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80F" w:rsidRPr="009F0035" w:rsidRDefault="0055127D">
      <w:pPr>
        <w:pStyle w:val="a4"/>
        <w:snapToGrid w:val="0"/>
        <w:spacing w:afterLines="50" w:after="156" w:line="360" w:lineRule="atLeast"/>
        <w:jc w:val="center"/>
        <w:outlineLvl w:val="0"/>
        <w:rPr>
          <w:rFonts w:hAnsi="宋体"/>
          <w:b/>
          <w:color w:val="000000" w:themeColor="text1"/>
          <w:szCs w:val="21"/>
        </w:rPr>
      </w:pPr>
      <w:bookmarkStart w:id="0" w:name="_GoBack"/>
      <w:r w:rsidRPr="009F0035">
        <w:rPr>
          <w:rFonts w:hAnsi="宋体" w:hint="eastAsia"/>
          <w:b/>
          <w:color w:val="000000" w:themeColor="text1"/>
          <w:szCs w:val="21"/>
        </w:rPr>
        <w:t>青浦区中医医院物业招标需求</w:t>
      </w:r>
    </w:p>
    <w:p w:rsidR="0025180F" w:rsidRPr="009F0035" w:rsidRDefault="0055127D">
      <w:pPr>
        <w:spacing w:line="360" w:lineRule="auto"/>
        <w:rPr>
          <w:rFonts w:ascii="宋体" w:hAnsi="宋体"/>
          <w:b/>
          <w:color w:val="000000" w:themeColor="text1"/>
          <w:szCs w:val="21"/>
        </w:rPr>
      </w:pPr>
      <w:r w:rsidRPr="009F0035">
        <w:rPr>
          <w:rFonts w:ascii="宋体" w:hAnsi="宋体" w:hint="eastAsia"/>
          <w:b/>
          <w:color w:val="000000" w:themeColor="text1"/>
          <w:szCs w:val="21"/>
        </w:rPr>
        <w:t>一</w:t>
      </w:r>
      <w:r w:rsidRPr="009F0035">
        <w:rPr>
          <w:rFonts w:ascii="宋体" w:hAnsi="宋体"/>
          <w:b/>
          <w:color w:val="000000" w:themeColor="text1"/>
          <w:szCs w:val="21"/>
        </w:rPr>
        <w:t>、采购需求</w:t>
      </w:r>
    </w:p>
    <w:p w:rsidR="0025180F" w:rsidRPr="009F0035" w:rsidRDefault="0055127D">
      <w:p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b/>
          <w:bCs/>
          <w:color w:val="000000" w:themeColor="text1"/>
          <w:szCs w:val="21"/>
        </w:rPr>
        <w:t>物业名称：</w:t>
      </w:r>
      <w:r w:rsidRPr="009F0035">
        <w:rPr>
          <w:rFonts w:ascii="宋体" w:hAnsi="宋体" w:hint="eastAsia"/>
          <w:color w:val="000000" w:themeColor="text1"/>
          <w:szCs w:val="21"/>
        </w:rPr>
        <w:t xml:space="preserve">上海市青浦区中医医院物业管理           </w:t>
      </w:r>
    </w:p>
    <w:p w:rsidR="0025180F" w:rsidRPr="009F0035" w:rsidRDefault="0055127D">
      <w:p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b/>
          <w:bCs/>
          <w:color w:val="000000" w:themeColor="text1"/>
          <w:szCs w:val="21"/>
        </w:rPr>
        <w:t>物业类型</w:t>
      </w:r>
      <w:r w:rsidRPr="009F0035">
        <w:rPr>
          <w:rFonts w:ascii="宋体" w:hAnsi="宋体" w:hint="eastAsia"/>
          <w:color w:val="000000" w:themeColor="text1"/>
          <w:szCs w:val="21"/>
        </w:rPr>
        <w:t xml:space="preserve">： 医院             </w:t>
      </w:r>
    </w:p>
    <w:p w:rsidR="0025180F" w:rsidRPr="009F0035" w:rsidRDefault="0055127D">
      <w:p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b/>
          <w:bCs/>
          <w:color w:val="000000" w:themeColor="text1"/>
          <w:szCs w:val="21"/>
        </w:rPr>
        <w:t>坐落位置</w:t>
      </w:r>
      <w:r w:rsidRPr="009F0035">
        <w:rPr>
          <w:rFonts w:ascii="宋体" w:hAnsi="宋体" w:hint="eastAsia"/>
          <w:color w:val="000000" w:themeColor="text1"/>
          <w:szCs w:val="21"/>
        </w:rPr>
        <w:t>： 上海市青浦区青安路95号</w:t>
      </w:r>
    </w:p>
    <w:p w:rsidR="0025180F" w:rsidRPr="009F0035" w:rsidRDefault="0055127D">
      <w:p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b/>
          <w:bCs/>
          <w:color w:val="000000" w:themeColor="text1"/>
          <w:szCs w:val="21"/>
        </w:rPr>
        <w:t>四    至</w:t>
      </w:r>
      <w:r w:rsidRPr="009F0035">
        <w:rPr>
          <w:rFonts w:ascii="宋体" w:hAnsi="宋体" w:hint="eastAsia"/>
          <w:color w:val="000000" w:themeColor="text1"/>
          <w:szCs w:val="21"/>
        </w:rPr>
        <w:t>： 东至青安路，南至医院路 ，</w:t>
      </w:r>
    </w:p>
    <w:p w:rsidR="0025180F" w:rsidRPr="009F0035" w:rsidRDefault="0055127D">
      <w:p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 xml:space="preserve">           西沿青浦新泾路 ，北临庆华一路。</w:t>
      </w:r>
    </w:p>
    <w:p w:rsidR="0025180F" w:rsidRPr="009F0035" w:rsidRDefault="0055127D">
      <w:pPr>
        <w:spacing w:line="360" w:lineRule="auto"/>
        <w:rPr>
          <w:rFonts w:ascii="宋体" w:hAnsi="宋体"/>
          <w:b/>
          <w:bCs/>
          <w:color w:val="000000" w:themeColor="text1"/>
          <w:szCs w:val="21"/>
        </w:rPr>
      </w:pPr>
      <w:r w:rsidRPr="009F0035">
        <w:rPr>
          <w:rFonts w:ascii="宋体" w:hAnsi="宋体" w:hint="eastAsia"/>
          <w:b/>
          <w:bCs/>
          <w:color w:val="000000" w:themeColor="text1"/>
          <w:szCs w:val="21"/>
        </w:rPr>
        <w:t>招标预算及服务期限</w:t>
      </w:r>
      <w:r w:rsidRPr="009F0035">
        <w:rPr>
          <w:rFonts w:ascii="宋体" w:hAnsi="宋体" w:hint="eastAsia"/>
          <w:color w:val="000000" w:themeColor="text1"/>
          <w:szCs w:val="21"/>
        </w:rPr>
        <w:t>：</w:t>
      </w:r>
      <w:r w:rsidRPr="009F0035">
        <w:rPr>
          <w:rFonts w:ascii="宋体" w:hAnsi="宋体" w:hint="eastAsia"/>
          <w:b/>
          <w:bCs/>
          <w:color w:val="000000" w:themeColor="text1"/>
          <w:szCs w:val="21"/>
        </w:rPr>
        <w:t>429.87万元（最高报价限额429.87万元），招标服务期限一年。</w:t>
      </w:r>
      <w:r w:rsidR="003F454E" w:rsidRPr="009F0035">
        <w:rPr>
          <w:rFonts w:ascii="宋体" w:hAnsi="宋体" w:hint="eastAsia"/>
          <w:color w:val="000000" w:themeColor="text1"/>
          <w:szCs w:val="21"/>
        </w:rPr>
        <w:t>服务期限自</w:t>
      </w:r>
      <w:r w:rsidR="003F454E" w:rsidRPr="009F0035">
        <w:rPr>
          <w:rFonts w:ascii="宋体" w:hAnsi="宋体" w:cs="宋体" w:hint="eastAsia"/>
          <w:color w:val="000000" w:themeColor="text1"/>
          <w:szCs w:val="21"/>
        </w:rPr>
        <w:t>2026年11月16日起至2027年11月15日止。</w:t>
      </w:r>
    </w:p>
    <w:p w:rsidR="0025180F" w:rsidRPr="009F0035" w:rsidRDefault="0055127D">
      <w:pPr>
        <w:spacing w:line="360" w:lineRule="auto"/>
        <w:rPr>
          <w:rFonts w:ascii="宋体" w:hAnsi="宋体"/>
          <w:b/>
          <w:bCs/>
          <w:color w:val="000000" w:themeColor="text1"/>
          <w:szCs w:val="21"/>
        </w:rPr>
      </w:pPr>
      <w:r w:rsidRPr="009F0035">
        <w:rPr>
          <w:rFonts w:ascii="宋体" w:hAnsi="宋体" w:hint="eastAsia"/>
          <w:b/>
          <w:bCs/>
          <w:color w:val="000000" w:themeColor="text1"/>
          <w:szCs w:val="21"/>
        </w:rPr>
        <w:t>医院概况：</w:t>
      </w:r>
    </w:p>
    <w:p w:rsidR="0025180F" w:rsidRPr="009F0035" w:rsidRDefault="0055127D">
      <w:pPr>
        <w:spacing w:line="360" w:lineRule="auto"/>
        <w:ind w:firstLine="480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医院占地面积28亩，绿化面积1500平方米，地上、机动车停车位199辆左右。医院床位300张，总建筑面积20662平方米，其中地下室600平方米。</w:t>
      </w:r>
    </w:p>
    <w:p w:rsidR="0025180F" w:rsidRPr="009F0035" w:rsidRDefault="0055127D">
      <w:pPr>
        <w:spacing w:line="360" w:lineRule="auto"/>
        <w:ind w:firstLine="480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医院建筑分为12个单体建筑，分别为行政楼，门急诊楼，住院部楼（2幢），垃圾房，污水间，门卫室等。</w:t>
      </w:r>
    </w:p>
    <w:p w:rsidR="0025180F" w:rsidRPr="009F0035" w:rsidRDefault="0055127D">
      <w:pPr>
        <w:spacing w:line="360" w:lineRule="auto"/>
        <w:ind w:firstLine="480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医院主要特种设备：配电房两路进线总容量2500千伏安，电梯7台，液氧罐2台,压力蒸汽灭菌器2台，污水处理站1个。</w:t>
      </w:r>
    </w:p>
    <w:p w:rsidR="0025180F" w:rsidRPr="009F0035" w:rsidRDefault="0055127D">
      <w:p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b/>
          <w:color w:val="000000" w:themeColor="text1"/>
          <w:szCs w:val="21"/>
        </w:rPr>
        <w:t>物业管理服务人员岗位要求：</w:t>
      </w:r>
    </w:p>
    <w:p w:rsidR="0025180F" w:rsidRPr="009F0035" w:rsidRDefault="0055127D">
      <w:pPr>
        <w:spacing w:line="360" w:lineRule="auto"/>
        <w:ind w:firstLineChars="200" w:firstLine="420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消毒工、电工、液氧工等，上述岗位人员均为特殊工种，为保持医院后勤保障工作的稳定，未经院方同意，不得随意调整人员，工资调整需征求院方意见。新招特殊工种，待遇不得低于同类工种，劳防用品由物业服务企业按规定提供。</w:t>
      </w:r>
    </w:p>
    <w:p w:rsidR="0025180F" w:rsidRPr="009F0035" w:rsidRDefault="0055127D">
      <w:pPr>
        <w:spacing w:line="360" w:lineRule="auto"/>
        <w:rPr>
          <w:rFonts w:ascii="宋体" w:hAnsi="宋体"/>
          <w:b/>
          <w:color w:val="000000" w:themeColor="text1"/>
          <w:szCs w:val="21"/>
        </w:rPr>
      </w:pPr>
      <w:r w:rsidRPr="009F0035">
        <w:rPr>
          <w:rFonts w:ascii="宋体" w:hAnsi="宋体" w:hint="eastAsia"/>
          <w:b/>
          <w:color w:val="000000" w:themeColor="text1"/>
          <w:szCs w:val="21"/>
        </w:rPr>
        <w:t>基本要求：</w:t>
      </w:r>
    </w:p>
    <w:p w:rsidR="0025180F" w:rsidRPr="009F0035" w:rsidRDefault="0055127D">
      <w:pPr>
        <w:spacing w:line="360" w:lineRule="auto"/>
        <w:rPr>
          <w:rFonts w:ascii="宋体" w:hAnsi="宋体"/>
          <w:b/>
          <w:color w:val="000000" w:themeColor="text1"/>
          <w:szCs w:val="21"/>
        </w:rPr>
      </w:pPr>
      <w:r w:rsidRPr="009F0035">
        <w:rPr>
          <w:rFonts w:ascii="宋体" w:hAnsi="宋体" w:hint="eastAsia"/>
          <w:b/>
          <w:color w:val="000000" w:themeColor="text1"/>
          <w:szCs w:val="21"/>
        </w:rPr>
        <w:t>一、物业服务企业</w:t>
      </w:r>
    </w:p>
    <w:p w:rsidR="0025180F" w:rsidRPr="009F0035" w:rsidRDefault="0055127D">
      <w:pPr>
        <w:spacing w:line="360" w:lineRule="auto"/>
        <w:ind w:left="315" w:hangingChars="150" w:hanging="315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/>
          <w:color w:val="000000" w:themeColor="text1"/>
          <w:szCs w:val="21"/>
        </w:rPr>
        <w:t>1</w:t>
      </w:r>
      <w:r w:rsidRPr="009F0035">
        <w:rPr>
          <w:rFonts w:ascii="宋体" w:hAnsi="宋体" w:hint="eastAsia"/>
          <w:color w:val="000000" w:themeColor="text1"/>
          <w:szCs w:val="21"/>
        </w:rPr>
        <w:t>、物业服务企业应根据医院的现场需求，配备相应的物业服务人员（包括专业技术、操作人员及管理人员）。</w:t>
      </w:r>
    </w:p>
    <w:p w:rsidR="0025180F" w:rsidRPr="009F0035" w:rsidRDefault="0055127D">
      <w:pPr>
        <w:spacing w:line="360" w:lineRule="auto"/>
        <w:ind w:left="315" w:hangingChars="150" w:hanging="315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/>
          <w:color w:val="000000" w:themeColor="text1"/>
          <w:szCs w:val="21"/>
        </w:rPr>
        <w:t>2</w:t>
      </w:r>
      <w:r w:rsidRPr="009F0035">
        <w:rPr>
          <w:rFonts w:ascii="宋体" w:hAnsi="宋体" w:hint="eastAsia"/>
          <w:color w:val="000000" w:themeColor="text1"/>
          <w:szCs w:val="21"/>
        </w:rPr>
        <w:t>、物业服务企业应定期安排下列物业服务人员进行健康检查，必要时对相关人员进行免疫接种（费用由物业服务企业支付）：</w:t>
      </w:r>
    </w:p>
    <w:p w:rsidR="0025180F" w:rsidRPr="009F0035" w:rsidRDefault="0055127D">
      <w:pPr>
        <w:spacing w:line="360" w:lineRule="auto"/>
        <w:ind w:left="420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/>
          <w:color w:val="000000" w:themeColor="text1"/>
          <w:szCs w:val="21"/>
        </w:rPr>
        <w:t>——</w:t>
      </w:r>
      <w:r w:rsidRPr="009F0035">
        <w:rPr>
          <w:rFonts w:ascii="宋体" w:hAnsi="宋体" w:hint="eastAsia"/>
          <w:color w:val="000000" w:themeColor="text1"/>
          <w:szCs w:val="21"/>
        </w:rPr>
        <w:t>处置、转运医疗废物的专职人员。</w:t>
      </w:r>
    </w:p>
    <w:p w:rsidR="0025180F" w:rsidRPr="009F0035" w:rsidRDefault="0055127D">
      <w:pPr>
        <w:spacing w:line="360" w:lineRule="auto"/>
        <w:ind w:left="420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/>
          <w:color w:val="000000" w:themeColor="text1"/>
          <w:szCs w:val="21"/>
        </w:rPr>
        <w:t>——</w:t>
      </w:r>
      <w:r w:rsidRPr="009F0035">
        <w:rPr>
          <w:rFonts w:ascii="宋体" w:hAnsi="宋体" w:hint="eastAsia"/>
          <w:color w:val="000000" w:themeColor="text1"/>
          <w:szCs w:val="21"/>
        </w:rPr>
        <w:t>在传染病科、检验科等科室服务的物业服务人员。</w:t>
      </w:r>
    </w:p>
    <w:p w:rsidR="0025180F" w:rsidRPr="009F0035" w:rsidRDefault="0025180F">
      <w:pPr>
        <w:spacing w:line="360" w:lineRule="auto"/>
        <w:ind w:left="420"/>
        <w:rPr>
          <w:rFonts w:ascii="宋体" w:hAnsi="宋体"/>
          <w:color w:val="000000" w:themeColor="text1"/>
          <w:szCs w:val="21"/>
        </w:rPr>
      </w:pPr>
    </w:p>
    <w:p w:rsidR="0025180F" w:rsidRPr="009F0035" w:rsidRDefault="0055127D">
      <w:pPr>
        <w:spacing w:line="360" w:lineRule="auto"/>
        <w:rPr>
          <w:rFonts w:ascii="宋体" w:hAnsi="宋体"/>
          <w:b/>
          <w:color w:val="000000" w:themeColor="text1"/>
          <w:szCs w:val="21"/>
        </w:rPr>
      </w:pPr>
      <w:r w:rsidRPr="009F0035">
        <w:rPr>
          <w:rFonts w:ascii="宋体" w:hAnsi="宋体" w:hint="eastAsia"/>
          <w:b/>
          <w:color w:val="000000" w:themeColor="text1"/>
          <w:szCs w:val="21"/>
        </w:rPr>
        <w:lastRenderedPageBreak/>
        <w:t>二、服务人员</w:t>
      </w:r>
    </w:p>
    <w:p w:rsidR="0025180F" w:rsidRPr="009F0035" w:rsidRDefault="0055127D">
      <w:pPr>
        <w:numPr>
          <w:ilvl w:val="0"/>
          <w:numId w:val="1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项目主管要求本科</w:t>
      </w:r>
      <w:r w:rsidR="00B94D91" w:rsidRPr="009F0035">
        <w:rPr>
          <w:rFonts w:ascii="宋体" w:hAnsi="宋体" w:hint="eastAsia"/>
          <w:color w:val="000000" w:themeColor="text1"/>
          <w:szCs w:val="21"/>
        </w:rPr>
        <w:t>及</w:t>
      </w:r>
      <w:r w:rsidRPr="009F0035">
        <w:rPr>
          <w:rFonts w:ascii="宋体" w:hAnsi="宋体" w:hint="eastAsia"/>
          <w:color w:val="000000" w:themeColor="text1"/>
          <w:szCs w:val="21"/>
        </w:rPr>
        <w:t>以上学历</w:t>
      </w:r>
      <w:r w:rsidR="007F0A17" w:rsidRPr="009F0035">
        <w:rPr>
          <w:rFonts w:ascii="宋体" w:hAnsi="宋体" w:hint="eastAsia"/>
          <w:color w:val="000000" w:themeColor="text1"/>
          <w:szCs w:val="21"/>
        </w:rPr>
        <w:t>、</w:t>
      </w:r>
      <w:r w:rsidRPr="009F0035">
        <w:rPr>
          <w:rFonts w:ascii="宋体" w:hAnsi="宋体" w:hint="eastAsia"/>
          <w:color w:val="000000" w:themeColor="text1"/>
          <w:szCs w:val="21"/>
        </w:rPr>
        <w:t>具备6年</w:t>
      </w:r>
      <w:r w:rsidR="00B94D91" w:rsidRPr="009F0035">
        <w:rPr>
          <w:rFonts w:ascii="宋体" w:hAnsi="宋体" w:hint="eastAsia"/>
          <w:color w:val="000000" w:themeColor="text1"/>
          <w:szCs w:val="21"/>
        </w:rPr>
        <w:t>及</w:t>
      </w:r>
      <w:r w:rsidRPr="009F0035">
        <w:rPr>
          <w:rFonts w:ascii="宋体" w:hAnsi="宋体" w:hint="eastAsia"/>
          <w:color w:val="000000" w:themeColor="text1"/>
          <w:szCs w:val="21"/>
        </w:rPr>
        <w:t>以上类似本项目物业管理经验、根据该项目主管得到以往考核评价情况、取得物业相关证书，具有良好的沟通协调能力。</w:t>
      </w:r>
    </w:p>
    <w:p w:rsidR="0025180F" w:rsidRPr="009F0035" w:rsidRDefault="0055127D">
      <w:pPr>
        <w:numPr>
          <w:ilvl w:val="0"/>
          <w:numId w:val="1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专业技术、操作人员应取得相应的专业技术证书或职业技能资格证书（考证复证费用由物业服务企业支付），能正确使用相关专用设备。从事国家或主管部门要求持证上岗作业的岗位需提供相应证书（如：电工高低压操作证》4人、特种设备压力容器R1操作证2人、压力容器操作证3人、污水处理操作证1人）。</w:t>
      </w:r>
    </w:p>
    <w:p w:rsidR="0025180F" w:rsidRPr="009F0035" w:rsidRDefault="0055127D">
      <w:pPr>
        <w:numPr>
          <w:ilvl w:val="0"/>
          <w:numId w:val="2"/>
        </w:numPr>
        <w:spacing w:line="360" w:lineRule="auto"/>
        <w:rPr>
          <w:rFonts w:ascii="宋体" w:hAnsi="宋体"/>
          <w:b/>
          <w:bCs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物业服务人员身体健康，中学以上文化水平，应掌握基本的安全防护知识，熟悉本地方言和普通话会话能力，劳动用工应符合劳动法规要求，</w:t>
      </w:r>
      <w:r w:rsidRPr="009F0035">
        <w:rPr>
          <w:rFonts w:ascii="宋体" w:hAnsi="宋体" w:hint="eastAsia"/>
          <w:b/>
          <w:bCs/>
          <w:color w:val="000000" w:themeColor="text1"/>
          <w:szCs w:val="21"/>
        </w:rPr>
        <w:t>交金人数≥15%。</w:t>
      </w:r>
    </w:p>
    <w:p w:rsidR="0025180F" w:rsidRPr="009F0035" w:rsidRDefault="0055127D">
      <w:pPr>
        <w:numPr>
          <w:ilvl w:val="0"/>
          <w:numId w:val="2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物业服务人员应严格执行物业服务安全操作规程，遵守医院管理制度，知晓各项应急预案及处置要求。</w:t>
      </w:r>
    </w:p>
    <w:p w:rsidR="0025180F" w:rsidRPr="009F0035" w:rsidRDefault="0055127D">
      <w:pPr>
        <w:numPr>
          <w:ilvl w:val="0"/>
          <w:numId w:val="2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物业服务人员应按规定统一着装，在指定位置佩戴标志，操作规范，服务中注意自身安全防范。</w:t>
      </w:r>
    </w:p>
    <w:p w:rsidR="0025180F" w:rsidRPr="009F0035" w:rsidRDefault="0055127D">
      <w:pPr>
        <w:numPr>
          <w:ilvl w:val="0"/>
          <w:numId w:val="2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物业服务人员应按规定做好工作日志、交接班记录、账册等记录工作，做到字迹清晰、数据准确。</w:t>
      </w:r>
    </w:p>
    <w:p w:rsidR="0025180F" w:rsidRPr="009F0035" w:rsidRDefault="0055127D">
      <w:pPr>
        <w:numPr>
          <w:ilvl w:val="0"/>
          <w:numId w:val="2"/>
        </w:numPr>
        <w:spacing w:line="360" w:lineRule="auto"/>
        <w:rPr>
          <w:rFonts w:ascii="宋体" w:hAnsi="宋体"/>
          <w:b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处置、转运医疗废物的专职人员应穿好隔离衣、胶鞋，戴口罩、帽子、袖套、手套等防护用品（由物业服务企业按规定提供）。</w:t>
      </w:r>
    </w:p>
    <w:p w:rsidR="0025180F" w:rsidRPr="009F0035" w:rsidRDefault="0055127D">
      <w:pPr>
        <w:spacing w:line="360" w:lineRule="auto"/>
        <w:rPr>
          <w:rFonts w:ascii="宋体" w:hAnsi="宋体"/>
          <w:b/>
          <w:color w:val="000000" w:themeColor="text1"/>
          <w:szCs w:val="21"/>
        </w:rPr>
      </w:pPr>
      <w:r w:rsidRPr="009F0035">
        <w:rPr>
          <w:rFonts w:ascii="宋体" w:hAnsi="宋体" w:hint="eastAsia"/>
          <w:b/>
          <w:color w:val="000000" w:themeColor="text1"/>
          <w:szCs w:val="21"/>
        </w:rPr>
        <w:t>8、</w:t>
      </w:r>
      <w:r w:rsidRPr="009F0035">
        <w:rPr>
          <w:rFonts w:ascii="宋体" w:hAnsi="宋体" w:cs="宋体" w:hint="eastAsia"/>
          <w:color w:val="000000" w:themeColor="text1"/>
          <w:kern w:val="0"/>
          <w:szCs w:val="21"/>
        </w:rPr>
        <w:t>人员来源合法合规，人员管理机制合理，人员流动量低。</w:t>
      </w:r>
    </w:p>
    <w:p w:rsidR="0025180F" w:rsidRPr="009F0035" w:rsidRDefault="0055127D">
      <w:pPr>
        <w:spacing w:line="360" w:lineRule="auto"/>
        <w:rPr>
          <w:rFonts w:ascii="宋体" w:hAnsi="宋体"/>
          <w:b/>
          <w:color w:val="000000" w:themeColor="text1"/>
          <w:szCs w:val="21"/>
        </w:rPr>
      </w:pPr>
      <w:r w:rsidRPr="009F0035">
        <w:rPr>
          <w:rFonts w:ascii="宋体" w:hAnsi="宋体" w:hint="eastAsia"/>
          <w:b/>
          <w:color w:val="000000" w:themeColor="text1"/>
          <w:szCs w:val="21"/>
        </w:rPr>
        <w:t>三、物业管理服务要求：</w:t>
      </w:r>
    </w:p>
    <w:p w:rsidR="0025180F" w:rsidRPr="009F0035" w:rsidRDefault="0055127D">
      <w:pPr>
        <w:numPr>
          <w:ilvl w:val="0"/>
          <w:numId w:val="3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建立因非医疗因素引起的意外伤害事件的防范措施及处置机制。</w:t>
      </w:r>
    </w:p>
    <w:p w:rsidR="0025180F" w:rsidRPr="009F0035" w:rsidRDefault="0055127D">
      <w:pPr>
        <w:numPr>
          <w:ilvl w:val="0"/>
          <w:numId w:val="3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做好设施、设备的维护保养工作，保持设施的完好，确保设备的正常运行。</w:t>
      </w:r>
    </w:p>
    <w:p w:rsidR="0025180F" w:rsidRPr="009F0035" w:rsidRDefault="0055127D">
      <w:pPr>
        <w:numPr>
          <w:ilvl w:val="0"/>
          <w:numId w:val="3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按时完成规定的环境保洁消毒服务及医疗废物管理服务，提供整洁、卫生、安全的就医环境。</w:t>
      </w:r>
    </w:p>
    <w:p w:rsidR="0025180F" w:rsidRPr="009F0035" w:rsidRDefault="0055127D">
      <w:pPr>
        <w:numPr>
          <w:ilvl w:val="0"/>
          <w:numId w:val="3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物业服务企业做好节能减排和环境保护管理。</w:t>
      </w:r>
    </w:p>
    <w:p w:rsidR="0025180F" w:rsidRPr="009F0035" w:rsidRDefault="0055127D">
      <w:pPr>
        <w:numPr>
          <w:ilvl w:val="0"/>
          <w:numId w:val="3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配合做好业主下达的创文、创卫、控烟等各项工作。</w:t>
      </w:r>
    </w:p>
    <w:p w:rsidR="0025180F" w:rsidRPr="009F0035" w:rsidRDefault="0055127D">
      <w:pPr>
        <w:spacing w:line="360" w:lineRule="auto"/>
        <w:rPr>
          <w:rFonts w:ascii="宋体" w:hAnsi="宋体"/>
          <w:b/>
          <w:color w:val="000000" w:themeColor="text1"/>
          <w:szCs w:val="21"/>
        </w:rPr>
      </w:pPr>
      <w:r w:rsidRPr="009F0035">
        <w:rPr>
          <w:rFonts w:ascii="宋体" w:hAnsi="宋体" w:hint="eastAsia"/>
          <w:b/>
          <w:color w:val="000000" w:themeColor="text1"/>
          <w:szCs w:val="21"/>
        </w:rPr>
        <w:t>服务内容：</w:t>
      </w:r>
    </w:p>
    <w:p w:rsidR="0025180F" w:rsidRPr="009F0035" w:rsidRDefault="0055127D">
      <w:pPr>
        <w:spacing w:line="360" w:lineRule="auto"/>
        <w:rPr>
          <w:rFonts w:ascii="宋体" w:hAnsi="宋体"/>
          <w:b/>
          <w:color w:val="000000" w:themeColor="text1"/>
          <w:szCs w:val="21"/>
        </w:rPr>
      </w:pPr>
      <w:r w:rsidRPr="009F0035">
        <w:rPr>
          <w:rFonts w:ascii="宋体" w:hAnsi="宋体" w:hint="eastAsia"/>
          <w:b/>
          <w:color w:val="000000" w:themeColor="text1"/>
          <w:szCs w:val="21"/>
        </w:rPr>
        <w:t>一、保洁服务：</w:t>
      </w:r>
    </w:p>
    <w:p w:rsidR="0025180F" w:rsidRPr="009F0035" w:rsidRDefault="0055127D">
      <w:pPr>
        <w:spacing w:line="360" w:lineRule="auto"/>
        <w:ind w:firstLine="420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/>
          <w:color w:val="000000" w:themeColor="text1"/>
          <w:szCs w:val="21"/>
        </w:rPr>
        <w:t>1</w:t>
      </w:r>
      <w:r w:rsidRPr="009F0035">
        <w:rPr>
          <w:rFonts w:ascii="宋体" w:hAnsi="宋体" w:hint="eastAsia"/>
          <w:color w:val="000000" w:themeColor="text1"/>
          <w:szCs w:val="21"/>
        </w:rPr>
        <w:t>、环境卫生服务范围和要求：</w:t>
      </w:r>
    </w:p>
    <w:p w:rsidR="0025180F" w:rsidRPr="009F0035" w:rsidRDefault="0055127D">
      <w:pPr>
        <w:spacing w:line="360" w:lineRule="auto"/>
        <w:ind w:firstLine="420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不同部位环境卫生服务要求（见表1）：生活垃圾的收集、运送用黑色垃圾袋。</w:t>
      </w:r>
    </w:p>
    <w:p w:rsidR="0025180F" w:rsidRPr="009F0035" w:rsidRDefault="0055127D">
      <w:p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表1各区域环境卫生服务要求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4"/>
        <w:gridCol w:w="6188"/>
      </w:tblGrid>
      <w:tr w:rsidR="009F0035" w:rsidRPr="009F0035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lastRenderedPageBreak/>
              <w:t>项目</w:t>
            </w:r>
            <w:r w:rsidRPr="009F0035">
              <w:rPr>
                <w:rFonts w:ascii="宋体" w:hAnsi="宋体"/>
                <w:color w:val="000000" w:themeColor="text1"/>
                <w:szCs w:val="21"/>
              </w:rPr>
              <w:t> 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服务要求</w:t>
            </w:r>
            <w:r w:rsidRPr="009F0035">
              <w:rPr>
                <w:rFonts w:ascii="宋体" w:hAnsi="宋体"/>
                <w:color w:val="000000" w:themeColor="text1"/>
                <w:szCs w:val="21"/>
              </w:rPr>
              <w:t> </w:t>
            </w:r>
          </w:p>
        </w:tc>
      </w:tr>
      <w:tr w:rsidR="009F0035" w:rsidRPr="009F0035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走廊、门厅、大堂、电梯厅、楼梯或消防梯地面</w:t>
            </w:r>
            <w:r w:rsidRPr="009F0035">
              <w:rPr>
                <w:rFonts w:ascii="宋体" w:hAnsi="宋体"/>
                <w:color w:val="000000" w:themeColor="text1"/>
                <w:szCs w:val="21"/>
              </w:rPr>
              <w:t> 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地表面、接缝、角落、边线等处洁净，地面干净有光泽，</w:t>
            </w:r>
            <w:r w:rsidRPr="009F0035">
              <w:rPr>
                <w:rFonts w:ascii="宋体" w:hAnsi="宋体"/>
                <w:color w:val="000000" w:themeColor="text1"/>
                <w:szCs w:val="21"/>
              </w:rPr>
              <w:t>PVC</w:t>
            </w: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地板每季度打蜡</w:t>
            </w:r>
            <w:r w:rsidRPr="009F0035">
              <w:rPr>
                <w:rFonts w:ascii="宋体" w:hAnsi="宋体"/>
                <w:color w:val="000000" w:themeColor="text1"/>
                <w:szCs w:val="21"/>
              </w:rPr>
              <w:t>1</w:t>
            </w: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次。</w:t>
            </w:r>
            <w:r w:rsidRPr="009F0035">
              <w:rPr>
                <w:rFonts w:ascii="宋体" w:hAnsi="宋体"/>
                <w:color w:val="000000" w:themeColor="text1"/>
                <w:szCs w:val="21"/>
              </w:rPr>
              <w:t> </w:t>
            </w: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无垃圾、杂物、灰尘、污迹、划痕等现象，保持地面材质原貌。门框、窗框、窗台、金属件表面光亮、无灰尘、无污渍、无絮状物。自动门、门框、门边缝部位光亮、无痕迹、无灰尘。自动门空调出风口无灰尘、无污迹。门把手干净、无痕迹、定时消毒。</w:t>
            </w:r>
          </w:p>
        </w:tc>
      </w:tr>
      <w:tr w:rsidR="009F0035" w:rsidRPr="009F0035">
        <w:trPr>
          <w:trHeight w:val="1013"/>
        </w:trPr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楼梯扶手、栏杆、窗台、指示牌</w:t>
            </w:r>
            <w:r w:rsidRPr="009F0035">
              <w:rPr>
                <w:rFonts w:ascii="宋体" w:hAnsi="宋体"/>
                <w:color w:val="000000" w:themeColor="text1"/>
                <w:szCs w:val="21"/>
              </w:rPr>
              <w:t> </w:t>
            </w:r>
          </w:p>
          <w:p w:rsidR="0025180F" w:rsidRPr="009F0035" w:rsidRDefault="0025180F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保持干净、无灰尘、光亮。窗框、窗台、金属件表面光亮、无灰尘、无污渍、无絮状物。指示牌、标识牌无灰尘、无污迹、无痕迹，金属件表面光亮，无痕迹。</w:t>
            </w:r>
          </w:p>
        </w:tc>
      </w:tr>
      <w:tr w:rsidR="009F0035" w:rsidRPr="009F0035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消防栓、消防箱、公共设施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/>
                <w:color w:val="000000" w:themeColor="text1"/>
                <w:szCs w:val="21"/>
              </w:rPr>
              <w:t> </w:t>
            </w: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保持表面干净，无灰尘、无污渍。报警器、火警通讯电话插座、灭火器表面光亮、无灰尘、无污迹。喷淋盖、烟感器、喇叭无灰尘、无污渍。消防栓外表面光亮、无痕迹、无灰尘，内侧无灰尘、</w:t>
            </w:r>
          </w:p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无污迹。</w:t>
            </w:r>
            <w:r w:rsidRPr="009F0035">
              <w:rPr>
                <w:rFonts w:ascii="宋体" w:hAnsi="宋体"/>
                <w:color w:val="000000" w:themeColor="text1"/>
                <w:szCs w:val="21"/>
              </w:rPr>
              <w:t> </w:t>
            </w:r>
          </w:p>
        </w:tc>
      </w:tr>
      <w:tr w:rsidR="009F0035" w:rsidRPr="009F0035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天花板、风口、公共灯具内或外</w:t>
            </w:r>
            <w:r w:rsidRPr="009F0035">
              <w:rPr>
                <w:rFonts w:ascii="宋体" w:hAnsi="宋体"/>
                <w:color w:val="000000" w:themeColor="text1"/>
                <w:szCs w:val="21"/>
              </w:rPr>
              <w:t> 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目视无灰尘、无污迹、无蜘蛛网，表面、接缝、角落、边线等处无污渍、无灰尘、无斑点。</w:t>
            </w:r>
          </w:p>
        </w:tc>
      </w:tr>
      <w:tr w:rsidR="009F0035" w:rsidRPr="009F0035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走廊、楼梯窗玻璃、大堂门厅、电梯厅玻璃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保持洁净、光亮、无灰尘、无污迹、无水迹</w:t>
            </w:r>
          </w:p>
        </w:tc>
      </w:tr>
      <w:tr w:rsidR="009F0035" w:rsidRPr="009F0035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平台、屋顶</w:t>
            </w:r>
            <w:r w:rsidRPr="009F0035">
              <w:rPr>
                <w:rFonts w:ascii="宋体" w:hAnsi="宋体"/>
                <w:color w:val="000000" w:themeColor="text1"/>
                <w:szCs w:val="21"/>
              </w:rPr>
              <w:t> 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无垃圾堆积</w:t>
            </w:r>
          </w:p>
        </w:tc>
      </w:tr>
      <w:tr w:rsidR="009F0035" w:rsidRPr="009F0035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服务功能性用房（如会议室、接待室、配餐间）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/>
                <w:color w:val="000000" w:themeColor="text1"/>
                <w:szCs w:val="21"/>
              </w:rPr>
              <w:t> </w:t>
            </w: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保持干净、整洁、无垃圾。热水炉外壳应无污迹、水渍。</w:t>
            </w:r>
            <w:r w:rsidRPr="009F0035">
              <w:rPr>
                <w:rFonts w:ascii="宋体" w:hAnsi="宋体"/>
                <w:color w:val="000000" w:themeColor="text1"/>
                <w:szCs w:val="21"/>
              </w:rPr>
              <w:t> </w:t>
            </w: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台面无水迹、无污渍、无擦痕。水槽干净、无斑点、无污迹无杂物、水垢，落水口无污垢。冷、热水笼头表面光亮、无污渍、无水垢。下水道无异味、定期滴入消毒液。</w:t>
            </w:r>
            <w:r w:rsidRPr="009F0035">
              <w:rPr>
                <w:rFonts w:ascii="宋体" w:hAnsi="宋体"/>
                <w:color w:val="000000" w:themeColor="text1"/>
                <w:szCs w:val="21"/>
              </w:rPr>
              <w:t> </w:t>
            </w:r>
          </w:p>
          <w:p w:rsidR="0025180F" w:rsidRPr="009F0035" w:rsidRDefault="0025180F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</w:p>
        </w:tc>
      </w:tr>
      <w:tr w:rsidR="009F0035" w:rsidRPr="009F0035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卫生间</w:t>
            </w:r>
            <w:r w:rsidRPr="009F0035">
              <w:rPr>
                <w:rFonts w:ascii="宋体" w:hAnsi="宋体"/>
                <w:color w:val="000000" w:themeColor="text1"/>
                <w:szCs w:val="21"/>
              </w:rPr>
              <w:t> </w:t>
            </w:r>
          </w:p>
          <w:p w:rsidR="0025180F" w:rsidRPr="009F0035" w:rsidRDefault="0025180F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坐厕内、小便池内刷洗干净、喷洒消毒，保持无异味、无污迹、无水渍、无垃圾、无积水，镜面保持光亮，无水迹，面盆无水锈。云石台面无水迹、无皂迹、无毛发，光洁明亮。洁具应表面光洁、明亮、内外侧无污渍、无毛发、无异味、定时消毒。镜子明净、无水渍、无擦痕、镜框边缘无灰尘。废物箱表面无污迹、无灰尘、</w:t>
            </w: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lastRenderedPageBreak/>
              <w:t>无异味，定时消毒。外露水管连接处无碱性污垢</w:t>
            </w:r>
            <w:r w:rsidRPr="009F0035">
              <w:rPr>
                <w:rFonts w:ascii="宋体" w:hAnsi="宋体"/>
                <w:color w:val="000000" w:themeColor="text1"/>
                <w:szCs w:val="21"/>
              </w:rPr>
              <w:t>,</w:t>
            </w: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管道表面光亮、无灰尘。卫生间内保持空气清新、无异味。</w:t>
            </w:r>
          </w:p>
        </w:tc>
      </w:tr>
      <w:tr w:rsidR="009F0035" w:rsidRPr="009F0035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lastRenderedPageBreak/>
              <w:t>垃圾收集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根据《上海市生活垃圾分类管理条例》落实生活垃圾强制分类工作；垃圾收集点周围地面无散落垃圾、无污水、无污迹、无异味、干净整洁。</w:t>
            </w:r>
            <w:r w:rsidRPr="009F0035">
              <w:rPr>
                <w:rFonts w:ascii="宋体" w:hAnsi="宋体"/>
                <w:color w:val="000000" w:themeColor="text1"/>
                <w:szCs w:val="21"/>
              </w:rPr>
              <w:t> </w:t>
            </w:r>
          </w:p>
        </w:tc>
      </w:tr>
      <w:tr w:rsidR="009F0035" w:rsidRPr="009F0035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电梯轿厢</w:t>
            </w:r>
            <w:r w:rsidRPr="009F0035">
              <w:rPr>
                <w:rFonts w:ascii="宋体" w:hAnsi="宋体"/>
                <w:color w:val="000000" w:themeColor="text1"/>
                <w:szCs w:val="21"/>
              </w:rPr>
              <w:t> 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轿厢壁、顶部、地面无浮灰；不锈钢表面光亮、无污迹。</w:t>
            </w:r>
          </w:p>
        </w:tc>
      </w:tr>
      <w:tr w:rsidR="009F0035" w:rsidRPr="009F0035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广场、停车场、绿地、花台、明沟</w:t>
            </w:r>
            <w:r w:rsidRPr="009F0035">
              <w:rPr>
                <w:rFonts w:ascii="宋体" w:hAnsi="宋体"/>
                <w:color w:val="000000" w:themeColor="text1"/>
                <w:szCs w:val="21"/>
              </w:rPr>
              <w:t> 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广场地面干净。明沟无杂物，无积水。外围通道地面应保持畅通，无堆放杂物、无积灰、积水、无污迹、油渍、轮胎印，地面应保持原色。各类告示牌、照明灯具、栏杆、立柱、反光镜等表面无积灰、无污垢、无污迹。绿地、花坛、隔离带、周围无杂物、无积水。</w:t>
            </w:r>
          </w:p>
        </w:tc>
      </w:tr>
      <w:tr w:rsidR="009F0035" w:rsidRPr="009F0035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设备机房、管道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无卫生死角、无垃圾堆积，无灰尘、目视无蜘蛛网、无污渍、无水渍。</w:t>
            </w:r>
          </w:p>
        </w:tc>
      </w:tr>
      <w:tr w:rsidR="009F0035" w:rsidRPr="009F0035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垃圾箱房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/>
                <w:color w:val="000000" w:themeColor="text1"/>
                <w:szCs w:val="21"/>
              </w:rPr>
              <w:t> </w:t>
            </w: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箱房封闭式专人管理，箱房循环保洁；整洁、干净、无异味，灭害措施完善。废弃物收集箱外侧表面光洁、无灰尘。</w:t>
            </w:r>
          </w:p>
        </w:tc>
      </w:tr>
      <w:tr w:rsidR="009F0035" w:rsidRPr="009F0035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医废暂存点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废弃物收集箱内侧干净、无残留物、无异味、定时消毒。</w:t>
            </w:r>
          </w:p>
        </w:tc>
      </w:tr>
      <w:tr w:rsidR="009F0035" w:rsidRPr="009F0035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垃圾桶</w:t>
            </w:r>
            <w:r w:rsidRPr="009F0035">
              <w:rPr>
                <w:rFonts w:ascii="宋体" w:hAnsi="宋体"/>
                <w:color w:val="000000" w:themeColor="text1"/>
                <w:szCs w:val="21"/>
              </w:rPr>
              <w:t> 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桶无满溢、无异味、无污迹。</w:t>
            </w:r>
          </w:p>
        </w:tc>
      </w:tr>
      <w:tr w:rsidR="009F0035" w:rsidRPr="009F0035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医废桶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废弃物及时收集，不满溢。定期擦拭，保持清洁</w:t>
            </w:r>
          </w:p>
        </w:tc>
      </w:tr>
      <w:tr w:rsidR="009F0035" w:rsidRPr="009F0035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电器设施</w:t>
            </w:r>
            <w:r w:rsidRPr="009F0035">
              <w:rPr>
                <w:rFonts w:ascii="宋体" w:hAnsi="宋体"/>
                <w:color w:val="000000" w:themeColor="text1"/>
                <w:szCs w:val="21"/>
              </w:rPr>
              <w:t> 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/>
                <w:color w:val="000000" w:themeColor="text1"/>
                <w:szCs w:val="21"/>
              </w:rPr>
              <w:t> </w:t>
            </w: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灯泡、灯管无灰尘。灯罩无灰尘、无污迹。其它装饰件无灰尘、光亮、无污迹。开关、插座、配电箱无灰尘、无污迹。微波炉每天清洗三次（三餐用后），按微波炉管理规定实施，随脏随清洁。</w:t>
            </w:r>
          </w:p>
          <w:p w:rsidR="0025180F" w:rsidRPr="009F0035" w:rsidRDefault="0025180F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</w:p>
        </w:tc>
      </w:tr>
    </w:tbl>
    <w:p w:rsidR="0025180F" w:rsidRPr="009F0035" w:rsidRDefault="0055127D">
      <w:p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/>
          <w:color w:val="000000" w:themeColor="text1"/>
          <w:szCs w:val="21"/>
        </w:rPr>
        <w:t>2</w:t>
      </w:r>
      <w:r w:rsidRPr="009F0035">
        <w:rPr>
          <w:rFonts w:ascii="宋体" w:hAnsi="宋体" w:hint="eastAsia"/>
          <w:color w:val="000000" w:themeColor="text1"/>
          <w:szCs w:val="21"/>
        </w:rPr>
        <w:t>、不同区域的消毒服务见表2。</w:t>
      </w:r>
    </w:p>
    <w:p w:rsidR="0025180F" w:rsidRPr="009F0035" w:rsidRDefault="0055127D">
      <w:p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表2不同区域消毒服务要求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1620"/>
        <w:gridCol w:w="6074"/>
      </w:tblGrid>
      <w:tr w:rsidR="009F0035" w:rsidRPr="009F003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区域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范围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服务要求</w:t>
            </w:r>
          </w:p>
        </w:tc>
      </w:tr>
      <w:tr w:rsidR="009F0035" w:rsidRPr="009F003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半污染区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医务人员办公室、治疗室、一般消毒室、走廊、出院卫生处</w:t>
            </w: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lastRenderedPageBreak/>
              <w:t>理室；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lastRenderedPageBreak/>
              <w:t>办公室、治疗室、处理室内的桌椅、门窗把手必须每天用消毒液喷雾或洗擦消毒2-3次，地面每天用消毒液拖2-3次。消毒液浓度为</w:t>
            </w:r>
            <w:r w:rsidRPr="009F0035">
              <w:rPr>
                <w:rFonts w:ascii="宋体" w:hAnsi="宋体"/>
                <w:color w:val="000000" w:themeColor="text1"/>
                <w:szCs w:val="21"/>
              </w:rPr>
              <w:t>250mg/L</w:t>
            </w: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～</w:t>
            </w:r>
            <w:r w:rsidRPr="009F0035">
              <w:rPr>
                <w:rFonts w:ascii="宋体" w:hAnsi="宋体"/>
                <w:color w:val="000000" w:themeColor="text1"/>
                <w:szCs w:val="21"/>
              </w:rPr>
              <w:t>500mg/L</w:t>
            </w: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有效氯或等效消毒液。</w:t>
            </w:r>
          </w:p>
        </w:tc>
      </w:tr>
      <w:tr w:rsidR="009F0035" w:rsidRPr="009F003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lastRenderedPageBreak/>
              <w:t>污染区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病室、污物室、厕所、入院卫生处理室等；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0F" w:rsidRPr="009F0035" w:rsidRDefault="0055127D">
            <w:pPr>
              <w:spacing w:line="360" w:lineRule="auto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病室床头柜一柜一巾</w:t>
            </w:r>
            <w:r w:rsidRPr="009F0035">
              <w:rPr>
                <w:rFonts w:ascii="宋体" w:hAnsi="宋体"/>
                <w:color w:val="000000" w:themeColor="text1"/>
                <w:szCs w:val="21"/>
              </w:rPr>
              <w:t>500mg/L</w:t>
            </w: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、病床终末消毒用1</w:t>
            </w:r>
            <w:r w:rsidRPr="009F0035">
              <w:rPr>
                <w:rFonts w:ascii="宋体" w:hAnsi="宋体"/>
                <w:color w:val="000000" w:themeColor="text1"/>
                <w:szCs w:val="21"/>
              </w:rPr>
              <w:t>000mg/L</w:t>
            </w: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有效氯或等效消毒液擦拭；污物室污物池、废物箱每天用1</w:t>
            </w:r>
            <w:r w:rsidRPr="009F0035">
              <w:rPr>
                <w:rFonts w:ascii="宋体" w:hAnsi="宋体"/>
                <w:color w:val="000000" w:themeColor="text1"/>
                <w:szCs w:val="21"/>
              </w:rPr>
              <w:t>000mg/L</w:t>
            </w: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有效氯或等效消毒液喷雾二次；厕所小便池、座便器、蹲便器、面盆、用1</w:t>
            </w:r>
            <w:r w:rsidRPr="009F0035">
              <w:rPr>
                <w:rFonts w:ascii="宋体" w:hAnsi="宋体"/>
                <w:color w:val="000000" w:themeColor="text1"/>
                <w:szCs w:val="21"/>
              </w:rPr>
              <w:t>000mg/L</w:t>
            </w: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有效氯或等效消毒液进行消毒。地面每天用500-1</w:t>
            </w:r>
            <w:r w:rsidRPr="009F0035">
              <w:rPr>
                <w:rFonts w:ascii="宋体" w:hAnsi="宋体"/>
                <w:color w:val="000000" w:themeColor="text1"/>
                <w:szCs w:val="21"/>
              </w:rPr>
              <w:t>000mg/L</w:t>
            </w: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有效氯或等效消毒液拖两次</w:t>
            </w:r>
          </w:p>
        </w:tc>
      </w:tr>
    </w:tbl>
    <w:p w:rsidR="0025180F" w:rsidRPr="009F0035" w:rsidRDefault="0055127D">
      <w:pPr>
        <w:spacing w:line="360" w:lineRule="auto"/>
        <w:ind w:left="315" w:hangingChars="150" w:hanging="315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/>
          <w:color w:val="000000" w:themeColor="text1"/>
          <w:szCs w:val="21"/>
        </w:rPr>
        <w:t>3</w:t>
      </w:r>
      <w:r w:rsidRPr="009F0035">
        <w:rPr>
          <w:rFonts w:ascii="宋体" w:hAnsi="宋体" w:hint="eastAsia"/>
          <w:color w:val="000000" w:themeColor="text1"/>
          <w:szCs w:val="21"/>
        </w:rPr>
        <w:t>、清洁区、半污染区、污染区拖把禁止交叉使用，对各类区域使用的拖把应标记不同的颜色，拖把用可脱卸式，用后脱卸浸泡消毒干燥。</w:t>
      </w:r>
    </w:p>
    <w:p w:rsidR="0025180F" w:rsidRPr="009F0035" w:rsidRDefault="0055127D">
      <w:pPr>
        <w:spacing w:line="360" w:lineRule="auto"/>
        <w:ind w:left="315" w:hangingChars="150" w:hanging="315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/>
          <w:color w:val="000000" w:themeColor="text1"/>
          <w:szCs w:val="21"/>
        </w:rPr>
        <w:t>4</w:t>
      </w:r>
      <w:r w:rsidRPr="009F0035">
        <w:rPr>
          <w:rFonts w:ascii="宋体" w:hAnsi="宋体" w:hint="eastAsia"/>
          <w:color w:val="000000" w:themeColor="text1"/>
          <w:szCs w:val="21"/>
        </w:rPr>
        <w:t>、拖把、抹布、痰盂、脸盆等清洁工具及用具使用后应进行消毒。应采用有效氯溶液或等效消毒液进行浸泡消毒。</w:t>
      </w:r>
    </w:p>
    <w:p w:rsidR="0025180F" w:rsidRPr="009F0035" w:rsidRDefault="0055127D">
      <w:p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/>
          <w:color w:val="000000" w:themeColor="text1"/>
          <w:szCs w:val="21"/>
        </w:rPr>
        <w:t>5</w:t>
      </w:r>
      <w:r w:rsidRPr="009F0035">
        <w:rPr>
          <w:rFonts w:ascii="宋体" w:hAnsi="宋体" w:hint="eastAsia"/>
          <w:color w:val="000000" w:themeColor="text1"/>
          <w:szCs w:val="21"/>
        </w:rPr>
        <w:t>、病人出院、终末用消毒液洗擦床、床头柜、并消毒床单元。</w:t>
      </w:r>
    </w:p>
    <w:p w:rsidR="0025180F" w:rsidRPr="009F0035" w:rsidRDefault="0025180F">
      <w:pPr>
        <w:spacing w:line="360" w:lineRule="auto"/>
        <w:ind w:firstLineChars="150" w:firstLine="315"/>
        <w:rPr>
          <w:rFonts w:ascii="宋体" w:hAnsi="宋体"/>
          <w:color w:val="000000" w:themeColor="text1"/>
          <w:szCs w:val="21"/>
        </w:rPr>
      </w:pPr>
    </w:p>
    <w:p w:rsidR="0025180F" w:rsidRPr="009F0035" w:rsidRDefault="0055127D">
      <w:p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b/>
          <w:color w:val="000000" w:themeColor="text1"/>
          <w:szCs w:val="21"/>
        </w:rPr>
        <w:t>二 、运送服务：</w:t>
      </w:r>
    </w:p>
    <w:p w:rsidR="0025180F" w:rsidRPr="009F0035" w:rsidRDefault="0055127D">
      <w:pPr>
        <w:spacing w:line="360" w:lineRule="auto"/>
        <w:ind w:firstLine="480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1、负责收、送各病区住院病人的病衣病裤、床单被套枕套及手术衣裤、手术大中小包布、并清点数量做好记录，签字确认，以防遗失。洁污车分离。</w:t>
      </w:r>
    </w:p>
    <w:p w:rsidR="0025180F" w:rsidRPr="009F0035" w:rsidRDefault="0055127D">
      <w:pPr>
        <w:spacing w:line="360" w:lineRule="auto"/>
        <w:ind w:firstLineChars="200" w:firstLine="420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2、负责运送各类化验标本，检查申请单、报告单。认真清点做到正确无误并对标本必须小心轻放，以防损坏，无遗失、遗漏。</w:t>
      </w:r>
    </w:p>
    <w:p w:rsidR="0025180F" w:rsidRPr="009F0035" w:rsidRDefault="0055127D">
      <w:pPr>
        <w:spacing w:line="360" w:lineRule="auto"/>
        <w:ind w:firstLineChars="200" w:firstLine="420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3、根据相关科室需要负责运送各种消毒物品。</w:t>
      </w:r>
    </w:p>
    <w:p w:rsidR="0025180F" w:rsidRPr="009F0035" w:rsidRDefault="0055127D">
      <w:pPr>
        <w:spacing w:line="360" w:lineRule="auto"/>
        <w:ind w:firstLine="480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4、负责运送住院病人饭菜，一日三歺送到床边并负责订菜订饭、帮助泡水管理配歺室的微波炉，做到安全规范使用，不得发生意外。</w:t>
      </w:r>
    </w:p>
    <w:p w:rsidR="0025180F" w:rsidRPr="009F0035" w:rsidRDefault="0055127D">
      <w:pPr>
        <w:spacing w:line="360" w:lineRule="auto"/>
        <w:ind w:firstLine="480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5、手术室负责接送手术病人，急诊绿色通道负责病人各种检查及住院送到病床，机动运送负责行动不便无陪护人员的B超、CT、心电图等各项推送检查。</w:t>
      </w:r>
    </w:p>
    <w:p w:rsidR="0025180F" w:rsidRPr="009F0035" w:rsidRDefault="0055127D">
      <w:pPr>
        <w:spacing w:line="360" w:lineRule="auto"/>
        <w:ind w:firstLine="480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6、其他运送：床边x光机、瓶装氧气、B超机及医院临时需要物资家具等搬运。</w:t>
      </w:r>
    </w:p>
    <w:p w:rsidR="0025180F" w:rsidRPr="009F0035" w:rsidRDefault="0055127D">
      <w:pPr>
        <w:spacing w:line="360" w:lineRule="auto"/>
        <w:ind w:firstLineChars="200" w:firstLine="420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运送服务要求：紧急物件运送必须在</w:t>
      </w:r>
      <w:r w:rsidRPr="009F0035">
        <w:rPr>
          <w:rFonts w:ascii="宋体" w:hAnsi="宋体"/>
          <w:color w:val="000000" w:themeColor="text1"/>
          <w:szCs w:val="21"/>
        </w:rPr>
        <w:t>10</w:t>
      </w:r>
      <w:r w:rsidRPr="009F0035">
        <w:rPr>
          <w:rFonts w:ascii="宋体" w:hAnsi="宋体" w:hint="eastAsia"/>
          <w:color w:val="000000" w:themeColor="text1"/>
          <w:szCs w:val="21"/>
        </w:rPr>
        <w:t>分钟内完成，一般物件</w:t>
      </w:r>
      <w:r w:rsidRPr="009F0035">
        <w:rPr>
          <w:rFonts w:ascii="宋体" w:hAnsi="宋体"/>
          <w:color w:val="000000" w:themeColor="text1"/>
          <w:szCs w:val="21"/>
        </w:rPr>
        <w:t>1</w:t>
      </w:r>
      <w:r w:rsidRPr="009F0035">
        <w:rPr>
          <w:rFonts w:ascii="宋体" w:hAnsi="宋体" w:hint="eastAsia"/>
          <w:color w:val="000000" w:themeColor="text1"/>
          <w:szCs w:val="21"/>
        </w:rPr>
        <w:t>小时内完成；运送病人必须做到服务热情，语言文明，操作规范，确保运送安全；如工作人员运送中违规操作而造成意外，院方追究物业公司责任。</w:t>
      </w:r>
    </w:p>
    <w:p w:rsidR="0025180F" w:rsidRPr="009F0035" w:rsidRDefault="0055127D">
      <w:pPr>
        <w:tabs>
          <w:tab w:val="left" w:pos="0"/>
        </w:tabs>
        <w:spacing w:line="360" w:lineRule="auto"/>
        <w:ind w:firstLineChars="200" w:firstLine="422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b/>
          <w:bCs/>
          <w:color w:val="000000" w:themeColor="text1"/>
          <w:szCs w:val="21"/>
        </w:rPr>
        <w:t>注</w:t>
      </w:r>
      <w:r w:rsidRPr="009F0035">
        <w:rPr>
          <w:rFonts w:ascii="宋体" w:hAnsi="宋体" w:hint="eastAsia"/>
          <w:color w:val="000000" w:themeColor="text1"/>
          <w:szCs w:val="21"/>
        </w:rPr>
        <w:t>：</w:t>
      </w:r>
    </w:p>
    <w:p w:rsidR="0025180F" w:rsidRPr="009F0035" w:rsidRDefault="0055127D">
      <w:pPr>
        <w:numPr>
          <w:ilvl w:val="0"/>
          <w:numId w:val="4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垃圾应分类收集，医疗废物用专用包装袋或容器存放。当达到专用包装袋或容器的</w:t>
      </w:r>
      <w:r w:rsidRPr="009F0035">
        <w:rPr>
          <w:rFonts w:ascii="宋体" w:hAnsi="宋体"/>
          <w:color w:val="000000" w:themeColor="text1"/>
          <w:szCs w:val="21"/>
        </w:rPr>
        <w:t>3/4</w:t>
      </w:r>
      <w:r w:rsidRPr="009F0035">
        <w:rPr>
          <w:rFonts w:ascii="宋体" w:hAnsi="宋体" w:hint="eastAsia"/>
          <w:color w:val="000000" w:themeColor="text1"/>
          <w:szCs w:val="21"/>
        </w:rPr>
        <w:t>时，应严密鹅颈式封口、称重，系上中文标签。标签应当标明医疗废物产生部门、日期、</w:t>
      </w:r>
      <w:r w:rsidRPr="009F0035">
        <w:rPr>
          <w:rFonts w:ascii="宋体" w:hAnsi="宋体" w:hint="eastAsia"/>
          <w:color w:val="000000" w:themeColor="text1"/>
          <w:szCs w:val="21"/>
        </w:rPr>
        <w:lastRenderedPageBreak/>
        <w:t>类别、重量、备注等。</w:t>
      </w:r>
    </w:p>
    <w:p w:rsidR="0025180F" w:rsidRPr="009F0035" w:rsidRDefault="0055127D">
      <w:pPr>
        <w:numPr>
          <w:ilvl w:val="0"/>
          <w:numId w:val="4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感染性医疗废弃物的收集应使用黄色医废垃圾袋包装。损伤性医疗废物的收集，应使用规定容器。容器应装入黄色垃圾袋，使用有盖的专门车辆进行运输。</w:t>
      </w:r>
    </w:p>
    <w:p w:rsidR="0025180F" w:rsidRPr="009F0035" w:rsidRDefault="0055127D">
      <w:pPr>
        <w:numPr>
          <w:ilvl w:val="0"/>
          <w:numId w:val="4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传染病病人或者疑似传染病病人产生的生活垃圾、感染性废物和病理性废物应使用双层黄色垃圾袋包装。</w:t>
      </w:r>
    </w:p>
    <w:p w:rsidR="0025180F" w:rsidRPr="009F0035" w:rsidRDefault="0055127D">
      <w:pPr>
        <w:numPr>
          <w:ilvl w:val="0"/>
          <w:numId w:val="4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各部门收集的垃圾应按指定路线按时运到医院指定的贮存场所，做到不漏、不丢、不碰撞他人，并由专人负责贮存管理。</w:t>
      </w:r>
    </w:p>
    <w:p w:rsidR="0025180F" w:rsidRPr="009F0035" w:rsidRDefault="0055127D">
      <w:pPr>
        <w:numPr>
          <w:ilvl w:val="0"/>
          <w:numId w:val="4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生活垃圾和医疗废物转运后，对收集场所、收集存放和运输设备进行清洗和消毒，应采用1</w:t>
      </w:r>
      <w:r w:rsidRPr="009F0035">
        <w:rPr>
          <w:rFonts w:ascii="宋体" w:hAnsi="宋体"/>
          <w:color w:val="000000" w:themeColor="text1"/>
          <w:szCs w:val="21"/>
        </w:rPr>
        <w:t>000mg/L</w:t>
      </w:r>
      <w:r w:rsidRPr="009F0035">
        <w:rPr>
          <w:rFonts w:ascii="宋体" w:hAnsi="宋体" w:hint="eastAsia"/>
          <w:color w:val="000000" w:themeColor="text1"/>
          <w:szCs w:val="21"/>
        </w:rPr>
        <w:t>有效氯消毒液进行消毒，并做好记录。</w:t>
      </w:r>
    </w:p>
    <w:p w:rsidR="0025180F" w:rsidRPr="009F0035" w:rsidRDefault="0055127D">
      <w:pPr>
        <w:numPr>
          <w:ilvl w:val="0"/>
          <w:numId w:val="4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若发生医疗废物泄露、扩散，应及时控制现场，由专职回收人员将其装入黄色垃圾袋，对污染环境用1</w:t>
      </w:r>
      <w:r w:rsidRPr="009F0035">
        <w:rPr>
          <w:rFonts w:ascii="宋体" w:hAnsi="宋体"/>
          <w:color w:val="000000" w:themeColor="text1"/>
          <w:szCs w:val="21"/>
        </w:rPr>
        <w:t>000mg/L</w:t>
      </w:r>
      <w:r w:rsidRPr="009F0035">
        <w:rPr>
          <w:rFonts w:ascii="宋体" w:hAnsi="宋体" w:hint="eastAsia"/>
          <w:color w:val="000000" w:themeColor="text1"/>
          <w:szCs w:val="21"/>
        </w:rPr>
        <w:t>有效氯消毒液进行消毒，防止医疗废物的再次扩散，造成更大的污染。</w:t>
      </w:r>
    </w:p>
    <w:p w:rsidR="0025180F" w:rsidRPr="009F0035" w:rsidRDefault="0055127D">
      <w:pPr>
        <w:numPr>
          <w:ilvl w:val="0"/>
          <w:numId w:val="4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中标企业及其员工不能擅自拿取、盗用、倒卖各类垃圾。</w:t>
      </w:r>
    </w:p>
    <w:p w:rsidR="0025180F" w:rsidRPr="009F0035" w:rsidRDefault="0025180F">
      <w:pPr>
        <w:spacing w:line="360" w:lineRule="auto"/>
        <w:ind w:firstLine="480"/>
        <w:rPr>
          <w:rFonts w:ascii="宋体" w:hAnsi="宋体"/>
          <w:color w:val="000000" w:themeColor="text1"/>
          <w:szCs w:val="21"/>
        </w:rPr>
      </w:pPr>
    </w:p>
    <w:p w:rsidR="0025180F" w:rsidRPr="009F0035" w:rsidRDefault="0055127D">
      <w:p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b/>
          <w:color w:val="000000" w:themeColor="text1"/>
          <w:szCs w:val="21"/>
        </w:rPr>
        <w:t>三、 设备、设施运行与维护服务：</w:t>
      </w:r>
    </w:p>
    <w:p w:rsidR="0025180F" w:rsidRPr="009F0035" w:rsidRDefault="0055127D">
      <w:pPr>
        <w:numPr>
          <w:ilvl w:val="0"/>
          <w:numId w:val="5"/>
        </w:numPr>
        <w:spacing w:line="360" w:lineRule="auto"/>
        <w:rPr>
          <w:rFonts w:ascii="宋体" w:hAnsi="宋体"/>
          <w:b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给排水设备系统：承担各类水泵的操作和维护，定期保养水泵、阀门、管道，如刷漆防锈，杜绝漏水、漏油现象；经常巡查供水系统，发现有跑、冒、滴、漏现象，及时抢修；经常检查各种排污管道，防止堵、漏现象的发生；定期清扫泵房，确保地面和设备外表清洁，每半年清洗水池一次，保证泵房通风、照明良好，遇有突发性水浸、台风等恶劣气候或给排水设备故障，及时排险修复。</w:t>
      </w:r>
    </w:p>
    <w:p w:rsidR="0025180F" w:rsidRPr="009F0035" w:rsidRDefault="0055127D">
      <w:pPr>
        <w:numPr>
          <w:ilvl w:val="0"/>
          <w:numId w:val="5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电气设备系统：保持变配电设备运行正常，各类仪表、指示灯完好；保持变配电房清洁卫生、消防器材完好、设备外表清洁；每日填写运行记录，建档备案；制订应急预案，并日常进行演练、培训，确保配电系统安全运行正常供电。</w:t>
      </w:r>
    </w:p>
    <w:p w:rsidR="0025180F" w:rsidRPr="009F0035" w:rsidRDefault="0055127D">
      <w:pPr>
        <w:numPr>
          <w:ilvl w:val="0"/>
          <w:numId w:val="5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电梯设备系统：保持电梯整洁，预先制订应急预案，遇有电梯故障能采取应急措施，释放乘客，及时通知专业修理人员抢修。</w:t>
      </w:r>
    </w:p>
    <w:p w:rsidR="0025180F" w:rsidRPr="009F0035" w:rsidRDefault="0055127D">
      <w:pPr>
        <w:numPr>
          <w:ilvl w:val="0"/>
          <w:numId w:val="5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高压消毒灭菌器：保证临床消毒、灭菌质量，如遇特殊情况，消毒工接通知后即刻到岗，确保医疗需求，日常工作标准、业务指导、工作安排由供应室监管。</w:t>
      </w:r>
    </w:p>
    <w:p w:rsidR="0025180F" w:rsidRPr="009F0035" w:rsidRDefault="0055127D">
      <w:pPr>
        <w:numPr>
          <w:ilvl w:val="0"/>
          <w:numId w:val="5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医用气体：每天检查中心供氧设施、压缩空气、吸引设备的运行状态，作好记录。保持设备状态完好，防止漏气。</w:t>
      </w:r>
    </w:p>
    <w:p w:rsidR="0025180F" w:rsidRPr="009F0035" w:rsidRDefault="0055127D">
      <w:pPr>
        <w:numPr>
          <w:ilvl w:val="0"/>
          <w:numId w:val="5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负责医院范围内全天制劝阻吸烟工作，包括门诊部、住院部、外场区域及夜间控烟值班。</w:t>
      </w:r>
    </w:p>
    <w:p w:rsidR="0025180F" w:rsidRPr="009F0035" w:rsidRDefault="0055127D">
      <w:pPr>
        <w:numPr>
          <w:ilvl w:val="0"/>
          <w:numId w:val="5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lastRenderedPageBreak/>
        <w:t>突发公共事件处置</w:t>
      </w:r>
    </w:p>
    <w:p w:rsidR="0025180F" w:rsidRPr="009F0035" w:rsidRDefault="0055127D">
      <w:pPr>
        <w:spacing w:line="360" w:lineRule="auto"/>
        <w:ind w:firstLineChars="200" w:firstLine="420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应按照《上海市突发公共事件总体应急预案》要求：</w:t>
      </w:r>
    </w:p>
    <w:p w:rsidR="0025180F" w:rsidRPr="009F0035" w:rsidRDefault="0055127D">
      <w:pPr>
        <w:spacing w:line="360" w:lineRule="auto"/>
        <w:ind w:firstLineChars="200" w:firstLine="420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——制定火灾应急预案、地震应急预案、防汛防台应急预案、生化事故应急预案、意外停电应急预案、电梯困人应急预案、燃气泄漏应急预案等突发公共事件应急预案；</w:t>
      </w:r>
    </w:p>
    <w:p w:rsidR="0025180F" w:rsidRPr="009F0035" w:rsidRDefault="0055127D">
      <w:pPr>
        <w:spacing w:line="360" w:lineRule="auto"/>
        <w:ind w:firstLineChars="200" w:firstLine="420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——在物业办公室、监控中心、机房等室内张贴，每个楼层固定位置悬挂疏散示意图及引路标志；每年组织不少于一次的突发公共事件应急演习；</w:t>
      </w:r>
    </w:p>
    <w:p w:rsidR="0025180F" w:rsidRPr="009F0035" w:rsidRDefault="0055127D">
      <w:pPr>
        <w:tabs>
          <w:tab w:val="left" w:pos="425"/>
        </w:tabs>
        <w:spacing w:line="360" w:lineRule="auto"/>
        <w:ind w:left="425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——当物业发生突发公共事件时，各岗位管理人员按规定实行岗位警戒，根据不同突发公共事件的现场情况应变处理，在有关部门到达现场前，保证人身安全，减少财产损失，并全力协助政府部门处理相关事宜。</w:t>
      </w:r>
    </w:p>
    <w:p w:rsidR="0025180F" w:rsidRPr="009F0035" w:rsidRDefault="0055127D">
      <w:pPr>
        <w:pStyle w:val="a0"/>
        <w:rPr>
          <w:rFonts w:ascii="宋体" w:eastAsia="宋体" w:hAnsi="宋体" w:cs="宋体"/>
          <w:color w:val="000000" w:themeColor="text1"/>
          <w:sz w:val="21"/>
          <w:szCs w:val="21"/>
        </w:rPr>
      </w:pPr>
      <w:r w:rsidRPr="009F0035">
        <w:rPr>
          <w:rFonts w:ascii="宋体" w:eastAsia="宋体" w:hAnsi="宋体" w:cs="宋体" w:hint="eastAsia"/>
          <w:color w:val="000000" w:themeColor="text1"/>
          <w:sz w:val="21"/>
          <w:szCs w:val="21"/>
        </w:rPr>
        <w:t>四、绿化养护及租赁服务</w:t>
      </w:r>
    </w:p>
    <w:p w:rsidR="0025180F" w:rsidRPr="009F0035" w:rsidRDefault="0055127D">
      <w:pPr>
        <w:spacing w:line="360" w:lineRule="auto"/>
        <w:rPr>
          <w:rFonts w:ascii="宋体" w:hAnsi="宋体" w:cs="宋体"/>
          <w:color w:val="000000" w:themeColor="text1"/>
          <w:szCs w:val="21"/>
        </w:rPr>
      </w:pPr>
      <w:r w:rsidRPr="009F0035">
        <w:rPr>
          <w:rFonts w:ascii="宋体" w:hAnsi="宋体" w:cs="宋体" w:hint="eastAsia"/>
          <w:color w:val="000000" w:themeColor="text1"/>
          <w:szCs w:val="21"/>
        </w:rPr>
        <w:t>（一）绿化养护服务</w:t>
      </w:r>
    </w:p>
    <w:p w:rsidR="0025180F" w:rsidRPr="009F0035" w:rsidRDefault="0055127D">
      <w:pPr>
        <w:spacing w:line="360" w:lineRule="auto"/>
        <w:rPr>
          <w:rFonts w:ascii="宋体" w:hAnsi="宋体" w:cs="宋体"/>
          <w:color w:val="000000" w:themeColor="text1"/>
          <w:szCs w:val="21"/>
        </w:rPr>
      </w:pPr>
      <w:r w:rsidRPr="009F0035">
        <w:rPr>
          <w:rFonts w:ascii="宋体" w:hAnsi="宋体" w:cs="宋体" w:hint="eastAsia"/>
          <w:color w:val="000000" w:themeColor="text1"/>
          <w:szCs w:val="21"/>
        </w:rPr>
        <w:t>1.日常养护：草坪修剪（每月1次）、绿篱整形（每季度1次）、树木疏枝（每年2次）；杂草清理、落叶清扫根据季节动态调整频次；养护作业避开就诊高峰，室外修剪作业应在早7:00前完成。</w:t>
      </w:r>
    </w:p>
    <w:p w:rsidR="0025180F" w:rsidRPr="009F0035" w:rsidRDefault="0055127D">
      <w:pPr>
        <w:spacing w:line="360" w:lineRule="auto"/>
        <w:rPr>
          <w:rFonts w:ascii="宋体" w:hAnsi="宋体" w:cs="宋体"/>
          <w:color w:val="000000" w:themeColor="text1"/>
          <w:szCs w:val="21"/>
        </w:rPr>
      </w:pPr>
      <w:r w:rsidRPr="009F0035">
        <w:rPr>
          <w:rFonts w:ascii="宋体" w:hAnsi="宋体" w:cs="宋体" w:hint="eastAsia"/>
          <w:color w:val="000000" w:themeColor="text1"/>
          <w:szCs w:val="21"/>
        </w:rPr>
        <w:t>2.植物健康管理：病虫害防治，仅限使用低毒环保药剂，无菌医疗区域禁止喷洒药剂；每年至少开展1次土壤改良、施肥，须向院方提供肥料成分说明。</w:t>
      </w:r>
    </w:p>
    <w:p w:rsidR="0025180F" w:rsidRPr="009F0035" w:rsidRDefault="0055127D">
      <w:pPr>
        <w:spacing w:line="360" w:lineRule="auto"/>
        <w:rPr>
          <w:rFonts w:ascii="宋体" w:hAnsi="宋体" w:cs="宋体"/>
          <w:color w:val="000000" w:themeColor="text1"/>
          <w:szCs w:val="21"/>
        </w:rPr>
      </w:pPr>
      <w:r w:rsidRPr="009F0035">
        <w:rPr>
          <w:rFonts w:ascii="宋体" w:hAnsi="宋体" w:cs="宋体" w:hint="eastAsia"/>
          <w:color w:val="000000" w:themeColor="text1"/>
          <w:szCs w:val="21"/>
        </w:rPr>
        <w:t>3.季节性服务：落实冬季树木包裹防冻、草坪防护覆盖；雨季做好绿地排水疏通；台风、暴雨灾害后及时树木扶正、断枝清理、灾后恢复。</w:t>
      </w:r>
    </w:p>
    <w:p w:rsidR="0025180F" w:rsidRPr="009F0035" w:rsidRDefault="0055127D">
      <w:pPr>
        <w:spacing w:line="360" w:lineRule="auto"/>
        <w:rPr>
          <w:rFonts w:ascii="宋体" w:hAnsi="宋体" w:cs="宋体"/>
          <w:color w:val="000000" w:themeColor="text1"/>
          <w:szCs w:val="21"/>
        </w:rPr>
      </w:pPr>
      <w:r w:rsidRPr="009F0035">
        <w:rPr>
          <w:rFonts w:ascii="宋体" w:hAnsi="宋体" w:cs="宋体" w:hint="eastAsia"/>
          <w:color w:val="000000" w:themeColor="text1"/>
          <w:szCs w:val="21"/>
        </w:rPr>
        <w:t>4.作业垃圾管理：养护产生的杂草、枝叶必须当日全部清运离场，不得遗留院内。</w:t>
      </w:r>
    </w:p>
    <w:p w:rsidR="0025180F" w:rsidRPr="009F0035" w:rsidRDefault="0055127D">
      <w:pPr>
        <w:spacing w:line="360" w:lineRule="auto"/>
        <w:rPr>
          <w:rFonts w:ascii="宋体" w:hAnsi="宋体" w:cs="宋体"/>
          <w:color w:val="000000" w:themeColor="text1"/>
          <w:szCs w:val="21"/>
        </w:rPr>
      </w:pPr>
      <w:r w:rsidRPr="009F0035">
        <w:rPr>
          <w:rFonts w:ascii="宋体" w:hAnsi="宋体" w:cs="宋体" w:hint="eastAsia"/>
          <w:color w:val="000000" w:themeColor="text1"/>
          <w:szCs w:val="21"/>
        </w:rPr>
        <w:t>（二）植物租赁服务</w:t>
      </w:r>
    </w:p>
    <w:p w:rsidR="0025180F" w:rsidRPr="009F0035" w:rsidRDefault="0055127D">
      <w:pPr>
        <w:spacing w:line="360" w:lineRule="auto"/>
        <w:rPr>
          <w:rFonts w:ascii="宋体" w:hAnsi="宋体" w:cs="宋体"/>
          <w:color w:val="000000" w:themeColor="text1"/>
          <w:szCs w:val="21"/>
        </w:rPr>
      </w:pPr>
      <w:r w:rsidRPr="009F0035">
        <w:rPr>
          <w:rFonts w:ascii="宋体" w:hAnsi="宋体" w:cs="宋体" w:hint="eastAsia"/>
          <w:color w:val="000000" w:themeColor="text1"/>
          <w:szCs w:val="21"/>
        </w:rPr>
        <w:t>1.租赁植物要求：选用无刺、无毒、无过敏源品种，适配医院医疗环境，按附件清单点位摆放；可根据院方实际需求对品种、数量做合理调整。</w:t>
      </w:r>
    </w:p>
    <w:p w:rsidR="0025180F" w:rsidRPr="009F0035" w:rsidRDefault="0055127D">
      <w:pPr>
        <w:spacing w:line="360" w:lineRule="auto"/>
        <w:rPr>
          <w:rFonts w:ascii="宋体" w:hAnsi="宋体" w:cs="宋体"/>
          <w:color w:val="000000" w:themeColor="text1"/>
          <w:szCs w:val="21"/>
        </w:rPr>
      </w:pPr>
      <w:r w:rsidRPr="009F0035">
        <w:rPr>
          <w:rFonts w:ascii="宋体" w:hAnsi="宋体" w:cs="宋体" w:hint="eastAsia"/>
          <w:color w:val="000000" w:themeColor="text1"/>
          <w:szCs w:val="21"/>
        </w:rPr>
        <w:t>2.更换频次：普通区域植物每2-3月更换1次；枯萎、品相变差植株须48小时内完成更换；重大节庆、院方专项活动（春节、院庆、护士节、医师节等）提供专项花卉布置。</w:t>
      </w:r>
    </w:p>
    <w:p w:rsidR="0025180F" w:rsidRPr="009F0035" w:rsidRDefault="0055127D">
      <w:pPr>
        <w:spacing w:line="360" w:lineRule="auto"/>
        <w:rPr>
          <w:rFonts w:ascii="宋体" w:hAnsi="宋体" w:cs="宋体"/>
          <w:color w:val="000000" w:themeColor="text1"/>
          <w:szCs w:val="21"/>
        </w:rPr>
      </w:pPr>
      <w:r w:rsidRPr="009F0035">
        <w:rPr>
          <w:rFonts w:ascii="宋体" w:hAnsi="宋体" w:cs="宋体" w:hint="eastAsia"/>
          <w:color w:val="000000" w:themeColor="text1"/>
          <w:szCs w:val="21"/>
        </w:rPr>
        <w:t>3.养护台账：建立绿植租摆台账，记录摆放点位、品种、更换时间、植株状态。</w:t>
      </w:r>
    </w:p>
    <w:p w:rsidR="0025180F" w:rsidRPr="009F0035" w:rsidRDefault="0055127D">
      <w:pPr>
        <w:spacing w:line="360" w:lineRule="auto"/>
        <w:rPr>
          <w:rFonts w:ascii="宋体" w:hAnsi="宋体" w:cs="宋体"/>
          <w:color w:val="000000" w:themeColor="text1"/>
          <w:szCs w:val="21"/>
        </w:rPr>
      </w:pPr>
      <w:r w:rsidRPr="009F0035">
        <w:rPr>
          <w:rFonts w:ascii="宋体" w:hAnsi="宋体" w:cs="宋体" w:hint="eastAsia"/>
          <w:color w:val="000000" w:themeColor="text1"/>
          <w:szCs w:val="21"/>
        </w:rPr>
        <w:t>（三）附件：绿植租赁摆放清单</w:t>
      </w: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911"/>
        <w:gridCol w:w="1723"/>
        <w:gridCol w:w="1317"/>
        <w:gridCol w:w="1317"/>
        <w:gridCol w:w="1455"/>
      </w:tblGrid>
      <w:tr w:rsidR="009F0035" w:rsidRPr="009F0035">
        <w:tc>
          <w:tcPr>
            <w:tcW w:w="911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序号</w:t>
            </w:r>
          </w:p>
        </w:tc>
        <w:tc>
          <w:tcPr>
            <w:tcW w:w="1723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摆放地点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品种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高度（米）</w:t>
            </w:r>
          </w:p>
        </w:tc>
        <w:tc>
          <w:tcPr>
            <w:tcW w:w="1455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数量（棵）</w:t>
            </w:r>
          </w:p>
        </w:tc>
      </w:tr>
      <w:tr w:rsidR="009F0035" w:rsidRPr="009F0035">
        <w:tc>
          <w:tcPr>
            <w:tcW w:w="911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1723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行政楼二楼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鸿运当头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0.15-0.2</w:t>
            </w:r>
          </w:p>
        </w:tc>
        <w:tc>
          <w:tcPr>
            <w:tcW w:w="1455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5</w:t>
            </w:r>
          </w:p>
        </w:tc>
      </w:tr>
      <w:tr w:rsidR="009F0035" w:rsidRPr="009F0035">
        <w:tc>
          <w:tcPr>
            <w:tcW w:w="911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1723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会议室空调旁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万年青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0.9-1.0</w:t>
            </w:r>
          </w:p>
        </w:tc>
        <w:tc>
          <w:tcPr>
            <w:tcW w:w="1455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</w:t>
            </w:r>
          </w:p>
        </w:tc>
      </w:tr>
      <w:tr w:rsidR="009F0035" w:rsidRPr="009F0035">
        <w:tc>
          <w:tcPr>
            <w:tcW w:w="911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1723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过道沙发处左侧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大绿萝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1.5-1.8</w:t>
            </w:r>
          </w:p>
        </w:tc>
        <w:tc>
          <w:tcPr>
            <w:tcW w:w="1455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</w:t>
            </w:r>
          </w:p>
        </w:tc>
      </w:tr>
      <w:tr w:rsidR="009F0035" w:rsidRPr="009F0035">
        <w:tc>
          <w:tcPr>
            <w:tcW w:w="911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lastRenderedPageBreak/>
              <w:t>4</w:t>
            </w:r>
          </w:p>
        </w:tc>
        <w:tc>
          <w:tcPr>
            <w:tcW w:w="1723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过道沙发处右侧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金钱树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1.0-1.2</w:t>
            </w:r>
          </w:p>
        </w:tc>
        <w:tc>
          <w:tcPr>
            <w:tcW w:w="1455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</w:t>
            </w:r>
          </w:p>
        </w:tc>
      </w:tr>
      <w:tr w:rsidR="009F0035" w:rsidRPr="009F0035">
        <w:tc>
          <w:tcPr>
            <w:tcW w:w="911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1723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书记室走廊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椰子树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1.5-1.8</w:t>
            </w:r>
          </w:p>
        </w:tc>
        <w:tc>
          <w:tcPr>
            <w:tcW w:w="1455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</w:t>
            </w:r>
          </w:p>
        </w:tc>
      </w:tr>
      <w:tr w:rsidR="009F0035" w:rsidRPr="009F0035">
        <w:tc>
          <w:tcPr>
            <w:tcW w:w="911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1723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转角处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叶兰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1.2-1.5</w:t>
            </w:r>
          </w:p>
        </w:tc>
        <w:tc>
          <w:tcPr>
            <w:tcW w:w="1455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</w:t>
            </w:r>
          </w:p>
        </w:tc>
      </w:tr>
      <w:tr w:rsidR="009F0035" w:rsidRPr="009F0035">
        <w:tc>
          <w:tcPr>
            <w:tcW w:w="911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7</w:t>
            </w:r>
          </w:p>
        </w:tc>
        <w:tc>
          <w:tcPr>
            <w:tcW w:w="1723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院长室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发财树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1.8-2.0</w:t>
            </w:r>
          </w:p>
        </w:tc>
        <w:tc>
          <w:tcPr>
            <w:tcW w:w="1455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</w:t>
            </w:r>
          </w:p>
        </w:tc>
      </w:tr>
      <w:tr w:rsidR="009F0035" w:rsidRPr="009F0035">
        <w:tc>
          <w:tcPr>
            <w:tcW w:w="911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8</w:t>
            </w:r>
          </w:p>
        </w:tc>
        <w:tc>
          <w:tcPr>
            <w:tcW w:w="1723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副院长室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巴西木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1.5-1.8</w:t>
            </w:r>
          </w:p>
        </w:tc>
        <w:tc>
          <w:tcPr>
            <w:tcW w:w="1455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</w:t>
            </w:r>
          </w:p>
        </w:tc>
      </w:tr>
      <w:tr w:rsidR="009F0035" w:rsidRPr="009F0035">
        <w:tc>
          <w:tcPr>
            <w:tcW w:w="911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9</w:t>
            </w:r>
          </w:p>
        </w:tc>
        <w:tc>
          <w:tcPr>
            <w:tcW w:w="1723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一楼副书记室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散尾葵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1.5-1.8</w:t>
            </w:r>
          </w:p>
        </w:tc>
        <w:tc>
          <w:tcPr>
            <w:tcW w:w="1455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</w:t>
            </w:r>
          </w:p>
        </w:tc>
      </w:tr>
      <w:tr w:rsidR="009F0035" w:rsidRPr="009F0035">
        <w:tc>
          <w:tcPr>
            <w:tcW w:w="911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10</w:t>
            </w:r>
          </w:p>
        </w:tc>
        <w:tc>
          <w:tcPr>
            <w:tcW w:w="1723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9号楼进门口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水培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0.15-0.2</w:t>
            </w:r>
          </w:p>
        </w:tc>
        <w:tc>
          <w:tcPr>
            <w:tcW w:w="1455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</w:t>
            </w:r>
          </w:p>
        </w:tc>
      </w:tr>
      <w:tr w:rsidR="009F0035" w:rsidRPr="009F0035">
        <w:tc>
          <w:tcPr>
            <w:tcW w:w="911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11</w:t>
            </w:r>
          </w:p>
        </w:tc>
        <w:tc>
          <w:tcPr>
            <w:tcW w:w="1723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副院长室2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巴西木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1.5-1.8</w:t>
            </w:r>
          </w:p>
        </w:tc>
        <w:tc>
          <w:tcPr>
            <w:tcW w:w="1455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</w:t>
            </w:r>
          </w:p>
        </w:tc>
      </w:tr>
      <w:tr w:rsidR="009F0035" w:rsidRPr="009F0035">
        <w:tc>
          <w:tcPr>
            <w:tcW w:w="911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12</w:t>
            </w:r>
          </w:p>
        </w:tc>
        <w:tc>
          <w:tcPr>
            <w:tcW w:w="1723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四楼大会议室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大绿萝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1.5-1.8</w:t>
            </w:r>
          </w:p>
        </w:tc>
        <w:tc>
          <w:tcPr>
            <w:tcW w:w="1455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2</w:t>
            </w:r>
          </w:p>
        </w:tc>
      </w:tr>
      <w:tr w:rsidR="009F0035" w:rsidRPr="009F0035">
        <w:tc>
          <w:tcPr>
            <w:tcW w:w="911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13</w:t>
            </w:r>
          </w:p>
        </w:tc>
        <w:tc>
          <w:tcPr>
            <w:tcW w:w="1723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四楼小会议室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大绿萝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1.5-1.8</w:t>
            </w:r>
          </w:p>
        </w:tc>
        <w:tc>
          <w:tcPr>
            <w:tcW w:w="1455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</w:t>
            </w:r>
          </w:p>
        </w:tc>
      </w:tr>
      <w:tr w:rsidR="009F0035" w:rsidRPr="009F0035">
        <w:tc>
          <w:tcPr>
            <w:tcW w:w="911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14</w:t>
            </w:r>
          </w:p>
        </w:tc>
        <w:tc>
          <w:tcPr>
            <w:tcW w:w="1723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四楼过道转角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万年青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0.9-1.0</w:t>
            </w:r>
          </w:p>
        </w:tc>
        <w:tc>
          <w:tcPr>
            <w:tcW w:w="1455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3</w:t>
            </w:r>
          </w:p>
        </w:tc>
      </w:tr>
      <w:tr w:rsidR="009F0035" w:rsidRPr="009F0035">
        <w:tc>
          <w:tcPr>
            <w:tcW w:w="911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15</w:t>
            </w:r>
          </w:p>
        </w:tc>
        <w:tc>
          <w:tcPr>
            <w:tcW w:w="1723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行政楼门口处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夏威夷椰子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1.5-1.8</w:t>
            </w:r>
          </w:p>
        </w:tc>
        <w:tc>
          <w:tcPr>
            <w:tcW w:w="1455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</w:t>
            </w:r>
          </w:p>
        </w:tc>
      </w:tr>
      <w:tr w:rsidR="009F0035" w:rsidRPr="009F0035">
        <w:tc>
          <w:tcPr>
            <w:tcW w:w="911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16</w:t>
            </w:r>
          </w:p>
        </w:tc>
        <w:tc>
          <w:tcPr>
            <w:tcW w:w="1723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住院部门诊大厅通道角落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大幸福树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1.8-2.0</w:t>
            </w:r>
          </w:p>
        </w:tc>
        <w:tc>
          <w:tcPr>
            <w:tcW w:w="1455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</w:t>
            </w:r>
          </w:p>
        </w:tc>
      </w:tr>
      <w:tr w:rsidR="009F0035" w:rsidRPr="009F0035">
        <w:tc>
          <w:tcPr>
            <w:tcW w:w="911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17</w:t>
            </w:r>
          </w:p>
        </w:tc>
        <w:tc>
          <w:tcPr>
            <w:tcW w:w="1723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住院部四楼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大绿萝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1.5-1.8</w:t>
            </w:r>
          </w:p>
        </w:tc>
        <w:tc>
          <w:tcPr>
            <w:tcW w:w="1455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</w:t>
            </w:r>
          </w:p>
        </w:tc>
      </w:tr>
      <w:tr w:rsidR="009F0035" w:rsidRPr="009F0035">
        <w:tc>
          <w:tcPr>
            <w:tcW w:w="911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18</w:t>
            </w:r>
          </w:p>
        </w:tc>
        <w:tc>
          <w:tcPr>
            <w:tcW w:w="1723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门诊综合治疗科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小绿萝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0.15-0.2</w:t>
            </w:r>
          </w:p>
        </w:tc>
        <w:tc>
          <w:tcPr>
            <w:tcW w:w="1455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16</w:t>
            </w:r>
          </w:p>
        </w:tc>
      </w:tr>
      <w:tr w:rsidR="009F0035" w:rsidRPr="009F0035">
        <w:tc>
          <w:tcPr>
            <w:tcW w:w="911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19</w:t>
            </w:r>
          </w:p>
        </w:tc>
        <w:tc>
          <w:tcPr>
            <w:tcW w:w="1723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五楼职工之家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大幸福树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1.8-2.0</w:t>
            </w:r>
          </w:p>
        </w:tc>
        <w:tc>
          <w:tcPr>
            <w:tcW w:w="1455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</w:t>
            </w:r>
          </w:p>
        </w:tc>
      </w:tr>
      <w:tr w:rsidR="009F0035" w:rsidRPr="009F0035">
        <w:tc>
          <w:tcPr>
            <w:tcW w:w="911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20</w:t>
            </w:r>
          </w:p>
        </w:tc>
        <w:tc>
          <w:tcPr>
            <w:tcW w:w="1723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住院部门口靠空调旁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大幸福树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1.8-2.0</w:t>
            </w:r>
          </w:p>
        </w:tc>
        <w:tc>
          <w:tcPr>
            <w:tcW w:w="1455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</w:t>
            </w:r>
          </w:p>
        </w:tc>
      </w:tr>
      <w:tr w:rsidR="009F0035" w:rsidRPr="009F0035">
        <w:tc>
          <w:tcPr>
            <w:tcW w:w="911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21</w:t>
            </w:r>
          </w:p>
        </w:tc>
        <w:tc>
          <w:tcPr>
            <w:tcW w:w="1723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门口处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杏叶藤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1.5-1.8</w:t>
            </w:r>
          </w:p>
        </w:tc>
        <w:tc>
          <w:tcPr>
            <w:tcW w:w="1455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</w:t>
            </w:r>
          </w:p>
        </w:tc>
      </w:tr>
      <w:tr w:rsidR="009F0035" w:rsidRPr="009F0035">
        <w:tc>
          <w:tcPr>
            <w:tcW w:w="911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22</w:t>
            </w:r>
          </w:p>
        </w:tc>
        <w:tc>
          <w:tcPr>
            <w:tcW w:w="1723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六楼角落处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鹤望兰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1.5-2.0</w:t>
            </w:r>
          </w:p>
        </w:tc>
        <w:tc>
          <w:tcPr>
            <w:tcW w:w="1455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</w:t>
            </w:r>
          </w:p>
        </w:tc>
      </w:tr>
      <w:tr w:rsidR="009F0035" w:rsidRPr="009F0035">
        <w:tc>
          <w:tcPr>
            <w:tcW w:w="911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23</w:t>
            </w:r>
          </w:p>
        </w:tc>
        <w:tc>
          <w:tcPr>
            <w:tcW w:w="1723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电梯口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叶兰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1.2-1.5</w:t>
            </w:r>
          </w:p>
        </w:tc>
        <w:tc>
          <w:tcPr>
            <w:tcW w:w="1455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12</w:t>
            </w:r>
          </w:p>
        </w:tc>
      </w:tr>
      <w:tr w:rsidR="009F0035" w:rsidRPr="009F0035">
        <w:tc>
          <w:tcPr>
            <w:tcW w:w="911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24</w:t>
            </w:r>
          </w:p>
        </w:tc>
        <w:tc>
          <w:tcPr>
            <w:tcW w:w="1723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护士节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鲜花</w:t>
            </w:r>
          </w:p>
        </w:tc>
        <w:tc>
          <w:tcPr>
            <w:tcW w:w="1317" w:type="dxa"/>
          </w:tcPr>
          <w:p w:rsidR="0025180F" w:rsidRPr="009F0035" w:rsidRDefault="0025180F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</w:p>
        </w:tc>
        <w:tc>
          <w:tcPr>
            <w:tcW w:w="1455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30</w:t>
            </w:r>
          </w:p>
        </w:tc>
      </w:tr>
      <w:tr w:rsidR="009F0035" w:rsidRPr="009F0035">
        <w:tc>
          <w:tcPr>
            <w:tcW w:w="911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25</w:t>
            </w:r>
          </w:p>
        </w:tc>
        <w:tc>
          <w:tcPr>
            <w:tcW w:w="1723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医师节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鲜花</w:t>
            </w:r>
          </w:p>
        </w:tc>
        <w:tc>
          <w:tcPr>
            <w:tcW w:w="1317" w:type="dxa"/>
          </w:tcPr>
          <w:p w:rsidR="0025180F" w:rsidRPr="009F0035" w:rsidRDefault="0025180F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</w:p>
        </w:tc>
        <w:tc>
          <w:tcPr>
            <w:tcW w:w="1455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30</w:t>
            </w:r>
          </w:p>
        </w:tc>
      </w:tr>
      <w:tr w:rsidR="0025180F" w:rsidRPr="009F0035">
        <w:tc>
          <w:tcPr>
            <w:tcW w:w="911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26</w:t>
            </w:r>
          </w:p>
        </w:tc>
        <w:tc>
          <w:tcPr>
            <w:tcW w:w="1723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慰问</w:t>
            </w:r>
          </w:p>
        </w:tc>
        <w:tc>
          <w:tcPr>
            <w:tcW w:w="1317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鲜花</w:t>
            </w:r>
          </w:p>
        </w:tc>
        <w:tc>
          <w:tcPr>
            <w:tcW w:w="1317" w:type="dxa"/>
          </w:tcPr>
          <w:p w:rsidR="0025180F" w:rsidRPr="009F0035" w:rsidRDefault="0025180F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</w:p>
        </w:tc>
        <w:tc>
          <w:tcPr>
            <w:tcW w:w="1455" w:type="dxa"/>
          </w:tcPr>
          <w:p w:rsidR="0025180F" w:rsidRPr="009F0035" w:rsidRDefault="0055127D">
            <w:pPr>
              <w:pStyle w:val="a8"/>
              <w:spacing w:line="360" w:lineRule="auto"/>
              <w:ind w:firstLineChars="0" w:firstLine="0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szCs w:val="21"/>
              </w:rPr>
              <w:t>5</w:t>
            </w:r>
          </w:p>
        </w:tc>
      </w:tr>
    </w:tbl>
    <w:p w:rsidR="0025180F" w:rsidRPr="009F0035" w:rsidRDefault="0025180F">
      <w:pPr>
        <w:rPr>
          <w:color w:val="000000" w:themeColor="text1"/>
        </w:rPr>
      </w:pPr>
    </w:p>
    <w:p w:rsidR="0025180F" w:rsidRPr="009F0035" w:rsidRDefault="0025180F">
      <w:pPr>
        <w:tabs>
          <w:tab w:val="left" w:pos="425"/>
        </w:tabs>
        <w:spacing w:line="360" w:lineRule="auto"/>
        <w:ind w:left="425"/>
        <w:rPr>
          <w:rFonts w:ascii="宋体" w:hAnsi="宋体"/>
          <w:color w:val="000000" w:themeColor="text1"/>
          <w:szCs w:val="21"/>
        </w:rPr>
      </w:pPr>
    </w:p>
    <w:p w:rsidR="0025180F" w:rsidRPr="009F0035" w:rsidRDefault="0025180F">
      <w:pPr>
        <w:spacing w:line="360" w:lineRule="auto"/>
        <w:rPr>
          <w:rFonts w:ascii="宋体" w:hAnsi="宋体"/>
          <w:color w:val="000000" w:themeColor="text1"/>
          <w:szCs w:val="21"/>
        </w:rPr>
      </w:pPr>
    </w:p>
    <w:p w:rsidR="0025180F" w:rsidRPr="009F0035" w:rsidRDefault="0055127D">
      <w:pPr>
        <w:spacing w:line="360" w:lineRule="auto"/>
        <w:rPr>
          <w:rFonts w:ascii="宋体" w:hAnsi="宋体"/>
          <w:b/>
          <w:color w:val="000000" w:themeColor="text1"/>
          <w:szCs w:val="21"/>
        </w:rPr>
      </w:pPr>
      <w:r w:rsidRPr="009F0035">
        <w:rPr>
          <w:rFonts w:ascii="宋体" w:hAnsi="宋体" w:hint="eastAsia"/>
          <w:b/>
          <w:color w:val="000000" w:themeColor="text1"/>
          <w:szCs w:val="21"/>
        </w:rPr>
        <w:t>岗位设置要求：（见表3）</w:t>
      </w:r>
    </w:p>
    <w:p w:rsidR="0025180F" w:rsidRPr="009F0035" w:rsidRDefault="0055127D">
      <w:pPr>
        <w:spacing w:line="360" w:lineRule="auto"/>
        <w:rPr>
          <w:rFonts w:ascii="宋体" w:hAnsi="宋体"/>
          <w:b/>
          <w:color w:val="000000" w:themeColor="text1"/>
          <w:szCs w:val="21"/>
        </w:rPr>
      </w:pPr>
      <w:r w:rsidRPr="009F0035">
        <w:rPr>
          <w:rFonts w:ascii="宋体" w:hAnsi="宋体" w:hint="eastAsia"/>
          <w:bCs/>
          <w:color w:val="000000" w:themeColor="text1"/>
          <w:szCs w:val="21"/>
        </w:rPr>
        <w:lastRenderedPageBreak/>
        <w:t>表3</w:t>
      </w:r>
      <w:r w:rsidRPr="009F0035">
        <w:rPr>
          <w:rFonts w:ascii="宋体" w:hAnsi="宋体" w:hint="eastAsia"/>
          <w:color w:val="000000" w:themeColor="text1"/>
          <w:szCs w:val="21"/>
        </w:rPr>
        <w:t>★</w:t>
      </w:r>
      <w:r w:rsidRPr="009F0035">
        <w:rPr>
          <w:rFonts w:ascii="宋体" w:hAnsi="宋体" w:hint="eastAsia"/>
          <w:bCs/>
          <w:color w:val="000000" w:themeColor="text1"/>
          <w:szCs w:val="21"/>
        </w:rPr>
        <w:t>岗位人员配置不少于79人</w:t>
      </w:r>
    </w:p>
    <w:tbl>
      <w:tblPr>
        <w:tblW w:w="78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2"/>
        <w:gridCol w:w="2065"/>
        <w:gridCol w:w="1398"/>
        <w:gridCol w:w="3495"/>
      </w:tblGrid>
      <w:tr w:rsidR="009F0035" w:rsidRPr="009F0035">
        <w:trPr>
          <w:trHeight w:val="533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序列号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岗位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设岗人数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职责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项目主管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/>
                <w:color w:val="000000" w:themeColor="text1"/>
                <w:szCs w:val="21"/>
              </w:rPr>
              <w:t>1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配合院方物业管理，定期自查、督查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电梯工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门诊及住院电梯驾驶，发现问题及时报电梯维保单位</w:t>
            </w:r>
          </w:p>
        </w:tc>
      </w:tr>
      <w:tr w:rsidR="009F0035" w:rsidRPr="009F0035">
        <w:trPr>
          <w:trHeight w:val="878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病区保洁工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14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环境卫生要求、消毒、运送标本、送餐、病区垃圾分类、污被服运送等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手术室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/>
                <w:color w:val="000000" w:themeColor="text1"/>
                <w:szCs w:val="21"/>
              </w:rPr>
              <w:t>4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环境卫生要求、消毒、运送病人等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绿色通道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环境卫生要求、消毒、运送病人、放射科垃圾分类等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急诊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环境卫生要求、消毒、运送病人、急诊垃圾分类等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门诊1楼保洁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环境卫生要求、消毒、厕所、污被服运送等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门诊2楼保洁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环境卫生要求、消毒、厕所、污被服运送等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门诊3-4楼保洁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环境卫生要求、消毒、厕所、污被服运送等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综合治疗科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预检分诊、科内环境卫生要求、消毒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妇科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环境卫生要求、消毒、运送被服、运送标本等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眼科上午</w:t>
            </w:r>
          </w:p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手术室下午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预检分诊、科内环境卫生要求、消毒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心电图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预检分诊、科内环境卫生要求、消毒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液氧站作业人员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b/>
                <w:bCs/>
                <w:color w:val="000000" w:themeColor="text1"/>
                <w:szCs w:val="21"/>
              </w:rPr>
              <w:t>压力容器操作证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维修工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b/>
                <w:bCs/>
                <w:color w:val="000000" w:themeColor="text1"/>
                <w:szCs w:val="21"/>
              </w:rPr>
              <w:t>电工高低压操作证》4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医废收集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医废收运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被服收发及运送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被服收发、病理科环境卫生要求、消毒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检验科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环境卫生要求、消毒，1人需</w:t>
            </w:r>
            <w:r w:rsidRPr="009F0035">
              <w:rPr>
                <w:rFonts w:ascii="宋体" w:hAnsi="宋体" w:hint="eastAsia"/>
                <w:b/>
                <w:bCs/>
                <w:color w:val="000000" w:themeColor="text1"/>
                <w:szCs w:val="21"/>
              </w:rPr>
              <w:t>R1操作证</w:t>
            </w: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，1人需会电脑，负责标本接收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胃镜室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内镜清洗消毒及环境卫生要求、消毒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消毒灭菌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b/>
                <w:bCs/>
                <w:color w:val="000000" w:themeColor="text1"/>
                <w:szCs w:val="21"/>
              </w:rPr>
              <w:t>R1操作证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中药房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b/>
                <w:bCs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环境卫生要求、消毒、厕所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供应室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b/>
                <w:bCs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清洗消毒及环境卫生要求、消毒、运送灭菌包等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污水处理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b/>
                <w:bCs/>
                <w:color w:val="000000" w:themeColor="text1"/>
                <w:szCs w:val="21"/>
              </w:rPr>
              <w:t>污水处理上岗证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门诊手术室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环境卫生要求、消毒等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康复科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环境卫生要求、消毒、厕所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外场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环境卫生要求、消毒、垃圾房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行政、专家门诊、中医堂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环境卫生要求、消毒、厕所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体检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环境卫生要求、消毒、厕所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补液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环境卫生要求、消毒、厕所、拿盐水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机动运送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ind w:firstLineChars="300" w:firstLine="630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运送药品、送病人、病区垃圾收集、送标本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深层保洁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ind w:firstLineChars="300" w:firstLine="630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对特定区域更深层次的清洁和处理，包含定期擦拭院内门窗玻璃</w:t>
            </w:r>
          </w:p>
        </w:tc>
      </w:tr>
      <w:tr w:rsidR="009F0035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numPr>
                <w:ilvl w:val="0"/>
                <w:numId w:val="6"/>
              </w:num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发热哨点、肠道门诊</w:t>
            </w:r>
          </w:p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洗衣房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ind w:firstLineChars="300" w:firstLine="630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环境卫生要求、消毒、厕所、窗帘、隔帘清洗等</w:t>
            </w:r>
          </w:p>
        </w:tc>
      </w:tr>
      <w:tr w:rsidR="0025180F" w:rsidRPr="009F0035">
        <w:trPr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总计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55127D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9F0035">
              <w:rPr>
                <w:rFonts w:ascii="宋体" w:hAnsi="宋体" w:hint="eastAsia"/>
                <w:color w:val="000000" w:themeColor="text1"/>
                <w:szCs w:val="21"/>
              </w:rPr>
              <w:t>79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80F" w:rsidRPr="009F0035" w:rsidRDefault="0025180F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</w:tr>
    </w:tbl>
    <w:p w:rsidR="0025180F" w:rsidRPr="009F0035" w:rsidRDefault="0025180F">
      <w:pPr>
        <w:spacing w:line="360" w:lineRule="auto"/>
        <w:jc w:val="center"/>
        <w:rPr>
          <w:rFonts w:ascii="宋体" w:hAnsi="宋体"/>
          <w:color w:val="000000" w:themeColor="text1"/>
          <w:szCs w:val="21"/>
        </w:rPr>
      </w:pPr>
    </w:p>
    <w:p w:rsidR="0025180F" w:rsidRPr="009F0035" w:rsidRDefault="0055127D">
      <w:pPr>
        <w:spacing w:line="360" w:lineRule="auto"/>
        <w:rPr>
          <w:rFonts w:ascii="宋体" w:hAnsi="宋体"/>
          <w:b/>
          <w:color w:val="000000" w:themeColor="text1"/>
          <w:szCs w:val="21"/>
        </w:rPr>
      </w:pPr>
      <w:r w:rsidRPr="009F0035">
        <w:rPr>
          <w:rFonts w:ascii="宋体" w:hAnsi="宋体" w:hint="eastAsia"/>
          <w:b/>
          <w:color w:val="000000" w:themeColor="text1"/>
          <w:szCs w:val="21"/>
        </w:rPr>
        <w:t>服务质量控制：</w:t>
      </w:r>
    </w:p>
    <w:p w:rsidR="0025180F" w:rsidRPr="009F0035" w:rsidRDefault="0055127D">
      <w:pPr>
        <w:numPr>
          <w:ilvl w:val="0"/>
          <w:numId w:val="7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物业服务企业应开展以下自主检查：岗位自主检查、部门主管定期检查、物业服务企业的督查，并将自查发现的问题、整改情况，一一记录并保存，以备院方检查。</w:t>
      </w:r>
    </w:p>
    <w:p w:rsidR="0025180F" w:rsidRPr="009F0035" w:rsidRDefault="0055127D">
      <w:pPr>
        <w:numPr>
          <w:ilvl w:val="0"/>
          <w:numId w:val="7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医院将组织相关部门每月对物业服务企业进行考评，考评形式为发放调查表与职能部门组织检查。费用按季结算，如果季度综合考评达95分以上，将付给全部物业承包费；季度综合考评在94-90分，扣当季物业承包费2万元；季度综合考评在89-85分，扣当</w:t>
      </w:r>
      <w:r w:rsidRPr="009F0035">
        <w:rPr>
          <w:rFonts w:ascii="宋体" w:hAnsi="宋体" w:hint="eastAsia"/>
          <w:color w:val="000000" w:themeColor="text1"/>
          <w:szCs w:val="21"/>
        </w:rPr>
        <w:lastRenderedPageBreak/>
        <w:t>季物业管理费4万元，季度综合考评在84-80分，扣当季物业管理费6万元，季度综合考评在80分以下，医院有权终止与中标公司的合同，不承担任何责任。</w:t>
      </w:r>
    </w:p>
    <w:p w:rsidR="0025180F" w:rsidRPr="009F0035" w:rsidRDefault="0055127D">
      <w:pPr>
        <w:spacing w:line="360" w:lineRule="auto"/>
        <w:rPr>
          <w:rFonts w:ascii="宋体" w:hAnsi="宋体"/>
          <w:b/>
          <w:color w:val="000000" w:themeColor="text1"/>
          <w:szCs w:val="21"/>
        </w:rPr>
      </w:pPr>
      <w:r w:rsidRPr="009F0035">
        <w:rPr>
          <w:rFonts w:ascii="宋体" w:hAnsi="宋体" w:hint="eastAsia"/>
          <w:b/>
          <w:color w:val="000000" w:themeColor="text1"/>
          <w:szCs w:val="21"/>
        </w:rPr>
        <w:t>其他说明：</w:t>
      </w:r>
    </w:p>
    <w:p w:rsidR="0025180F" w:rsidRPr="009F0035" w:rsidRDefault="0055127D">
      <w:pPr>
        <w:numPr>
          <w:ilvl w:val="0"/>
          <w:numId w:val="8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物业服务企业聘用及人员变动，配备人员需报业主方备案（招收特殊工种的作业人员需由院方参与）。</w:t>
      </w:r>
    </w:p>
    <w:p w:rsidR="0025180F" w:rsidRPr="009F0035" w:rsidRDefault="0055127D">
      <w:pPr>
        <w:numPr>
          <w:ilvl w:val="0"/>
          <w:numId w:val="8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b/>
          <w:bCs/>
          <w:color w:val="000000" w:themeColor="text1"/>
          <w:szCs w:val="21"/>
        </w:rPr>
        <w:t>本项目物业管理服务期限为1年。</w:t>
      </w:r>
      <w:r w:rsidRPr="009F0035">
        <w:rPr>
          <w:rFonts w:ascii="宋体" w:hAnsi="宋体" w:hint="eastAsia"/>
          <w:color w:val="000000" w:themeColor="text1"/>
          <w:szCs w:val="21"/>
        </w:rPr>
        <w:t>本次投标金额包含所有物业管理产生的费用，即员工工资、节假日加班费、夜班费、叫班费、培训费、</w:t>
      </w:r>
      <w:r w:rsidRPr="009F0035">
        <w:rPr>
          <w:rFonts w:ascii="宋体" w:hAnsi="宋体" w:cs="宋体" w:hint="eastAsia"/>
          <w:color w:val="000000" w:themeColor="text1"/>
          <w:kern w:val="0"/>
          <w:szCs w:val="21"/>
          <w:lang w:val="zh-CN"/>
        </w:rPr>
        <w:t>公众责任保险、雇主责任保险</w:t>
      </w:r>
      <w:r w:rsidRPr="009F0035">
        <w:rPr>
          <w:rFonts w:ascii="宋体" w:hAnsi="宋体" w:hint="eastAsia"/>
          <w:color w:val="000000" w:themeColor="text1"/>
          <w:szCs w:val="21"/>
        </w:rPr>
        <w:t>及相关人员的营养费、物业服务所需服务设备、日常保洁消耗材料、医疗废物专用袋、每年四次玻璃窗清洁、地坪清洗抛光打蜡、创文、创卫、控烟、绿化养护、绿植租赁更换、管理费等等所发生的一切费用。</w:t>
      </w:r>
    </w:p>
    <w:p w:rsidR="0025180F" w:rsidRPr="009F0035" w:rsidRDefault="0055127D">
      <w:pPr>
        <w:numPr>
          <w:ilvl w:val="0"/>
          <w:numId w:val="8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cs="宋体" w:hint="eastAsia"/>
          <w:bCs/>
          <w:color w:val="000000" w:themeColor="text1"/>
          <w:szCs w:val="21"/>
        </w:rPr>
        <w:t>将每年老年人体检、妇女病普查、三伏贴、大肠癌筛查等物业保洁工作全部纳入日常工作。</w:t>
      </w:r>
    </w:p>
    <w:p w:rsidR="0025180F" w:rsidRPr="009F0035" w:rsidRDefault="0055127D">
      <w:pPr>
        <w:numPr>
          <w:ilvl w:val="0"/>
          <w:numId w:val="8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为保障工作的顺利开展，中标单位必须按按照劳动法规规范用工。</w:t>
      </w:r>
    </w:p>
    <w:p w:rsidR="0025180F" w:rsidRPr="009F0035" w:rsidRDefault="0055127D">
      <w:pPr>
        <w:numPr>
          <w:ilvl w:val="0"/>
          <w:numId w:val="8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物业服务企业聘用及人员变动，招收特殊工种的作业人员需由院方参与。</w:t>
      </w:r>
    </w:p>
    <w:p w:rsidR="0025180F" w:rsidRPr="009F0035" w:rsidRDefault="0055127D">
      <w:pPr>
        <w:numPr>
          <w:ilvl w:val="0"/>
          <w:numId w:val="8"/>
        </w:numPr>
        <w:spacing w:line="360" w:lineRule="auto"/>
        <w:rPr>
          <w:rFonts w:ascii="宋体" w:hAnsi="宋体"/>
          <w:color w:val="000000" w:themeColor="text1"/>
          <w:szCs w:val="21"/>
        </w:rPr>
      </w:pPr>
      <w:r w:rsidRPr="009F0035">
        <w:rPr>
          <w:rFonts w:ascii="宋体" w:hAnsi="宋体" w:hint="eastAsia"/>
          <w:color w:val="000000" w:themeColor="text1"/>
          <w:szCs w:val="21"/>
        </w:rPr>
        <w:t>本项目不得转让、合同主体部分不得分包，合同非主体部分经采购人确认可进行专业分包。</w:t>
      </w:r>
    </w:p>
    <w:p w:rsidR="006E092A" w:rsidRPr="009F0035" w:rsidRDefault="006E092A" w:rsidP="006E092A">
      <w:pPr>
        <w:numPr>
          <w:ilvl w:val="0"/>
          <w:numId w:val="8"/>
        </w:numPr>
        <w:adjustRightInd w:val="0"/>
        <w:snapToGrid w:val="0"/>
        <w:spacing w:line="480" w:lineRule="auto"/>
        <w:jc w:val="left"/>
        <w:rPr>
          <w:rFonts w:ascii="宋体" w:hAnsi="宋体" w:cs="宋体"/>
          <w:color w:val="000000" w:themeColor="text1"/>
          <w:kern w:val="0"/>
          <w:szCs w:val="21"/>
        </w:rPr>
      </w:pPr>
      <w:r w:rsidRPr="009F0035">
        <w:rPr>
          <w:rFonts w:ascii="宋体" w:hAnsi="宋体" w:cs="宋体" w:hint="eastAsia"/>
          <w:b/>
          <w:color w:val="000000" w:themeColor="text1"/>
          <w:kern w:val="0"/>
          <w:szCs w:val="21"/>
        </w:rPr>
        <w:t>若院方业务发生结构变化，物业人员配置予以相应调整，人员缩减的，物业管理费按照缩减人员的工资及其他费用进行相应扣减。</w:t>
      </w:r>
    </w:p>
    <w:p w:rsidR="0025180F" w:rsidRPr="009F0035" w:rsidRDefault="0055127D" w:rsidP="006E092A">
      <w:pPr>
        <w:numPr>
          <w:ilvl w:val="0"/>
          <w:numId w:val="8"/>
        </w:numPr>
        <w:adjustRightInd w:val="0"/>
        <w:snapToGrid w:val="0"/>
        <w:spacing w:line="480" w:lineRule="auto"/>
        <w:jc w:val="left"/>
        <w:rPr>
          <w:rFonts w:ascii="宋体" w:hAnsi="宋体" w:cs="宋体"/>
          <w:color w:val="000000" w:themeColor="text1"/>
          <w:kern w:val="0"/>
          <w:szCs w:val="21"/>
        </w:rPr>
      </w:pPr>
      <w:r w:rsidRPr="009F0035">
        <w:rPr>
          <w:rFonts w:ascii="宋体" w:hAnsi="宋体" w:cs="宋体" w:hint="eastAsia"/>
          <w:color w:val="000000" w:themeColor="text1"/>
          <w:kern w:val="0"/>
          <w:szCs w:val="21"/>
        </w:rPr>
        <w:t>供应商能力要求</w:t>
      </w:r>
      <w:r w:rsidRPr="009F0035">
        <w:rPr>
          <w:rFonts w:ascii="宋体" w:hAnsi="宋体" w:cs="宋体"/>
          <w:color w:val="000000" w:themeColor="text1"/>
          <w:kern w:val="0"/>
          <w:szCs w:val="21"/>
        </w:rPr>
        <w:t>：</w:t>
      </w:r>
      <w:r w:rsidRPr="009F0035">
        <w:rPr>
          <w:rFonts w:ascii="宋体" w:hAnsi="宋体" w:cs="宋体" w:hint="eastAsia"/>
          <w:color w:val="000000" w:themeColor="text1"/>
          <w:kern w:val="0"/>
          <w:szCs w:val="21"/>
        </w:rPr>
        <w:t>通过质量管理体系认证、职业健康安全管理体系认证、环境管理体系认证，并在认证有效期内的优先考虑。</w:t>
      </w:r>
    </w:p>
    <w:p w:rsidR="0025180F" w:rsidRPr="009F0035" w:rsidRDefault="0025180F">
      <w:pPr>
        <w:spacing w:line="360" w:lineRule="auto"/>
        <w:rPr>
          <w:rFonts w:ascii="宋体" w:hAnsi="宋体" w:cs="宋体"/>
          <w:b/>
          <w:color w:val="000000" w:themeColor="text1"/>
          <w:kern w:val="0"/>
          <w:szCs w:val="21"/>
        </w:rPr>
      </w:pPr>
    </w:p>
    <w:tbl>
      <w:tblPr>
        <w:tblW w:w="8943" w:type="dxa"/>
        <w:tblInd w:w="108" w:type="dxa"/>
        <w:tblLook w:val="04A0" w:firstRow="1" w:lastRow="0" w:firstColumn="1" w:lastColumn="0" w:noHBand="0" w:noVBand="1"/>
      </w:tblPr>
      <w:tblGrid>
        <w:gridCol w:w="427"/>
        <w:gridCol w:w="1014"/>
        <w:gridCol w:w="1950"/>
        <w:gridCol w:w="515"/>
        <w:gridCol w:w="3497"/>
        <w:gridCol w:w="697"/>
        <w:gridCol w:w="843"/>
      </w:tblGrid>
      <w:tr w:rsidR="009F0035" w:rsidRPr="009F0035">
        <w:trPr>
          <w:trHeight w:val="312"/>
        </w:trPr>
        <w:tc>
          <w:tcPr>
            <w:tcW w:w="8943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医院保洁考核表</w:t>
            </w:r>
          </w:p>
        </w:tc>
      </w:tr>
      <w:tr w:rsidR="009F0035" w:rsidRPr="009F0035">
        <w:trPr>
          <w:trHeight w:val="360"/>
        </w:trPr>
        <w:tc>
          <w:tcPr>
            <w:tcW w:w="8943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80F" w:rsidRPr="009F0035" w:rsidRDefault="0025180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</w:p>
        </w:tc>
      </w:tr>
      <w:tr w:rsidR="009F0035" w:rsidRPr="009F0035">
        <w:trPr>
          <w:trHeight w:val="878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Cs w:val="21"/>
              </w:rPr>
              <w:t>序号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Cs w:val="21"/>
              </w:rPr>
              <w:t>考核项目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Cs w:val="21"/>
              </w:rPr>
              <w:t>考核内容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Cs w:val="21"/>
              </w:rPr>
              <w:t>分值</w:t>
            </w:r>
          </w:p>
        </w:tc>
        <w:tc>
          <w:tcPr>
            <w:tcW w:w="3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Cs w:val="21"/>
              </w:rPr>
              <w:t>评分细则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Cs w:val="21"/>
              </w:rPr>
              <w:t>得分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Cs w:val="21"/>
              </w:rPr>
              <w:t>备注</w:t>
            </w:r>
          </w:p>
        </w:tc>
      </w:tr>
      <w:tr w:rsidR="009F0035" w:rsidRPr="009F0035">
        <w:trPr>
          <w:trHeight w:val="1095"/>
        </w:trPr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管理组织架构及管理制度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机构运作和管理制度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管理机构及其运作方法与流程的合理性、科学性，管理制度是否合理、完善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9F0035" w:rsidRPr="009F0035">
        <w:trPr>
          <w:trHeight w:val="1740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lastRenderedPageBreak/>
              <w:t>2</w:t>
            </w:r>
          </w:p>
        </w:tc>
        <w:tc>
          <w:tcPr>
            <w:tcW w:w="1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人员配置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管理人员和专业人员配置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管理人员和专业技术人员的数量是否满足要求，人员素质能否匹配或优于需求，人数不足按照缺员岗位工资标准扣罚，不具有相关任职资格证书任职的，每发现1人扣1分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9F0035" w:rsidRPr="009F0035">
        <w:trPr>
          <w:trHeight w:val="1343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25180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1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25180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服务岗位人员设置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一般服务岗位人员的数量满足需求，人数不足按照缺员岗位工资标准扣罚，不具有相关任职资格证书任职的，每发现1人扣1分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9F0035" w:rsidRPr="009F0035">
        <w:trPr>
          <w:trHeight w:val="878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25180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1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25180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人员来源及人员管理机制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人员来源是否合法合规，人员管理机制是否合理，人员变动年化率低于15%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9F0035" w:rsidRPr="009F0035">
        <w:trPr>
          <w:trHeight w:val="878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25180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1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25180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仪容仪表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按照分工统一着装，佩戴工牌，每发现一人次不符合要求扣0.5分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9F0035" w:rsidRPr="009F0035">
        <w:trPr>
          <w:trHeight w:val="600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25180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1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25180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人员考勤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每发现一人次不符合要求扣0.5分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9F0035" w:rsidRPr="009F0035">
        <w:trPr>
          <w:trHeight w:val="878"/>
        </w:trPr>
        <w:tc>
          <w:tcPr>
            <w:tcW w:w="4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服务质量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外场环境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保持干净、清洁，无烟蒂和白色垃圾，每发现一次不符合要求扣0.5分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9F0035" w:rsidRPr="009F0035">
        <w:trPr>
          <w:trHeight w:val="3120"/>
        </w:trPr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25180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25180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环境卫生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15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门急诊及病房（床单元、卫生间、台盆、淋浴房、医用设备带、楼梯通道扶手、消防通道、墙面、屋面、照明灯具、候诊椅、补液室治疗椅、公共走廊大厅、电梯桥厢）、所有门窗玻璃、空调滤网、窗帘、隔帘清洁、定期地板打蜡等，按规定规范进行清洁消毒，每发现一次不符合要求扣1分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9F0035" w:rsidRPr="009F0035">
        <w:trPr>
          <w:trHeight w:val="1800"/>
        </w:trPr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25180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25180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运送服务（要求24小时全天候，及时、安全、规范、服务态度好，落实签收制度，无差错）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规范运送检验标本；手术病人、急诊绿色通道；收、送各病区住院病人的病衣病裤、床单被套枕套及手术衣裤、手术大中小包布、并清点数量做好记录，签字确认，每发现一次不符合要求扣1分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9F0035" w:rsidRPr="009F0035">
        <w:trPr>
          <w:trHeight w:val="2160"/>
        </w:trPr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25180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25180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垃圾分类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根据《上海市生活垃圾分类管理条例》落实生活垃圾强制分类工作；垃圾收集点周围地面无散落垃圾、无污水、无污迹、无异味、干净整洁。 医疗废物用专用包装袋或容器存放。每发现一次不符合要求扣1分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9F0035" w:rsidRPr="009F0035">
        <w:trPr>
          <w:trHeight w:val="1958"/>
        </w:trPr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25180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25180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设备设施运行维护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做好设施、设备的维护保养工作，保持设施的完好，确保医院给排水设备系统、电气设备系统、电梯设备系统、高压消毒灭菌器、医用气体正常运行，每发现一次不符合要求扣1分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9F0035" w:rsidRPr="009F0035">
        <w:trPr>
          <w:trHeight w:val="1380"/>
        </w:trPr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25180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25180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应急预案和紧急事件处置措施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参加院方消防、电梯、液氧等应急演练，有防台、防汛、防火、防震、突发事件处置等应急预案和处置措施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9F0035" w:rsidRPr="009F0035">
        <w:trPr>
          <w:trHeight w:val="878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满意度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保洁满意度测评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20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80F" w:rsidRPr="009F0035" w:rsidRDefault="0055127D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当月满意度测评汇总得分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80F" w:rsidRPr="009F0035" w:rsidRDefault="0055127D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9F0035" w:rsidRPr="009F0035">
        <w:trPr>
          <w:trHeight w:val="878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其它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负分项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12345热线及其他有效投诉扣10分，特种设备无证上岗扣10分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80F" w:rsidRPr="009F0035" w:rsidRDefault="0055127D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9F0035" w:rsidRPr="009F0035">
        <w:trPr>
          <w:trHeight w:val="600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6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合  计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80F" w:rsidRPr="009F0035" w:rsidRDefault="005512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180F" w:rsidRPr="009F0035" w:rsidRDefault="0055127D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9F0035" w:rsidRPr="009F0035">
        <w:trPr>
          <w:trHeight w:val="1478"/>
        </w:trPr>
        <w:tc>
          <w:tcPr>
            <w:tcW w:w="89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5180F" w:rsidRPr="009F0035" w:rsidRDefault="0055127D"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Cs w:val="21"/>
              </w:rPr>
              <w:t>说明：费用按季结算，季度综合考评达95以上，将付给全部物业承包费，季度综合考评达94-90分，扣当季物业承包费2万元，季度综合考评达89-85分，扣当季物业承包费4万元，季度综合考评达84-80分，扣当季物业承包费6万元，季度综合考评在80分以下，医院有权终止与中标公司的合同，不承担任何责任</w:t>
            </w:r>
          </w:p>
        </w:tc>
      </w:tr>
      <w:tr w:rsidR="009F0035" w:rsidRPr="009F0035">
        <w:trPr>
          <w:trHeight w:val="1320"/>
        </w:trPr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5180F" w:rsidRPr="009F0035" w:rsidRDefault="0055127D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考核人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5180F" w:rsidRPr="009F0035" w:rsidRDefault="0025180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5180F" w:rsidRPr="009F0035" w:rsidRDefault="0025180F">
            <w:pPr>
              <w:widowControl/>
              <w:jc w:val="left"/>
              <w:rPr>
                <w:rFonts w:ascii="宋体" w:hAnsi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5180F" w:rsidRPr="009F0035" w:rsidRDefault="0025180F">
            <w:pPr>
              <w:widowControl/>
              <w:jc w:val="left"/>
              <w:rPr>
                <w:rFonts w:ascii="宋体" w:hAnsi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5180F" w:rsidRPr="009F0035" w:rsidRDefault="0025180F">
            <w:pPr>
              <w:widowControl/>
              <w:jc w:val="left"/>
              <w:rPr>
                <w:rFonts w:ascii="宋体" w:hAnsi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5180F" w:rsidRPr="009F0035" w:rsidRDefault="0025180F">
            <w:pPr>
              <w:widowControl/>
              <w:jc w:val="left"/>
              <w:rPr>
                <w:rFonts w:ascii="宋体" w:hAnsi="宋体"/>
                <w:color w:val="000000" w:themeColor="text1"/>
                <w:kern w:val="0"/>
                <w:szCs w:val="21"/>
              </w:rPr>
            </w:pPr>
          </w:p>
        </w:tc>
      </w:tr>
      <w:tr w:rsidR="0025180F" w:rsidRPr="009F0035">
        <w:trPr>
          <w:trHeight w:val="518"/>
        </w:trPr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5180F" w:rsidRPr="009F0035" w:rsidRDefault="0055127D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9F0035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日期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5180F" w:rsidRPr="009F0035" w:rsidRDefault="0025180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5180F" w:rsidRPr="009F0035" w:rsidRDefault="0025180F">
            <w:pPr>
              <w:widowControl/>
              <w:jc w:val="left"/>
              <w:rPr>
                <w:rFonts w:ascii="宋体" w:hAnsi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5180F" w:rsidRPr="009F0035" w:rsidRDefault="0025180F">
            <w:pPr>
              <w:widowControl/>
              <w:jc w:val="left"/>
              <w:rPr>
                <w:rFonts w:ascii="宋体" w:hAnsi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5180F" w:rsidRPr="009F0035" w:rsidRDefault="0025180F">
            <w:pPr>
              <w:widowControl/>
              <w:jc w:val="left"/>
              <w:rPr>
                <w:rFonts w:ascii="宋体" w:hAnsi="宋体"/>
                <w:color w:val="000000" w:themeColor="text1"/>
                <w:kern w:val="0"/>
                <w:szCs w:val="21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5180F" w:rsidRPr="009F0035" w:rsidRDefault="0025180F">
            <w:pPr>
              <w:widowControl/>
              <w:jc w:val="left"/>
              <w:rPr>
                <w:rFonts w:ascii="宋体" w:hAnsi="宋体"/>
                <w:color w:val="000000" w:themeColor="text1"/>
                <w:kern w:val="0"/>
                <w:szCs w:val="21"/>
              </w:rPr>
            </w:pPr>
          </w:p>
        </w:tc>
      </w:tr>
    </w:tbl>
    <w:p w:rsidR="0025180F" w:rsidRPr="009F0035" w:rsidRDefault="0025180F">
      <w:pPr>
        <w:spacing w:line="360" w:lineRule="auto"/>
        <w:rPr>
          <w:rFonts w:ascii="宋体" w:hAnsi="宋体" w:cs="宋体"/>
          <w:b/>
          <w:color w:val="000000" w:themeColor="text1"/>
          <w:kern w:val="0"/>
          <w:szCs w:val="21"/>
        </w:rPr>
      </w:pPr>
    </w:p>
    <w:p w:rsidR="0025180F" w:rsidRPr="009F0035" w:rsidRDefault="0025180F">
      <w:pPr>
        <w:spacing w:line="360" w:lineRule="auto"/>
        <w:ind w:leftChars="100" w:left="210"/>
        <w:rPr>
          <w:rFonts w:ascii="宋体" w:hAnsi="宋体" w:cs="宋体"/>
          <w:color w:val="000000" w:themeColor="text1"/>
          <w:szCs w:val="21"/>
        </w:rPr>
      </w:pPr>
    </w:p>
    <w:bookmarkEnd w:id="0"/>
    <w:p w:rsidR="0025180F" w:rsidRPr="009F0035" w:rsidRDefault="0025180F">
      <w:pPr>
        <w:rPr>
          <w:color w:val="000000" w:themeColor="text1"/>
        </w:rPr>
      </w:pPr>
    </w:p>
    <w:sectPr w:rsidR="0025180F" w:rsidRPr="009F0035">
      <w:headerReference w:type="default" r:id="rId8"/>
      <w:footerReference w:type="default" r:id="rId9"/>
      <w:pgSz w:w="11906" w:h="16838"/>
      <w:pgMar w:top="1440" w:right="1797" w:bottom="1440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D84" w:rsidRDefault="00466D84">
      <w:r>
        <w:separator/>
      </w:r>
    </w:p>
  </w:endnote>
  <w:endnote w:type="continuationSeparator" w:id="0">
    <w:p w:rsidR="00466D84" w:rsidRDefault="00466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80F" w:rsidRDefault="0055127D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5180F" w:rsidRDefault="0055127D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9F0035"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55pt;height:10.35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" filled="f" stroked="f">
              <v:textbox style="mso-fit-shape-to-text:t" inset="0,0,0,0">
                <w:txbxContent>
                  <w:p w:rsidR="0025180F" w:rsidRDefault="0055127D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9F0035">
                      <w:rPr>
                        <w:noProof/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D84" w:rsidRDefault="00466D84">
      <w:r>
        <w:separator/>
      </w:r>
    </w:p>
  </w:footnote>
  <w:footnote w:type="continuationSeparator" w:id="0">
    <w:p w:rsidR="00466D84" w:rsidRDefault="00466D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80F" w:rsidRDefault="0025180F">
    <w:pPr>
      <w:pStyle w:val="a6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063D4"/>
    <w:multiLevelType w:val="multilevel"/>
    <w:tmpl w:val="065063D4"/>
    <w:lvl w:ilvl="0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 w15:restartNumberingAfterBreak="0">
    <w:nsid w:val="2C5E56C3"/>
    <w:multiLevelType w:val="multilevel"/>
    <w:tmpl w:val="2C5E56C3"/>
    <w:lvl w:ilvl="0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" w15:restartNumberingAfterBreak="0">
    <w:nsid w:val="3C1C2E74"/>
    <w:multiLevelType w:val="multilevel"/>
    <w:tmpl w:val="3C1C2E74"/>
    <w:lvl w:ilvl="0">
      <w:start w:val="3"/>
      <w:numFmt w:val="decimal"/>
      <w:lvlText w:val="%1、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3" w15:restartNumberingAfterBreak="0">
    <w:nsid w:val="44117FB7"/>
    <w:multiLevelType w:val="multilevel"/>
    <w:tmpl w:val="44117FB7"/>
    <w:lvl w:ilvl="0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4" w15:restartNumberingAfterBreak="0">
    <w:nsid w:val="4EAA2772"/>
    <w:multiLevelType w:val="multilevel"/>
    <w:tmpl w:val="4EAA2772"/>
    <w:lvl w:ilvl="0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5" w15:restartNumberingAfterBreak="0">
    <w:nsid w:val="5263CE1F"/>
    <w:multiLevelType w:val="singleLevel"/>
    <w:tmpl w:val="5263CE1F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cs="Times New Roman" w:hint="default"/>
      </w:rPr>
    </w:lvl>
  </w:abstractNum>
  <w:abstractNum w:abstractNumId="6" w15:restartNumberingAfterBreak="0">
    <w:nsid w:val="5263DC1A"/>
    <w:multiLevelType w:val="singleLevel"/>
    <w:tmpl w:val="5263DC1A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cs="Times New Roman" w:hint="default"/>
      </w:rPr>
    </w:lvl>
  </w:abstractNum>
  <w:abstractNum w:abstractNumId="7" w15:restartNumberingAfterBreak="0">
    <w:nsid w:val="738F173E"/>
    <w:multiLevelType w:val="multilevel"/>
    <w:tmpl w:val="738F173E"/>
    <w:lvl w:ilvl="0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5"/>
  </w:num>
  <w:num w:numId="5">
    <w:abstractNumId w:val="6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A23440"/>
    <w:rsid w:val="0025180F"/>
    <w:rsid w:val="002E17CC"/>
    <w:rsid w:val="00334C35"/>
    <w:rsid w:val="003F454E"/>
    <w:rsid w:val="00466D84"/>
    <w:rsid w:val="0055127D"/>
    <w:rsid w:val="006E092A"/>
    <w:rsid w:val="007F0A17"/>
    <w:rsid w:val="008C4708"/>
    <w:rsid w:val="009F0035"/>
    <w:rsid w:val="00B94D91"/>
    <w:rsid w:val="00D3199B"/>
    <w:rsid w:val="00FC1DED"/>
    <w:rsid w:val="04B62533"/>
    <w:rsid w:val="08A23440"/>
    <w:rsid w:val="439003B2"/>
    <w:rsid w:val="47486A40"/>
    <w:rsid w:val="4FF44D0C"/>
    <w:rsid w:val="513812EF"/>
    <w:rsid w:val="5C9D2F32"/>
    <w:rsid w:val="5DE30E18"/>
    <w:rsid w:val="5EE03113"/>
    <w:rsid w:val="605C4EB2"/>
    <w:rsid w:val="694F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1C0F338-C2A0-4F7C-B8FE-2A110A327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qFormat/>
    <w:pPr>
      <w:widowControl/>
      <w:spacing w:line="320" w:lineRule="atLeast"/>
    </w:pPr>
    <w:rPr>
      <w:rFonts w:eastAsia="隶书"/>
      <w:b/>
      <w:kern w:val="0"/>
      <w:sz w:val="44"/>
      <w:szCs w:val="20"/>
    </w:rPr>
  </w:style>
  <w:style w:type="paragraph" w:styleId="a4">
    <w:name w:val="Plain Text"/>
    <w:basedOn w:val="a"/>
    <w:qFormat/>
    <w:rPr>
      <w:rFonts w:ascii="宋体" w:hAnsi="Courier New"/>
      <w:szCs w:val="20"/>
    </w:rPr>
  </w:style>
  <w:style w:type="paragraph" w:styleId="a5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2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13</Pages>
  <Words>1339</Words>
  <Characters>7638</Characters>
  <Application>Microsoft Office Word</Application>
  <DocSecurity>0</DocSecurity>
  <Lines>63</Lines>
  <Paragraphs>17</Paragraphs>
  <ScaleCrop>false</ScaleCrop>
  <Company>MS</Company>
  <LinksUpToDate>false</LinksUpToDate>
  <CharactersWithSpaces>8960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陆</dc:creator>
  <cp:lastModifiedBy>USER-</cp:lastModifiedBy>
  <cp:revision>7</cp:revision>
  <dcterms:created xsi:type="dcterms:W3CDTF">2026-08-21T03:15:00Z</dcterms:created>
  <dcterms:modified xsi:type="dcterms:W3CDTF">2026-09-29T07:13:00Z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1B676DAAA58C48E592A43AA12A4E1A23_11</vt:lpwstr>
  </property>
  <property fmtid="{D5CDD505-2E9C-101B-9397-08002B2CF9AE}" pid="4" name="KSOTemplateDocerSaveRecord">
    <vt:lpwstr>eyJoZGlkIjoiMWM3ZGRiMjIwYWZjMDdkY2FkNzI5OWYxODg4YTllMzIiLCJ1c2VySWQiOiIzNzA3NTI2MjgifQ==</vt:lpwstr>
  </property>
</Properties>
</file>