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F4293">
      <w:pPr>
        <w:widowControl/>
        <w:spacing w:line="360" w:lineRule="auto"/>
        <w:jc w:val="center"/>
        <w:rPr>
          <w:rFonts w:hint="eastAsia" w:ascii="黑体" w:hAnsi="黑体" w:eastAsia="黑体" w:cs="黑体"/>
          <w:b/>
          <w:sz w:val="72"/>
          <w:szCs w:val="72"/>
        </w:rPr>
      </w:pPr>
    </w:p>
    <w:p w14:paraId="7C7C5DB2">
      <w:pPr>
        <w:widowControl/>
        <w:spacing w:line="360" w:lineRule="auto"/>
        <w:jc w:val="center"/>
        <w:rPr>
          <w:rFonts w:hint="eastAsia" w:ascii="Times New Roman" w:hAnsi="Times New Roman" w:eastAsia="黑体"/>
          <w:sz w:val="32"/>
          <w:szCs w:val="32"/>
          <w:lang w:eastAsia="zh-CN"/>
        </w:rPr>
      </w:pPr>
      <w:r>
        <w:rPr>
          <w:rFonts w:hint="eastAsia" w:ascii="黑体" w:hAnsi="黑体" w:eastAsia="黑体" w:cs="黑体"/>
          <w:b/>
          <w:sz w:val="72"/>
          <w:szCs w:val="72"/>
        </w:rPr>
        <w:t>公办初高中视频监控项目</w:t>
      </w:r>
      <w:r>
        <w:rPr>
          <w:rFonts w:hint="eastAsia" w:ascii="黑体" w:hAnsi="黑体" w:eastAsia="黑体" w:cs="黑体"/>
          <w:b/>
          <w:sz w:val="72"/>
          <w:szCs w:val="72"/>
          <w:lang w:eastAsia="zh-CN"/>
        </w:rPr>
        <w:t>需求</w:t>
      </w:r>
    </w:p>
    <w:p w14:paraId="7F7B3B27">
      <w:pPr>
        <w:widowControl/>
        <w:spacing w:line="360" w:lineRule="auto"/>
        <w:jc w:val="center"/>
        <w:rPr>
          <w:rFonts w:ascii="Times New Roman" w:hAnsi="Times New Roman" w:eastAsia="黑体"/>
          <w:sz w:val="32"/>
          <w:szCs w:val="32"/>
        </w:rPr>
      </w:pPr>
    </w:p>
    <w:p w14:paraId="314D2E90">
      <w:pPr>
        <w:widowControl/>
        <w:spacing w:line="360" w:lineRule="auto"/>
        <w:jc w:val="center"/>
        <w:rPr>
          <w:rFonts w:ascii="Times New Roman" w:hAnsi="Times New Roman" w:eastAsia="黑体"/>
          <w:sz w:val="32"/>
          <w:szCs w:val="32"/>
        </w:rPr>
      </w:pPr>
    </w:p>
    <w:p w14:paraId="177DB867">
      <w:pPr>
        <w:widowControl/>
        <w:spacing w:line="360" w:lineRule="auto"/>
        <w:jc w:val="center"/>
        <w:rPr>
          <w:rFonts w:ascii="Times New Roman" w:hAnsi="Times New Roman" w:eastAsia="黑体"/>
          <w:sz w:val="32"/>
          <w:szCs w:val="32"/>
        </w:rPr>
        <w:sectPr>
          <w:footerReference r:id="rId3" w:type="default"/>
          <w:pgSz w:w="11906" w:h="16838"/>
          <w:pgMar w:top="1440" w:right="1800" w:bottom="1440" w:left="1800" w:header="851" w:footer="992" w:gutter="0"/>
          <w:cols w:space="425" w:num="1"/>
          <w:docGrid w:type="lines" w:linePitch="312" w:charSpace="0"/>
        </w:sectPr>
      </w:pPr>
    </w:p>
    <w:p w14:paraId="1230F100">
      <w:pPr>
        <w:spacing w:line="540" w:lineRule="exact"/>
        <w:jc w:val="center"/>
        <w:outlineLvl w:val="0"/>
        <w:rPr>
          <w:rFonts w:ascii="Times New Roman" w:hAnsi="Times New Roman" w:eastAsia="仿宋_GB2312"/>
          <w:b/>
          <w:sz w:val="44"/>
          <w:szCs w:val="44"/>
        </w:rPr>
      </w:pPr>
      <w:bookmarkStart w:id="0" w:name="_Toc752122232"/>
      <w:r>
        <w:rPr>
          <w:rFonts w:hint="eastAsia" w:ascii="Times New Roman" w:hAnsi="Times New Roman" w:eastAsia="仿宋_GB2312"/>
          <w:b/>
          <w:sz w:val="44"/>
          <w:szCs w:val="44"/>
        </w:rPr>
        <w:t>第一章  项目背景和目标</w:t>
      </w:r>
      <w:bookmarkEnd w:id="0"/>
    </w:p>
    <w:p w14:paraId="34409E95">
      <w:pPr>
        <w:spacing w:line="5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本项目旨在依据青浦区人民政府办公室关于印发《青浦区加强中小学幼儿园安全风险防控体系建设的实施办法》、上海市市场监督管理局印发的《重点单位重要部位安全技术防范系统要求 第6部分：中小学、幼儿园、托育机构（DB31/T 329.6—2019）》等相关依据要求，并结合青浦区教育局具体相关管理需求，通过信息化手段来提升学校安全管理能级。持续推进区、校视频安防监控平台的建设，实现区、校平台对接和数据交换功能，并接入市级平台，逐步实现与公安、应急管理、市场监管等部门信息共享。</w:t>
      </w:r>
    </w:p>
    <w:p w14:paraId="4D6E0AEC">
      <w:pPr>
        <w:spacing w:line="5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通过本项目建设提升青浦区学校社会治理能力现代化水平与治安防控能力，保障人民安居乐业，维护国家安全与社会安定，进而推进青浦区立体化社会治安防控体系的完善。</w:t>
      </w:r>
    </w:p>
    <w:p w14:paraId="7B036AB9">
      <w:pPr>
        <w:spacing w:line="5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通过本项目建设扩大青浦辖区内4</w:t>
      </w:r>
      <w:r>
        <w:rPr>
          <w:rFonts w:asciiTheme="majorEastAsia" w:hAnsiTheme="majorEastAsia" w:eastAsiaTheme="majorEastAsia" w:cstheme="majorEastAsia"/>
          <w:sz w:val="24"/>
          <w:szCs w:val="24"/>
        </w:rPr>
        <w:t>0</w:t>
      </w:r>
      <w:r>
        <w:rPr>
          <w:rFonts w:hint="eastAsia" w:asciiTheme="majorEastAsia" w:hAnsiTheme="majorEastAsia" w:eastAsiaTheme="majorEastAsia" w:cstheme="majorEastAsia"/>
          <w:sz w:val="24"/>
          <w:szCs w:val="24"/>
        </w:rPr>
        <w:t>余所学校及活动中心新建视频监控设备视频监控点位覆盖范围，使学校公共区域的视频监控覆盖率达到100%，为将来警校联动，依托公安实战应用系统，实现视频图像联网智慧化应用打下坚实基础。</w:t>
      </w:r>
    </w:p>
    <w:p w14:paraId="0A326890">
      <w:pPr>
        <w:pStyle w:val="3"/>
      </w:pPr>
    </w:p>
    <w:p w14:paraId="76A9C50B">
      <w:pPr>
        <w:pStyle w:val="2"/>
        <w:numPr>
          <w:ilvl w:val="0"/>
          <w:numId w:val="0"/>
        </w:numPr>
        <w:rPr>
          <w:sz w:val="32"/>
        </w:rPr>
      </w:pPr>
      <w:r>
        <w:rPr>
          <w:rFonts w:hint="eastAsia" w:eastAsia="仿宋_GB2312"/>
          <w:b/>
          <w:bCs/>
          <w:szCs w:val="44"/>
        </w:rPr>
        <w:t>第二章 建设依据</w:t>
      </w:r>
    </w:p>
    <w:p w14:paraId="56E6F3F7">
      <w:pPr>
        <w:spacing w:line="360" w:lineRule="auto"/>
        <w:ind w:firstLine="480"/>
        <w:rPr>
          <w:rFonts w:ascii="宋体" w:hAnsi="宋体"/>
          <w:sz w:val="24"/>
          <w:szCs w:val="24"/>
        </w:rPr>
      </w:pPr>
      <w:r>
        <w:rPr>
          <w:rFonts w:ascii="宋体" w:hAnsi="宋体"/>
          <w:sz w:val="24"/>
          <w:szCs w:val="24"/>
        </w:rPr>
        <w:t>视频监控系统的建设依据国家相关法律规章、国家和行业相关标准、相关研究成果等资料进行规划设计，具体如下：</w:t>
      </w:r>
    </w:p>
    <w:p w14:paraId="3AB4F1AA">
      <w:pPr>
        <w:numPr>
          <w:ilvl w:val="0"/>
          <w:numId w:val="2"/>
        </w:numPr>
        <w:spacing w:line="360" w:lineRule="auto"/>
        <w:rPr>
          <w:rFonts w:ascii="宋体" w:hAnsi="宋体"/>
          <w:sz w:val="24"/>
          <w:szCs w:val="24"/>
        </w:rPr>
      </w:pPr>
      <w:r>
        <w:rPr>
          <w:rFonts w:hint="eastAsia" w:ascii="宋体" w:hAnsi="宋体"/>
          <w:sz w:val="24"/>
          <w:szCs w:val="24"/>
        </w:rPr>
        <w:t>《重点单位重要部位安全技术防范系统要求 第6部分：中小学、幼儿园、托育机构（DB31/T 329.6—2019）》</w:t>
      </w:r>
    </w:p>
    <w:p w14:paraId="62598B29">
      <w:pPr>
        <w:numPr>
          <w:ilvl w:val="0"/>
          <w:numId w:val="2"/>
        </w:numPr>
        <w:spacing w:line="360" w:lineRule="auto"/>
        <w:rPr>
          <w:rFonts w:ascii="宋体" w:hAnsi="宋体"/>
          <w:sz w:val="24"/>
          <w:szCs w:val="24"/>
        </w:rPr>
      </w:pPr>
      <w:r>
        <w:rPr>
          <w:rFonts w:hint="eastAsia" w:ascii="宋体" w:hAnsi="宋体"/>
          <w:sz w:val="24"/>
          <w:szCs w:val="24"/>
        </w:rPr>
        <w:t>GB50348-2018 安全防范工程技术标准</w:t>
      </w:r>
    </w:p>
    <w:p w14:paraId="4C12CCD0">
      <w:pPr>
        <w:numPr>
          <w:ilvl w:val="0"/>
          <w:numId w:val="2"/>
        </w:numPr>
        <w:spacing w:line="360" w:lineRule="auto"/>
        <w:rPr>
          <w:rFonts w:ascii="宋体" w:hAnsi="宋体"/>
          <w:sz w:val="24"/>
          <w:szCs w:val="24"/>
        </w:rPr>
      </w:pPr>
      <w:r>
        <w:rPr>
          <w:rFonts w:hint="eastAsia" w:ascii="宋体" w:hAnsi="宋体"/>
          <w:sz w:val="24"/>
          <w:szCs w:val="24"/>
        </w:rPr>
        <w:t>GB50314-2015 智能建筑设计标准</w:t>
      </w:r>
    </w:p>
    <w:p w14:paraId="62F51B7D">
      <w:pPr>
        <w:numPr>
          <w:ilvl w:val="0"/>
          <w:numId w:val="2"/>
        </w:numPr>
        <w:spacing w:line="360" w:lineRule="auto"/>
        <w:rPr>
          <w:rFonts w:ascii="宋体" w:hAnsi="宋体"/>
          <w:sz w:val="24"/>
          <w:szCs w:val="24"/>
        </w:rPr>
      </w:pPr>
      <w:r>
        <w:rPr>
          <w:rFonts w:hint="eastAsia" w:ascii="宋体" w:hAnsi="宋体"/>
          <w:sz w:val="24"/>
          <w:szCs w:val="24"/>
        </w:rPr>
        <w:t>GB50395-2007 视频安防监控系统工程设计规范</w:t>
      </w:r>
    </w:p>
    <w:p w14:paraId="593515FB">
      <w:pPr>
        <w:numPr>
          <w:ilvl w:val="0"/>
          <w:numId w:val="2"/>
        </w:numPr>
        <w:spacing w:line="360" w:lineRule="auto"/>
        <w:rPr>
          <w:rFonts w:ascii="宋体" w:hAnsi="宋体"/>
          <w:sz w:val="24"/>
          <w:szCs w:val="24"/>
        </w:rPr>
      </w:pPr>
      <w:r>
        <w:rPr>
          <w:rFonts w:hint="eastAsia" w:ascii="宋体" w:hAnsi="宋体"/>
          <w:sz w:val="24"/>
          <w:szCs w:val="24"/>
        </w:rPr>
        <w:t>GB50343-2012 建筑物电子信息系统防雷技术规范</w:t>
      </w:r>
    </w:p>
    <w:p w14:paraId="4332266B">
      <w:pPr>
        <w:numPr>
          <w:ilvl w:val="0"/>
          <w:numId w:val="2"/>
        </w:numPr>
        <w:spacing w:line="360" w:lineRule="auto"/>
        <w:rPr>
          <w:rFonts w:ascii="宋体" w:hAnsi="宋体"/>
          <w:sz w:val="24"/>
          <w:szCs w:val="24"/>
        </w:rPr>
      </w:pPr>
      <w:r>
        <w:rPr>
          <w:rFonts w:hint="eastAsia" w:ascii="宋体" w:hAnsi="宋体"/>
          <w:sz w:val="24"/>
          <w:szCs w:val="24"/>
        </w:rPr>
        <w:t>GB/T50312-2016 综合布线系统工程验收规范</w:t>
      </w:r>
    </w:p>
    <w:p w14:paraId="0E4510B8">
      <w:pPr>
        <w:numPr>
          <w:ilvl w:val="0"/>
          <w:numId w:val="2"/>
        </w:numPr>
        <w:spacing w:line="360" w:lineRule="auto"/>
        <w:rPr>
          <w:rFonts w:ascii="宋体" w:hAnsi="宋体"/>
          <w:sz w:val="24"/>
          <w:szCs w:val="24"/>
        </w:rPr>
      </w:pPr>
      <w:r>
        <w:rPr>
          <w:rFonts w:hint="eastAsia" w:ascii="宋体" w:hAnsi="宋体"/>
          <w:sz w:val="24"/>
          <w:szCs w:val="24"/>
        </w:rPr>
        <w:t>GB/T28181-2022 公共安全视频监控联网系统信息传输，交换，控制技术要求</w:t>
      </w:r>
    </w:p>
    <w:p w14:paraId="3E96968C">
      <w:pPr>
        <w:numPr>
          <w:ilvl w:val="0"/>
          <w:numId w:val="2"/>
        </w:numPr>
        <w:spacing w:line="360" w:lineRule="auto"/>
        <w:rPr>
          <w:rFonts w:ascii="宋体" w:hAnsi="宋体"/>
          <w:sz w:val="24"/>
          <w:szCs w:val="24"/>
        </w:rPr>
      </w:pPr>
      <w:r>
        <w:rPr>
          <w:rFonts w:hint="eastAsia" w:ascii="宋体" w:hAnsi="宋体"/>
          <w:sz w:val="24"/>
          <w:szCs w:val="24"/>
        </w:rPr>
        <w:t>GB50054-2011 低压配电设计规范</w:t>
      </w:r>
    </w:p>
    <w:p w14:paraId="5A32B688">
      <w:pPr>
        <w:numPr>
          <w:ilvl w:val="0"/>
          <w:numId w:val="2"/>
        </w:numPr>
        <w:spacing w:line="360" w:lineRule="auto"/>
        <w:rPr>
          <w:rFonts w:ascii="宋体" w:hAnsi="宋体"/>
          <w:sz w:val="24"/>
          <w:szCs w:val="24"/>
        </w:rPr>
      </w:pPr>
      <w:r>
        <w:rPr>
          <w:rFonts w:hint="eastAsia" w:ascii="宋体" w:hAnsi="宋体"/>
          <w:sz w:val="24"/>
          <w:szCs w:val="24"/>
        </w:rPr>
        <w:t>GB50339-2013 智能建筑工程质量验收规范</w:t>
      </w:r>
    </w:p>
    <w:p w14:paraId="17364942">
      <w:pPr>
        <w:numPr>
          <w:ilvl w:val="0"/>
          <w:numId w:val="2"/>
        </w:numPr>
        <w:spacing w:line="360" w:lineRule="auto"/>
        <w:rPr>
          <w:rFonts w:ascii="宋体" w:hAnsi="宋体"/>
          <w:sz w:val="24"/>
          <w:szCs w:val="24"/>
        </w:rPr>
      </w:pPr>
      <w:r>
        <w:rPr>
          <w:rFonts w:hint="eastAsia" w:ascii="宋体" w:hAnsi="宋体"/>
          <w:sz w:val="24"/>
          <w:szCs w:val="24"/>
        </w:rPr>
        <w:t>沪公技防（2018）5号《上海市第一批智能安全技术防范系统产品检测技术要求（试行）》</w:t>
      </w:r>
    </w:p>
    <w:p w14:paraId="0DAF441D">
      <w:pPr>
        <w:numPr>
          <w:ilvl w:val="0"/>
          <w:numId w:val="2"/>
        </w:numPr>
        <w:spacing w:line="360" w:lineRule="auto"/>
        <w:rPr>
          <w:rFonts w:eastAsia="仿宋_GB2312"/>
          <w:b/>
          <w:bCs/>
          <w:sz w:val="44"/>
          <w:szCs w:val="44"/>
        </w:rPr>
      </w:pPr>
      <w:r>
        <w:rPr>
          <w:rFonts w:hint="eastAsia" w:ascii="宋体" w:hAnsi="宋体"/>
          <w:sz w:val="24"/>
          <w:szCs w:val="24"/>
        </w:rPr>
        <w:t>沪公技防（2018）10号《上海市第二批智能安全技术防范系统产品检测技术要求（试行）》</w:t>
      </w:r>
    </w:p>
    <w:p w14:paraId="6DA231D5">
      <w:pPr>
        <w:pStyle w:val="3"/>
        <w:ind w:firstLine="0" w:firstLineChars="0"/>
        <w:rPr>
          <w:rFonts w:eastAsia="仿宋_GB2312"/>
          <w:b/>
          <w:bCs/>
          <w:sz w:val="44"/>
          <w:szCs w:val="44"/>
        </w:rPr>
      </w:pPr>
    </w:p>
    <w:p w14:paraId="01B892A3">
      <w:pPr>
        <w:pStyle w:val="3"/>
        <w:ind w:firstLine="0" w:firstLineChars="0"/>
        <w:rPr>
          <w:rFonts w:eastAsia="仿宋_GB2312"/>
          <w:b/>
          <w:bCs/>
          <w:sz w:val="44"/>
          <w:szCs w:val="44"/>
        </w:rPr>
      </w:pPr>
    </w:p>
    <w:p w14:paraId="12D1B5F7">
      <w:pPr>
        <w:pStyle w:val="3"/>
        <w:ind w:firstLine="0" w:firstLineChars="0"/>
        <w:rPr>
          <w:rFonts w:eastAsia="仿宋_GB2312"/>
          <w:b/>
          <w:bCs/>
          <w:sz w:val="44"/>
          <w:szCs w:val="44"/>
        </w:rPr>
      </w:pPr>
    </w:p>
    <w:p w14:paraId="7CC20E3F">
      <w:pPr>
        <w:pStyle w:val="3"/>
        <w:ind w:firstLine="0" w:firstLineChars="0"/>
        <w:rPr>
          <w:rFonts w:eastAsia="仿宋_GB2312"/>
          <w:b/>
          <w:bCs/>
          <w:sz w:val="44"/>
          <w:szCs w:val="44"/>
        </w:rPr>
      </w:pPr>
    </w:p>
    <w:p w14:paraId="508D33D0">
      <w:pPr>
        <w:pStyle w:val="3"/>
        <w:ind w:firstLine="0" w:firstLineChars="0"/>
        <w:rPr>
          <w:rFonts w:eastAsia="仿宋_GB2312"/>
          <w:b/>
          <w:bCs/>
          <w:sz w:val="44"/>
          <w:szCs w:val="44"/>
        </w:rPr>
      </w:pPr>
    </w:p>
    <w:p w14:paraId="4F10747D">
      <w:pPr>
        <w:pStyle w:val="3"/>
        <w:ind w:firstLine="0" w:firstLineChars="0"/>
        <w:jc w:val="center"/>
        <w:rPr>
          <w:rFonts w:eastAsia="仿宋_GB2312"/>
          <w:b/>
          <w:bCs/>
          <w:sz w:val="44"/>
          <w:szCs w:val="44"/>
        </w:rPr>
      </w:pPr>
    </w:p>
    <w:p w14:paraId="4D1DE5FB">
      <w:pPr>
        <w:pStyle w:val="3"/>
        <w:ind w:firstLine="0" w:firstLineChars="0"/>
        <w:jc w:val="center"/>
        <w:rPr>
          <w:rFonts w:eastAsia="仿宋_GB2312"/>
          <w:b/>
          <w:bCs/>
          <w:sz w:val="44"/>
          <w:szCs w:val="44"/>
        </w:rPr>
      </w:pPr>
      <w:r>
        <w:rPr>
          <w:rFonts w:hint="eastAsia" w:eastAsia="仿宋_GB2312"/>
          <w:b/>
          <w:bCs/>
          <w:sz w:val="44"/>
          <w:szCs w:val="44"/>
        </w:rPr>
        <w:t>第三章  项目建设内容</w:t>
      </w:r>
    </w:p>
    <w:p w14:paraId="6383BD06">
      <w:pPr>
        <w:spacing w:line="360" w:lineRule="auto"/>
        <w:ind w:firstLine="480" w:firstLineChars="200"/>
        <w:rPr>
          <w:rFonts w:asciiTheme="majorEastAsia" w:hAnsiTheme="majorEastAsia" w:eastAsiaTheme="majorEastAsia" w:cstheme="majorEastAsia"/>
          <w:sz w:val="24"/>
          <w:szCs w:val="24"/>
          <w:shd w:val="clear" w:color="auto" w:fill="FFFFFF"/>
        </w:rPr>
      </w:pPr>
      <w:r>
        <w:rPr>
          <w:rFonts w:hint="eastAsia" w:asciiTheme="majorEastAsia" w:hAnsiTheme="majorEastAsia" w:eastAsiaTheme="majorEastAsia" w:cstheme="majorEastAsia"/>
          <w:sz w:val="24"/>
          <w:szCs w:val="24"/>
          <w:shd w:val="clear" w:color="auto" w:fill="FFFFFF"/>
        </w:rPr>
        <w:t>在全区37所初高中、3所新开办小学、2所青少年活动中心及1所教育学院新建视频监控点位依据</w:t>
      </w:r>
      <w:r>
        <w:rPr>
          <w:rFonts w:hint="eastAsia" w:asciiTheme="majorEastAsia" w:hAnsiTheme="majorEastAsia" w:eastAsiaTheme="majorEastAsia" w:cstheme="majorEastAsia"/>
          <w:sz w:val="24"/>
          <w:szCs w:val="24"/>
        </w:rPr>
        <w:t>《重点单位重要部位安全技术防范系统要求 第6部分：中小学、幼儿园、托育机构（DB31/T 329.6—2019）》要求，达到</w:t>
      </w:r>
      <w:r>
        <w:rPr>
          <w:rFonts w:hint="eastAsia" w:asciiTheme="majorEastAsia" w:hAnsiTheme="majorEastAsia" w:eastAsiaTheme="majorEastAsia" w:cstheme="majorEastAsia"/>
          <w:sz w:val="24"/>
          <w:szCs w:val="24"/>
          <w:shd w:val="clear" w:color="auto" w:fill="FFFFFF"/>
        </w:rPr>
        <w:t>有效覆盖率100%，主要涵盖3种类型摄像机，分别是200万像素一体式摄像机、200万像素半球摄像机及400万像素枪式摄像机，校级后端根据学校具体的点位数量配置软硬一体机、硬盘录像机（NVR存储）、监视器及相关配套设备设施等，项目建成后校方可采用视频监控屏幕及客户端软件查看摄像机的实时画面及录像回放等功能。青浦区教育学院信息中心可存储辖区内所有学校重点区域监控存储数据15天，同时根据学校点位情况及网络架构情况配套相应的集中供电设备和网络传输设备，确保能够将学校端视频图像汇聚到已建的区教育局视频监控系统中，形成统一的建设要求和规范，实现统一的调阅和管理。</w:t>
      </w:r>
    </w:p>
    <w:p w14:paraId="406C2C56">
      <w:pPr>
        <w:spacing w:line="360" w:lineRule="auto"/>
        <w:ind w:firstLine="560" w:firstLineChars="200"/>
        <w:rPr>
          <w:rFonts w:ascii="仿宋" w:hAnsi="仿宋" w:eastAsia="仿宋" w:cs="仿宋"/>
          <w:sz w:val="28"/>
          <w:szCs w:val="28"/>
          <w:shd w:val="clear" w:color="auto" w:fill="FFFFFF"/>
        </w:rPr>
      </w:pPr>
    </w:p>
    <w:p w14:paraId="3039C8F8">
      <w:pPr>
        <w:pStyle w:val="4"/>
        <w:numPr>
          <w:ilvl w:val="0"/>
          <w:numId w:val="0"/>
        </w:numPr>
      </w:pPr>
    </w:p>
    <w:p w14:paraId="01C18A68">
      <w:pPr>
        <w:pStyle w:val="4"/>
        <w:numPr>
          <w:ilvl w:val="0"/>
          <w:numId w:val="0"/>
        </w:numPr>
        <w:rPr>
          <w:rFonts w:hint="eastAsia"/>
        </w:rPr>
      </w:pPr>
    </w:p>
    <w:p w14:paraId="3CA6D43D">
      <w:pPr>
        <w:pStyle w:val="4"/>
        <w:numPr>
          <w:ilvl w:val="0"/>
          <w:numId w:val="0"/>
        </w:numPr>
      </w:pPr>
      <w:r>
        <w:rPr>
          <w:rFonts w:hint="eastAsia"/>
        </w:rPr>
        <w:t>本建设项目设备及材料清单</w:t>
      </w:r>
    </w:p>
    <w:p w14:paraId="1997D7C2">
      <w:pPr>
        <w:pStyle w:val="3"/>
        <w:rPr>
          <w:color w:val="000000"/>
          <w:szCs w:val="24"/>
        </w:rPr>
      </w:pPr>
      <w:r>
        <w:rPr>
          <w:rFonts w:hint="eastAsia"/>
          <w:color w:val="000000"/>
          <w:szCs w:val="24"/>
        </w:rPr>
        <w:t>本项目采购预算为29624062元，分为三个包件，包件一预算为10064858元，包件二预算为9881659元，包件三预算为9677545元，项目总数及各包件设备及材料清单如下。</w:t>
      </w:r>
    </w:p>
    <w:p w14:paraId="5DB51952">
      <w:pPr>
        <w:pStyle w:val="3"/>
        <w:ind w:firstLine="0" w:firstLineChars="0"/>
        <w:jc w:val="center"/>
        <w:rPr>
          <w:b/>
          <w:bCs/>
          <w:color w:val="000000"/>
          <w:szCs w:val="24"/>
        </w:rPr>
      </w:pPr>
    </w:p>
    <w:p w14:paraId="3AF2231A">
      <w:pPr>
        <w:pStyle w:val="3"/>
        <w:ind w:firstLine="0" w:firstLineChars="0"/>
        <w:jc w:val="center"/>
        <w:rPr>
          <w:b/>
          <w:bCs/>
          <w:color w:val="000000"/>
          <w:szCs w:val="24"/>
        </w:rPr>
      </w:pPr>
      <w:r>
        <w:rPr>
          <w:rFonts w:hint="eastAsia"/>
          <w:b/>
          <w:bCs/>
          <w:color w:val="000000"/>
          <w:szCs w:val="24"/>
        </w:rPr>
        <w:t>项目设备及材料汇总清单（预算价29624062元）</w:t>
      </w:r>
    </w:p>
    <w:tbl>
      <w:tblPr>
        <w:tblStyle w:val="18"/>
        <w:tblW w:w="8222" w:type="dxa"/>
        <w:tblInd w:w="108" w:type="dxa"/>
        <w:tblLayout w:type="fixed"/>
        <w:tblCellMar>
          <w:top w:w="0" w:type="dxa"/>
          <w:left w:w="108" w:type="dxa"/>
          <w:bottom w:w="0" w:type="dxa"/>
          <w:right w:w="108" w:type="dxa"/>
        </w:tblCellMar>
      </w:tblPr>
      <w:tblGrid>
        <w:gridCol w:w="641"/>
        <w:gridCol w:w="2674"/>
        <w:gridCol w:w="2379"/>
        <w:gridCol w:w="709"/>
        <w:gridCol w:w="1134"/>
        <w:gridCol w:w="685"/>
      </w:tblGrid>
      <w:tr w14:paraId="57F82E35">
        <w:tblPrEx>
          <w:tblCellMar>
            <w:top w:w="0" w:type="dxa"/>
            <w:left w:w="108" w:type="dxa"/>
            <w:bottom w:w="0" w:type="dxa"/>
            <w:right w:w="108" w:type="dxa"/>
          </w:tblCellMar>
        </w:tblPrEx>
        <w:trPr>
          <w:trHeight w:val="28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ED81B">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674" w:type="dxa"/>
            <w:tcBorders>
              <w:top w:val="single" w:color="000000" w:sz="8" w:space="0"/>
              <w:left w:val="nil"/>
              <w:bottom w:val="single" w:color="000000" w:sz="8" w:space="0"/>
              <w:right w:val="single" w:color="000000" w:sz="8" w:space="0"/>
            </w:tcBorders>
            <w:shd w:val="clear" w:color="auto" w:fill="auto"/>
            <w:vAlign w:val="center"/>
          </w:tcPr>
          <w:p w14:paraId="69769B2E">
            <w:pPr>
              <w:widowControl/>
              <w:jc w:val="center"/>
              <w:rPr>
                <w:rFonts w:ascii="宋体" w:hAnsi="宋体" w:cs="宋体"/>
                <w:b/>
                <w:bCs/>
                <w:color w:val="000000"/>
                <w:kern w:val="0"/>
                <w:szCs w:val="21"/>
              </w:rPr>
            </w:pPr>
            <w:r>
              <w:rPr>
                <w:rFonts w:hint="eastAsia" w:ascii="宋体" w:hAnsi="宋体" w:cs="宋体"/>
                <w:b/>
                <w:bCs/>
                <w:color w:val="000000"/>
                <w:kern w:val="0"/>
                <w:szCs w:val="21"/>
              </w:rPr>
              <w:t>设备名称</w:t>
            </w:r>
          </w:p>
        </w:tc>
        <w:tc>
          <w:tcPr>
            <w:tcW w:w="2379" w:type="dxa"/>
            <w:tcBorders>
              <w:top w:val="single" w:color="000000" w:sz="8" w:space="0"/>
              <w:left w:val="nil"/>
              <w:bottom w:val="single" w:color="000000" w:sz="8" w:space="0"/>
              <w:right w:val="single" w:color="000000" w:sz="8" w:space="0"/>
            </w:tcBorders>
            <w:shd w:val="clear" w:color="auto" w:fill="auto"/>
            <w:noWrap/>
            <w:vAlign w:val="center"/>
          </w:tcPr>
          <w:p w14:paraId="64C20F39">
            <w:pPr>
              <w:widowControl/>
              <w:jc w:val="center"/>
              <w:rPr>
                <w:rFonts w:ascii="宋体" w:hAnsi="宋体" w:cs="宋体"/>
                <w:b/>
                <w:bCs/>
                <w:color w:val="000000"/>
                <w:kern w:val="0"/>
                <w:szCs w:val="21"/>
              </w:rPr>
            </w:pPr>
            <w:r>
              <w:rPr>
                <w:rFonts w:hint="eastAsia" w:ascii="宋体" w:hAnsi="宋体" w:cs="宋体"/>
                <w:b/>
                <w:bCs/>
                <w:color w:val="000000"/>
                <w:kern w:val="0"/>
                <w:szCs w:val="21"/>
              </w:rPr>
              <w:t>规格</w:t>
            </w:r>
          </w:p>
        </w:tc>
        <w:tc>
          <w:tcPr>
            <w:tcW w:w="709" w:type="dxa"/>
            <w:tcBorders>
              <w:top w:val="single" w:color="000000" w:sz="8" w:space="0"/>
              <w:left w:val="nil"/>
              <w:bottom w:val="single" w:color="000000" w:sz="8" w:space="0"/>
              <w:right w:val="single" w:color="000000" w:sz="8" w:space="0"/>
            </w:tcBorders>
            <w:shd w:val="clear" w:color="auto" w:fill="auto"/>
            <w:noWrap/>
            <w:vAlign w:val="center"/>
          </w:tcPr>
          <w:p w14:paraId="481512D0">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1134" w:type="dxa"/>
            <w:tcBorders>
              <w:top w:val="single" w:color="000000" w:sz="8" w:space="0"/>
              <w:left w:val="nil"/>
              <w:bottom w:val="single" w:color="000000" w:sz="8" w:space="0"/>
              <w:right w:val="single" w:color="000000" w:sz="8" w:space="0"/>
            </w:tcBorders>
            <w:shd w:val="clear" w:color="auto" w:fill="auto"/>
            <w:vAlign w:val="center"/>
          </w:tcPr>
          <w:p w14:paraId="1B30D6F4">
            <w:pPr>
              <w:widowControl/>
              <w:jc w:val="center"/>
              <w:rPr>
                <w:rFonts w:ascii="宋体" w:hAnsi="宋体" w:cs="宋体"/>
                <w:b/>
                <w:bCs/>
                <w:color w:val="000000"/>
                <w:kern w:val="0"/>
                <w:szCs w:val="21"/>
              </w:rPr>
            </w:pPr>
            <w:r>
              <w:rPr>
                <w:rFonts w:hint="eastAsia" w:ascii="宋体" w:hAnsi="宋体" w:cs="宋体"/>
                <w:b/>
                <w:bCs/>
                <w:color w:val="000000"/>
                <w:kern w:val="0"/>
                <w:szCs w:val="21"/>
              </w:rPr>
              <w:t>参考数量</w:t>
            </w:r>
          </w:p>
        </w:tc>
        <w:tc>
          <w:tcPr>
            <w:tcW w:w="685" w:type="dxa"/>
            <w:tcBorders>
              <w:top w:val="single" w:color="000000" w:sz="8" w:space="0"/>
              <w:left w:val="nil"/>
              <w:bottom w:val="single" w:color="000000" w:sz="8" w:space="0"/>
              <w:right w:val="single" w:color="000000" w:sz="8" w:space="0"/>
            </w:tcBorders>
            <w:shd w:val="clear" w:color="auto" w:fill="auto"/>
            <w:vAlign w:val="center"/>
          </w:tcPr>
          <w:p w14:paraId="53A9F53A">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14:paraId="4F596FE5">
        <w:tblPrEx>
          <w:tblCellMar>
            <w:top w:w="0" w:type="dxa"/>
            <w:left w:w="108" w:type="dxa"/>
            <w:bottom w:w="0" w:type="dxa"/>
            <w:right w:w="108" w:type="dxa"/>
          </w:tblCellMar>
        </w:tblPrEx>
        <w:trPr>
          <w:trHeight w:val="162"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56BB7D9B">
            <w:pPr>
              <w:widowControl/>
              <w:jc w:val="center"/>
              <w:rPr>
                <w:rFonts w:ascii="宋体" w:hAnsi="宋体" w:cs="宋体"/>
                <w:b/>
                <w:bCs/>
                <w:color w:val="000000"/>
                <w:kern w:val="0"/>
                <w:szCs w:val="21"/>
              </w:rPr>
            </w:pPr>
            <w:r>
              <w:rPr>
                <w:rFonts w:hint="eastAsia" w:ascii="宋体" w:hAnsi="宋体" w:cs="宋体"/>
                <w:b/>
                <w:bCs/>
                <w:color w:val="000000"/>
                <w:kern w:val="0"/>
                <w:szCs w:val="21"/>
              </w:rPr>
              <w:t>1</w:t>
            </w:r>
          </w:p>
        </w:tc>
        <w:tc>
          <w:tcPr>
            <w:tcW w:w="2674" w:type="dxa"/>
            <w:tcBorders>
              <w:top w:val="nil"/>
              <w:left w:val="nil"/>
              <w:bottom w:val="single" w:color="000000" w:sz="8" w:space="0"/>
              <w:right w:val="single" w:color="000000" w:sz="8" w:space="0"/>
            </w:tcBorders>
            <w:shd w:val="clear" w:color="auto" w:fill="auto"/>
            <w:vAlign w:val="center"/>
          </w:tcPr>
          <w:p w14:paraId="4C7A372E">
            <w:pPr>
              <w:widowControl/>
              <w:jc w:val="center"/>
              <w:rPr>
                <w:rFonts w:ascii="宋体" w:hAnsi="宋体" w:cs="宋体"/>
                <w:b/>
                <w:bCs/>
                <w:color w:val="000000"/>
                <w:kern w:val="0"/>
                <w:szCs w:val="21"/>
              </w:rPr>
            </w:pPr>
            <w:r>
              <w:rPr>
                <w:rFonts w:hint="eastAsia" w:ascii="宋体" w:hAnsi="宋体" w:cs="宋体"/>
                <w:b/>
                <w:bCs/>
                <w:color w:val="000000"/>
                <w:kern w:val="0"/>
                <w:szCs w:val="21"/>
              </w:rPr>
              <w:t>视频存储服务器</w:t>
            </w:r>
          </w:p>
        </w:tc>
        <w:tc>
          <w:tcPr>
            <w:tcW w:w="2379" w:type="dxa"/>
            <w:tcBorders>
              <w:top w:val="nil"/>
              <w:left w:val="nil"/>
              <w:bottom w:val="single" w:color="000000" w:sz="8" w:space="0"/>
              <w:right w:val="single" w:color="000000" w:sz="8" w:space="0"/>
            </w:tcBorders>
            <w:shd w:val="clear" w:color="auto" w:fill="auto"/>
            <w:vAlign w:val="center"/>
          </w:tcPr>
          <w:p w14:paraId="6AD6654E">
            <w:pPr>
              <w:widowControl/>
              <w:jc w:val="center"/>
              <w:rPr>
                <w:rFonts w:ascii="宋体" w:hAnsi="宋体" w:cs="宋体"/>
                <w:b/>
                <w:bCs/>
                <w:color w:val="000000"/>
                <w:kern w:val="0"/>
                <w:szCs w:val="21"/>
              </w:rPr>
            </w:pPr>
            <w:r>
              <w:rPr>
                <w:rFonts w:hint="eastAsia" w:ascii="宋体" w:hAnsi="宋体" w:cs="宋体"/>
                <w:b/>
                <w:bCs/>
                <w:color w:val="000000"/>
                <w:kern w:val="0"/>
                <w:szCs w:val="21"/>
              </w:rPr>
              <w:t>详见具体参数</w:t>
            </w:r>
          </w:p>
        </w:tc>
        <w:tc>
          <w:tcPr>
            <w:tcW w:w="709" w:type="dxa"/>
            <w:tcBorders>
              <w:top w:val="nil"/>
              <w:left w:val="nil"/>
              <w:bottom w:val="single" w:color="000000" w:sz="8" w:space="0"/>
              <w:right w:val="single" w:color="000000" w:sz="8" w:space="0"/>
            </w:tcBorders>
            <w:shd w:val="clear" w:color="auto" w:fill="auto"/>
            <w:vAlign w:val="center"/>
          </w:tcPr>
          <w:p w14:paraId="554E13B6">
            <w:pPr>
              <w:widowControl/>
              <w:jc w:val="center"/>
              <w:rPr>
                <w:rFonts w:ascii="宋体" w:hAnsi="宋体" w:cs="宋体"/>
                <w:b/>
                <w:bCs/>
                <w:color w:val="000000"/>
                <w:kern w:val="0"/>
                <w:szCs w:val="21"/>
              </w:rPr>
            </w:pPr>
            <w:r>
              <w:rPr>
                <w:rFonts w:hint="eastAsia" w:ascii="宋体" w:hAnsi="宋体" w:cs="宋体"/>
                <w:b/>
                <w:bCs/>
                <w:color w:val="000000"/>
                <w:kern w:val="0"/>
                <w:szCs w:val="21"/>
              </w:rPr>
              <w:t>台</w:t>
            </w:r>
          </w:p>
        </w:tc>
        <w:tc>
          <w:tcPr>
            <w:tcW w:w="1134" w:type="dxa"/>
            <w:tcBorders>
              <w:top w:val="nil"/>
              <w:left w:val="nil"/>
              <w:bottom w:val="single" w:color="000000" w:sz="8" w:space="0"/>
              <w:right w:val="single" w:color="000000" w:sz="8" w:space="0"/>
            </w:tcBorders>
            <w:shd w:val="clear" w:color="auto" w:fill="auto"/>
            <w:vAlign w:val="center"/>
          </w:tcPr>
          <w:p w14:paraId="3D5B3057">
            <w:pPr>
              <w:widowControl/>
              <w:jc w:val="center"/>
              <w:rPr>
                <w:rFonts w:ascii="宋体" w:hAnsi="宋体" w:cs="宋体"/>
                <w:b/>
                <w:bCs/>
                <w:color w:val="000000"/>
                <w:kern w:val="0"/>
                <w:szCs w:val="21"/>
              </w:rPr>
            </w:pPr>
            <w:r>
              <w:rPr>
                <w:rFonts w:hint="eastAsia" w:ascii="宋体" w:hAnsi="宋体" w:cs="宋体"/>
                <w:b/>
                <w:bCs/>
                <w:color w:val="000000"/>
                <w:kern w:val="0"/>
                <w:szCs w:val="21"/>
              </w:rPr>
              <w:t>12</w:t>
            </w:r>
          </w:p>
        </w:tc>
        <w:tc>
          <w:tcPr>
            <w:tcW w:w="685" w:type="dxa"/>
            <w:tcBorders>
              <w:top w:val="nil"/>
              <w:left w:val="nil"/>
              <w:bottom w:val="single" w:color="000000" w:sz="8" w:space="0"/>
              <w:right w:val="single" w:color="000000" w:sz="8" w:space="0"/>
            </w:tcBorders>
            <w:shd w:val="clear" w:color="auto" w:fill="auto"/>
            <w:vAlign w:val="center"/>
          </w:tcPr>
          <w:p w14:paraId="51185417">
            <w:pPr>
              <w:widowControl/>
              <w:jc w:val="center"/>
              <w:rPr>
                <w:rFonts w:ascii="宋体" w:hAnsi="宋体" w:cs="宋体"/>
                <w:b/>
                <w:bCs/>
                <w:color w:val="000000"/>
                <w:kern w:val="0"/>
                <w:szCs w:val="21"/>
              </w:rPr>
            </w:pPr>
          </w:p>
        </w:tc>
      </w:tr>
      <w:tr w14:paraId="23C585D0">
        <w:tblPrEx>
          <w:tblCellMar>
            <w:top w:w="0" w:type="dxa"/>
            <w:left w:w="108" w:type="dxa"/>
            <w:bottom w:w="0" w:type="dxa"/>
            <w:right w:w="108" w:type="dxa"/>
          </w:tblCellMar>
        </w:tblPrEx>
        <w:trPr>
          <w:trHeight w:val="171"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3A94FC88">
            <w:pPr>
              <w:widowControl/>
              <w:jc w:val="center"/>
              <w:rPr>
                <w:rFonts w:ascii="宋体" w:hAnsi="宋体" w:cs="宋体"/>
                <w:b/>
                <w:bCs/>
                <w:color w:val="000000"/>
                <w:kern w:val="0"/>
                <w:szCs w:val="21"/>
              </w:rPr>
            </w:pPr>
            <w:r>
              <w:rPr>
                <w:rFonts w:hint="eastAsia" w:ascii="宋体" w:hAnsi="宋体" w:cs="宋体"/>
                <w:b/>
                <w:bCs/>
                <w:color w:val="000000"/>
                <w:kern w:val="0"/>
                <w:szCs w:val="21"/>
              </w:rPr>
              <w:t>2</w:t>
            </w:r>
          </w:p>
        </w:tc>
        <w:tc>
          <w:tcPr>
            <w:tcW w:w="2674" w:type="dxa"/>
            <w:tcBorders>
              <w:top w:val="nil"/>
              <w:left w:val="nil"/>
              <w:bottom w:val="single" w:color="000000" w:sz="8" w:space="0"/>
              <w:right w:val="single" w:color="000000" w:sz="8" w:space="0"/>
            </w:tcBorders>
            <w:shd w:val="clear" w:color="auto" w:fill="auto"/>
            <w:vAlign w:val="center"/>
          </w:tcPr>
          <w:p w14:paraId="514E13D7">
            <w:pPr>
              <w:widowControl/>
              <w:jc w:val="center"/>
              <w:rPr>
                <w:rFonts w:ascii="宋体" w:hAnsi="宋体" w:cs="宋体"/>
                <w:b/>
                <w:bCs/>
                <w:color w:val="000000"/>
                <w:kern w:val="0"/>
                <w:szCs w:val="21"/>
              </w:rPr>
            </w:pPr>
            <w:r>
              <w:rPr>
                <w:rFonts w:hint="eastAsia" w:ascii="宋体" w:hAnsi="宋体" w:cs="宋体"/>
                <w:b/>
                <w:bCs/>
                <w:color w:val="000000"/>
                <w:kern w:val="0"/>
                <w:szCs w:val="21"/>
              </w:rPr>
              <w:t>16TB硬盘</w:t>
            </w:r>
          </w:p>
        </w:tc>
        <w:tc>
          <w:tcPr>
            <w:tcW w:w="2379" w:type="dxa"/>
            <w:tcBorders>
              <w:top w:val="nil"/>
              <w:left w:val="nil"/>
              <w:bottom w:val="single" w:color="000000" w:sz="8" w:space="0"/>
              <w:right w:val="single" w:color="000000" w:sz="8" w:space="0"/>
            </w:tcBorders>
            <w:shd w:val="clear" w:color="auto" w:fill="auto"/>
            <w:vAlign w:val="center"/>
          </w:tcPr>
          <w:p w14:paraId="096AA69D">
            <w:pPr>
              <w:widowControl/>
              <w:jc w:val="center"/>
              <w:rPr>
                <w:rFonts w:ascii="宋体" w:hAnsi="宋体" w:cs="宋体"/>
                <w:b/>
                <w:bCs/>
                <w:color w:val="000000"/>
                <w:kern w:val="0"/>
                <w:szCs w:val="21"/>
              </w:rPr>
            </w:pPr>
            <w:r>
              <w:rPr>
                <w:rFonts w:hint="eastAsia" w:ascii="宋体" w:hAnsi="宋体" w:cs="宋体"/>
                <w:b/>
                <w:bCs/>
                <w:color w:val="000000"/>
                <w:kern w:val="0"/>
                <w:szCs w:val="21"/>
              </w:rPr>
              <w:t>详见具体参数</w:t>
            </w:r>
          </w:p>
        </w:tc>
        <w:tc>
          <w:tcPr>
            <w:tcW w:w="709" w:type="dxa"/>
            <w:tcBorders>
              <w:top w:val="nil"/>
              <w:left w:val="nil"/>
              <w:bottom w:val="single" w:color="000000" w:sz="8" w:space="0"/>
              <w:right w:val="single" w:color="000000" w:sz="8" w:space="0"/>
            </w:tcBorders>
            <w:shd w:val="clear" w:color="auto" w:fill="auto"/>
            <w:vAlign w:val="center"/>
          </w:tcPr>
          <w:p w14:paraId="35776015">
            <w:pPr>
              <w:widowControl/>
              <w:jc w:val="center"/>
              <w:rPr>
                <w:rFonts w:ascii="宋体" w:hAnsi="宋体" w:cs="宋体"/>
                <w:b/>
                <w:bCs/>
                <w:color w:val="000000"/>
                <w:kern w:val="0"/>
                <w:szCs w:val="21"/>
              </w:rPr>
            </w:pPr>
            <w:r>
              <w:rPr>
                <w:rFonts w:hint="eastAsia" w:ascii="宋体" w:hAnsi="宋体" w:cs="宋体"/>
                <w:b/>
                <w:bCs/>
                <w:color w:val="000000"/>
                <w:kern w:val="0"/>
                <w:szCs w:val="21"/>
              </w:rPr>
              <w:t>块</w:t>
            </w:r>
          </w:p>
        </w:tc>
        <w:tc>
          <w:tcPr>
            <w:tcW w:w="1134" w:type="dxa"/>
            <w:tcBorders>
              <w:top w:val="nil"/>
              <w:left w:val="nil"/>
              <w:bottom w:val="single" w:color="000000" w:sz="8" w:space="0"/>
              <w:right w:val="single" w:color="000000" w:sz="8" w:space="0"/>
            </w:tcBorders>
            <w:shd w:val="clear" w:color="auto" w:fill="auto"/>
            <w:vAlign w:val="center"/>
          </w:tcPr>
          <w:p w14:paraId="2864992D">
            <w:pPr>
              <w:widowControl/>
              <w:jc w:val="center"/>
              <w:rPr>
                <w:rFonts w:ascii="宋体" w:hAnsi="宋体" w:cs="宋体"/>
                <w:b/>
                <w:bCs/>
                <w:color w:val="000000"/>
                <w:kern w:val="0"/>
                <w:szCs w:val="21"/>
              </w:rPr>
            </w:pPr>
            <w:r>
              <w:rPr>
                <w:rFonts w:hint="eastAsia" w:ascii="宋体" w:hAnsi="宋体" w:cs="宋体"/>
                <w:b/>
                <w:bCs/>
                <w:color w:val="000000"/>
                <w:kern w:val="0"/>
                <w:szCs w:val="21"/>
              </w:rPr>
              <w:t>108</w:t>
            </w:r>
          </w:p>
        </w:tc>
        <w:tc>
          <w:tcPr>
            <w:tcW w:w="685" w:type="dxa"/>
            <w:tcBorders>
              <w:top w:val="nil"/>
              <w:left w:val="nil"/>
              <w:bottom w:val="single" w:color="000000" w:sz="8" w:space="0"/>
              <w:right w:val="single" w:color="000000" w:sz="8" w:space="0"/>
            </w:tcBorders>
            <w:shd w:val="clear" w:color="auto" w:fill="auto"/>
            <w:vAlign w:val="center"/>
          </w:tcPr>
          <w:p w14:paraId="3CEBFC6A">
            <w:pPr>
              <w:widowControl/>
              <w:jc w:val="center"/>
              <w:rPr>
                <w:rFonts w:ascii="宋体" w:hAnsi="宋体" w:cs="宋体"/>
                <w:b/>
                <w:bCs/>
                <w:color w:val="000000"/>
                <w:kern w:val="0"/>
                <w:szCs w:val="21"/>
              </w:rPr>
            </w:pPr>
          </w:p>
        </w:tc>
      </w:tr>
      <w:tr w14:paraId="4BADA316">
        <w:tblPrEx>
          <w:tblCellMar>
            <w:top w:w="0" w:type="dxa"/>
            <w:left w:w="108" w:type="dxa"/>
            <w:bottom w:w="0" w:type="dxa"/>
            <w:right w:w="108" w:type="dxa"/>
          </w:tblCellMar>
        </w:tblPrEx>
        <w:trPr>
          <w:trHeight w:val="197"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4AC638CD">
            <w:pPr>
              <w:widowControl/>
              <w:jc w:val="center"/>
              <w:rPr>
                <w:rFonts w:ascii="宋体" w:hAnsi="宋体" w:cs="宋体"/>
                <w:b/>
                <w:bCs/>
                <w:color w:val="000000"/>
                <w:kern w:val="0"/>
                <w:szCs w:val="21"/>
              </w:rPr>
            </w:pPr>
            <w:r>
              <w:rPr>
                <w:rFonts w:hint="eastAsia" w:ascii="宋体" w:hAnsi="宋体" w:cs="宋体"/>
                <w:b/>
                <w:bCs/>
                <w:color w:val="000000"/>
                <w:kern w:val="0"/>
                <w:szCs w:val="21"/>
              </w:rPr>
              <w:t>3</w:t>
            </w:r>
          </w:p>
        </w:tc>
        <w:tc>
          <w:tcPr>
            <w:tcW w:w="2674" w:type="dxa"/>
            <w:tcBorders>
              <w:top w:val="nil"/>
              <w:left w:val="nil"/>
              <w:bottom w:val="single" w:color="000000" w:sz="8" w:space="0"/>
              <w:right w:val="single" w:color="000000" w:sz="8" w:space="0"/>
            </w:tcBorders>
            <w:shd w:val="clear" w:color="auto" w:fill="auto"/>
            <w:vAlign w:val="center"/>
          </w:tcPr>
          <w:p w14:paraId="4470E729">
            <w:pPr>
              <w:widowControl/>
              <w:jc w:val="center"/>
              <w:rPr>
                <w:rFonts w:ascii="宋体" w:hAnsi="宋体" w:cs="宋体"/>
                <w:b/>
                <w:bCs/>
                <w:color w:val="000000"/>
                <w:kern w:val="0"/>
                <w:szCs w:val="21"/>
              </w:rPr>
            </w:pPr>
            <w:r>
              <w:rPr>
                <w:rFonts w:hint="eastAsia" w:ascii="宋体" w:hAnsi="宋体" w:cs="宋体"/>
                <w:b/>
                <w:bCs/>
                <w:color w:val="000000"/>
                <w:kern w:val="0"/>
                <w:szCs w:val="21"/>
              </w:rPr>
              <w:t>24</w:t>
            </w:r>
            <w:r>
              <w:rPr>
                <w:rFonts w:ascii="宋体" w:hAnsi="宋体" w:cs="宋体"/>
                <w:b/>
                <w:bCs/>
                <w:color w:val="000000"/>
                <w:kern w:val="0"/>
                <w:szCs w:val="21"/>
              </w:rPr>
              <w:t>口汇聚交换机</w:t>
            </w:r>
          </w:p>
        </w:tc>
        <w:tc>
          <w:tcPr>
            <w:tcW w:w="2379" w:type="dxa"/>
            <w:tcBorders>
              <w:top w:val="nil"/>
              <w:left w:val="nil"/>
              <w:bottom w:val="single" w:color="000000" w:sz="8" w:space="0"/>
              <w:right w:val="single" w:color="000000" w:sz="8" w:space="0"/>
            </w:tcBorders>
            <w:shd w:val="clear" w:color="auto" w:fill="auto"/>
            <w:vAlign w:val="center"/>
          </w:tcPr>
          <w:p w14:paraId="16A46B23">
            <w:pPr>
              <w:widowControl/>
              <w:jc w:val="center"/>
              <w:rPr>
                <w:rFonts w:ascii="宋体" w:hAnsi="宋体" w:cs="宋体"/>
                <w:b/>
                <w:bCs/>
                <w:color w:val="000000"/>
                <w:kern w:val="0"/>
                <w:szCs w:val="21"/>
              </w:rPr>
            </w:pPr>
            <w:r>
              <w:rPr>
                <w:rFonts w:hint="eastAsia" w:ascii="宋体" w:hAnsi="宋体" w:cs="宋体"/>
                <w:b/>
                <w:bCs/>
                <w:color w:val="000000"/>
                <w:kern w:val="0"/>
                <w:szCs w:val="21"/>
              </w:rPr>
              <w:t>详见具体参数</w:t>
            </w:r>
          </w:p>
        </w:tc>
        <w:tc>
          <w:tcPr>
            <w:tcW w:w="709" w:type="dxa"/>
            <w:tcBorders>
              <w:top w:val="nil"/>
              <w:left w:val="nil"/>
              <w:bottom w:val="single" w:color="000000" w:sz="8" w:space="0"/>
              <w:right w:val="single" w:color="000000" w:sz="8" w:space="0"/>
            </w:tcBorders>
            <w:shd w:val="clear" w:color="auto" w:fill="auto"/>
            <w:vAlign w:val="center"/>
          </w:tcPr>
          <w:p w14:paraId="520FA657">
            <w:pPr>
              <w:widowControl/>
              <w:jc w:val="center"/>
              <w:rPr>
                <w:rFonts w:ascii="宋体" w:hAnsi="宋体" w:cs="宋体"/>
                <w:b/>
                <w:bCs/>
                <w:color w:val="000000"/>
                <w:kern w:val="0"/>
                <w:szCs w:val="21"/>
              </w:rPr>
            </w:pPr>
            <w:r>
              <w:rPr>
                <w:rFonts w:hint="eastAsia" w:ascii="宋体" w:hAnsi="宋体" w:cs="宋体"/>
                <w:b/>
                <w:bCs/>
                <w:color w:val="000000"/>
                <w:kern w:val="0"/>
                <w:szCs w:val="21"/>
              </w:rPr>
              <w:t>台</w:t>
            </w:r>
          </w:p>
        </w:tc>
        <w:tc>
          <w:tcPr>
            <w:tcW w:w="1134" w:type="dxa"/>
            <w:tcBorders>
              <w:top w:val="nil"/>
              <w:left w:val="nil"/>
              <w:bottom w:val="single" w:color="000000" w:sz="8" w:space="0"/>
              <w:right w:val="single" w:color="000000" w:sz="8" w:space="0"/>
            </w:tcBorders>
            <w:shd w:val="clear" w:color="auto" w:fill="auto"/>
            <w:vAlign w:val="center"/>
          </w:tcPr>
          <w:p w14:paraId="5079A49B">
            <w:pPr>
              <w:widowControl/>
              <w:jc w:val="center"/>
              <w:rPr>
                <w:rFonts w:ascii="宋体" w:hAnsi="宋体" w:cs="宋体"/>
                <w:b/>
                <w:bCs/>
                <w:color w:val="000000"/>
                <w:kern w:val="0"/>
                <w:szCs w:val="21"/>
              </w:rPr>
            </w:pPr>
            <w:r>
              <w:rPr>
                <w:rFonts w:hint="eastAsia" w:ascii="宋体" w:hAnsi="宋体" w:cs="宋体"/>
                <w:b/>
                <w:bCs/>
                <w:color w:val="000000"/>
                <w:kern w:val="0"/>
                <w:szCs w:val="21"/>
              </w:rPr>
              <w:t>6</w:t>
            </w:r>
          </w:p>
        </w:tc>
        <w:tc>
          <w:tcPr>
            <w:tcW w:w="685" w:type="dxa"/>
            <w:tcBorders>
              <w:top w:val="nil"/>
              <w:left w:val="nil"/>
              <w:bottom w:val="single" w:color="000000" w:sz="8" w:space="0"/>
              <w:right w:val="single" w:color="000000" w:sz="8" w:space="0"/>
            </w:tcBorders>
            <w:shd w:val="clear" w:color="auto" w:fill="auto"/>
            <w:vAlign w:val="center"/>
          </w:tcPr>
          <w:p w14:paraId="7E6A98B2">
            <w:pPr>
              <w:widowControl/>
              <w:jc w:val="center"/>
              <w:rPr>
                <w:rFonts w:ascii="宋体" w:hAnsi="宋体" w:cs="宋体"/>
                <w:b/>
                <w:bCs/>
                <w:color w:val="000000"/>
                <w:kern w:val="0"/>
                <w:szCs w:val="21"/>
              </w:rPr>
            </w:pPr>
          </w:p>
        </w:tc>
      </w:tr>
      <w:tr w14:paraId="194DC4AE">
        <w:tblPrEx>
          <w:tblCellMar>
            <w:top w:w="0" w:type="dxa"/>
            <w:left w:w="108" w:type="dxa"/>
            <w:bottom w:w="0" w:type="dxa"/>
            <w:right w:w="108" w:type="dxa"/>
          </w:tblCellMar>
        </w:tblPrEx>
        <w:trPr>
          <w:trHeight w:val="155"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7889B4D8">
            <w:pPr>
              <w:widowControl/>
              <w:jc w:val="center"/>
              <w:rPr>
                <w:rFonts w:ascii="宋体" w:hAnsi="宋体" w:cs="宋体"/>
                <w:b/>
                <w:bCs/>
                <w:color w:val="000000"/>
                <w:kern w:val="0"/>
                <w:szCs w:val="21"/>
              </w:rPr>
            </w:pPr>
            <w:r>
              <w:rPr>
                <w:rFonts w:hint="eastAsia" w:ascii="宋体" w:hAnsi="宋体" w:cs="宋体"/>
                <w:b/>
                <w:bCs/>
                <w:color w:val="000000"/>
                <w:kern w:val="0"/>
                <w:szCs w:val="21"/>
              </w:rPr>
              <w:t>4</w:t>
            </w:r>
          </w:p>
        </w:tc>
        <w:tc>
          <w:tcPr>
            <w:tcW w:w="2674" w:type="dxa"/>
            <w:tcBorders>
              <w:top w:val="nil"/>
              <w:left w:val="nil"/>
              <w:bottom w:val="single" w:color="000000" w:sz="8" w:space="0"/>
              <w:right w:val="single" w:color="000000" w:sz="8" w:space="0"/>
            </w:tcBorders>
            <w:shd w:val="clear" w:color="auto" w:fill="auto"/>
            <w:vAlign w:val="center"/>
          </w:tcPr>
          <w:p w14:paraId="0DDC5129">
            <w:pPr>
              <w:widowControl/>
              <w:jc w:val="center"/>
              <w:rPr>
                <w:rFonts w:ascii="宋体" w:hAnsi="宋体" w:cs="宋体"/>
                <w:b/>
                <w:bCs/>
                <w:color w:val="000000"/>
                <w:kern w:val="0"/>
                <w:szCs w:val="21"/>
              </w:rPr>
            </w:pPr>
            <w:r>
              <w:rPr>
                <w:rFonts w:hint="eastAsia" w:ascii="宋体" w:hAnsi="宋体" w:cs="宋体"/>
                <w:b/>
                <w:bCs/>
                <w:color w:val="000000"/>
                <w:kern w:val="0"/>
                <w:szCs w:val="21"/>
              </w:rPr>
              <w:t>安全监管平台</w:t>
            </w:r>
          </w:p>
        </w:tc>
        <w:tc>
          <w:tcPr>
            <w:tcW w:w="2379" w:type="dxa"/>
            <w:tcBorders>
              <w:top w:val="nil"/>
              <w:left w:val="nil"/>
              <w:bottom w:val="single" w:color="000000" w:sz="8" w:space="0"/>
              <w:right w:val="single" w:color="000000" w:sz="8" w:space="0"/>
            </w:tcBorders>
            <w:shd w:val="clear" w:color="auto" w:fill="auto"/>
            <w:vAlign w:val="center"/>
          </w:tcPr>
          <w:p w14:paraId="5DED0A9F">
            <w:pPr>
              <w:widowControl/>
              <w:jc w:val="center"/>
              <w:rPr>
                <w:rFonts w:ascii="宋体" w:hAnsi="宋体" w:cs="宋体"/>
                <w:b/>
                <w:bCs/>
                <w:color w:val="000000"/>
                <w:kern w:val="0"/>
                <w:szCs w:val="21"/>
              </w:rPr>
            </w:pPr>
            <w:r>
              <w:rPr>
                <w:rFonts w:hint="eastAsia" w:ascii="宋体" w:hAnsi="宋体" w:cs="宋体"/>
                <w:b/>
                <w:bCs/>
                <w:color w:val="000000"/>
                <w:kern w:val="0"/>
                <w:szCs w:val="21"/>
              </w:rPr>
              <w:t>详见具体要求</w:t>
            </w:r>
          </w:p>
        </w:tc>
        <w:tc>
          <w:tcPr>
            <w:tcW w:w="709" w:type="dxa"/>
            <w:tcBorders>
              <w:top w:val="nil"/>
              <w:left w:val="nil"/>
              <w:bottom w:val="single" w:color="000000" w:sz="8" w:space="0"/>
              <w:right w:val="single" w:color="000000" w:sz="8" w:space="0"/>
            </w:tcBorders>
            <w:shd w:val="clear" w:color="auto" w:fill="auto"/>
            <w:vAlign w:val="center"/>
          </w:tcPr>
          <w:p w14:paraId="472751B0">
            <w:pPr>
              <w:widowControl/>
              <w:jc w:val="center"/>
              <w:rPr>
                <w:rFonts w:ascii="宋体" w:hAnsi="宋体" w:cs="宋体"/>
                <w:b/>
                <w:bCs/>
                <w:color w:val="000000"/>
                <w:kern w:val="0"/>
                <w:szCs w:val="21"/>
              </w:rPr>
            </w:pPr>
            <w:r>
              <w:rPr>
                <w:rFonts w:hint="eastAsia" w:ascii="宋体" w:hAnsi="宋体" w:cs="宋体"/>
                <w:b/>
                <w:bCs/>
                <w:color w:val="000000"/>
                <w:kern w:val="0"/>
                <w:szCs w:val="21"/>
              </w:rPr>
              <w:t>套</w:t>
            </w:r>
          </w:p>
        </w:tc>
        <w:tc>
          <w:tcPr>
            <w:tcW w:w="1134" w:type="dxa"/>
            <w:tcBorders>
              <w:top w:val="nil"/>
              <w:left w:val="nil"/>
              <w:bottom w:val="single" w:color="000000" w:sz="8" w:space="0"/>
              <w:right w:val="single" w:color="000000" w:sz="8" w:space="0"/>
            </w:tcBorders>
            <w:shd w:val="clear" w:color="auto" w:fill="auto"/>
            <w:vAlign w:val="center"/>
          </w:tcPr>
          <w:p w14:paraId="009D107F">
            <w:pPr>
              <w:widowControl/>
              <w:jc w:val="center"/>
              <w:rPr>
                <w:rFonts w:ascii="宋体" w:hAnsi="宋体" w:cs="宋体"/>
                <w:b/>
                <w:bCs/>
                <w:color w:val="000000"/>
                <w:kern w:val="0"/>
                <w:szCs w:val="21"/>
              </w:rPr>
            </w:pPr>
            <w:r>
              <w:rPr>
                <w:rFonts w:hint="eastAsia" w:ascii="宋体" w:hAnsi="宋体" w:cs="宋体"/>
                <w:b/>
                <w:bCs/>
                <w:color w:val="000000"/>
                <w:kern w:val="0"/>
                <w:szCs w:val="21"/>
              </w:rPr>
              <w:t>0</w:t>
            </w:r>
          </w:p>
        </w:tc>
        <w:tc>
          <w:tcPr>
            <w:tcW w:w="685" w:type="dxa"/>
            <w:tcBorders>
              <w:top w:val="nil"/>
              <w:left w:val="nil"/>
              <w:bottom w:val="single" w:color="000000" w:sz="8" w:space="0"/>
              <w:right w:val="single" w:color="000000" w:sz="8" w:space="0"/>
            </w:tcBorders>
            <w:shd w:val="clear" w:color="auto" w:fill="auto"/>
            <w:vAlign w:val="center"/>
          </w:tcPr>
          <w:p w14:paraId="63156096">
            <w:pPr>
              <w:widowControl/>
              <w:jc w:val="center"/>
              <w:rPr>
                <w:rFonts w:ascii="宋体" w:hAnsi="宋体" w:cs="宋体"/>
                <w:b/>
                <w:bCs/>
                <w:color w:val="000000"/>
                <w:kern w:val="0"/>
                <w:szCs w:val="21"/>
              </w:rPr>
            </w:pPr>
          </w:p>
        </w:tc>
      </w:tr>
      <w:tr w14:paraId="33241C01">
        <w:tblPrEx>
          <w:tblCellMar>
            <w:top w:w="0" w:type="dxa"/>
            <w:left w:w="108" w:type="dxa"/>
            <w:bottom w:w="0" w:type="dxa"/>
            <w:right w:w="108" w:type="dxa"/>
          </w:tblCellMar>
        </w:tblPrEx>
        <w:trPr>
          <w:trHeight w:val="118"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44958BEF">
            <w:pPr>
              <w:widowControl/>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2674" w:type="dxa"/>
            <w:tcBorders>
              <w:top w:val="nil"/>
              <w:left w:val="nil"/>
              <w:bottom w:val="single" w:color="000000" w:sz="8" w:space="0"/>
              <w:right w:val="single" w:color="000000" w:sz="8" w:space="0"/>
            </w:tcBorders>
            <w:shd w:val="clear" w:color="auto" w:fill="auto"/>
            <w:vAlign w:val="center"/>
          </w:tcPr>
          <w:p w14:paraId="74CF45BF">
            <w:pPr>
              <w:widowControl/>
              <w:jc w:val="center"/>
              <w:rPr>
                <w:rFonts w:ascii="宋体" w:hAnsi="宋体" w:cs="宋体"/>
                <w:b/>
                <w:bCs/>
                <w:color w:val="000000"/>
                <w:kern w:val="0"/>
                <w:szCs w:val="21"/>
              </w:rPr>
            </w:pPr>
            <w:r>
              <w:rPr>
                <w:rFonts w:hint="eastAsia" w:ascii="宋体" w:hAnsi="宋体" w:cs="宋体"/>
                <w:b/>
                <w:bCs/>
                <w:color w:val="000000"/>
                <w:kern w:val="0"/>
                <w:szCs w:val="21"/>
              </w:rPr>
              <w:t>200</w:t>
            </w:r>
            <w:r>
              <w:rPr>
                <w:rFonts w:ascii="宋体" w:hAnsi="宋体" w:cs="宋体"/>
                <w:b/>
                <w:bCs/>
                <w:color w:val="000000"/>
                <w:kern w:val="0"/>
                <w:szCs w:val="21"/>
              </w:rPr>
              <w:t>万像素一体式摄像机</w:t>
            </w:r>
          </w:p>
        </w:tc>
        <w:tc>
          <w:tcPr>
            <w:tcW w:w="2379" w:type="dxa"/>
            <w:tcBorders>
              <w:top w:val="nil"/>
              <w:left w:val="nil"/>
              <w:bottom w:val="single" w:color="000000" w:sz="8" w:space="0"/>
              <w:right w:val="single" w:color="000000" w:sz="8" w:space="0"/>
            </w:tcBorders>
            <w:shd w:val="clear" w:color="auto" w:fill="auto"/>
            <w:vAlign w:val="center"/>
          </w:tcPr>
          <w:p w14:paraId="065427B7">
            <w:pPr>
              <w:widowControl/>
              <w:jc w:val="center"/>
              <w:rPr>
                <w:rFonts w:ascii="宋体" w:hAnsi="宋体" w:cs="宋体"/>
                <w:b/>
                <w:bCs/>
                <w:color w:val="000000"/>
                <w:kern w:val="0"/>
                <w:szCs w:val="21"/>
              </w:rPr>
            </w:pPr>
            <w:r>
              <w:rPr>
                <w:rFonts w:hint="eastAsia" w:ascii="宋体" w:hAnsi="宋体" w:cs="宋体"/>
                <w:b/>
                <w:bCs/>
                <w:color w:val="000000"/>
                <w:kern w:val="0"/>
                <w:szCs w:val="21"/>
              </w:rPr>
              <w:t>详见具体参数</w:t>
            </w:r>
          </w:p>
        </w:tc>
        <w:tc>
          <w:tcPr>
            <w:tcW w:w="709" w:type="dxa"/>
            <w:tcBorders>
              <w:top w:val="nil"/>
              <w:left w:val="nil"/>
              <w:bottom w:val="single" w:color="000000" w:sz="8" w:space="0"/>
              <w:right w:val="single" w:color="000000" w:sz="8" w:space="0"/>
            </w:tcBorders>
            <w:shd w:val="clear" w:color="auto" w:fill="auto"/>
            <w:vAlign w:val="center"/>
          </w:tcPr>
          <w:p w14:paraId="418B54AA">
            <w:pPr>
              <w:widowControl/>
              <w:jc w:val="center"/>
              <w:rPr>
                <w:rFonts w:ascii="宋体" w:hAnsi="宋体" w:cs="宋体"/>
                <w:b/>
                <w:bCs/>
                <w:color w:val="000000"/>
                <w:kern w:val="0"/>
                <w:szCs w:val="21"/>
              </w:rPr>
            </w:pPr>
            <w:r>
              <w:rPr>
                <w:rFonts w:hint="eastAsia" w:ascii="宋体" w:hAnsi="宋体" w:cs="宋体"/>
                <w:b/>
                <w:bCs/>
                <w:color w:val="000000"/>
                <w:kern w:val="0"/>
                <w:szCs w:val="21"/>
              </w:rPr>
              <w:t>台</w:t>
            </w:r>
          </w:p>
        </w:tc>
        <w:tc>
          <w:tcPr>
            <w:tcW w:w="1134" w:type="dxa"/>
            <w:tcBorders>
              <w:top w:val="nil"/>
              <w:left w:val="nil"/>
              <w:bottom w:val="single" w:color="000000" w:sz="8" w:space="0"/>
              <w:right w:val="single" w:color="000000" w:sz="8" w:space="0"/>
            </w:tcBorders>
            <w:shd w:val="clear" w:color="auto" w:fill="auto"/>
            <w:vAlign w:val="center"/>
          </w:tcPr>
          <w:p w14:paraId="5409F999">
            <w:pPr>
              <w:widowControl/>
              <w:jc w:val="center"/>
              <w:rPr>
                <w:rFonts w:ascii="宋体" w:hAnsi="宋体" w:cs="宋体"/>
                <w:b/>
                <w:bCs/>
                <w:color w:val="000000"/>
                <w:kern w:val="0"/>
                <w:szCs w:val="21"/>
              </w:rPr>
            </w:pPr>
            <w:r>
              <w:rPr>
                <w:rFonts w:hint="eastAsia" w:ascii="宋体" w:hAnsi="宋体" w:cs="宋体"/>
                <w:b/>
                <w:bCs/>
                <w:color w:val="000000"/>
                <w:kern w:val="0"/>
                <w:szCs w:val="21"/>
              </w:rPr>
              <w:t>3590</w:t>
            </w:r>
          </w:p>
        </w:tc>
        <w:tc>
          <w:tcPr>
            <w:tcW w:w="685" w:type="dxa"/>
            <w:tcBorders>
              <w:top w:val="nil"/>
              <w:left w:val="nil"/>
              <w:bottom w:val="single" w:color="000000" w:sz="8" w:space="0"/>
              <w:right w:val="single" w:color="000000" w:sz="8" w:space="0"/>
            </w:tcBorders>
            <w:shd w:val="clear" w:color="auto" w:fill="auto"/>
            <w:vAlign w:val="center"/>
          </w:tcPr>
          <w:p w14:paraId="01880BC0">
            <w:pPr>
              <w:widowControl/>
              <w:jc w:val="center"/>
              <w:rPr>
                <w:rFonts w:ascii="宋体" w:hAnsi="宋体" w:cs="宋体"/>
                <w:b/>
                <w:bCs/>
                <w:color w:val="000000"/>
                <w:kern w:val="0"/>
                <w:szCs w:val="21"/>
              </w:rPr>
            </w:pPr>
          </w:p>
        </w:tc>
      </w:tr>
      <w:tr w14:paraId="42847B0A">
        <w:tblPrEx>
          <w:tblCellMar>
            <w:top w:w="0" w:type="dxa"/>
            <w:left w:w="108" w:type="dxa"/>
            <w:bottom w:w="0" w:type="dxa"/>
            <w:right w:w="108" w:type="dxa"/>
          </w:tblCellMar>
        </w:tblPrEx>
        <w:trPr>
          <w:trHeight w:val="96"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45371005">
            <w:pPr>
              <w:widowControl/>
              <w:jc w:val="center"/>
              <w:rPr>
                <w:rFonts w:ascii="宋体" w:hAnsi="宋体" w:cs="宋体"/>
                <w:b/>
                <w:bCs/>
                <w:color w:val="000000"/>
                <w:kern w:val="0"/>
                <w:szCs w:val="21"/>
              </w:rPr>
            </w:pPr>
            <w:r>
              <w:rPr>
                <w:rFonts w:hint="eastAsia" w:ascii="宋体" w:hAnsi="宋体" w:cs="宋体"/>
                <w:b/>
                <w:bCs/>
                <w:color w:val="000000"/>
                <w:kern w:val="0"/>
                <w:szCs w:val="21"/>
              </w:rPr>
              <w:t>6</w:t>
            </w:r>
          </w:p>
        </w:tc>
        <w:tc>
          <w:tcPr>
            <w:tcW w:w="2674" w:type="dxa"/>
            <w:tcBorders>
              <w:top w:val="nil"/>
              <w:left w:val="nil"/>
              <w:bottom w:val="single" w:color="000000" w:sz="8" w:space="0"/>
              <w:right w:val="single" w:color="000000" w:sz="8" w:space="0"/>
            </w:tcBorders>
            <w:shd w:val="clear" w:color="auto" w:fill="auto"/>
            <w:vAlign w:val="center"/>
          </w:tcPr>
          <w:p w14:paraId="537F3CB5">
            <w:pPr>
              <w:widowControl/>
              <w:jc w:val="center"/>
              <w:rPr>
                <w:rFonts w:ascii="宋体" w:hAnsi="宋体" w:cs="宋体"/>
                <w:b/>
                <w:bCs/>
                <w:color w:val="000000"/>
                <w:kern w:val="0"/>
                <w:szCs w:val="21"/>
              </w:rPr>
            </w:pPr>
            <w:r>
              <w:rPr>
                <w:rFonts w:hint="eastAsia" w:ascii="宋体" w:hAnsi="宋体" w:cs="宋体"/>
                <w:b/>
                <w:bCs/>
                <w:color w:val="000000"/>
                <w:kern w:val="0"/>
                <w:szCs w:val="21"/>
              </w:rPr>
              <w:t>200</w:t>
            </w:r>
            <w:r>
              <w:rPr>
                <w:rFonts w:ascii="宋体" w:hAnsi="宋体" w:cs="宋体"/>
                <w:b/>
                <w:bCs/>
                <w:color w:val="000000"/>
                <w:kern w:val="0"/>
                <w:szCs w:val="21"/>
              </w:rPr>
              <w:t>万像素半球摄像机</w:t>
            </w:r>
          </w:p>
        </w:tc>
        <w:tc>
          <w:tcPr>
            <w:tcW w:w="2379" w:type="dxa"/>
            <w:tcBorders>
              <w:top w:val="nil"/>
              <w:left w:val="nil"/>
              <w:bottom w:val="single" w:color="000000" w:sz="8" w:space="0"/>
              <w:right w:val="single" w:color="000000" w:sz="8" w:space="0"/>
            </w:tcBorders>
            <w:shd w:val="clear" w:color="auto" w:fill="auto"/>
            <w:vAlign w:val="center"/>
          </w:tcPr>
          <w:p w14:paraId="19DA1516">
            <w:pPr>
              <w:widowControl/>
              <w:jc w:val="center"/>
              <w:rPr>
                <w:rFonts w:ascii="宋体" w:hAnsi="宋体" w:cs="宋体"/>
                <w:b/>
                <w:bCs/>
                <w:color w:val="000000"/>
                <w:kern w:val="0"/>
                <w:szCs w:val="21"/>
              </w:rPr>
            </w:pPr>
            <w:r>
              <w:rPr>
                <w:rFonts w:hint="eastAsia" w:ascii="宋体" w:hAnsi="宋体" w:cs="宋体"/>
                <w:b/>
                <w:bCs/>
                <w:color w:val="000000"/>
                <w:kern w:val="0"/>
                <w:szCs w:val="21"/>
              </w:rPr>
              <w:t>详见具体参数</w:t>
            </w:r>
          </w:p>
        </w:tc>
        <w:tc>
          <w:tcPr>
            <w:tcW w:w="709" w:type="dxa"/>
            <w:tcBorders>
              <w:top w:val="nil"/>
              <w:left w:val="nil"/>
              <w:bottom w:val="single" w:color="000000" w:sz="8" w:space="0"/>
              <w:right w:val="single" w:color="000000" w:sz="8" w:space="0"/>
            </w:tcBorders>
            <w:shd w:val="clear" w:color="auto" w:fill="auto"/>
            <w:vAlign w:val="center"/>
          </w:tcPr>
          <w:p w14:paraId="7BA30645">
            <w:pPr>
              <w:widowControl/>
              <w:jc w:val="center"/>
              <w:rPr>
                <w:rFonts w:ascii="宋体" w:hAnsi="宋体" w:cs="宋体"/>
                <w:b/>
                <w:bCs/>
                <w:color w:val="000000"/>
                <w:kern w:val="0"/>
                <w:szCs w:val="21"/>
              </w:rPr>
            </w:pPr>
            <w:r>
              <w:rPr>
                <w:rFonts w:hint="eastAsia" w:ascii="宋体" w:hAnsi="宋体" w:cs="宋体"/>
                <w:b/>
                <w:bCs/>
                <w:color w:val="000000"/>
                <w:kern w:val="0"/>
                <w:szCs w:val="21"/>
              </w:rPr>
              <w:t>台</w:t>
            </w:r>
          </w:p>
        </w:tc>
        <w:tc>
          <w:tcPr>
            <w:tcW w:w="1134" w:type="dxa"/>
            <w:tcBorders>
              <w:top w:val="nil"/>
              <w:left w:val="nil"/>
              <w:bottom w:val="single" w:color="000000" w:sz="8" w:space="0"/>
              <w:right w:val="single" w:color="000000" w:sz="8" w:space="0"/>
            </w:tcBorders>
            <w:shd w:val="clear" w:color="auto" w:fill="auto"/>
            <w:vAlign w:val="center"/>
          </w:tcPr>
          <w:p w14:paraId="4EA13148">
            <w:pPr>
              <w:widowControl/>
              <w:jc w:val="center"/>
              <w:rPr>
                <w:rFonts w:ascii="宋体" w:hAnsi="宋体" w:cs="宋体"/>
                <w:b/>
                <w:bCs/>
                <w:color w:val="000000"/>
                <w:kern w:val="0"/>
                <w:szCs w:val="21"/>
              </w:rPr>
            </w:pPr>
            <w:r>
              <w:rPr>
                <w:rFonts w:hint="eastAsia" w:ascii="宋体" w:hAnsi="宋体" w:cs="宋体"/>
                <w:b/>
                <w:bCs/>
                <w:color w:val="000000"/>
                <w:kern w:val="0"/>
                <w:szCs w:val="21"/>
              </w:rPr>
              <w:t>7392</w:t>
            </w:r>
          </w:p>
        </w:tc>
        <w:tc>
          <w:tcPr>
            <w:tcW w:w="685" w:type="dxa"/>
            <w:tcBorders>
              <w:top w:val="nil"/>
              <w:left w:val="nil"/>
              <w:bottom w:val="single" w:color="000000" w:sz="8" w:space="0"/>
              <w:right w:val="single" w:color="000000" w:sz="8" w:space="0"/>
            </w:tcBorders>
            <w:shd w:val="clear" w:color="auto" w:fill="auto"/>
            <w:vAlign w:val="center"/>
          </w:tcPr>
          <w:p w14:paraId="1A2796C8">
            <w:pPr>
              <w:widowControl/>
              <w:jc w:val="center"/>
              <w:rPr>
                <w:rFonts w:ascii="宋体" w:hAnsi="宋体" w:cs="宋体"/>
                <w:b/>
                <w:bCs/>
                <w:color w:val="000000"/>
                <w:kern w:val="0"/>
                <w:szCs w:val="21"/>
              </w:rPr>
            </w:pPr>
          </w:p>
        </w:tc>
      </w:tr>
      <w:tr w14:paraId="2CCABF98">
        <w:tblPrEx>
          <w:tblCellMar>
            <w:top w:w="0" w:type="dxa"/>
            <w:left w:w="108" w:type="dxa"/>
            <w:bottom w:w="0" w:type="dxa"/>
            <w:right w:w="108" w:type="dxa"/>
          </w:tblCellMar>
        </w:tblPrEx>
        <w:trPr>
          <w:trHeight w:val="90"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4D9038BB">
            <w:pPr>
              <w:widowControl/>
              <w:jc w:val="center"/>
              <w:rPr>
                <w:rFonts w:ascii="宋体" w:hAnsi="宋体" w:cs="宋体"/>
                <w:b/>
                <w:bCs/>
                <w:color w:val="000000"/>
                <w:kern w:val="0"/>
                <w:szCs w:val="21"/>
              </w:rPr>
            </w:pPr>
            <w:r>
              <w:rPr>
                <w:rFonts w:hint="eastAsia" w:ascii="宋体" w:hAnsi="宋体" w:cs="宋体"/>
                <w:b/>
                <w:bCs/>
                <w:color w:val="000000"/>
                <w:kern w:val="0"/>
                <w:szCs w:val="21"/>
              </w:rPr>
              <w:t>7</w:t>
            </w:r>
          </w:p>
        </w:tc>
        <w:tc>
          <w:tcPr>
            <w:tcW w:w="2674" w:type="dxa"/>
            <w:tcBorders>
              <w:top w:val="nil"/>
              <w:left w:val="nil"/>
              <w:bottom w:val="single" w:color="000000" w:sz="8" w:space="0"/>
              <w:right w:val="single" w:color="000000" w:sz="8" w:space="0"/>
            </w:tcBorders>
            <w:shd w:val="clear" w:color="auto" w:fill="auto"/>
            <w:vAlign w:val="center"/>
          </w:tcPr>
          <w:p w14:paraId="2ED9330F">
            <w:pPr>
              <w:widowControl/>
              <w:jc w:val="center"/>
              <w:rPr>
                <w:rFonts w:ascii="宋体" w:hAnsi="宋体" w:cs="宋体"/>
                <w:b/>
                <w:bCs/>
                <w:color w:val="000000"/>
                <w:kern w:val="0"/>
                <w:szCs w:val="21"/>
              </w:rPr>
            </w:pPr>
            <w:r>
              <w:rPr>
                <w:rFonts w:hint="eastAsia" w:ascii="宋体" w:hAnsi="宋体" w:cs="宋体"/>
                <w:b/>
                <w:bCs/>
                <w:color w:val="000000"/>
                <w:kern w:val="0"/>
                <w:szCs w:val="21"/>
              </w:rPr>
              <w:t>400</w:t>
            </w:r>
            <w:r>
              <w:rPr>
                <w:rFonts w:ascii="宋体" w:hAnsi="宋体" w:cs="宋体"/>
                <w:b/>
                <w:bCs/>
                <w:color w:val="000000"/>
                <w:kern w:val="0"/>
                <w:szCs w:val="21"/>
              </w:rPr>
              <w:t>万像素枪式摄像机</w:t>
            </w:r>
          </w:p>
        </w:tc>
        <w:tc>
          <w:tcPr>
            <w:tcW w:w="2379" w:type="dxa"/>
            <w:tcBorders>
              <w:top w:val="nil"/>
              <w:left w:val="nil"/>
              <w:bottom w:val="single" w:color="000000" w:sz="8" w:space="0"/>
              <w:right w:val="single" w:color="000000" w:sz="8" w:space="0"/>
            </w:tcBorders>
            <w:shd w:val="clear" w:color="auto" w:fill="auto"/>
            <w:vAlign w:val="center"/>
          </w:tcPr>
          <w:p w14:paraId="68F485A8">
            <w:pPr>
              <w:widowControl/>
              <w:jc w:val="center"/>
              <w:rPr>
                <w:rFonts w:ascii="宋体" w:hAnsi="宋体" w:cs="宋体"/>
                <w:b/>
                <w:bCs/>
                <w:color w:val="000000"/>
                <w:kern w:val="0"/>
                <w:szCs w:val="21"/>
              </w:rPr>
            </w:pPr>
            <w:r>
              <w:rPr>
                <w:rFonts w:hint="eastAsia" w:ascii="宋体" w:hAnsi="宋体" w:cs="宋体"/>
                <w:b/>
                <w:bCs/>
                <w:color w:val="000000"/>
                <w:kern w:val="0"/>
                <w:szCs w:val="21"/>
              </w:rPr>
              <w:t>详见具体参数</w:t>
            </w:r>
          </w:p>
        </w:tc>
        <w:tc>
          <w:tcPr>
            <w:tcW w:w="709" w:type="dxa"/>
            <w:tcBorders>
              <w:top w:val="nil"/>
              <w:left w:val="nil"/>
              <w:bottom w:val="single" w:color="000000" w:sz="8" w:space="0"/>
              <w:right w:val="single" w:color="000000" w:sz="8" w:space="0"/>
            </w:tcBorders>
            <w:shd w:val="clear" w:color="auto" w:fill="auto"/>
            <w:vAlign w:val="center"/>
          </w:tcPr>
          <w:p w14:paraId="1B25D343">
            <w:pPr>
              <w:widowControl/>
              <w:jc w:val="center"/>
              <w:rPr>
                <w:rFonts w:ascii="宋体" w:hAnsi="宋体" w:cs="宋体"/>
                <w:b/>
                <w:bCs/>
                <w:color w:val="000000"/>
                <w:kern w:val="0"/>
                <w:szCs w:val="21"/>
              </w:rPr>
            </w:pPr>
            <w:r>
              <w:rPr>
                <w:rFonts w:hint="eastAsia" w:ascii="宋体" w:hAnsi="宋体" w:cs="宋体"/>
                <w:b/>
                <w:bCs/>
                <w:color w:val="000000"/>
                <w:kern w:val="0"/>
                <w:szCs w:val="21"/>
              </w:rPr>
              <w:t>台</w:t>
            </w:r>
          </w:p>
        </w:tc>
        <w:tc>
          <w:tcPr>
            <w:tcW w:w="1134" w:type="dxa"/>
            <w:tcBorders>
              <w:top w:val="nil"/>
              <w:left w:val="nil"/>
              <w:bottom w:val="single" w:color="000000" w:sz="8" w:space="0"/>
              <w:right w:val="single" w:color="000000" w:sz="8" w:space="0"/>
            </w:tcBorders>
            <w:shd w:val="clear" w:color="auto" w:fill="auto"/>
            <w:vAlign w:val="center"/>
          </w:tcPr>
          <w:p w14:paraId="1CD9CAEC">
            <w:pPr>
              <w:widowControl/>
              <w:jc w:val="center"/>
              <w:rPr>
                <w:rFonts w:ascii="宋体" w:hAnsi="宋体" w:cs="宋体"/>
                <w:b/>
                <w:bCs/>
                <w:color w:val="000000"/>
                <w:kern w:val="0"/>
                <w:szCs w:val="21"/>
              </w:rPr>
            </w:pPr>
            <w:r>
              <w:rPr>
                <w:rFonts w:hint="eastAsia" w:ascii="宋体" w:hAnsi="宋体" w:cs="宋体"/>
                <w:b/>
                <w:bCs/>
                <w:color w:val="000000"/>
                <w:kern w:val="0"/>
                <w:szCs w:val="21"/>
              </w:rPr>
              <w:t>252</w:t>
            </w:r>
          </w:p>
        </w:tc>
        <w:tc>
          <w:tcPr>
            <w:tcW w:w="685" w:type="dxa"/>
            <w:tcBorders>
              <w:top w:val="nil"/>
              <w:left w:val="nil"/>
              <w:bottom w:val="single" w:color="000000" w:sz="8" w:space="0"/>
              <w:right w:val="single" w:color="000000" w:sz="8" w:space="0"/>
            </w:tcBorders>
            <w:shd w:val="clear" w:color="auto" w:fill="auto"/>
            <w:vAlign w:val="center"/>
          </w:tcPr>
          <w:p w14:paraId="50AFACA8">
            <w:pPr>
              <w:widowControl/>
              <w:jc w:val="center"/>
              <w:rPr>
                <w:rFonts w:ascii="宋体" w:hAnsi="宋体" w:cs="宋体"/>
                <w:b/>
                <w:bCs/>
                <w:color w:val="000000"/>
                <w:kern w:val="0"/>
                <w:szCs w:val="21"/>
              </w:rPr>
            </w:pPr>
          </w:p>
        </w:tc>
      </w:tr>
      <w:tr w14:paraId="2814E991">
        <w:tblPrEx>
          <w:tblCellMar>
            <w:top w:w="0" w:type="dxa"/>
            <w:left w:w="108" w:type="dxa"/>
            <w:bottom w:w="0" w:type="dxa"/>
            <w:right w:w="108" w:type="dxa"/>
          </w:tblCellMar>
        </w:tblPrEx>
        <w:trPr>
          <w:trHeight w:val="90"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1EDE4293">
            <w:pPr>
              <w:widowControl/>
              <w:jc w:val="center"/>
              <w:rPr>
                <w:rFonts w:ascii="宋体" w:hAnsi="宋体" w:cs="宋体"/>
                <w:b/>
                <w:bCs/>
                <w:color w:val="000000"/>
                <w:kern w:val="0"/>
                <w:szCs w:val="21"/>
              </w:rPr>
            </w:pPr>
            <w:r>
              <w:rPr>
                <w:rFonts w:hint="eastAsia" w:ascii="宋体" w:hAnsi="宋体" w:cs="宋体"/>
                <w:b/>
                <w:bCs/>
                <w:color w:val="000000"/>
                <w:kern w:val="0"/>
                <w:szCs w:val="21"/>
              </w:rPr>
              <w:t>8</w:t>
            </w:r>
          </w:p>
        </w:tc>
        <w:tc>
          <w:tcPr>
            <w:tcW w:w="2674" w:type="dxa"/>
            <w:tcBorders>
              <w:top w:val="nil"/>
              <w:left w:val="nil"/>
              <w:bottom w:val="single" w:color="000000" w:sz="8" w:space="0"/>
              <w:right w:val="single" w:color="000000" w:sz="8" w:space="0"/>
            </w:tcBorders>
            <w:shd w:val="clear" w:color="auto" w:fill="auto"/>
            <w:vAlign w:val="center"/>
          </w:tcPr>
          <w:p w14:paraId="56117B84">
            <w:pPr>
              <w:widowControl/>
              <w:jc w:val="center"/>
              <w:rPr>
                <w:rFonts w:ascii="宋体" w:hAnsi="宋体" w:cs="宋体"/>
                <w:b/>
                <w:bCs/>
                <w:color w:val="000000"/>
                <w:kern w:val="0"/>
                <w:szCs w:val="21"/>
              </w:rPr>
            </w:pPr>
            <w:r>
              <w:rPr>
                <w:rFonts w:hint="eastAsia" w:ascii="宋体" w:hAnsi="宋体" w:cs="宋体"/>
                <w:b/>
                <w:bCs/>
                <w:color w:val="000000"/>
                <w:kern w:val="0"/>
                <w:szCs w:val="21"/>
              </w:rPr>
              <w:t>硬盘录像机（</w:t>
            </w:r>
            <w:r>
              <w:rPr>
                <w:rFonts w:ascii="宋体" w:hAnsi="宋体" w:cs="宋体"/>
                <w:b/>
                <w:bCs/>
                <w:color w:val="000000"/>
                <w:kern w:val="0"/>
                <w:szCs w:val="21"/>
              </w:rPr>
              <w:t>NVR存储）</w:t>
            </w:r>
          </w:p>
        </w:tc>
        <w:tc>
          <w:tcPr>
            <w:tcW w:w="2379" w:type="dxa"/>
            <w:tcBorders>
              <w:top w:val="nil"/>
              <w:left w:val="nil"/>
              <w:bottom w:val="single" w:color="000000" w:sz="8" w:space="0"/>
              <w:right w:val="single" w:color="000000" w:sz="8" w:space="0"/>
            </w:tcBorders>
            <w:shd w:val="clear" w:color="auto" w:fill="auto"/>
            <w:vAlign w:val="center"/>
          </w:tcPr>
          <w:p w14:paraId="68AAE663">
            <w:pPr>
              <w:widowControl/>
              <w:jc w:val="center"/>
              <w:rPr>
                <w:rFonts w:ascii="宋体" w:hAnsi="宋体" w:cs="宋体"/>
                <w:b/>
                <w:bCs/>
                <w:color w:val="000000"/>
                <w:kern w:val="0"/>
                <w:szCs w:val="21"/>
              </w:rPr>
            </w:pPr>
            <w:r>
              <w:rPr>
                <w:rFonts w:hint="eastAsia" w:ascii="宋体" w:hAnsi="宋体" w:cs="宋体"/>
                <w:b/>
                <w:bCs/>
                <w:color w:val="000000"/>
                <w:kern w:val="0"/>
                <w:szCs w:val="21"/>
              </w:rPr>
              <w:t>详见具体参数</w:t>
            </w:r>
          </w:p>
        </w:tc>
        <w:tc>
          <w:tcPr>
            <w:tcW w:w="709" w:type="dxa"/>
            <w:tcBorders>
              <w:top w:val="nil"/>
              <w:left w:val="nil"/>
              <w:bottom w:val="single" w:color="000000" w:sz="8" w:space="0"/>
              <w:right w:val="single" w:color="000000" w:sz="8" w:space="0"/>
            </w:tcBorders>
            <w:shd w:val="clear" w:color="auto" w:fill="auto"/>
            <w:vAlign w:val="center"/>
          </w:tcPr>
          <w:p w14:paraId="64C9888D">
            <w:pPr>
              <w:widowControl/>
              <w:jc w:val="center"/>
              <w:rPr>
                <w:rFonts w:ascii="宋体" w:hAnsi="宋体" w:cs="宋体"/>
                <w:b/>
                <w:bCs/>
                <w:color w:val="000000"/>
                <w:kern w:val="0"/>
                <w:szCs w:val="21"/>
              </w:rPr>
            </w:pPr>
            <w:r>
              <w:rPr>
                <w:rFonts w:hint="eastAsia" w:ascii="宋体" w:hAnsi="宋体" w:cs="宋体"/>
                <w:b/>
                <w:bCs/>
                <w:color w:val="000000"/>
                <w:kern w:val="0"/>
                <w:szCs w:val="21"/>
              </w:rPr>
              <w:t>台</w:t>
            </w:r>
          </w:p>
        </w:tc>
        <w:tc>
          <w:tcPr>
            <w:tcW w:w="1134" w:type="dxa"/>
            <w:tcBorders>
              <w:top w:val="nil"/>
              <w:left w:val="nil"/>
              <w:bottom w:val="single" w:color="000000" w:sz="8" w:space="0"/>
              <w:right w:val="single" w:color="000000" w:sz="8" w:space="0"/>
            </w:tcBorders>
            <w:shd w:val="clear" w:color="auto" w:fill="auto"/>
            <w:vAlign w:val="center"/>
          </w:tcPr>
          <w:p w14:paraId="1D7318D6">
            <w:pPr>
              <w:widowControl/>
              <w:jc w:val="center"/>
              <w:rPr>
                <w:rFonts w:ascii="宋体" w:hAnsi="宋体" w:cs="宋体"/>
                <w:b/>
                <w:bCs/>
                <w:color w:val="000000"/>
                <w:kern w:val="0"/>
                <w:szCs w:val="21"/>
              </w:rPr>
            </w:pPr>
            <w:r>
              <w:rPr>
                <w:rFonts w:hint="eastAsia" w:ascii="宋体" w:hAnsi="宋体" w:cs="宋体"/>
                <w:b/>
                <w:bCs/>
                <w:color w:val="000000"/>
                <w:kern w:val="0"/>
                <w:szCs w:val="21"/>
              </w:rPr>
              <w:t>349</w:t>
            </w:r>
          </w:p>
        </w:tc>
        <w:tc>
          <w:tcPr>
            <w:tcW w:w="685" w:type="dxa"/>
            <w:tcBorders>
              <w:top w:val="nil"/>
              <w:left w:val="nil"/>
              <w:bottom w:val="single" w:color="000000" w:sz="8" w:space="0"/>
              <w:right w:val="single" w:color="000000" w:sz="8" w:space="0"/>
            </w:tcBorders>
            <w:shd w:val="clear" w:color="auto" w:fill="auto"/>
            <w:vAlign w:val="center"/>
          </w:tcPr>
          <w:p w14:paraId="7B9413DC">
            <w:pPr>
              <w:widowControl/>
              <w:jc w:val="center"/>
              <w:rPr>
                <w:rFonts w:ascii="宋体" w:hAnsi="宋体" w:cs="宋体"/>
                <w:b/>
                <w:bCs/>
                <w:color w:val="000000"/>
                <w:kern w:val="0"/>
                <w:szCs w:val="21"/>
              </w:rPr>
            </w:pPr>
          </w:p>
        </w:tc>
      </w:tr>
      <w:tr w14:paraId="04786508">
        <w:tblPrEx>
          <w:tblCellMar>
            <w:top w:w="0" w:type="dxa"/>
            <w:left w:w="108" w:type="dxa"/>
            <w:bottom w:w="0" w:type="dxa"/>
            <w:right w:w="108" w:type="dxa"/>
          </w:tblCellMar>
        </w:tblPrEx>
        <w:trPr>
          <w:trHeight w:val="90"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65C3A3B3">
            <w:pPr>
              <w:widowControl/>
              <w:jc w:val="center"/>
              <w:rPr>
                <w:rFonts w:ascii="宋体" w:hAnsi="宋体" w:cs="宋体"/>
                <w:b/>
                <w:bCs/>
                <w:color w:val="000000"/>
                <w:kern w:val="0"/>
                <w:szCs w:val="21"/>
              </w:rPr>
            </w:pPr>
            <w:r>
              <w:rPr>
                <w:rFonts w:hint="eastAsia" w:ascii="宋体" w:hAnsi="宋体" w:cs="宋体"/>
                <w:b/>
                <w:bCs/>
                <w:color w:val="000000"/>
                <w:kern w:val="0"/>
                <w:szCs w:val="21"/>
              </w:rPr>
              <w:t>9</w:t>
            </w:r>
          </w:p>
        </w:tc>
        <w:tc>
          <w:tcPr>
            <w:tcW w:w="2674" w:type="dxa"/>
            <w:tcBorders>
              <w:top w:val="nil"/>
              <w:left w:val="nil"/>
              <w:bottom w:val="single" w:color="000000" w:sz="8" w:space="0"/>
              <w:right w:val="single" w:color="000000" w:sz="8" w:space="0"/>
            </w:tcBorders>
            <w:shd w:val="clear" w:color="auto" w:fill="auto"/>
            <w:vAlign w:val="center"/>
          </w:tcPr>
          <w:p w14:paraId="71B8AF2F">
            <w:pPr>
              <w:widowControl/>
              <w:jc w:val="center"/>
              <w:rPr>
                <w:rFonts w:ascii="宋体" w:hAnsi="宋体" w:cs="宋体"/>
                <w:b/>
                <w:bCs/>
                <w:color w:val="000000"/>
                <w:kern w:val="0"/>
                <w:szCs w:val="21"/>
              </w:rPr>
            </w:pPr>
            <w:r>
              <w:rPr>
                <w:rFonts w:hint="eastAsia" w:ascii="宋体" w:hAnsi="宋体" w:cs="宋体"/>
                <w:b/>
                <w:bCs/>
                <w:color w:val="000000"/>
                <w:kern w:val="0"/>
                <w:szCs w:val="21"/>
              </w:rPr>
              <w:t>枪机监控专用支架</w:t>
            </w:r>
          </w:p>
        </w:tc>
        <w:tc>
          <w:tcPr>
            <w:tcW w:w="2379" w:type="dxa"/>
            <w:tcBorders>
              <w:top w:val="nil"/>
              <w:left w:val="nil"/>
              <w:bottom w:val="single" w:color="000000" w:sz="8" w:space="0"/>
              <w:right w:val="single" w:color="000000" w:sz="8" w:space="0"/>
            </w:tcBorders>
            <w:shd w:val="clear" w:color="auto" w:fill="auto"/>
            <w:vAlign w:val="center"/>
          </w:tcPr>
          <w:p w14:paraId="16989C90">
            <w:pPr>
              <w:widowControl/>
              <w:jc w:val="center"/>
              <w:rPr>
                <w:rFonts w:ascii="宋体" w:hAnsi="宋体" w:cs="宋体"/>
                <w:b/>
                <w:bCs/>
                <w:color w:val="000000"/>
                <w:kern w:val="0"/>
                <w:szCs w:val="21"/>
              </w:rPr>
            </w:pPr>
            <w:r>
              <w:rPr>
                <w:rFonts w:hint="eastAsia" w:ascii="宋体" w:hAnsi="宋体" w:cs="宋体"/>
                <w:b/>
                <w:bCs/>
                <w:color w:val="000000"/>
                <w:kern w:val="0"/>
                <w:szCs w:val="21"/>
              </w:rPr>
              <w:t>铝合金</w:t>
            </w:r>
          </w:p>
        </w:tc>
        <w:tc>
          <w:tcPr>
            <w:tcW w:w="709" w:type="dxa"/>
            <w:tcBorders>
              <w:top w:val="nil"/>
              <w:left w:val="nil"/>
              <w:bottom w:val="single" w:color="000000" w:sz="8" w:space="0"/>
              <w:right w:val="single" w:color="000000" w:sz="8" w:space="0"/>
            </w:tcBorders>
            <w:shd w:val="clear" w:color="auto" w:fill="auto"/>
            <w:vAlign w:val="center"/>
          </w:tcPr>
          <w:p w14:paraId="1833A24B">
            <w:pPr>
              <w:widowControl/>
              <w:jc w:val="center"/>
              <w:rPr>
                <w:rFonts w:ascii="宋体" w:hAnsi="宋体" w:cs="宋体"/>
                <w:b/>
                <w:bCs/>
                <w:color w:val="000000"/>
                <w:kern w:val="0"/>
                <w:szCs w:val="21"/>
              </w:rPr>
            </w:pPr>
            <w:r>
              <w:rPr>
                <w:rFonts w:hint="eastAsia" w:ascii="宋体" w:hAnsi="宋体" w:cs="宋体"/>
                <w:b/>
                <w:bCs/>
                <w:color w:val="000000"/>
                <w:kern w:val="0"/>
                <w:szCs w:val="21"/>
              </w:rPr>
              <w:t>个</w:t>
            </w:r>
          </w:p>
        </w:tc>
        <w:tc>
          <w:tcPr>
            <w:tcW w:w="1134" w:type="dxa"/>
            <w:tcBorders>
              <w:top w:val="nil"/>
              <w:left w:val="nil"/>
              <w:bottom w:val="single" w:color="000000" w:sz="8" w:space="0"/>
              <w:right w:val="single" w:color="000000" w:sz="8" w:space="0"/>
            </w:tcBorders>
            <w:shd w:val="clear" w:color="auto" w:fill="auto"/>
            <w:vAlign w:val="center"/>
          </w:tcPr>
          <w:p w14:paraId="338639B5">
            <w:pPr>
              <w:widowControl/>
              <w:jc w:val="center"/>
              <w:rPr>
                <w:rFonts w:ascii="宋体" w:hAnsi="宋体" w:cs="宋体"/>
                <w:b/>
                <w:bCs/>
                <w:color w:val="000000"/>
                <w:kern w:val="0"/>
                <w:szCs w:val="21"/>
              </w:rPr>
            </w:pPr>
            <w:r>
              <w:rPr>
                <w:rFonts w:hint="eastAsia" w:ascii="宋体" w:hAnsi="宋体" w:cs="宋体"/>
                <w:b/>
                <w:bCs/>
                <w:color w:val="000000"/>
                <w:kern w:val="0"/>
                <w:szCs w:val="21"/>
              </w:rPr>
              <w:t>4132</w:t>
            </w:r>
          </w:p>
        </w:tc>
        <w:tc>
          <w:tcPr>
            <w:tcW w:w="685" w:type="dxa"/>
            <w:tcBorders>
              <w:top w:val="nil"/>
              <w:left w:val="nil"/>
              <w:bottom w:val="single" w:color="000000" w:sz="8" w:space="0"/>
              <w:right w:val="single" w:color="000000" w:sz="8" w:space="0"/>
            </w:tcBorders>
            <w:shd w:val="clear" w:color="auto" w:fill="auto"/>
            <w:vAlign w:val="center"/>
          </w:tcPr>
          <w:p w14:paraId="678CA4A1">
            <w:pPr>
              <w:widowControl/>
              <w:jc w:val="center"/>
              <w:rPr>
                <w:rFonts w:ascii="宋体" w:hAnsi="宋体" w:cs="宋体"/>
                <w:b/>
                <w:bCs/>
                <w:color w:val="000000"/>
                <w:kern w:val="0"/>
                <w:szCs w:val="21"/>
              </w:rPr>
            </w:pPr>
          </w:p>
        </w:tc>
      </w:tr>
      <w:tr w14:paraId="45C724BE">
        <w:tblPrEx>
          <w:tblCellMar>
            <w:top w:w="0" w:type="dxa"/>
            <w:left w:w="108" w:type="dxa"/>
            <w:bottom w:w="0" w:type="dxa"/>
            <w:right w:w="108" w:type="dxa"/>
          </w:tblCellMar>
        </w:tblPrEx>
        <w:trPr>
          <w:trHeight w:val="547"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4FA11368">
            <w:pPr>
              <w:widowControl/>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2674" w:type="dxa"/>
            <w:tcBorders>
              <w:top w:val="nil"/>
              <w:left w:val="nil"/>
              <w:bottom w:val="single" w:color="000000" w:sz="8" w:space="0"/>
              <w:right w:val="single" w:color="000000" w:sz="8" w:space="0"/>
            </w:tcBorders>
            <w:shd w:val="clear" w:color="auto" w:fill="auto"/>
            <w:vAlign w:val="center"/>
          </w:tcPr>
          <w:p w14:paraId="2498E221">
            <w:pPr>
              <w:widowControl/>
              <w:jc w:val="center"/>
              <w:rPr>
                <w:rFonts w:ascii="宋体" w:hAnsi="宋体" w:cs="宋体"/>
                <w:b/>
                <w:bCs/>
                <w:color w:val="000000"/>
                <w:kern w:val="0"/>
                <w:szCs w:val="21"/>
              </w:rPr>
            </w:pPr>
            <w:r>
              <w:rPr>
                <w:rFonts w:hint="eastAsia" w:ascii="宋体" w:hAnsi="宋体" w:cs="宋体"/>
                <w:b/>
                <w:bCs/>
                <w:color w:val="000000"/>
                <w:kern w:val="0"/>
                <w:szCs w:val="21"/>
              </w:rPr>
              <w:t>≥10TB监控专用硬盘</w:t>
            </w:r>
          </w:p>
        </w:tc>
        <w:tc>
          <w:tcPr>
            <w:tcW w:w="2379" w:type="dxa"/>
            <w:tcBorders>
              <w:top w:val="nil"/>
              <w:left w:val="nil"/>
              <w:bottom w:val="single" w:color="000000" w:sz="8" w:space="0"/>
              <w:right w:val="single" w:color="000000" w:sz="8" w:space="0"/>
            </w:tcBorders>
            <w:shd w:val="clear" w:color="auto" w:fill="auto"/>
            <w:vAlign w:val="center"/>
          </w:tcPr>
          <w:p w14:paraId="413238CD">
            <w:pPr>
              <w:widowControl/>
              <w:jc w:val="center"/>
              <w:rPr>
                <w:rFonts w:ascii="宋体" w:hAnsi="宋体" w:cs="宋体"/>
                <w:b/>
                <w:bCs/>
                <w:color w:val="000000"/>
                <w:kern w:val="0"/>
                <w:szCs w:val="21"/>
              </w:rPr>
            </w:pPr>
            <w:r>
              <w:rPr>
                <w:rFonts w:hint="eastAsia" w:ascii="宋体" w:hAnsi="宋体" w:cs="宋体"/>
                <w:b/>
                <w:bCs/>
                <w:color w:val="000000"/>
                <w:kern w:val="0"/>
                <w:szCs w:val="21"/>
              </w:rPr>
              <w:t>详见具体参数</w:t>
            </w:r>
          </w:p>
        </w:tc>
        <w:tc>
          <w:tcPr>
            <w:tcW w:w="709" w:type="dxa"/>
            <w:tcBorders>
              <w:top w:val="nil"/>
              <w:left w:val="nil"/>
              <w:bottom w:val="single" w:color="000000" w:sz="8" w:space="0"/>
              <w:right w:val="single" w:color="000000" w:sz="8" w:space="0"/>
            </w:tcBorders>
            <w:shd w:val="clear" w:color="auto" w:fill="auto"/>
            <w:vAlign w:val="center"/>
          </w:tcPr>
          <w:p w14:paraId="5AF180CD">
            <w:pPr>
              <w:widowControl/>
              <w:jc w:val="center"/>
              <w:rPr>
                <w:rFonts w:ascii="宋体" w:hAnsi="宋体" w:cs="宋体"/>
                <w:b/>
                <w:bCs/>
                <w:color w:val="000000"/>
                <w:kern w:val="0"/>
                <w:szCs w:val="21"/>
              </w:rPr>
            </w:pPr>
            <w:r>
              <w:rPr>
                <w:rFonts w:hint="eastAsia" w:ascii="宋体" w:hAnsi="宋体" w:cs="宋体"/>
                <w:b/>
                <w:bCs/>
                <w:color w:val="000000"/>
                <w:kern w:val="0"/>
                <w:szCs w:val="21"/>
              </w:rPr>
              <w:t>块</w:t>
            </w:r>
          </w:p>
        </w:tc>
        <w:tc>
          <w:tcPr>
            <w:tcW w:w="1134" w:type="dxa"/>
            <w:tcBorders>
              <w:top w:val="nil"/>
              <w:left w:val="nil"/>
              <w:bottom w:val="single" w:color="000000" w:sz="8" w:space="0"/>
              <w:right w:val="single" w:color="000000" w:sz="8" w:space="0"/>
            </w:tcBorders>
            <w:shd w:val="clear" w:color="auto" w:fill="auto"/>
            <w:vAlign w:val="center"/>
          </w:tcPr>
          <w:p w14:paraId="37168BCA">
            <w:pPr>
              <w:widowControl/>
              <w:jc w:val="center"/>
              <w:rPr>
                <w:rFonts w:ascii="宋体" w:hAnsi="宋体" w:cs="宋体"/>
                <w:b/>
                <w:bCs/>
                <w:color w:val="000000"/>
                <w:kern w:val="0"/>
                <w:szCs w:val="21"/>
              </w:rPr>
            </w:pPr>
            <w:r>
              <w:rPr>
                <w:rFonts w:hint="eastAsia" w:ascii="宋体" w:hAnsi="宋体" w:cs="宋体"/>
                <w:b/>
                <w:bCs/>
                <w:color w:val="000000"/>
                <w:kern w:val="0"/>
                <w:szCs w:val="21"/>
              </w:rPr>
              <w:t>3288</w:t>
            </w:r>
          </w:p>
        </w:tc>
        <w:tc>
          <w:tcPr>
            <w:tcW w:w="685" w:type="dxa"/>
            <w:tcBorders>
              <w:top w:val="nil"/>
              <w:left w:val="nil"/>
              <w:bottom w:val="single" w:color="000000" w:sz="8" w:space="0"/>
              <w:right w:val="single" w:color="000000" w:sz="8" w:space="0"/>
            </w:tcBorders>
            <w:shd w:val="clear" w:color="auto" w:fill="auto"/>
            <w:vAlign w:val="center"/>
          </w:tcPr>
          <w:p w14:paraId="62533053">
            <w:pPr>
              <w:widowControl/>
              <w:jc w:val="center"/>
              <w:rPr>
                <w:rFonts w:ascii="宋体" w:hAnsi="宋体" w:cs="宋体"/>
                <w:b/>
                <w:bCs/>
                <w:color w:val="000000"/>
                <w:kern w:val="0"/>
                <w:szCs w:val="21"/>
              </w:rPr>
            </w:pPr>
            <w:r>
              <w:rPr>
                <w:rFonts w:hint="eastAsia" w:ascii="宋体" w:hAnsi="宋体" w:cs="宋体"/>
                <w:b/>
                <w:bCs/>
                <w:color w:val="000000"/>
                <w:kern w:val="0"/>
                <w:szCs w:val="21"/>
              </w:rPr>
              <w:t>10TB需求参考数量</w:t>
            </w:r>
          </w:p>
        </w:tc>
      </w:tr>
      <w:tr w14:paraId="4A3F2EAE">
        <w:tblPrEx>
          <w:tblCellMar>
            <w:top w:w="0" w:type="dxa"/>
            <w:left w:w="108" w:type="dxa"/>
            <w:bottom w:w="0" w:type="dxa"/>
            <w:right w:w="108" w:type="dxa"/>
          </w:tblCellMar>
        </w:tblPrEx>
        <w:trPr>
          <w:trHeight w:val="130"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4DB96CC0">
            <w:pPr>
              <w:widowControl/>
              <w:jc w:val="center"/>
              <w:rPr>
                <w:rFonts w:ascii="宋体" w:hAnsi="宋体" w:cs="宋体"/>
                <w:b/>
                <w:bCs/>
                <w:color w:val="000000"/>
                <w:kern w:val="0"/>
                <w:szCs w:val="21"/>
              </w:rPr>
            </w:pPr>
            <w:r>
              <w:rPr>
                <w:rFonts w:hint="eastAsia" w:ascii="宋体" w:hAnsi="宋体" w:cs="宋体"/>
                <w:b/>
                <w:bCs/>
                <w:color w:val="000000"/>
                <w:kern w:val="0"/>
                <w:szCs w:val="21"/>
              </w:rPr>
              <w:t>11</w:t>
            </w:r>
          </w:p>
        </w:tc>
        <w:tc>
          <w:tcPr>
            <w:tcW w:w="2674" w:type="dxa"/>
            <w:tcBorders>
              <w:top w:val="nil"/>
              <w:left w:val="nil"/>
              <w:bottom w:val="single" w:color="000000" w:sz="8" w:space="0"/>
              <w:right w:val="single" w:color="000000" w:sz="8" w:space="0"/>
            </w:tcBorders>
            <w:shd w:val="clear" w:color="auto" w:fill="auto"/>
            <w:vAlign w:val="center"/>
          </w:tcPr>
          <w:p w14:paraId="260C3EBC">
            <w:pPr>
              <w:widowControl/>
              <w:jc w:val="center"/>
              <w:rPr>
                <w:rFonts w:ascii="宋体" w:hAnsi="宋体" w:cs="宋体"/>
                <w:b/>
                <w:bCs/>
                <w:color w:val="000000"/>
                <w:kern w:val="0"/>
                <w:szCs w:val="21"/>
              </w:rPr>
            </w:pPr>
            <w:r>
              <w:rPr>
                <w:rFonts w:hint="eastAsia" w:ascii="宋体" w:hAnsi="宋体" w:cs="宋体"/>
                <w:b/>
                <w:bCs/>
                <w:color w:val="000000"/>
                <w:kern w:val="0"/>
                <w:szCs w:val="21"/>
              </w:rPr>
              <w:t>8</w:t>
            </w:r>
            <w:r>
              <w:rPr>
                <w:rFonts w:ascii="宋体" w:hAnsi="宋体" w:cs="宋体"/>
                <w:b/>
                <w:bCs/>
                <w:color w:val="000000"/>
                <w:kern w:val="0"/>
                <w:szCs w:val="21"/>
              </w:rPr>
              <w:t>口全千兆交换机接入层</w:t>
            </w:r>
          </w:p>
        </w:tc>
        <w:tc>
          <w:tcPr>
            <w:tcW w:w="2379" w:type="dxa"/>
            <w:tcBorders>
              <w:top w:val="nil"/>
              <w:left w:val="nil"/>
              <w:bottom w:val="single" w:color="000000" w:sz="8" w:space="0"/>
              <w:right w:val="single" w:color="000000" w:sz="8" w:space="0"/>
            </w:tcBorders>
            <w:shd w:val="clear" w:color="auto" w:fill="auto"/>
            <w:vAlign w:val="center"/>
          </w:tcPr>
          <w:p w14:paraId="4B32C25E">
            <w:pPr>
              <w:widowControl/>
              <w:jc w:val="center"/>
              <w:rPr>
                <w:rFonts w:ascii="宋体" w:hAnsi="宋体" w:cs="宋体"/>
                <w:b/>
                <w:bCs/>
                <w:color w:val="000000"/>
                <w:kern w:val="0"/>
                <w:szCs w:val="21"/>
              </w:rPr>
            </w:pPr>
            <w:r>
              <w:rPr>
                <w:rFonts w:hint="eastAsia" w:ascii="宋体" w:hAnsi="宋体" w:cs="宋体"/>
                <w:b/>
                <w:bCs/>
                <w:color w:val="000000"/>
                <w:kern w:val="0"/>
                <w:szCs w:val="21"/>
              </w:rPr>
              <w:t>详见具体参数</w:t>
            </w:r>
          </w:p>
        </w:tc>
        <w:tc>
          <w:tcPr>
            <w:tcW w:w="709" w:type="dxa"/>
            <w:tcBorders>
              <w:top w:val="nil"/>
              <w:left w:val="nil"/>
              <w:bottom w:val="single" w:color="000000" w:sz="8" w:space="0"/>
              <w:right w:val="single" w:color="000000" w:sz="8" w:space="0"/>
            </w:tcBorders>
            <w:shd w:val="clear" w:color="auto" w:fill="auto"/>
            <w:vAlign w:val="center"/>
          </w:tcPr>
          <w:p w14:paraId="500E0524">
            <w:pPr>
              <w:widowControl/>
              <w:jc w:val="center"/>
              <w:rPr>
                <w:rFonts w:ascii="宋体" w:hAnsi="宋体" w:cs="宋体"/>
                <w:b/>
                <w:bCs/>
                <w:color w:val="000000"/>
                <w:kern w:val="0"/>
                <w:szCs w:val="21"/>
              </w:rPr>
            </w:pPr>
            <w:r>
              <w:rPr>
                <w:rFonts w:hint="eastAsia" w:ascii="宋体" w:hAnsi="宋体" w:cs="宋体"/>
                <w:b/>
                <w:bCs/>
                <w:color w:val="000000"/>
                <w:kern w:val="0"/>
                <w:szCs w:val="21"/>
              </w:rPr>
              <w:t>台</w:t>
            </w:r>
          </w:p>
        </w:tc>
        <w:tc>
          <w:tcPr>
            <w:tcW w:w="1134" w:type="dxa"/>
            <w:tcBorders>
              <w:top w:val="nil"/>
              <w:left w:val="nil"/>
              <w:bottom w:val="single" w:color="000000" w:sz="8" w:space="0"/>
              <w:right w:val="single" w:color="000000" w:sz="8" w:space="0"/>
            </w:tcBorders>
            <w:shd w:val="clear" w:color="auto" w:fill="auto"/>
            <w:vAlign w:val="center"/>
          </w:tcPr>
          <w:p w14:paraId="23585801">
            <w:pPr>
              <w:widowControl/>
              <w:jc w:val="center"/>
              <w:rPr>
                <w:rFonts w:ascii="宋体" w:hAnsi="宋体" w:cs="宋体"/>
                <w:b/>
                <w:bCs/>
                <w:color w:val="000000"/>
                <w:kern w:val="0"/>
                <w:szCs w:val="21"/>
              </w:rPr>
            </w:pPr>
            <w:r>
              <w:rPr>
                <w:rFonts w:hint="eastAsia" w:ascii="宋体" w:hAnsi="宋体" w:cs="宋体"/>
                <w:b/>
                <w:bCs/>
                <w:color w:val="000000"/>
                <w:kern w:val="0"/>
                <w:szCs w:val="21"/>
              </w:rPr>
              <w:t>336</w:t>
            </w:r>
          </w:p>
        </w:tc>
        <w:tc>
          <w:tcPr>
            <w:tcW w:w="685" w:type="dxa"/>
            <w:tcBorders>
              <w:top w:val="nil"/>
              <w:left w:val="nil"/>
              <w:bottom w:val="single" w:color="000000" w:sz="8" w:space="0"/>
              <w:right w:val="single" w:color="000000" w:sz="8" w:space="0"/>
            </w:tcBorders>
            <w:shd w:val="clear" w:color="auto" w:fill="auto"/>
            <w:vAlign w:val="center"/>
          </w:tcPr>
          <w:p w14:paraId="0247E915">
            <w:pPr>
              <w:widowControl/>
              <w:jc w:val="center"/>
              <w:rPr>
                <w:rFonts w:ascii="宋体" w:hAnsi="宋体" w:cs="宋体"/>
                <w:b/>
                <w:bCs/>
                <w:color w:val="000000"/>
                <w:kern w:val="0"/>
                <w:szCs w:val="21"/>
              </w:rPr>
            </w:pPr>
          </w:p>
        </w:tc>
      </w:tr>
      <w:tr w14:paraId="153F9E04">
        <w:tblPrEx>
          <w:tblCellMar>
            <w:top w:w="0" w:type="dxa"/>
            <w:left w:w="108" w:type="dxa"/>
            <w:bottom w:w="0" w:type="dxa"/>
            <w:right w:w="108" w:type="dxa"/>
          </w:tblCellMar>
        </w:tblPrEx>
        <w:trPr>
          <w:trHeight w:val="90"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0AAA7694">
            <w:pPr>
              <w:widowControl/>
              <w:jc w:val="center"/>
              <w:rPr>
                <w:rFonts w:ascii="宋体" w:hAnsi="宋体" w:cs="宋体"/>
                <w:b/>
                <w:bCs/>
                <w:color w:val="000000"/>
                <w:kern w:val="0"/>
                <w:szCs w:val="21"/>
              </w:rPr>
            </w:pPr>
            <w:r>
              <w:rPr>
                <w:rFonts w:hint="eastAsia" w:ascii="宋体" w:hAnsi="宋体" w:cs="宋体"/>
                <w:b/>
                <w:bCs/>
                <w:color w:val="000000"/>
                <w:kern w:val="0"/>
                <w:szCs w:val="21"/>
              </w:rPr>
              <w:t>12</w:t>
            </w:r>
          </w:p>
        </w:tc>
        <w:tc>
          <w:tcPr>
            <w:tcW w:w="2674" w:type="dxa"/>
            <w:tcBorders>
              <w:top w:val="nil"/>
              <w:left w:val="nil"/>
              <w:bottom w:val="single" w:color="000000" w:sz="8" w:space="0"/>
              <w:right w:val="single" w:color="000000" w:sz="8" w:space="0"/>
            </w:tcBorders>
            <w:shd w:val="clear" w:color="auto" w:fill="auto"/>
            <w:vAlign w:val="center"/>
          </w:tcPr>
          <w:p w14:paraId="5200B8C0">
            <w:pPr>
              <w:widowControl/>
              <w:jc w:val="center"/>
              <w:rPr>
                <w:rFonts w:ascii="宋体" w:hAnsi="宋体" w:cs="宋体"/>
                <w:b/>
                <w:bCs/>
                <w:color w:val="000000"/>
                <w:kern w:val="0"/>
                <w:szCs w:val="21"/>
              </w:rPr>
            </w:pPr>
            <w:r>
              <w:rPr>
                <w:rFonts w:hint="eastAsia" w:ascii="宋体" w:hAnsi="宋体" w:cs="宋体"/>
                <w:b/>
                <w:bCs/>
                <w:color w:val="000000"/>
                <w:kern w:val="0"/>
                <w:szCs w:val="21"/>
              </w:rPr>
              <w:t>24</w:t>
            </w:r>
            <w:r>
              <w:rPr>
                <w:rFonts w:ascii="宋体" w:hAnsi="宋体" w:cs="宋体"/>
                <w:b/>
                <w:bCs/>
                <w:color w:val="000000"/>
                <w:kern w:val="0"/>
                <w:szCs w:val="21"/>
              </w:rPr>
              <w:t>口全千兆交换机接入层</w:t>
            </w:r>
          </w:p>
        </w:tc>
        <w:tc>
          <w:tcPr>
            <w:tcW w:w="2379" w:type="dxa"/>
            <w:tcBorders>
              <w:top w:val="nil"/>
              <w:left w:val="nil"/>
              <w:bottom w:val="single" w:color="000000" w:sz="8" w:space="0"/>
              <w:right w:val="single" w:color="000000" w:sz="8" w:space="0"/>
            </w:tcBorders>
            <w:shd w:val="clear" w:color="auto" w:fill="auto"/>
            <w:vAlign w:val="center"/>
          </w:tcPr>
          <w:p w14:paraId="3AD4F697">
            <w:pPr>
              <w:widowControl/>
              <w:jc w:val="center"/>
              <w:rPr>
                <w:rFonts w:ascii="宋体" w:hAnsi="宋体" w:cs="宋体"/>
                <w:b/>
                <w:bCs/>
                <w:color w:val="000000"/>
                <w:kern w:val="0"/>
                <w:szCs w:val="21"/>
              </w:rPr>
            </w:pPr>
            <w:r>
              <w:rPr>
                <w:rFonts w:hint="eastAsia" w:ascii="宋体" w:hAnsi="宋体" w:cs="宋体"/>
                <w:b/>
                <w:bCs/>
                <w:color w:val="000000"/>
                <w:kern w:val="0"/>
                <w:szCs w:val="21"/>
              </w:rPr>
              <w:t>详见具体参数</w:t>
            </w:r>
          </w:p>
        </w:tc>
        <w:tc>
          <w:tcPr>
            <w:tcW w:w="709" w:type="dxa"/>
            <w:tcBorders>
              <w:top w:val="nil"/>
              <w:left w:val="nil"/>
              <w:bottom w:val="single" w:color="000000" w:sz="8" w:space="0"/>
              <w:right w:val="single" w:color="000000" w:sz="8" w:space="0"/>
            </w:tcBorders>
            <w:shd w:val="clear" w:color="auto" w:fill="auto"/>
            <w:vAlign w:val="center"/>
          </w:tcPr>
          <w:p w14:paraId="1A6B6300">
            <w:pPr>
              <w:widowControl/>
              <w:jc w:val="center"/>
              <w:rPr>
                <w:rFonts w:ascii="宋体" w:hAnsi="宋体" w:cs="宋体"/>
                <w:b/>
                <w:bCs/>
                <w:color w:val="000000"/>
                <w:kern w:val="0"/>
                <w:szCs w:val="21"/>
              </w:rPr>
            </w:pPr>
            <w:r>
              <w:rPr>
                <w:rFonts w:hint="eastAsia" w:ascii="宋体" w:hAnsi="宋体" w:cs="宋体"/>
                <w:b/>
                <w:bCs/>
                <w:color w:val="000000"/>
                <w:kern w:val="0"/>
                <w:szCs w:val="21"/>
              </w:rPr>
              <w:t>台</w:t>
            </w:r>
          </w:p>
        </w:tc>
        <w:tc>
          <w:tcPr>
            <w:tcW w:w="1134" w:type="dxa"/>
            <w:tcBorders>
              <w:top w:val="nil"/>
              <w:left w:val="nil"/>
              <w:bottom w:val="single" w:color="000000" w:sz="8" w:space="0"/>
              <w:right w:val="single" w:color="000000" w:sz="8" w:space="0"/>
            </w:tcBorders>
            <w:shd w:val="clear" w:color="auto" w:fill="auto"/>
            <w:vAlign w:val="center"/>
          </w:tcPr>
          <w:p w14:paraId="0F92DBA4">
            <w:pPr>
              <w:widowControl/>
              <w:jc w:val="center"/>
              <w:rPr>
                <w:rFonts w:ascii="宋体" w:hAnsi="宋体" w:cs="宋体"/>
                <w:b/>
                <w:bCs/>
                <w:color w:val="000000"/>
                <w:kern w:val="0"/>
                <w:szCs w:val="21"/>
              </w:rPr>
            </w:pPr>
            <w:r>
              <w:rPr>
                <w:rFonts w:hint="eastAsia" w:ascii="宋体" w:hAnsi="宋体" w:cs="宋体"/>
                <w:b/>
                <w:bCs/>
                <w:color w:val="000000"/>
                <w:kern w:val="0"/>
                <w:szCs w:val="21"/>
              </w:rPr>
              <w:t>588</w:t>
            </w:r>
          </w:p>
        </w:tc>
        <w:tc>
          <w:tcPr>
            <w:tcW w:w="685" w:type="dxa"/>
            <w:tcBorders>
              <w:top w:val="nil"/>
              <w:left w:val="nil"/>
              <w:bottom w:val="single" w:color="000000" w:sz="8" w:space="0"/>
              <w:right w:val="single" w:color="000000" w:sz="8" w:space="0"/>
            </w:tcBorders>
            <w:shd w:val="clear" w:color="auto" w:fill="auto"/>
            <w:vAlign w:val="center"/>
          </w:tcPr>
          <w:p w14:paraId="0DD32E6D">
            <w:pPr>
              <w:widowControl/>
              <w:jc w:val="center"/>
              <w:rPr>
                <w:rFonts w:ascii="宋体" w:hAnsi="宋体" w:cs="宋体"/>
                <w:b/>
                <w:bCs/>
                <w:color w:val="000000"/>
                <w:kern w:val="0"/>
                <w:szCs w:val="21"/>
              </w:rPr>
            </w:pPr>
          </w:p>
        </w:tc>
      </w:tr>
      <w:tr w14:paraId="5F6855AD">
        <w:tblPrEx>
          <w:tblCellMar>
            <w:top w:w="0" w:type="dxa"/>
            <w:left w:w="108" w:type="dxa"/>
            <w:bottom w:w="0" w:type="dxa"/>
            <w:right w:w="108" w:type="dxa"/>
          </w:tblCellMar>
        </w:tblPrEx>
        <w:trPr>
          <w:trHeight w:val="90"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4036F7CF">
            <w:pPr>
              <w:widowControl/>
              <w:jc w:val="center"/>
              <w:rPr>
                <w:rFonts w:ascii="宋体" w:hAnsi="宋体" w:cs="宋体"/>
                <w:b/>
                <w:bCs/>
                <w:color w:val="000000"/>
                <w:kern w:val="0"/>
                <w:szCs w:val="21"/>
              </w:rPr>
            </w:pPr>
            <w:r>
              <w:rPr>
                <w:rFonts w:hint="eastAsia" w:ascii="宋体" w:hAnsi="宋体" w:cs="宋体"/>
                <w:b/>
                <w:bCs/>
                <w:color w:val="000000"/>
                <w:kern w:val="0"/>
                <w:szCs w:val="21"/>
              </w:rPr>
              <w:t>13</w:t>
            </w:r>
          </w:p>
        </w:tc>
        <w:tc>
          <w:tcPr>
            <w:tcW w:w="2674" w:type="dxa"/>
            <w:tcBorders>
              <w:top w:val="nil"/>
              <w:left w:val="nil"/>
              <w:bottom w:val="single" w:color="000000" w:sz="8" w:space="0"/>
              <w:right w:val="single" w:color="000000" w:sz="8" w:space="0"/>
            </w:tcBorders>
            <w:shd w:val="clear" w:color="auto" w:fill="auto"/>
            <w:vAlign w:val="center"/>
          </w:tcPr>
          <w:p w14:paraId="42829C72">
            <w:pPr>
              <w:widowControl/>
              <w:jc w:val="center"/>
              <w:rPr>
                <w:rFonts w:ascii="宋体" w:hAnsi="宋体" w:cs="宋体"/>
                <w:b/>
                <w:bCs/>
                <w:color w:val="000000"/>
                <w:kern w:val="0"/>
                <w:szCs w:val="21"/>
              </w:rPr>
            </w:pPr>
            <w:bookmarkStart w:id="1" w:name="OLE_LINK16"/>
            <w:bookmarkStart w:id="2" w:name="OLE_LINK17"/>
            <w:r>
              <w:rPr>
                <w:rFonts w:hint="eastAsia" w:ascii="宋体" w:hAnsi="宋体" w:cs="宋体"/>
                <w:b/>
                <w:bCs/>
                <w:color w:val="000000"/>
                <w:kern w:val="0"/>
                <w:szCs w:val="21"/>
              </w:rPr>
              <w:t>核心交换机</w:t>
            </w:r>
            <w:bookmarkEnd w:id="1"/>
            <w:bookmarkEnd w:id="2"/>
          </w:p>
        </w:tc>
        <w:tc>
          <w:tcPr>
            <w:tcW w:w="2379" w:type="dxa"/>
            <w:tcBorders>
              <w:top w:val="nil"/>
              <w:left w:val="nil"/>
              <w:bottom w:val="single" w:color="000000" w:sz="8" w:space="0"/>
              <w:right w:val="single" w:color="000000" w:sz="8" w:space="0"/>
            </w:tcBorders>
            <w:shd w:val="clear" w:color="auto" w:fill="auto"/>
            <w:vAlign w:val="center"/>
          </w:tcPr>
          <w:p w14:paraId="2B731707">
            <w:pPr>
              <w:widowControl/>
              <w:jc w:val="center"/>
              <w:rPr>
                <w:rFonts w:ascii="宋体" w:hAnsi="宋体" w:cs="宋体"/>
                <w:b/>
                <w:bCs/>
                <w:color w:val="000000"/>
                <w:kern w:val="0"/>
                <w:szCs w:val="21"/>
              </w:rPr>
            </w:pPr>
            <w:r>
              <w:rPr>
                <w:rFonts w:hint="eastAsia" w:ascii="宋体" w:hAnsi="宋体" w:cs="宋体"/>
                <w:b/>
                <w:bCs/>
                <w:color w:val="000000"/>
                <w:kern w:val="0"/>
                <w:szCs w:val="21"/>
              </w:rPr>
              <w:t>详见具体参数</w:t>
            </w:r>
          </w:p>
        </w:tc>
        <w:tc>
          <w:tcPr>
            <w:tcW w:w="709" w:type="dxa"/>
            <w:tcBorders>
              <w:top w:val="nil"/>
              <w:left w:val="nil"/>
              <w:bottom w:val="single" w:color="000000" w:sz="8" w:space="0"/>
              <w:right w:val="single" w:color="000000" w:sz="8" w:space="0"/>
            </w:tcBorders>
            <w:shd w:val="clear" w:color="auto" w:fill="auto"/>
            <w:vAlign w:val="center"/>
          </w:tcPr>
          <w:p w14:paraId="6FFF9B89">
            <w:pPr>
              <w:widowControl/>
              <w:jc w:val="center"/>
              <w:rPr>
                <w:rFonts w:ascii="宋体" w:hAnsi="宋体" w:cs="宋体"/>
                <w:b/>
                <w:bCs/>
                <w:color w:val="000000"/>
                <w:kern w:val="0"/>
                <w:szCs w:val="21"/>
              </w:rPr>
            </w:pPr>
            <w:r>
              <w:rPr>
                <w:rFonts w:hint="eastAsia" w:ascii="宋体" w:hAnsi="宋体" w:cs="宋体"/>
                <w:b/>
                <w:bCs/>
                <w:color w:val="000000"/>
                <w:kern w:val="0"/>
                <w:szCs w:val="21"/>
              </w:rPr>
              <w:t>台</w:t>
            </w:r>
          </w:p>
        </w:tc>
        <w:tc>
          <w:tcPr>
            <w:tcW w:w="1134" w:type="dxa"/>
            <w:tcBorders>
              <w:top w:val="nil"/>
              <w:left w:val="nil"/>
              <w:bottom w:val="single" w:color="000000" w:sz="8" w:space="0"/>
              <w:right w:val="single" w:color="000000" w:sz="8" w:space="0"/>
            </w:tcBorders>
            <w:shd w:val="clear" w:color="auto" w:fill="auto"/>
            <w:vAlign w:val="center"/>
          </w:tcPr>
          <w:p w14:paraId="4A2CCCA9">
            <w:pPr>
              <w:widowControl/>
              <w:jc w:val="center"/>
              <w:rPr>
                <w:rFonts w:ascii="宋体" w:hAnsi="宋体" w:cs="宋体"/>
                <w:b/>
                <w:bCs/>
                <w:color w:val="000000"/>
                <w:kern w:val="0"/>
                <w:szCs w:val="21"/>
              </w:rPr>
            </w:pPr>
            <w:r>
              <w:rPr>
                <w:rFonts w:hint="eastAsia" w:ascii="宋体" w:hAnsi="宋体" w:cs="宋体"/>
                <w:b/>
                <w:bCs/>
                <w:color w:val="000000"/>
                <w:kern w:val="0"/>
                <w:szCs w:val="21"/>
              </w:rPr>
              <w:t>42</w:t>
            </w:r>
          </w:p>
        </w:tc>
        <w:tc>
          <w:tcPr>
            <w:tcW w:w="685" w:type="dxa"/>
            <w:tcBorders>
              <w:top w:val="nil"/>
              <w:left w:val="nil"/>
              <w:bottom w:val="single" w:color="000000" w:sz="8" w:space="0"/>
              <w:right w:val="single" w:color="000000" w:sz="8" w:space="0"/>
            </w:tcBorders>
            <w:shd w:val="clear" w:color="auto" w:fill="auto"/>
            <w:vAlign w:val="center"/>
          </w:tcPr>
          <w:p w14:paraId="37EB3541">
            <w:pPr>
              <w:widowControl/>
              <w:jc w:val="center"/>
              <w:rPr>
                <w:rFonts w:ascii="宋体" w:hAnsi="宋体" w:cs="宋体"/>
                <w:b/>
                <w:bCs/>
                <w:color w:val="000000"/>
                <w:kern w:val="0"/>
                <w:szCs w:val="21"/>
              </w:rPr>
            </w:pPr>
          </w:p>
        </w:tc>
      </w:tr>
      <w:tr w14:paraId="3AD2E7B2">
        <w:tblPrEx>
          <w:tblCellMar>
            <w:top w:w="0" w:type="dxa"/>
            <w:left w:w="108" w:type="dxa"/>
            <w:bottom w:w="0" w:type="dxa"/>
            <w:right w:w="108" w:type="dxa"/>
          </w:tblCellMar>
        </w:tblPrEx>
        <w:trPr>
          <w:trHeight w:val="130" w:hRule="atLeast"/>
        </w:trPr>
        <w:tc>
          <w:tcPr>
            <w:tcW w:w="641" w:type="dxa"/>
            <w:tcBorders>
              <w:top w:val="single" w:color="000000" w:sz="8" w:space="0"/>
              <w:left w:val="single" w:color="000000" w:sz="8" w:space="0"/>
              <w:bottom w:val="nil"/>
              <w:right w:val="single" w:color="000000" w:sz="8" w:space="0"/>
            </w:tcBorders>
            <w:shd w:val="clear" w:color="auto" w:fill="auto"/>
            <w:vAlign w:val="center"/>
          </w:tcPr>
          <w:p w14:paraId="055FEFF1">
            <w:pPr>
              <w:widowControl/>
              <w:jc w:val="center"/>
              <w:rPr>
                <w:rFonts w:ascii="宋体" w:hAnsi="宋体" w:cs="宋体"/>
                <w:b/>
                <w:bCs/>
                <w:color w:val="000000"/>
                <w:kern w:val="0"/>
                <w:szCs w:val="21"/>
              </w:rPr>
            </w:pPr>
            <w:r>
              <w:rPr>
                <w:rFonts w:hint="eastAsia" w:ascii="宋体" w:hAnsi="宋体" w:cs="宋体"/>
                <w:b/>
                <w:bCs/>
                <w:color w:val="000000"/>
                <w:kern w:val="0"/>
                <w:szCs w:val="21"/>
              </w:rPr>
              <w:t>14</w:t>
            </w:r>
          </w:p>
        </w:tc>
        <w:tc>
          <w:tcPr>
            <w:tcW w:w="2674" w:type="dxa"/>
            <w:tcBorders>
              <w:top w:val="nil"/>
              <w:left w:val="nil"/>
              <w:bottom w:val="single" w:color="000000" w:sz="8" w:space="0"/>
              <w:right w:val="single" w:color="000000" w:sz="8" w:space="0"/>
            </w:tcBorders>
            <w:shd w:val="clear" w:color="auto" w:fill="auto"/>
            <w:vAlign w:val="center"/>
          </w:tcPr>
          <w:p w14:paraId="6BD3DDFE">
            <w:pPr>
              <w:widowControl/>
              <w:jc w:val="center"/>
              <w:rPr>
                <w:rFonts w:ascii="宋体" w:hAnsi="宋体" w:cs="宋体"/>
                <w:b/>
                <w:bCs/>
                <w:color w:val="000000"/>
                <w:kern w:val="0"/>
                <w:szCs w:val="21"/>
              </w:rPr>
            </w:pPr>
            <w:r>
              <w:rPr>
                <w:rFonts w:hint="eastAsia" w:ascii="宋体" w:hAnsi="宋体" w:cs="宋体"/>
                <w:b/>
                <w:bCs/>
                <w:color w:val="000000"/>
                <w:kern w:val="0"/>
                <w:szCs w:val="21"/>
              </w:rPr>
              <w:t>监控网线</w:t>
            </w:r>
          </w:p>
        </w:tc>
        <w:tc>
          <w:tcPr>
            <w:tcW w:w="2379" w:type="dxa"/>
            <w:tcBorders>
              <w:top w:val="nil"/>
              <w:left w:val="nil"/>
              <w:bottom w:val="single" w:color="000000" w:sz="8" w:space="0"/>
              <w:right w:val="single" w:color="000000" w:sz="8" w:space="0"/>
            </w:tcBorders>
            <w:shd w:val="clear" w:color="auto" w:fill="auto"/>
            <w:vAlign w:val="center"/>
          </w:tcPr>
          <w:p w14:paraId="09CE61DD">
            <w:pPr>
              <w:widowControl/>
              <w:jc w:val="center"/>
              <w:rPr>
                <w:rFonts w:ascii="宋体" w:hAnsi="宋体" w:cs="宋体"/>
                <w:b/>
                <w:bCs/>
                <w:color w:val="000000"/>
                <w:kern w:val="0"/>
                <w:szCs w:val="21"/>
              </w:rPr>
            </w:pPr>
            <w:r>
              <w:rPr>
                <w:rFonts w:hint="eastAsia" w:ascii="宋体" w:hAnsi="宋体" w:cs="宋体"/>
                <w:b/>
                <w:bCs/>
                <w:color w:val="000000"/>
                <w:kern w:val="0"/>
                <w:szCs w:val="21"/>
              </w:rPr>
              <w:t>不小于超五类（室内、室外）</w:t>
            </w:r>
          </w:p>
        </w:tc>
        <w:tc>
          <w:tcPr>
            <w:tcW w:w="709" w:type="dxa"/>
            <w:tcBorders>
              <w:top w:val="nil"/>
              <w:left w:val="nil"/>
              <w:bottom w:val="single" w:color="000000" w:sz="8" w:space="0"/>
              <w:right w:val="single" w:color="000000" w:sz="8" w:space="0"/>
            </w:tcBorders>
            <w:shd w:val="clear" w:color="auto" w:fill="auto"/>
            <w:vAlign w:val="center"/>
          </w:tcPr>
          <w:p w14:paraId="0665A6CB">
            <w:pPr>
              <w:widowControl/>
              <w:jc w:val="center"/>
              <w:rPr>
                <w:rFonts w:ascii="宋体" w:hAnsi="宋体" w:cs="宋体"/>
                <w:b/>
                <w:bCs/>
                <w:color w:val="000000"/>
                <w:kern w:val="0"/>
                <w:szCs w:val="21"/>
              </w:rPr>
            </w:pPr>
            <w:r>
              <w:rPr>
                <w:rFonts w:hint="eastAsia" w:ascii="宋体" w:hAnsi="宋体" w:cs="宋体"/>
                <w:b/>
                <w:bCs/>
                <w:color w:val="000000"/>
                <w:kern w:val="0"/>
                <w:szCs w:val="21"/>
              </w:rPr>
              <w:t>米</w:t>
            </w:r>
          </w:p>
        </w:tc>
        <w:tc>
          <w:tcPr>
            <w:tcW w:w="1134" w:type="dxa"/>
            <w:tcBorders>
              <w:top w:val="nil"/>
              <w:left w:val="nil"/>
              <w:bottom w:val="single" w:color="000000" w:sz="8" w:space="0"/>
              <w:right w:val="single" w:color="000000" w:sz="8" w:space="0"/>
            </w:tcBorders>
            <w:shd w:val="clear" w:color="auto" w:fill="auto"/>
            <w:vAlign w:val="center"/>
          </w:tcPr>
          <w:p w14:paraId="735C1922">
            <w:pPr>
              <w:widowControl/>
              <w:jc w:val="center"/>
              <w:rPr>
                <w:rFonts w:ascii="宋体" w:hAnsi="宋体" w:cs="宋体"/>
                <w:b/>
                <w:bCs/>
                <w:color w:val="000000"/>
                <w:kern w:val="0"/>
                <w:szCs w:val="21"/>
              </w:rPr>
            </w:pPr>
            <w:r>
              <w:rPr>
                <w:rFonts w:hint="eastAsia" w:ascii="宋体" w:hAnsi="宋体" w:cs="宋体"/>
                <w:b/>
                <w:bCs/>
                <w:color w:val="000000"/>
                <w:kern w:val="0"/>
                <w:szCs w:val="21"/>
              </w:rPr>
              <w:t>655685</w:t>
            </w:r>
          </w:p>
        </w:tc>
        <w:tc>
          <w:tcPr>
            <w:tcW w:w="685" w:type="dxa"/>
            <w:tcBorders>
              <w:top w:val="nil"/>
              <w:left w:val="nil"/>
              <w:bottom w:val="single" w:color="000000" w:sz="8" w:space="0"/>
              <w:right w:val="single" w:color="000000" w:sz="8" w:space="0"/>
            </w:tcBorders>
            <w:shd w:val="clear" w:color="auto" w:fill="auto"/>
            <w:vAlign w:val="center"/>
          </w:tcPr>
          <w:p w14:paraId="194766E0">
            <w:pPr>
              <w:widowControl/>
              <w:jc w:val="center"/>
              <w:rPr>
                <w:rFonts w:ascii="宋体" w:hAnsi="宋体" w:cs="宋体"/>
                <w:b/>
                <w:bCs/>
                <w:color w:val="000000"/>
                <w:kern w:val="0"/>
                <w:szCs w:val="21"/>
              </w:rPr>
            </w:pPr>
          </w:p>
        </w:tc>
      </w:tr>
      <w:tr w14:paraId="62C70985">
        <w:tblPrEx>
          <w:tblCellMar>
            <w:top w:w="0" w:type="dxa"/>
            <w:left w:w="108" w:type="dxa"/>
            <w:bottom w:w="0" w:type="dxa"/>
            <w:right w:w="108" w:type="dxa"/>
          </w:tblCellMar>
        </w:tblPrEx>
        <w:trPr>
          <w:trHeight w:val="90"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4EFFF">
            <w:pPr>
              <w:widowControl/>
              <w:jc w:val="center"/>
              <w:rPr>
                <w:rFonts w:ascii="宋体" w:hAnsi="宋体" w:cs="宋体"/>
                <w:b/>
                <w:bCs/>
                <w:color w:val="000000"/>
                <w:kern w:val="0"/>
                <w:szCs w:val="21"/>
              </w:rPr>
            </w:pPr>
            <w:r>
              <w:rPr>
                <w:rFonts w:hint="eastAsia" w:ascii="宋体" w:hAnsi="宋体" w:cs="宋体"/>
                <w:b/>
                <w:bCs/>
                <w:color w:val="000000"/>
                <w:kern w:val="0"/>
                <w:szCs w:val="21"/>
              </w:rPr>
              <w:t>15</w:t>
            </w:r>
          </w:p>
        </w:tc>
        <w:tc>
          <w:tcPr>
            <w:tcW w:w="2674" w:type="dxa"/>
            <w:tcBorders>
              <w:top w:val="nil"/>
              <w:left w:val="nil"/>
              <w:bottom w:val="single" w:color="000000" w:sz="8" w:space="0"/>
              <w:right w:val="single" w:color="000000" w:sz="8" w:space="0"/>
            </w:tcBorders>
            <w:shd w:val="clear" w:color="auto" w:fill="auto"/>
            <w:vAlign w:val="center"/>
          </w:tcPr>
          <w:p w14:paraId="77E2AAE7">
            <w:pPr>
              <w:widowControl/>
              <w:jc w:val="center"/>
              <w:rPr>
                <w:rFonts w:ascii="宋体" w:hAnsi="宋体" w:cs="宋体"/>
                <w:b/>
                <w:bCs/>
                <w:color w:val="000000"/>
                <w:kern w:val="0"/>
                <w:szCs w:val="21"/>
              </w:rPr>
            </w:pPr>
            <w:r>
              <w:rPr>
                <w:rFonts w:hint="eastAsia" w:ascii="宋体" w:hAnsi="宋体" w:cs="宋体"/>
                <w:b/>
                <w:bCs/>
                <w:color w:val="000000"/>
                <w:kern w:val="0"/>
                <w:szCs w:val="21"/>
              </w:rPr>
              <w:t>监控光缆</w:t>
            </w:r>
          </w:p>
        </w:tc>
        <w:tc>
          <w:tcPr>
            <w:tcW w:w="2379" w:type="dxa"/>
            <w:tcBorders>
              <w:top w:val="nil"/>
              <w:left w:val="nil"/>
              <w:bottom w:val="single" w:color="000000" w:sz="8" w:space="0"/>
              <w:right w:val="single" w:color="000000" w:sz="8" w:space="0"/>
            </w:tcBorders>
            <w:shd w:val="clear" w:color="auto" w:fill="auto"/>
            <w:vAlign w:val="center"/>
          </w:tcPr>
          <w:p w14:paraId="17E6C549">
            <w:pPr>
              <w:widowControl/>
              <w:jc w:val="center"/>
              <w:rPr>
                <w:rFonts w:ascii="宋体" w:hAnsi="宋体" w:cs="宋体"/>
                <w:b/>
                <w:bCs/>
                <w:color w:val="000000"/>
                <w:kern w:val="0"/>
                <w:szCs w:val="21"/>
              </w:rPr>
            </w:pPr>
            <w:r>
              <w:rPr>
                <w:rFonts w:hint="eastAsia" w:ascii="宋体" w:hAnsi="宋体" w:cs="宋体"/>
                <w:b/>
                <w:bCs/>
                <w:color w:val="000000"/>
                <w:kern w:val="0"/>
                <w:szCs w:val="21"/>
              </w:rPr>
              <w:t>不小于</w:t>
            </w:r>
            <w:r>
              <w:rPr>
                <w:rFonts w:ascii="宋体" w:hAnsi="宋体" w:cs="宋体"/>
                <w:b/>
                <w:bCs/>
                <w:color w:val="000000"/>
                <w:kern w:val="0"/>
                <w:szCs w:val="21"/>
              </w:rPr>
              <w:t>4芯</w:t>
            </w:r>
          </w:p>
        </w:tc>
        <w:tc>
          <w:tcPr>
            <w:tcW w:w="709" w:type="dxa"/>
            <w:tcBorders>
              <w:top w:val="nil"/>
              <w:left w:val="nil"/>
              <w:bottom w:val="single" w:color="000000" w:sz="8" w:space="0"/>
              <w:right w:val="single" w:color="000000" w:sz="8" w:space="0"/>
            </w:tcBorders>
            <w:shd w:val="clear" w:color="auto" w:fill="auto"/>
            <w:vAlign w:val="center"/>
          </w:tcPr>
          <w:p w14:paraId="128A2F74">
            <w:pPr>
              <w:widowControl/>
              <w:jc w:val="center"/>
              <w:rPr>
                <w:rFonts w:ascii="宋体" w:hAnsi="宋体" w:cs="宋体"/>
                <w:b/>
                <w:bCs/>
                <w:color w:val="000000"/>
                <w:kern w:val="0"/>
                <w:szCs w:val="21"/>
              </w:rPr>
            </w:pPr>
            <w:r>
              <w:rPr>
                <w:rFonts w:hint="eastAsia" w:ascii="宋体" w:hAnsi="宋体" w:cs="宋体"/>
                <w:b/>
                <w:bCs/>
                <w:color w:val="000000"/>
                <w:kern w:val="0"/>
                <w:szCs w:val="21"/>
              </w:rPr>
              <w:t>米</w:t>
            </w:r>
          </w:p>
        </w:tc>
        <w:tc>
          <w:tcPr>
            <w:tcW w:w="1134" w:type="dxa"/>
            <w:tcBorders>
              <w:top w:val="nil"/>
              <w:left w:val="nil"/>
              <w:bottom w:val="single" w:color="000000" w:sz="8" w:space="0"/>
              <w:right w:val="single" w:color="000000" w:sz="8" w:space="0"/>
            </w:tcBorders>
            <w:shd w:val="clear" w:color="auto" w:fill="auto"/>
            <w:vAlign w:val="center"/>
          </w:tcPr>
          <w:p w14:paraId="2B137D3F">
            <w:pPr>
              <w:widowControl/>
              <w:jc w:val="center"/>
              <w:rPr>
                <w:rFonts w:ascii="宋体" w:hAnsi="宋体" w:cs="宋体"/>
                <w:b/>
                <w:bCs/>
                <w:color w:val="000000"/>
                <w:kern w:val="0"/>
                <w:szCs w:val="21"/>
              </w:rPr>
            </w:pPr>
            <w:r>
              <w:rPr>
                <w:rFonts w:hint="eastAsia" w:ascii="宋体" w:hAnsi="宋体" w:cs="宋体"/>
                <w:b/>
                <w:bCs/>
                <w:color w:val="000000"/>
                <w:kern w:val="0"/>
                <w:szCs w:val="21"/>
              </w:rPr>
              <w:t>165550</w:t>
            </w:r>
          </w:p>
        </w:tc>
        <w:tc>
          <w:tcPr>
            <w:tcW w:w="685" w:type="dxa"/>
            <w:tcBorders>
              <w:top w:val="nil"/>
              <w:left w:val="nil"/>
              <w:bottom w:val="single" w:color="000000" w:sz="8" w:space="0"/>
              <w:right w:val="single" w:color="000000" w:sz="8" w:space="0"/>
            </w:tcBorders>
            <w:shd w:val="clear" w:color="auto" w:fill="auto"/>
            <w:vAlign w:val="center"/>
          </w:tcPr>
          <w:p w14:paraId="5904908D">
            <w:pPr>
              <w:widowControl/>
              <w:jc w:val="center"/>
              <w:rPr>
                <w:rFonts w:ascii="宋体" w:hAnsi="宋体" w:cs="宋体"/>
                <w:b/>
                <w:bCs/>
                <w:color w:val="000000"/>
                <w:kern w:val="0"/>
                <w:szCs w:val="21"/>
              </w:rPr>
            </w:pPr>
          </w:p>
        </w:tc>
      </w:tr>
      <w:tr w14:paraId="60C9EF9A">
        <w:tblPrEx>
          <w:tblCellMar>
            <w:top w:w="0" w:type="dxa"/>
            <w:left w:w="108" w:type="dxa"/>
            <w:bottom w:w="0" w:type="dxa"/>
            <w:right w:w="108" w:type="dxa"/>
          </w:tblCellMar>
        </w:tblPrEx>
        <w:trPr>
          <w:trHeight w:val="90"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2E2B7B03">
            <w:pPr>
              <w:widowControl/>
              <w:jc w:val="center"/>
              <w:rPr>
                <w:rFonts w:ascii="宋体" w:hAnsi="宋体" w:cs="宋体"/>
                <w:b/>
                <w:bCs/>
                <w:color w:val="000000"/>
                <w:kern w:val="0"/>
                <w:szCs w:val="21"/>
              </w:rPr>
            </w:pPr>
            <w:r>
              <w:rPr>
                <w:rFonts w:hint="eastAsia" w:ascii="宋体" w:hAnsi="宋体" w:cs="宋体"/>
                <w:b/>
                <w:bCs/>
                <w:color w:val="000000"/>
                <w:kern w:val="0"/>
                <w:szCs w:val="21"/>
              </w:rPr>
              <w:t>16</w:t>
            </w:r>
          </w:p>
        </w:tc>
        <w:tc>
          <w:tcPr>
            <w:tcW w:w="2674" w:type="dxa"/>
            <w:tcBorders>
              <w:top w:val="nil"/>
              <w:left w:val="nil"/>
              <w:bottom w:val="single" w:color="000000" w:sz="8" w:space="0"/>
              <w:right w:val="single" w:color="000000" w:sz="8" w:space="0"/>
            </w:tcBorders>
            <w:shd w:val="clear" w:color="auto" w:fill="auto"/>
            <w:vAlign w:val="center"/>
          </w:tcPr>
          <w:p w14:paraId="7A9113CB">
            <w:pPr>
              <w:widowControl/>
              <w:jc w:val="center"/>
              <w:rPr>
                <w:rFonts w:ascii="宋体" w:hAnsi="宋体" w:cs="宋体"/>
                <w:b/>
                <w:bCs/>
                <w:color w:val="000000"/>
                <w:kern w:val="0"/>
                <w:szCs w:val="21"/>
              </w:rPr>
            </w:pPr>
            <w:r>
              <w:rPr>
                <w:rFonts w:hint="eastAsia" w:ascii="宋体" w:hAnsi="宋体" w:cs="宋体"/>
                <w:b/>
                <w:bCs/>
                <w:color w:val="000000"/>
                <w:kern w:val="0"/>
                <w:szCs w:val="21"/>
              </w:rPr>
              <w:t>监控电源线</w:t>
            </w:r>
          </w:p>
        </w:tc>
        <w:tc>
          <w:tcPr>
            <w:tcW w:w="2379" w:type="dxa"/>
            <w:tcBorders>
              <w:top w:val="nil"/>
              <w:left w:val="nil"/>
              <w:bottom w:val="single" w:color="000000" w:sz="8" w:space="0"/>
              <w:right w:val="single" w:color="000000" w:sz="8" w:space="0"/>
            </w:tcBorders>
            <w:shd w:val="clear" w:color="auto" w:fill="auto"/>
            <w:vAlign w:val="center"/>
          </w:tcPr>
          <w:p w14:paraId="30FFD3C0">
            <w:pPr>
              <w:widowControl/>
              <w:jc w:val="center"/>
              <w:rPr>
                <w:rFonts w:ascii="宋体" w:hAnsi="宋体" w:cs="宋体"/>
                <w:b/>
                <w:bCs/>
                <w:color w:val="000000"/>
                <w:kern w:val="0"/>
                <w:szCs w:val="21"/>
              </w:rPr>
            </w:pPr>
            <w:r>
              <w:rPr>
                <w:rFonts w:hint="eastAsia" w:ascii="宋体" w:hAnsi="宋体" w:cs="宋体"/>
                <w:b/>
                <w:bCs/>
                <w:color w:val="000000"/>
                <w:kern w:val="0"/>
                <w:szCs w:val="21"/>
              </w:rPr>
              <w:t>不小于</w:t>
            </w:r>
            <w:r>
              <w:rPr>
                <w:rFonts w:ascii="宋体" w:hAnsi="宋体" w:cs="宋体"/>
                <w:b/>
                <w:bCs/>
                <w:color w:val="000000"/>
                <w:kern w:val="0"/>
                <w:szCs w:val="21"/>
              </w:rPr>
              <w:t>2*1.0</w:t>
            </w:r>
          </w:p>
        </w:tc>
        <w:tc>
          <w:tcPr>
            <w:tcW w:w="709" w:type="dxa"/>
            <w:tcBorders>
              <w:top w:val="nil"/>
              <w:left w:val="nil"/>
              <w:bottom w:val="single" w:color="000000" w:sz="8" w:space="0"/>
              <w:right w:val="single" w:color="000000" w:sz="8" w:space="0"/>
            </w:tcBorders>
            <w:shd w:val="clear" w:color="auto" w:fill="auto"/>
            <w:vAlign w:val="center"/>
          </w:tcPr>
          <w:p w14:paraId="72460A1E">
            <w:pPr>
              <w:widowControl/>
              <w:jc w:val="center"/>
              <w:rPr>
                <w:rFonts w:ascii="宋体" w:hAnsi="宋体" w:cs="宋体"/>
                <w:b/>
                <w:bCs/>
                <w:color w:val="000000"/>
                <w:kern w:val="0"/>
                <w:szCs w:val="21"/>
              </w:rPr>
            </w:pPr>
            <w:r>
              <w:rPr>
                <w:rFonts w:hint="eastAsia" w:ascii="宋体" w:hAnsi="宋体" w:cs="宋体"/>
                <w:b/>
                <w:bCs/>
                <w:color w:val="000000"/>
                <w:kern w:val="0"/>
                <w:szCs w:val="21"/>
              </w:rPr>
              <w:t>米</w:t>
            </w:r>
          </w:p>
        </w:tc>
        <w:tc>
          <w:tcPr>
            <w:tcW w:w="1134" w:type="dxa"/>
            <w:tcBorders>
              <w:top w:val="nil"/>
              <w:left w:val="nil"/>
              <w:bottom w:val="single" w:color="000000" w:sz="8" w:space="0"/>
              <w:right w:val="single" w:color="000000" w:sz="8" w:space="0"/>
            </w:tcBorders>
            <w:shd w:val="clear" w:color="auto" w:fill="auto"/>
            <w:vAlign w:val="center"/>
          </w:tcPr>
          <w:p w14:paraId="1A1606A7">
            <w:pPr>
              <w:widowControl/>
              <w:jc w:val="center"/>
              <w:rPr>
                <w:rFonts w:ascii="宋体" w:hAnsi="宋体" w:cs="宋体"/>
                <w:b/>
                <w:bCs/>
                <w:color w:val="000000"/>
                <w:kern w:val="0"/>
                <w:szCs w:val="21"/>
              </w:rPr>
            </w:pPr>
            <w:r>
              <w:rPr>
                <w:rFonts w:hint="eastAsia" w:ascii="宋体" w:hAnsi="宋体" w:cs="宋体"/>
                <w:b/>
                <w:bCs/>
                <w:color w:val="000000"/>
                <w:kern w:val="0"/>
                <w:szCs w:val="21"/>
              </w:rPr>
              <w:t>639011</w:t>
            </w:r>
          </w:p>
        </w:tc>
        <w:tc>
          <w:tcPr>
            <w:tcW w:w="685" w:type="dxa"/>
            <w:tcBorders>
              <w:top w:val="nil"/>
              <w:left w:val="nil"/>
              <w:bottom w:val="single" w:color="000000" w:sz="8" w:space="0"/>
              <w:right w:val="single" w:color="000000" w:sz="8" w:space="0"/>
            </w:tcBorders>
            <w:shd w:val="clear" w:color="auto" w:fill="auto"/>
            <w:vAlign w:val="center"/>
          </w:tcPr>
          <w:p w14:paraId="637DC91D">
            <w:pPr>
              <w:widowControl/>
              <w:jc w:val="center"/>
              <w:rPr>
                <w:rFonts w:ascii="宋体" w:hAnsi="宋体" w:cs="宋体"/>
                <w:b/>
                <w:bCs/>
                <w:color w:val="000000"/>
                <w:kern w:val="0"/>
                <w:szCs w:val="21"/>
              </w:rPr>
            </w:pPr>
          </w:p>
        </w:tc>
      </w:tr>
      <w:tr w14:paraId="3FD42D20">
        <w:tblPrEx>
          <w:tblCellMar>
            <w:top w:w="0" w:type="dxa"/>
            <w:left w:w="108" w:type="dxa"/>
            <w:bottom w:w="0" w:type="dxa"/>
            <w:right w:w="108" w:type="dxa"/>
          </w:tblCellMar>
        </w:tblPrEx>
        <w:trPr>
          <w:trHeight w:val="90"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0AE55954">
            <w:pPr>
              <w:widowControl/>
              <w:jc w:val="center"/>
              <w:rPr>
                <w:rFonts w:ascii="宋体" w:hAnsi="宋体" w:cs="宋体"/>
                <w:b/>
                <w:bCs/>
                <w:color w:val="000000"/>
                <w:kern w:val="0"/>
                <w:szCs w:val="21"/>
              </w:rPr>
            </w:pPr>
            <w:r>
              <w:rPr>
                <w:rFonts w:hint="eastAsia" w:ascii="宋体" w:hAnsi="宋体" w:cs="宋体"/>
                <w:b/>
                <w:bCs/>
                <w:color w:val="000000"/>
                <w:kern w:val="0"/>
                <w:szCs w:val="21"/>
              </w:rPr>
              <w:t>17</w:t>
            </w:r>
          </w:p>
        </w:tc>
        <w:tc>
          <w:tcPr>
            <w:tcW w:w="2674" w:type="dxa"/>
            <w:tcBorders>
              <w:top w:val="nil"/>
              <w:left w:val="nil"/>
              <w:bottom w:val="single" w:color="000000" w:sz="8" w:space="0"/>
              <w:right w:val="single" w:color="000000" w:sz="8" w:space="0"/>
            </w:tcBorders>
            <w:shd w:val="clear" w:color="auto" w:fill="auto"/>
            <w:vAlign w:val="center"/>
          </w:tcPr>
          <w:p w14:paraId="3F226F6E">
            <w:pPr>
              <w:widowControl/>
              <w:jc w:val="center"/>
              <w:rPr>
                <w:rFonts w:ascii="宋体" w:hAnsi="宋体" w:cs="宋体"/>
                <w:b/>
                <w:bCs/>
                <w:color w:val="000000"/>
                <w:kern w:val="0"/>
                <w:szCs w:val="21"/>
              </w:rPr>
            </w:pPr>
            <w:r>
              <w:rPr>
                <w:rFonts w:hint="eastAsia" w:ascii="宋体" w:hAnsi="宋体" w:cs="宋体"/>
                <w:b/>
                <w:bCs/>
                <w:color w:val="000000"/>
                <w:kern w:val="0"/>
                <w:szCs w:val="21"/>
              </w:rPr>
              <w:t>光模块</w:t>
            </w:r>
          </w:p>
        </w:tc>
        <w:tc>
          <w:tcPr>
            <w:tcW w:w="2379" w:type="dxa"/>
            <w:tcBorders>
              <w:top w:val="nil"/>
              <w:left w:val="nil"/>
              <w:bottom w:val="single" w:color="000000" w:sz="8" w:space="0"/>
              <w:right w:val="single" w:color="000000" w:sz="8" w:space="0"/>
            </w:tcBorders>
            <w:shd w:val="clear" w:color="auto" w:fill="auto"/>
            <w:vAlign w:val="center"/>
          </w:tcPr>
          <w:p w14:paraId="25FFB6EC">
            <w:pPr>
              <w:widowControl/>
              <w:jc w:val="center"/>
              <w:rPr>
                <w:rFonts w:ascii="宋体" w:hAnsi="宋体" w:cs="宋体"/>
                <w:b/>
                <w:bCs/>
                <w:color w:val="000000"/>
                <w:kern w:val="0"/>
                <w:szCs w:val="21"/>
              </w:rPr>
            </w:pPr>
            <w:r>
              <w:rPr>
                <w:rFonts w:hint="eastAsia" w:ascii="宋体" w:hAnsi="宋体" w:cs="宋体"/>
                <w:b/>
                <w:bCs/>
                <w:color w:val="000000"/>
                <w:kern w:val="0"/>
                <w:szCs w:val="21"/>
              </w:rPr>
              <w:t>单模千兆</w:t>
            </w:r>
          </w:p>
        </w:tc>
        <w:tc>
          <w:tcPr>
            <w:tcW w:w="709" w:type="dxa"/>
            <w:tcBorders>
              <w:top w:val="nil"/>
              <w:left w:val="nil"/>
              <w:bottom w:val="single" w:color="000000" w:sz="8" w:space="0"/>
              <w:right w:val="single" w:color="000000" w:sz="8" w:space="0"/>
            </w:tcBorders>
            <w:shd w:val="clear" w:color="auto" w:fill="auto"/>
            <w:vAlign w:val="center"/>
          </w:tcPr>
          <w:p w14:paraId="28D3D357">
            <w:pPr>
              <w:widowControl/>
              <w:jc w:val="center"/>
              <w:rPr>
                <w:rFonts w:ascii="宋体" w:hAnsi="宋体" w:cs="宋体"/>
                <w:b/>
                <w:bCs/>
                <w:color w:val="000000"/>
                <w:kern w:val="0"/>
                <w:szCs w:val="21"/>
              </w:rPr>
            </w:pPr>
            <w:r>
              <w:rPr>
                <w:rFonts w:hint="eastAsia" w:ascii="宋体" w:hAnsi="宋体" w:cs="宋体"/>
                <w:b/>
                <w:bCs/>
                <w:color w:val="000000"/>
                <w:kern w:val="0"/>
                <w:szCs w:val="21"/>
              </w:rPr>
              <w:t>对</w:t>
            </w:r>
          </w:p>
        </w:tc>
        <w:tc>
          <w:tcPr>
            <w:tcW w:w="1134" w:type="dxa"/>
            <w:tcBorders>
              <w:top w:val="nil"/>
              <w:left w:val="nil"/>
              <w:bottom w:val="single" w:color="000000" w:sz="8" w:space="0"/>
              <w:right w:val="single" w:color="000000" w:sz="8" w:space="0"/>
            </w:tcBorders>
            <w:shd w:val="clear" w:color="auto" w:fill="auto"/>
            <w:vAlign w:val="center"/>
          </w:tcPr>
          <w:p w14:paraId="2C1F8486">
            <w:pPr>
              <w:widowControl/>
              <w:jc w:val="center"/>
              <w:rPr>
                <w:rFonts w:ascii="宋体" w:hAnsi="宋体" w:cs="宋体"/>
                <w:b/>
                <w:bCs/>
                <w:color w:val="000000"/>
                <w:kern w:val="0"/>
                <w:szCs w:val="21"/>
              </w:rPr>
            </w:pPr>
            <w:r>
              <w:rPr>
                <w:rFonts w:hint="eastAsia" w:ascii="宋体" w:hAnsi="宋体" w:cs="宋体"/>
                <w:b/>
                <w:bCs/>
                <w:color w:val="000000"/>
                <w:kern w:val="0"/>
                <w:szCs w:val="21"/>
              </w:rPr>
              <w:t>570</w:t>
            </w:r>
          </w:p>
        </w:tc>
        <w:tc>
          <w:tcPr>
            <w:tcW w:w="685" w:type="dxa"/>
            <w:tcBorders>
              <w:top w:val="nil"/>
              <w:left w:val="nil"/>
              <w:bottom w:val="single" w:color="000000" w:sz="8" w:space="0"/>
              <w:right w:val="single" w:color="000000" w:sz="8" w:space="0"/>
            </w:tcBorders>
            <w:shd w:val="clear" w:color="auto" w:fill="auto"/>
            <w:vAlign w:val="center"/>
          </w:tcPr>
          <w:p w14:paraId="6EA72BA2">
            <w:pPr>
              <w:widowControl/>
              <w:jc w:val="center"/>
              <w:rPr>
                <w:rFonts w:ascii="宋体" w:hAnsi="宋体" w:cs="宋体"/>
                <w:b/>
                <w:bCs/>
                <w:color w:val="000000"/>
                <w:kern w:val="0"/>
                <w:szCs w:val="21"/>
              </w:rPr>
            </w:pPr>
          </w:p>
        </w:tc>
      </w:tr>
      <w:tr w14:paraId="661ACD3C">
        <w:tblPrEx>
          <w:tblCellMar>
            <w:top w:w="0" w:type="dxa"/>
            <w:left w:w="108" w:type="dxa"/>
            <w:bottom w:w="0" w:type="dxa"/>
            <w:right w:w="108" w:type="dxa"/>
          </w:tblCellMar>
        </w:tblPrEx>
        <w:trPr>
          <w:trHeight w:val="172"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191F9885">
            <w:pPr>
              <w:widowControl/>
              <w:jc w:val="center"/>
              <w:rPr>
                <w:rFonts w:ascii="宋体" w:hAnsi="宋体" w:cs="宋体"/>
                <w:b/>
                <w:bCs/>
                <w:color w:val="000000"/>
                <w:kern w:val="0"/>
                <w:szCs w:val="21"/>
              </w:rPr>
            </w:pPr>
            <w:r>
              <w:rPr>
                <w:rFonts w:hint="eastAsia" w:ascii="宋体" w:hAnsi="宋体" w:cs="宋体"/>
                <w:b/>
                <w:bCs/>
                <w:color w:val="000000"/>
                <w:kern w:val="0"/>
                <w:szCs w:val="21"/>
              </w:rPr>
              <w:t>18</w:t>
            </w:r>
          </w:p>
        </w:tc>
        <w:tc>
          <w:tcPr>
            <w:tcW w:w="2674" w:type="dxa"/>
            <w:tcBorders>
              <w:top w:val="nil"/>
              <w:left w:val="nil"/>
              <w:bottom w:val="single" w:color="000000" w:sz="8" w:space="0"/>
              <w:right w:val="single" w:color="000000" w:sz="8" w:space="0"/>
            </w:tcBorders>
            <w:shd w:val="clear" w:color="auto" w:fill="auto"/>
            <w:vAlign w:val="center"/>
          </w:tcPr>
          <w:p w14:paraId="74E3F436">
            <w:pPr>
              <w:widowControl/>
              <w:jc w:val="center"/>
              <w:rPr>
                <w:rFonts w:ascii="宋体" w:hAnsi="宋体" w:cs="宋体"/>
                <w:b/>
                <w:bCs/>
                <w:color w:val="000000"/>
                <w:kern w:val="0"/>
                <w:szCs w:val="21"/>
              </w:rPr>
            </w:pPr>
            <w:r>
              <w:rPr>
                <w:rFonts w:hint="eastAsia" w:ascii="宋体" w:hAnsi="宋体" w:cs="宋体"/>
                <w:b/>
                <w:bCs/>
                <w:color w:val="000000"/>
                <w:kern w:val="0"/>
                <w:szCs w:val="21"/>
              </w:rPr>
              <w:t>光纤配套配件</w:t>
            </w:r>
          </w:p>
        </w:tc>
        <w:tc>
          <w:tcPr>
            <w:tcW w:w="2379" w:type="dxa"/>
            <w:tcBorders>
              <w:top w:val="nil"/>
              <w:left w:val="nil"/>
              <w:bottom w:val="single" w:color="000000" w:sz="8" w:space="0"/>
              <w:right w:val="single" w:color="000000" w:sz="8" w:space="0"/>
            </w:tcBorders>
            <w:shd w:val="clear" w:color="auto" w:fill="auto"/>
            <w:vAlign w:val="center"/>
          </w:tcPr>
          <w:p w14:paraId="3DDFB1E6">
            <w:pPr>
              <w:widowControl/>
              <w:jc w:val="center"/>
              <w:rPr>
                <w:rFonts w:ascii="宋体" w:hAnsi="宋体" w:cs="宋体"/>
                <w:b/>
                <w:bCs/>
                <w:color w:val="000000"/>
                <w:kern w:val="0"/>
                <w:szCs w:val="21"/>
              </w:rPr>
            </w:pPr>
            <w:r>
              <w:rPr>
                <w:rFonts w:hint="eastAsia" w:ascii="宋体" w:hAnsi="宋体" w:cs="宋体"/>
                <w:b/>
                <w:bCs/>
                <w:color w:val="000000"/>
                <w:kern w:val="0"/>
                <w:szCs w:val="21"/>
              </w:rPr>
              <w:t>光纤配套配件</w:t>
            </w:r>
          </w:p>
        </w:tc>
        <w:tc>
          <w:tcPr>
            <w:tcW w:w="709" w:type="dxa"/>
            <w:tcBorders>
              <w:top w:val="nil"/>
              <w:left w:val="nil"/>
              <w:bottom w:val="single" w:color="000000" w:sz="8" w:space="0"/>
              <w:right w:val="single" w:color="000000" w:sz="8" w:space="0"/>
            </w:tcBorders>
            <w:shd w:val="clear" w:color="auto" w:fill="auto"/>
            <w:vAlign w:val="center"/>
          </w:tcPr>
          <w:p w14:paraId="77B2CDCF">
            <w:pPr>
              <w:widowControl/>
              <w:jc w:val="center"/>
              <w:rPr>
                <w:rFonts w:ascii="宋体" w:hAnsi="宋体" w:cs="宋体"/>
                <w:b/>
                <w:bCs/>
                <w:color w:val="000000"/>
                <w:kern w:val="0"/>
                <w:szCs w:val="21"/>
              </w:rPr>
            </w:pPr>
            <w:r>
              <w:rPr>
                <w:rFonts w:hint="eastAsia" w:ascii="宋体" w:hAnsi="宋体" w:cs="宋体"/>
                <w:b/>
                <w:bCs/>
                <w:color w:val="000000"/>
                <w:kern w:val="0"/>
                <w:szCs w:val="21"/>
              </w:rPr>
              <w:t>套</w:t>
            </w:r>
          </w:p>
        </w:tc>
        <w:tc>
          <w:tcPr>
            <w:tcW w:w="1134" w:type="dxa"/>
            <w:tcBorders>
              <w:top w:val="nil"/>
              <w:left w:val="nil"/>
              <w:bottom w:val="single" w:color="000000" w:sz="8" w:space="0"/>
              <w:right w:val="single" w:color="000000" w:sz="8" w:space="0"/>
            </w:tcBorders>
            <w:shd w:val="clear" w:color="auto" w:fill="auto"/>
            <w:vAlign w:val="center"/>
          </w:tcPr>
          <w:p w14:paraId="771A68DA">
            <w:pPr>
              <w:widowControl/>
              <w:jc w:val="center"/>
              <w:rPr>
                <w:rFonts w:ascii="宋体" w:hAnsi="宋体" w:cs="宋体"/>
                <w:b/>
                <w:bCs/>
                <w:color w:val="000000"/>
                <w:kern w:val="0"/>
                <w:szCs w:val="21"/>
              </w:rPr>
            </w:pPr>
            <w:r>
              <w:rPr>
                <w:rFonts w:hint="eastAsia" w:ascii="宋体" w:hAnsi="宋体" w:cs="宋体"/>
                <w:b/>
                <w:bCs/>
                <w:color w:val="000000"/>
                <w:kern w:val="0"/>
                <w:szCs w:val="21"/>
              </w:rPr>
              <w:t>332</w:t>
            </w:r>
          </w:p>
        </w:tc>
        <w:tc>
          <w:tcPr>
            <w:tcW w:w="685" w:type="dxa"/>
            <w:tcBorders>
              <w:top w:val="nil"/>
              <w:left w:val="nil"/>
              <w:bottom w:val="single" w:color="000000" w:sz="8" w:space="0"/>
              <w:right w:val="single" w:color="000000" w:sz="8" w:space="0"/>
            </w:tcBorders>
            <w:shd w:val="clear" w:color="auto" w:fill="auto"/>
            <w:vAlign w:val="center"/>
          </w:tcPr>
          <w:p w14:paraId="37E24D74">
            <w:pPr>
              <w:widowControl/>
              <w:jc w:val="center"/>
              <w:rPr>
                <w:rFonts w:ascii="宋体" w:hAnsi="宋体" w:cs="宋体"/>
                <w:b/>
                <w:bCs/>
                <w:color w:val="000000"/>
                <w:kern w:val="0"/>
                <w:szCs w:val="21"/>
              </w:rPr>
            </w:pPr>
          </w:p>
        </w:tc>
      </w:tr>
      <w:tr w14:paraId="50B21633">
        <w:tblPrEx>
          <w:tblCellMar>
            <w:top w:w="0" w:type="dxa"/>
            <w:left w:w="108" w:type="dxa"/>
            <w:bottom w:w="0" w:type="dxa"/>
            <w:right w:w="108" w:type="dxa"/>
          </w:tblCellMar>
        </w:tblPrEx>
        <w:trPr>
          <w:trHeight w:val="540" w:hRule="atLeast"/>
        </w:trPr>
        <w:tc>
          <w:tcPr>
            <w:tcW w:w="641" w:type="dxa"/>
            <w:vMerge w:val="restart"/>
            <w:tcBorders>
              <w:top w:val="nil"/>
              <w:left w:val="single" w:color="000000" w:sz="8" w:space="0"/>
              <w:bottom w:val="single" w:color="000000" w:sz="8" w:space="0"/>
              <w:right w:val="single" w:color="000000" w:sz="8" w:space="0"/>
            </w:tcBorders>
            <w:shd w:val="clear" w:color="auto" w:fill="auto"/>
            <w:vAlign w:val="center"/>
          </w:tcPr>
          <w:p w14:paraId="296E27B1">
            <w:pPr>
              <w:widowControl/>
              <w:jc w:val="center"/>
              <w:rPr>
                <w:rFonts w:ascii="宋体" w:hAnsi="宋体" w:cs="宋体"/>
                <w:b/>
                <w:bCs/>
                <w:color w:val="000000"/>
                <w:kern w:val="0"/>
                <w:szCs w:val="21"/>
              </w:rPr>
            </w:pPr>
            <w:r>
              <w:rPr>
                <w:rFonts w:hint="eastAsia" w:ascii="宋体" w:hAnsi="宋体" w:cs="宋体"/>
                <w:b/>
                <w:bCs/>
                <w:color w:val="000000"/>
                <w:kern w:val="0"/>
                <w:szCs w:val="21"/>
              </w:rPr>
              <w:t>19</w:t>
            </w:r>
          </w:p>
        </w:tc>
        <w:tc>
          <w:tcPr>
            <w:tcW w:w="2674" w:type="dxa"/>
            <w:vMerge w:val="restart"/>
            <w:tcBorders>
              <w:top w:val="nil"/>
              <w:left w:val="nil"/>
              <w:bottom w:val="single" w:color="000000" w:sz="8" w:space="0"/>
              <w:right w:val="single" w:color="000000" w:sz="8" w:space="0"/>
            </w:tcBorders>
            <w:shd w:val="clear" w:color="auto" w:fill="auto"/>
            <w:vAlign w:val="center"/>
          </w:tcPr>
          <w:p w14:paraId="629DC9BF">
            <w:pPr>
              <w:widowControl/>
              <w:jc w:val="center"/>
              <w:rPr>
                <w:rFonts w:ascii="宋体" w:hAnsi="宋体" w:cs="宋体"/>
                <w:b/>
                <w:bCs/>
                <w:color w:val="000000"/>
                <w:kern w:val="0"/>
                <w:szCs w:val="21"/>
              </w:rPr>
            </w:pPr>
            <w:r>
              <w:rPr>
                <w:rFonts w:hint="eastAsia" w:ascii="宋体" w:hAnsi="宋体" w:cs="宋体"/>
                <w:b/>
                <w:bCs/>
                <w:color w:val="000000"/>
                <w:kern w:val="0"/>
                <w:szCs w:val="21"/>
              </w:rPr>
              <w:t>监控电源</w:t>
            </w:r>
          </w:p>
        </w:tc>
        <w:tc>
          <w:tcPr>
            <w:tcW w:w="2379" w:type="dxa"/>
            <w:tcBorders>
              <w:top w:val="nil"/>
              <w:left w:val="nil"/>
              <w:bottom w:val="nil"/>
              <w:right w:val="single" w:color="000000" w:sz="8" w:space="0"/>
            </w:tcBorders>
            <w:shd w:val="clear" w:color="auto" w:fill="auto"/>
            <w:vAlign w:val="center"/>
          </w:tcPr>
          <w:p w14:paraId="7552AD51">
            <w:pPr>
              <w:widowControl/>
              <w:jc w:val="center"/>
              <w:rPr>
                <w:rFonts w:ascii="宋体" w:hAnsi="宋体" w:cs="宋体"/>
                <w:b/>
                <w:bCs/>
                <w:color w:val="000000"/>
                <w:kern w:val="0"/>
                <w:szCs w:val="21"/>
              </w:rPr>
            </w:pPr>
            <w:r>
              <w:rPr>
                <w:rFonts w:hint="eastAsia" w:ascii="宋体" w:hAnsi="宋体" w:cs="宋体"/>
                <w:b/>
                <w:bCs/>
                <w:color w:val="000000"/>
                <w:kern w:val="0"/>
                <w:szCs w:val="21"/>
              </w:rPr>
              <w:t>不小于</w:t>
            </w:r>
            <w:r>
              <w:rPr>
                <w:rFonts w:ascii="宋体" w:hAnsi="宋体" w:cs="宋体"/>
                <w:b/>
                <w:bCs/>
                <w:color w:val="000000"/>
                <w:kern w:val="0"/>
                <w:szCs w:val="21"/>
              </w:rPr>
              <w:t>16路</w:t>
            </w:r>
          </w:p>
        </w:tc>
        <w:tc>
          <w:tcPr>
            <w:tcW w:w="709" w:type="dxa"/>
            <w:vMerge w:val="restart"/>
            <w:tcBorders>
              <w:top w:val="nil"/>
              <w:left w:val="nil"/>
              <w:bottom w:val="single" w:color="000000" w:sz="8" w:space="0"/>
              <w:right w:val="single" w:color="000000" w:sz="8" w:space="0"/>
            </w:tcBorders>
            <w:shd w:val="clear" w:color="auto" w:fill="auto"/>
            <w:vAlign w:val="center"/>
          </w:tcPr>
          <w:p w14:paraId="1CB446A8">
            <w:pPr>
              <w:widowControl/>
              <w:jc w:val="center"/>
              <w:rPr>
                <w:rFonts w:ascii="宋体" w:hAnsi="宋体" w:cs="宋体"/>
                <w:b/>
                <w:bCs/>
                <w:color w:val="000000"/>
                <w:kern w:val="0"/>
                <w:szCs w:val="21"/>
              </w:rPr>
            </w:pPr>
            <w:r>
              <w:rPr>
                <w:rFonts w:hint="eastAsia" w:ascii="宋体" w:hAnsi="宋体" w:cs="宋体"/>
                <w:b/>
                <w:bCs/>
                <w:color w:val="000000"/>
                <w:kern w:val="0"/>
                <w:szCs w:val="21"/>
              </w:rPr>
              <w:t>台</w:t>
            </w:r>
          </w:p>
        </w:tc>
        <w:tc>
          <w:tcPr>
            <w:tcW w:w="1134" w:type="dxa"/>
            <w:vMerge w:val="restart"/>
            <w:tcBorders>
              <w:top w:val="nil"/>
              <w:left w:val="nil"/>
              <w:bottom w:val="single" w:color="000000" w:sz="8" w:space="0"/>
              <w:right w:val="single" w:color="000000" w:sz="8" w:space="0"/>
            </w:tcBorders>
            <w:shd w:val="clear" w:color="auto" w:fill="auto"/>
            <w:vAlign w:val="center"/>
          </w:tcPr>
          <w:p w14:paraId="1BAC7463">
            <w:pPr>
              <w:widowControl/>
              <w:jc w:val="center"/>
              <w:rPr>
                <w:rFonts w:ascii="宋体" w:hAnsi="宋体" w:cs="宋体"/>
                <w:b/>
                <w:bCs/>
                <w:color w:val="000000"/>
                <w:kern w:val="0"/>
                <w:szCs w:val="21"/>
              </w:rPr>
            </w:pPr>
            <w:r>
              <w:rPr>
                <w:rFonts w:hint="eastAsia" w:ascii="宋体" w:hAnsi="宋体" w:cs="宋体"/>
                <w:b/>
                <w:bCs/>
                <w:color w:val="000000"/>
                <w:kern w:val="0"/>
                <w:szCs w:val="21"/>
              </w:rPr>
              <w:t>694</w:t>
            </w:r>
          </w:p>
        </w:tc>
        <w:tc>
          <w:tcPr>
            <w:tcW w:w="685" w:type="dxa"/>
            <w:vMerge w:val="restart"/>
            <w:tcBorders>
              <w:top w:val="nil"/>
              <w:left w:val="nil"/>
              <w:bottom w:val="single" w:color="000000" w:sz="8" w:space="0"/>
              <w:right w:val="single" w:color="000000" w:sz="8" w:space="0"/>
            </w:tcBorders>
            <w:shd w:val="clear" w:color="auto" w:fill="auto"/>
            <w:vAlign w:val="center"/>
          </w:tcPr>
          <w:p w14:paraId="61DF13FA">
            <w:pPr>
              <w:widowControl/>
              <w:jc w:val="center"/>
              <w:rPr>
                <w:rFonts w:ascii="宋体" w:hAnsi="宋体" w:cs="宋体"/>
                <w:b/>
                <w:bCs/>
                <w:color w:val="000000"/>
                <w:kern w:val="0"/>
                <w:szCs w:val="21"/>
              </w:rPr>
            </w:pPr>
          </w:p>
        </w:tc>
      </w:tr>
      <w:tr w14:paraId="679F29E6">
        <w:tblPrEx>
          <w:tblCellMar>
            <w:top w:w="0" w:type="dxa"/>
            <w:left w:w="108" w:type="dxa"/>
            <w:bottom w:w="0" w:type="dxa"/>
            <w:right w:w="108" w:type="dxa"/>
          </w:tblCellMar>
        </w:tblPrEx>
        <w:trPr>
          <w:trHeight w:val="70" w:hRule="atLeast"/>
        </w:trPr>
        <w:tc>
          <w:tcPr>
            <w:tcW w:w="641" w:type="dxa"/>
            <w:vMerge w:val="continue"/>
            <w:tcBorders>
              <w:top w:val="nil"/>
              <w:left w:val="single" w:color="000000" w:sz="8" w:space="0"/>
              <w:bottom w:val="single" w:color="000000" w:sz="8" w:space="0"/>
              <w:right w:val="single" w:color="000000" w:sz="8" w:space="0"/>
            </w:tcBorders>
            <w:vAlign w:val="center"/>
          </w:tcPr>
          <w:p w14:paraId="2E0A757A">
            <w:pPr>
              <w:widowControl/>
              <w:jc w:val="left"/>
              <w:rPr>
                <w:rFonts w:ascii="宋体" w:hAnsi="宋体" w:cs="宋体"/>
                <w:b/>
                <w:bCs/>
                <w:color w:val="000000"/>
                <w:kern w:val="0"/>
                <w:szCs w:val="21"/>
              </w:rPr>
            </w:pPr>
          </w:p>
        </w:tc>
        <w:tc>
          <w:tcPr>
            <w:tcW w:w="2674" w:type="dxa"/>
            <w:vMerge w:val="continue"/>
            <w:tcBorders>
              <w:top w:val="nil"/>
              <w:left w:val="nil"/>
              <w:bottom w:val="single" w:color="000000" w:sz="8" w:space="0"/>
              <w:right w:val="single" w:color="000000" w:sz="8" w:space="0"/>
            </w:tcBorders>
            <w:vAlign w:val="center"/>
          </w:tcPr>
          <w:p w14:paraId="33795130">
            <w:pPr>
              <w:widowControl/>
              <w:jc w:val="left"/>
              <w:rPr>
                <w:rFonts w:ascii="宋体" w:hAnsi="宋体" w:cs="宋体"/>
                <w:b/>
                <w:bCs/>
                <w:color w:val="000000"/>
                <w:kern w:val="0"/>
                <w:szCs w:val="21"/>
              </w:rPr>
            </w:pPr>
          </w:p>
        </w:tc>
        <w:tc>
          <w:tcPr>
            <w:tcW w:w="2379" w:type="dxa"/>
            <w:tcBorders>
              <w:top w:val="nil"/>
              <w:left w:val="nil"/>
              <w:bottom w:val="single" w:color="000000" w:sz="8" w:space="0"/>
              <w:right w:val="single" w:color="000000" w:sz="8" w:space="0"/>
            </w:tcBorders>
            <w:shd w:val="clear" w:color="auto" w:fill="auto"/>
            <w:vAlign w:val="center"/>
          </w:tcPr>
          <w:p w14:paraId="4DDEE3C0">
            <w:pPr>
              <w:widowControl/>
              <w:rPr>
                <w:rFonts w:ascii="宋体" w:hAnsi="宋体" w:cs="宋体"/>
                <w:b/>
                <w:bCs/>
                <w:color w:val="000000"/>
                <w:kern w:val="0"/>
                <w:szCs w:val="21"/>
              </w:rPr>
            </w:pPr>
            <w:r>
              <w:rPr>
                <w:rFonts w:hint="eastAsia" w:ascii="宋体" w:hAnsi="宋体" w:cs="宋体"/>
                <w:b/>
                <w:bCs/>
                <w:color w:val="000000"/>
                <w:kern w:val="0"/>
                <w:szCs w:val="21"/>
              </w:rPr>
              <w:t>（功率与摄像机配套）</w:t>
            </w:r>
          </w:p>
        </w:tc>
        <w:tc>
          <w:tcPr>
            <w:tcW w:w="709" w:type="dxa"/>
            <w:vMerge w:val="continue"/>
            <w:tcBorders>
              <w:top w:val="nil"/>
              <w:left w:val="nil"/>
              <w:bottom w:val="single" w:color="000000" w:sz="8" w:space="0"/>
              <w:right w:val="single" w:color="000000" w:sz="8" w:space="0"/>
            </w:tcBorders>
            <w:vAlign w:val="center"/>
          </w:tcPr>
          <w:p w14:paraId="43C6B361">
            <w:pPr>
              <w:widowControl/>
              <w:jc w:val="left"/>
              <w:rPr>
                <w:rFonts w:ascii="宋体" w:hAnsi="宋体" w:cs="宋体"/>
                <w:b/>
                <w:bCs/>
                <w:color w:val="000000"/>
                <w:kern w:val="0"/>
                <w:szCs w:val="21"/>
              </w:rPr>
            </w:pPr>
          </w:p>
        </w:tc>
        <w:tc>
          <w:tcPr>
            <w:tcW w:w="1134" w:type="dxa"/>
            <w:vMerge w:val="continue"/>
            <w:tcBorders>
              <w:top w:val="nil"/>
              <w:left w:val="nil"/>
              <w:bottom w:val="single" w:color="000000" w:sz="8" w:space="0"/>
              <w:right w:val="single" w:color="000000" w:sz="8" w:space="0"/>
            </w:tcBorders>
            <w:vAlign w:val="center"/>
          </w:tcPr>
          <w:p w14:paraId="2A0506CF">
            <w:pPr>
              <w:widowControl/>
              <w:jc w:val="left"/>
              <w:rPr>
                <w:rFonts w:ascii="宋体" w:hAnsi="宋体" w:cs="宋体"/>
                <w:b/>
                <w:bCs/>
                <w:color w:val="000000"/>
                <w:kern w:val="0"/>
                <w:szCs w:val="21"/>
              </w:rPr>
            </w:pPr>
          </w:p>
        </w:tc>
        <w:tc>
          <w:tcPr>
            <w:tcW w:w="685" w:type="dxa"/>
            <w:vMerge w:val="continue"/>
            <w:tcBorders>
              <w:top w:val="nil"/>
              <w:left w:val="nil"/>
              <w:bottom w:val="single" w:color="000000" w:sz="8" w:space="0"/>
              <w:right w:val="single" w:color="000000" w:sz="8" w:space="0"/>
            </w:tcBorders>
            <w:vAlign w:val="center"/>
          </w:tcPr>
          <w:p w14:paraId="3445DE5C">
            <w:pPr>
              <w:widowControl/>
              <w:jc w:val="left"/>
              <w:rPr>
                <w:rFonts w:ascii="宋体" w:hAnsi="宋体" w:cs="宋体"/>
                <w:b/>
                <w:bCs/>
                <w:color w:val="000000"/>
                <w:kern w:val="0"/>
                <w:szCs w:val="21"/>
              </w:rPr>
            </w:pPr>
          </w:p>
        </w:tc>
      </w:tr>
      <w:tr w14:paraId="3C0403AB">
        <w:tblPrEx>
          <w:tblCellMar>
            <w:top w:w="0" w:type="dxa"/>
            <w:left w:w="108" w:type="dxa"/>
            <w:bottom w:w="0" w:type="dxa"/>
            <w:right w:w="108" w:type="dxa"/>
          </w:tblCellMar>
        </w:tblPrEx>
        <w:trPr>
          <w:trHeight w:val="103"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410CFDA3">
            <w:pPr>
              <w:widowControl/>
              <w:jc w:val="center"/>
              <w:rPr>
                <w:rFonts w:ascii="宋体" w:hAnsi="宋体" w:cs="宋体"/>
                <w:b/>
                <w:bCs/>
                <w:color w:val="000000"/>
                <w:kern w:val="0"/>
                <w:szCs w:val="21"/>
              </w:rPr>
            </w:pPr>
            <w:r>
              <w:rPr>
                <w:rFonts w:hint="eastAsia" w:ascii="宋体" w:hAnsi="宋体" w:cs="宋体"/>
                <w:b/>
                <w:bCs/>
                <w:color w:val="000000"/>
                <w:kern w:val="0"/>
                <w:szCs w:val="21"/>
              </w:rPr>
              <w:t>20</w:t>
            </w:r>
          </w:p>
        </w:tc>
        <w:tc>
          <w:tcPr>
            <w:tcW w:w="2674" w:type="dxa"/>
            <w:tcBorders>
              <w:top w:val="nil"/>
              <w:left w:val="nil"/>
              <w:bottom w:val="single" w:color="000000" w:sz="8" w:space="0"/>
              <w:right w:val="single" w:color="000000" w:sz="8" w:space="0"/>
            </w:tcBorders>
            <w:shd w:val="clear" w:color="auto" w:fill="auto"/>
            <w:vAlign w:val="center"/>
          </w:tcPr>
          <w:p w14:paraId="682B0D2D">
            <w:pPr>
              <w:widowControl/>
              <w:jc w:val="center"/>
              <w:rPr>
                <w:rFonts w:ascii="宋体" w:hAnsi="宋体" w:cs="宋体"/>
                <w:b/>
                <w:bCs/>
                <w:color w:val="000000"/>
                <w:kern w:val="0"/>
                <w:szCs w:val="21"/>
              </w:rPr>
            </w:pPr>
            <w:r>
              <w:rPr>
                <w:rFonts w:hint="eastAsia" w:ascii="宋体" w:hAnsi="宋体" w:cs="宋体"/>
                <w:b/>
                <w:bCs/>
                <w:color w:val="000000"/>
                <w:kern w:val="0"/>
                <w:szCs w:val="21"/>
              </w:rPr>
              <w:t>挂壁机柜</w:t>
            </w:r>
          </w:p>
        </w:tc>
        <w:tc>
          <w:tcPr>
            <w:tcW w:w="2379" w:type="dxa"/>
            <w:tcBorders>
              <w:top w:val="nil"/>
              <w:left w:val="nil"/>
              <w:bottom w:val="single" w:color="000000" w:sz="8" w:space="0"/>
              <w:right w:val="single" w:color="000000" w:sz="8" w:space="0"/>
            </w:tcBorders>
            <w:shd w:val="clear" w:color="auto" w:fill="auto"/>
            <w:vAlign w:val="center"/>
          </w:tcPr>
          <w:p w14:paraId="0A03631B">
            <w:pPr>
              <w:widowControl/>
              <w:jc w:val="center"/>
              <w:rPr>
                <w:rFonts w:ascii="宋体" w:hAnsi="宋体" w:cs="宋体"/>
                <w:b/>
                <w:bCs/>
                <w:color w:val="000000"/>
                <w:kern w:val="0"/>
                <w:szCs w:val="21"/>
              </w:rPr>
            </w:pPr>
            <w:r>
              <w:rPr>
                <w:rFonts w:hint="eastAsia" w:ascii="宋体" w:hAnsi="宋体" w:cs="宋体"/>
                <w:b/>
                <w:bCs/>
                <w:color w:val="000000"/>
                <w:kern w:val="0"/>
                <w:szCs w:val="21"/>
              </w:rPr>
              <w:t>国标厚度、不小于</w:t>
            </w:r>
            <w:r>
              <w:rPr>
                <w:rFonts w:ascii="宋体" w:hAnsi="宋体" w:cs="宋体"/>
                <w:b/>
                <w:bCs/>
                <w:color w:val="000000"/>
                <w:kern w:val="0"/>
                <w:szCs w:val="21"/>
              </w:rPr>
              <w:t>6U</w:t>
            </w:r>
          </w:p>
        </w:tc>
        <w:tc>
          <w:tcPr>
            <w:tcW w:w="709" w:type="dxa"/>
            <w:tcBorders>
              <w:top w:val="nil"/>
              <w:left w:val="nil"/>
              <w:bottom w:val="single" w:color="000000" w:sz="8" w:space="0"/>
              <w:right w:val="single" w:color="000000" w:sz="8" w:space="0"/>
            </w:tcBorders>
            <w:shd w:val="clear" w:color="auto" w:fill="auto"/>
            <w:vAlign w:val="center"/>
          </w:tcPr>
          <w:p w14:paraId="3026EA3B">
            <w:pPr>
              <w:widowControl/>
              <w:jc w:val="center"/>
              <w:rPr>
                <w:rFonts w:ascii="宋体" w:hAnsi="宋体" w:cs="宋体"/>
                <w:b/>
                <w:bCs/>
                <w:color w:val="000000"/>
                <w:kern w:val="0"/>
                <w:szCs w:val="21"/>
              </w:rPr>
            </w:pPr>
            <w:r>
              <w:rPr>
                <w:rFonts w:hint="eastAsia" w:ascii="宋体" w:hAnsi="宋体" w:cs="宋体"/>
                <w:b/>
                <w:bCs/>
                <w:color w:val="000000"/>
                <w:kern w:val="0"/>
                <w:szCs w:val="21"/>
              </w:rPr>
              <w:t>台</w:t>
            </w:r>
          </w:p>
        </w:tc>
        <w:tc>
          <w:tcPr>
            <w:tcW w:w="1134" w:type="dxa"/>
            <w:tcBorders>
              <w:top w:val="nil"/>
              <w:left w:val="nil"/>
              <w:bottom w:val="single" w:color="000000" w:sz="8" w:space="0"/>
              <w:right w:val="single" w:color="000000" w:sz="8" w:space="0"/>
            </w:tcBorders>
            <w:shd w:val="clear" w:color="auto" w:fill="auto"/>
            <w:vAlign w:val="center"/>
          </w:tcPr>
          <w:p w14:paraId="20E20559">
            <w:pPr>
              <w:widowControl/>
              <w:jc w:val="center"/>
              <w:rPr>
                <w:rFonts w:ascii="宋体" w:hAnsi="宋体" w:cs="宋体"/>
                <w:b/>
                <w:bCs/>
                <w:color w:val="000000"/>
                <w:kern w:val="0"/>
                <w:szCs w:val="21"/>
              </w:rPr>
            </w:pPr>
            <w:r>
              <w:rPr>
                <w:rFonts w:hint="eastAsia" w:ascii="宋体" w:hAnsi="宋体" w:cs="宋体"/>
                <w:b/>
                <w:bCs/>
                <w:color w:val="000000"/>
                <w:kern w:val="0"/>
                <w:szCs w:val="21"/>
              </w:rPr>
              <w:t>420</w:t>
            </w:r>
          </w:p>
        </w:tc>
        <w:tc>
          <w:tcPr>
            <w:tcW w:w="685" w:type="dxa"/>
            <w:tcBorders>
              <w:top w:val="nil"/>
              <w:left w:val="nil"/>
              <w:bottom w:val="single" w:color="000000" w:sz="8" w:space="0"/>
              <w:right w:val="single" w:color="000000" w:sz="8" w:space="0"/>
            </w:tcBorders>
            <w:shd w:val="clear" w:color="auto" w:fill="auto"/>
            <w:vAlign w:val="center"/>
          </w:tcPr>
          <w:p w14:paraId="6692E306">
            <w:pPr>
              <w:widowControl/>
              <w:jc w:val="center"/>
              <w:rPr>
                <w:rFonts w:ascii="宋体" w:hAnsi="宋体" w:cs="宋体"/>
                <w:b/>
                <w:bCs/>
                <w:color w:val="000000"/>
                <w:kern w:val="0"/>
                <w:szCs w:val="21"/>
              </w:rPr>
            </w:pPr>
          </w:p>
        </w:tc>
      </w:tr>
      <w:tr w14:paraId="5B1320E6">
        <w:tblPrEx>
          <w:tblCellMar>
            <w:top w:w="0" w:type="dxa"/>
            <w:left w:w="108" w:type="dxa"/>
            <w:bottom w:w="0" w:type="dxa"/>
            <w:right w:w="108" w:type="dxa"/>
          </w:tblCellMar>
        </w:tblPrEx>
        <w:trPr>
          <w:trHeight w:val="90"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6DC0B6E6">
            <w:pPr>
              <w:widowControl/>
              <w:jc w:val="center"/>
              <w:rPr>
                <w:rFonts w:ascii="宋体" w:hAnsi="宋体" w:cs="宋体"/>
                <w:b/>
                <w:bCs/>
                <w:color w:val="000000"/>
                <w:kern w:val="0"/>
                <w:szCs w:val="21"/>
              </w:rPr>
            </w:pPr>
            <w:r>
              <w:rPr>
                <w:rFonts w:hint="eastAsia" w:ascii="宋体" w:hAnsi="宋体" w:cs="宋体"/>
                <w:b/>
                <w:bCs/>
                <w:color w:val="000000"/>
                <w:kern w:val="0"/>
                <w:szCs w:val="21"/>
              </w:rPr>
              <w:t>21</w:t>
            </w:r>
          </w:p>
        </w:tc>
        <w:tc>
          <w:tcPr>
            <w:tcW w:w="2674" w:type="dxa"/>
            <w:tcBorders>
              <w:top w:val="nil"/>
              <w:left w:val="nil"/>
              <w:bottom w:val="single" w:color="000000" w:sz="8" w:space="0"/>
              <w:right w:val="single" w:color="000000" w:sz="8" w:space="0"/>
            </w:tcBorders>
            <w:shd w:val="clear" w:color="auto" w:fill="auto"/>
            <w:vAlign w:val="center"/>
          </w:tcPr>
          <w:p w14:paraId="6AA8BE8E">
            <w:pPr>
              <w:widowControl/>
              <w:jc w:val="center"/>
              <w:rPr>
                <w:rFonts w:ascii="宋体" w:hAnsi="宋体" w:cs="宋体"/>
                <w:b/>
                <w:bCs/>
                <w:color w:val="000000"/>
                <w:kern w:val="0"/>
                <w:szCs w:val="21"/>
              </w:rPr>
            </w:pPr>
            <w:r>
              <w:rPr>
                <w:rFonts w:hint="eastAsia" w:ascii="宋体" w:hAnsi="宋体" w:cs="宋体"/>
                <w:b/>
                <w:bCs/>
                <w:color w:val="000000"/>
                <w:kern w:val="0"/>
                <w:szCs w:val="21"/>
              </w:rPr>
              <w:t>落地网格机柜</w:t>
            </w:r>
          </w:p>
        </w:tc>
        <w:tc>
          <w:tcPr>
            <w:tcW w:w="2379" w:type="dxa"/>
            <w:tcBorders>
              <w:top w:val="nil"/>
              <w:left w:val="nil"/>
              <w:bottom w:val="single" w:color="000000" w:sz="8" w:space="0"/>
              <w:right w:val="single" w:color="000000" w:sz="8" w:space="0"/>
            </w:tcBorders>
            <w:shd w:val="clear" w:color="auto" w:fill="auto"/>
            <w:vAlign w:val="center"/>
          </w:tcPr>
          <w:p w14:paraId="49A8B10F">
            <w:pPr>
              <w:widowControl/>
              <w:jc w:val="center"/>
              <w:rPr>
                <w:rFonts w:ascii="宋体" w:hAnsi="宋体" w:cs="宋体"/>
                <w:b/>
                <w:bCs/>
                <w:color w:val="000000"/>
                <w:kern w:val="0"/>
                <w:szCs w:val="21"/>
              </w:rPr>
            </w:pPr>
            <w:r>
              <w:rPr>
                <w:rFonts w:hint="eastAsia" w:ascii="宋体" w:hAnsi="宋体" w:cs="宋体"/>
                <w:b/>
                <w:bCs/>
                <w:color w:val="000000"/>
                <w:kern w:val="0"/>
                <w:szCs w:val="21"/>
              </w:rPr>
              <w:t>国标厚度、不小于</w:t>
            </w:r>
            <w:r>
              <w:rPr>
                <w:rFonts w:ascii="宋体" w:hAnsi="宋体" w:cs="宋体"/>
                <w:b/>
                <w:bCs/>
                <w:color w:val="000000"/>
                <w:kern w:val="0"/>
                <w:szCs w:val="21"/>
              </w:rPr>
              <w:t>42U</w:t>
            </w:r>
          </w:p>
        </w:tc>
        <w:tc>
          <w:tcPr>
            <w:tcW w:w="709" w:type="dxa"/>
            <w:tcBorders>
              <w:top w:val="nil"/>
              <w:left w:val="nil"/>
              <w:bottom w:val="single" w:color="000000" w:sz="8" w:space="0"/>
              <w:right w:val="single" w:color="000000" w:sz="8" w:space="0"/>
            </w:tcBorders>
            <w:shd w:val="clear" w:color="auto" w:fill="auto"/>
            <w:vAlign w:val="center"/>
          </w:tcPr>
          <w:p w14:paraId="347E3F89">
            <w:pPr>
              <w:widowControl/>
              <w:jc w:val="center"/>
              <w:rPr>
                <w:rFonts w:ascii="宋体" w:hAnsi="宋体" w:cs="宋体"/>
                <w:b/>
                <w:bCs/>
                <w:color w:val="000000"/>
                <w:kern w:val="0"/>
                <w:szCs w:val="21"/>
              </w:rPr>
            </w:pPr>
            <w:r>
              <w:rPr>
                <w:rFonts w:hint="eastAsia" w:ascii="宋体" w:hAnsi="宋体" w:cs="宋体"/>
                <w:b/>
                <w:bCs/>
                <w:color w:val="000000"/>
                <w:kern w:val="0"/>
                <w:szCs w:val="21"/>
              </w:rPr>
              <w:t>台</w:t>
            </w:r>
          </w:p>
        </w:tc>
        <w:tc>
          <w:tcPr>
            <w:tcW w:w="1134" w:type="dxa"/>
            <w:tcBorders>
              <w:top w:val="nil"/>
              <w:left w:val="nil"/>
              <w:bottom w:val="single" w:color="000000" w:sz="8" w:space="0"/>
              <w:right w:val="single" w:color="000000" w:sz="8" w:space="0"/>
            </w:tcBorders>
            <w:shd w:val="clear" w:color="auto" w:fill="auto"/>
            <w:vAlign w:val="center"/>
          </w:tcPr>
          <w:p w14:paraId="75AD1076">
            <w:pPr>
              <w:widowControl/>
              <w:jc w:val="center"/>
              <w:rPr>
                <w:rFonts w:ascii="宋体" w:hAnsi="宋体" w:cs="宋体"/>
                <w:b/>
                <w:bCs/>
                <w:color w:val="000000"/>
                <w:kern w:val="0"/>
                <w:szCs w:val="21"/>
              </w:rPr>
            </w:pPr>
            <w:r>
              <w:rPr>
                <w:rFonts w:hint="eastAsia" w:ascii="宋体" w:hAnsi="宋体" w:cs="宋体"/>
                <w:b/>
                <w:bCs/>
                <w:color w:val="000000"/>
                <w:kern w:val="0"/>
                <w:szCs w:val="21"/>
              </w:rPr>
              <w:t>53</w:t>
            </w:r>
          </w:p>
        </w:tc>
        <w:tc>
          <w:tcPr>
            <w:tcW w:w="685" w:type="dxa"/>
            <w:tcBorders>
              <w:top w:val="nil"/>
              <w:left w:val="nil"/>
              <w:bottom w:val="single" w:color="000000" w:sz="8" w:space="0"/>
              <w:right w:val="single" w:color="000000" w:sz="8" w:space="0"/>
            </w:tcBorders>
            <w:shd w:val="clear" w:color="auto" w:fill="auto"/>
            <w:vAlign w:val="center"/>
          </w:tcPr>
          <w:p w14:paraId="11CF3970">
            <w:pPr>
              <w:widowControl/>
              <w:jc w:val="center"/>
              <w:rPr>
                <w:rFonts w:ascii="宋体" w:hAnsi="宋体" w:cs="宋体"/>
                <w:b/>
                <w:bCs/>
                <w:color w:val="000000"/>
                <w:kern w:val="0"/>
                <w:szCs w:val="21"/>
              </w:rPr>
            </w:pPr>
          </w:p>
        </w:tc>
      </w:tr>
      <w:tr w14:paraId="4EA66DFE">
        <w:tblPrEx>
          <w:tblCellMar>
            <w:top w:w="0" w:type="dxa"/>
            <w:left w:w="108" w:type="dxa"/>
            <w:bottom w:w="0" w:type="dxa"/>
            <w:right w:w="108" w:type="dxa"/>
          </w:tblCellMar>
        </w:tblPrEx>
        <w:trPr>
          <w:trHeight w:val="386"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42F3583A">
            <w:pPr>
              <w:widowControl/>
              <w:jc w:val="center"/>
              <w:rPr>
                <w:rFonts w:ascii="宋体" w:hAnsi="宋体" w:cs="宋体"/>
                <w:b/>
                <w:bCs/>
                <w:color w:val="000000"/>
                <w:kern w:val="0"/>
                <w:szCs w:val="21"/>
              </w:rPr>
            </w:pPr>
            <w:r>
              <w:rPr>
                <w:rFonts w:hint="eastAsia" w:ascii="宋体" w:hAnsi="宋体" w:cs="宋体"/>
                <w:b/>
                <w:bCs/>
                <w:color w:val="000000"/>
                <w:kern w:val="0"/>
                <w:szCs w:val="21"/>
              </w:rPr>
              <w:t>22</w:t>
            </w:r>
          </w:p>
        </w:tc>
        <w:tc>
          <w:tcPr>
            <w:tcW w:w="2674" w:type="dxa"/>
            <w:tcBorders>
              <w:top w:val="nil"/>
              <w:left w:val="nil"/>
              <w:bottom w:val="single" w:color="000000" w:sz="8" w:space="0"/>
              <w:right w:val="single" w:color="000000" w:sz="8" w:space="0"/>
            </w:tcBorders>
            <w:shd w:val="clear" w:color="auto" w:fill="auto"/>
            <w:vAlign w:val="center"/>
          </w:tcPr>
          <w:p w14:paraId="3657D87C">
            <w:pPr>
              <w:widowControl/>
              <w:jc w:val="center"/>
              <w:rPr>
                <w:rFonts w:ascii="宋体" w:hAnsi="宋体" w:cs="宋体"/>
                <w:b/>
                <w:bCs/>
                <w:color w:val="000000"/>
                <w:kern w:val="0"/>
                <w:szCs w:val="21"/>
              </w:rPr>
            </w:pPr>
            <w:r>
              <w:rPr>
                <w:rFonts w:hint="eastAsia" w:ascii="宋体" w:hAnsi="宋体" w:cs="宋体"/>
                <w:b/>
                <w:bCs/>
                <w:color w:val="000000"/>
                <w:kern w:val="0"/>
                <w:szCs w:val="21"/>
              </w:rPr>
              <w:t>HDMI</w:t>
            </w:r>
            <w:r>
              <w:rPr>
                <w:rFonts w:ascii="宋体" w:hAnsi="宋体" w:cs="宋体"/>
                <w:b/>
                <w:bCs/>
                <w:color w:val="000000"/>
                <w:kern w:val="0"/>
                <w:szCs w:val="21"/>
              </w:rPr>
              <w:t>高清线</w:t>
            </w:r>
          </w:p>
        </w:tc>
        <w:tc>
          <w:tcPr>
            <w:tcW w:w="2379" w:type="dxa"/>
            <w:tcBorders>
              <w:top w:val="nil"/>
              <w:left w:val="nil"/>
              <w:bottom w:val="single" w:color="000000" w:sz="8" w:space="0"/>
              <w:right w:val="single" w:color="000000" w:sz="8" w:space="0"/>
            </w:tcBorders>
            <w:shd w:val="clear" w:color="auto" w:fill="auto"/>
            <w:vAlign w:val="center"/>
          </w:tcPr>
          <w:p w14:paraId="01777E93">
            <w:pPr>
              <w:widowControl/>
              <w:jc w:val="center"/>
              <w:rPr>
                <w:rFonts w:ascii="宋体" w:hAnsi="宋体" w:cs="宋体"/>
                <w:b/>
                <w:bCs/>
                <w:color w:val="000000"/>
                <w:kern w:val="0"/>
                <w:szCs w:val="21"/>
              </w:rPr>
            </w:pPr>
            <w:r>
              <w:rPr>
                <w:rFonts w:hint="eastAsia" w:ascii="宋体" w:hAnsi="宋体" w:cs="宋体"/>
                <w:b/>
                <w:bCs/>
                <w:color w:val="000000"/>
                <w:kern w:val="0"/>
                <w:szCs w:val="21"/>
              </w:rPr>
              <w:t>HDMI</w:t>
            </w:r>
            <w:r>
              <w:rPr>
                <w:rFonts w:ascii="宋体" w:hAnsi="宋体" w:cs="宋体"/>
                <w:b/>
                <w:bCs/>
                <w:color w:val="000000"/>
                <w:kern w:val="0"/>
                <w:szCs w:val="21"/>
              </w:rPr>
              <w:t>高清线（3-10米）</w:t>
            </w:r>
          </w:p>
        </w:tc>
        <w:tc>
          <w:tcPr>
            <w:tcW w:w="709" w:type="dxa"/>
            <w:tcBorders>
              <w:top w:val="nil"/>
              <w:left w:val="nil"/>
              <w:bottom w:val="single" w:color="000000" w:sz="8" w:space="0"/>
              <w:right w:val="single" w:color="000000" w:sz="8" w:space="0"/>
            </w:tcBorders>
            <w:shd w:val="clear" w:color="auto" w:fill="auto"/>
            <w:vAlign w:val="center"/>
          </w:tcPr>
          <w:p w14:paraId="2CCF5B54">
            <w:pPr>
              <w:widowControl/>
              <w:jc w:val="center"/>
              <w:rPr>
                <w:rFonts w:ascii="宋体" w:hAnsi="宋体" w:cs="宋体"/>
                <w:b/>
                <w:bCs/>
                <w:color w:val="000000"/>
                <w:kern w:val="0"/>
                <w:szCs w:val="21"/>
              </w:rPr>
            </w:pPr>
            <w:r>
              <w:rPr>
                <w:rFonts w:hint="eastAsia" w:ascii="宋体" w:hAnsi="宋体" w:cs="宋体"/>
                <w:b/>
                <w:bCs/>
                <w:color w:val="000000"/>
                <w:kern w:val="0"/>
                <w:szCs w:val="21"/>
              </w:rPr>
              <w:t>个</w:t>
            </w:r>
          </w:p>
        </w:tc>
        <w:tc>
          <w:tcPr>
            <w:tcW w:w="1134" w:type="dxa"/>
            <w:tcBorders>
              <w:top w:val="nil"/>
              <w:left w:val="nil"/>
              <w:bottom w:val="single" w:color="000000" w:sz="8" w:space="0"/>
              <w:right w:val="single" w:color="000000" w:sz="8" w:space="0"/>
            </w:tcBorders>
            <w:shd w:val="clear" w:color="auto" w:fill="auto"/>
            <w:vAlign w:val="center"/>
          </w:tcPr>
          <w:p w14:paraId="034FAC2B">
            <w:pPr>
              <w:widowControl/>
              <w:jc w:val="center"/>
              <w:rPr>
                <w:rFonts w:ascii="宋体" w:hAnsi="宋体" w:cs="宋体"/>
                <w:b/>
                <w:bCs/>
                <w:color w:val="000000"/>
                <w:kern w:val="0"/>
                <w:szCs w:val="21"/>
              </w:rPr>
            </w:pPr>
            <w:r>
              <w:rPr>
                <w:rFonts w:hint="eastAsia" w:ascii="宋体" w:hAnsi="宋体" w:cs="宋体"/>
                <w:b/>
                <w:bCs/>
                <w:color w:val="000000"/>
                <w:kern w:val="0"/>
                <w:szCs w:val="21"/>
              </w:rPr>
              <w:t>358</w:t>
            </w:r>
          </w:p>
        </w:tc>
        <w:tc>
          <w:tcPr>
            <w:tcW w:w="685" w:type="dxa"/>
            <w:tcBorders>
              <w:top w:val="nil"/>
              <w:left w:val="nil"/>
              <w:bottom w:val="single" w:color="000000" w:sz="8" w:space="0"/>
              <w:right w:val="single" w:color="000000" w:sz="8" w:space="0"/>
            </w:tcBorders>
            <w:shd w:val="clear" w:color="auto" w:fill="auto"/>
            <w:vAlign w:val="center"/>
          </w:tcPr>
          <w:p w14:paraId="047F78A2">
            <w:pPr>
              <w:widowControl/>
              <w:jc w:val="center"/>
              <w:rPr>
                <w:rFonts w:ascii="宋体" w:hAnsi="宋体" w:cs="宋体"/>
                <w:b/>
                <w:bCs/>
                <w:color w:val="000000"/>
                <w:kern w:val="0"/>
                <w:szCs w:val="21"/>
              </w:rPr>
            </w:pPr>
          </w:p>
        </w:tc>
      </w:tr>
      <w:tr w14:paraId="0CD5C294">
        <w:tblPrEx>
          <w:tblCellMar>
            <w:top w:w="0" w:type="dxa"/>
            <w:left w:w="108" w:type="dxa"/>
            <w:bottom w:w="0" w:type="dxa"/>
            <w:right w:w="108" w:type="dxa"/>
          </w:tblCellMar>
        </w:tblPrEx>
        <w:trPr>
          <w:trHeight w:val="110"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019FDC10">
            <w:pPr>
              <w:widowControl/>
              <w:jc w:val="center"/>
              <w:rPr>
                <w:rFonts w:ascii="宋体" w:hAnsi="宋体" w:cs="宋体"/>
                <w:b/>
                <w:bCs/>
                <w:color w:val="000000"/>
                <w:kern w:val="0"/>
                <w:szCs w:val="21"/>
              </w:rPr>
            </w:pPr>
            <w:r>
              <w:rPr>
                <w:rFonts w:hint="eastAsia" w:ascii="宋体" w:hAnsi="宋体" w:cs="宋体"/>
                <w:b/>
                <w:bCs/>
                <w:color w:val="000000"/>
                <w:kern w:val="0"/>
                <w:szCs w:val="21"/>
              </w:rPr>
              <w:t>23</w:t>
            </w:r>
          </w:p>
        </w:tc>
        <w:tc>
          <w:tcPr>
            <w:tcW w:w="2674" w:type="dxa"/>
            <w:tcBorders>
              <w:top w:val="nil"/>
              <w:left w:val="nil"/>
              <w:bottom w:val="single" w:color="000000" w:sz="8" w:space="0"/>
              <w:right w:val="single" w:color="000000" w:sz="8" w:space="0"/>
            </w:tcBorders>
            <w:shd w:val="clear" w:color="auto" w:fill="auto"/>
            <w:vAlign w:val="center"/>
          </w:tcPr>
          <w:p w14:paraId="1F03AF1B">
            <w:pPr>
              <w:widowControl/>
              <w:jc w:val="center"/>
              <w:rPr>
                <w:rFonts w:ascii="宋体" w:hAnsi="宋体" w:cs="宋体"/>
                <w:b/>
                <w:bCs/>
                <w:color w:val="000000"/>
                <w:kern w:val="0"/>
                <w:szCs w:val="21"/>
              </w:rPr>
            </w:pPr>
            <w:r>
              <w:rPr>
                <w:rFonts w:hint="eastAsia" w:ascii="宋体" w:hAnsi="宋体" w:cs="宋体"/>
                <w:b/>
                <w:bCs/>
                <w:color w:val="000000"/>
                <w:kern w:val="0"/>
                <w:szCs w:val="21"/>
              </w:rPr>
              <w:t>监视器</w:t>
            </w:r>
          </w:p>
        </w:tc>
        <w:tc>
          <w:tcPr>
            <w:tcW w:w="2379" w:type="dxa"/>
            <w:tcBorders>
              <w:top w:val="nil"/>
              <w:left w:val="nil"/>
              <w:bottom w:val="single" w:color="000000" w:sz="8" w:space="0"/>
              <w:right w:val="single" w:color="000000" w:sz="8" w:space="0"/>
            </w:tcBorders>
            <w:shd w:val="clear" w:color="auto" w:fill="auto"/>
            <w:vAlign w:val="center"/>
          </w:tcPr>
          <w:p w14:paraId="42604AA6">
            <w:pPr>
              <w:widowControl/>
              <w:jc w:val="center"/>
              <w:rPr>
                <w:rFonts w:ascii="宋体" w:hAnsi="宋体" w:cs="宋体"/>
                <w:b/>
                <w:bCs/>
                <w:color w:val="000000"/>
                <w:kern w:val="0"/>
                <w:szCs w:val="21"/>
              </w:rPr>
            </w:pPr>
            <w:r>
              <w:rPr>
                <w:rFonts w:hint="eastAsia" w:ascii="宋体" w:hAnsi="宋体" w:cs="宋体"/>
                <w:b/>
                <w:bCs/>
                <w:color w:val="000000"/>
                <w:kern w:val="0"/>
                <w:szCs w:val="21"/>
              </w:rPr>
              <w:t>详见具体参数</w:t>
            </w:r>
          </w:p>
        </w:tc>
        <w:tc>
          <w:tcPr>
            <w:tcW w:w="709" w:type="dxa"/>
            <w:tcBorders>
              <w:top w:val="nil"/>
              <w:left w:val="nil"/>
              <w:bottom w:val="single" w:color="000000" w:sz="8" w:space="0"/>
              <w:right w:val="single" w:color="000000" w:sz="8" w:space="0"/>
            </w:tcBorders>
            <w:shd w:val="clear" w:color="auto" w:fill="auto"/>
            <w:vAlign w:val="center"/>
          </w:tcPr>
          <w:p w14:paraId="4FC1E2E7">
            <w:pPr>
              <w:widowControl/>
              <w:jc w:val="center"/>
              <w:rPr>
                <w:rFonts w:ascii="宋体" w:hAnsi="宋体" w:cs="宋体"/>
                <w:b/>
                <w:bCs/>
                <w:color w:val="000000"/>
                <w:kern w:val="0"/>
                <w:szCs w:val="21"/>
              </w:rPr>
            </w:pPr>
            <w:r>
              <w:rPr>
                <w:rFonts w:hint="eastAsia" w:ascii="宋体" w:hAnsi="宋体" w:cs="宋体"/>
                <w:b/>
                <w:bCs/>
                <w:color w:val="000000"/>
                <w:kern w:val="0"/>
                <w:szCs w:val="21"/>
              </w:rPr>
              <w:t>台</w:t>
            </w:r>
          </w:p>
        </w:tc>
        <w:tc>
          <w:tcPr>
            <w:tcW w:w="1134" w:type="dxa"/>
            <w:tcBorders>
              <w:top w:val="nil"/>
              <w:left w:val="nil"/>
              <w:bottom w:val="single" w:color="000000" w:sz="8" w:space="0"/>
              <w:right w:val="single" w:color="000000" w:sz="8" w:space="0"/>
            </w:tcBorders>
            <w:shd w:val="clear" w:color="auto" w:fill="auto"/>
            <w:vAlign w:val="center"/>
          </w:tcPr>
          <w:p w14:paraId="6F8D4162">
            <w:pPr>
              <w:widowControl/>
              <w:jc w:val="center"/>
              <w:rPr>
                <w:rFonts w:ascii="宋体" w:hAnsi="宋体" w:cs="宋体"/>
                <w:b/>
                <w:bCs/>
                <w:color w:val="000000"/>
                <w:kern w:val="0"/>
                <w:szCs w:val="21"/>
              </w:rPr>
            </w:pPr>
            <w:r>
              <w:rPr>
                <w:rFonts w:hint="eastAsia" w:ascii="宋体" w:hAnsi="宋体" w:cs="宋体"/>
                <w:b/>
                <w:bCs/>
                <w:color w:val="000000"/>
                <w:kern w:val="0"/>
                <w:szCs w:val="21"/>
              </w:rPr>
              <w:t>55</w:t>
            </w:r>
          </w:p>
        </w:tc>
        <w:tc>
          <w:tcPr>
            <w:tcW w:w="685" w:type="dxa"/>
            <w:tcBorders>
              <w:top w:val="nil"/>
              <w:left w:val="nil"/>
              <w:bottom w:val="single" w:color="000000" w:sz="8" w:space="0"/>
              <w:right w:val="single" w:color="000000" w:sz="8" w:space="0"/>
            </w:tcBorders>
            <w:shd w:val="clear" w:color="auto" w:fill="auto"/>
            <w:vAlign w:val="center"/>
          </w:tcPr>
          <w:p w14:paraId="06A4B983">
            <w:pPr>
              <w:widowControl/>
              <w:jc w:val="center"/>
              <w:rPr>
                <w:rFonts w:ascii="宋体" w:hAnsi="宋体" w:cs="宋体"/>
                <w:b/>
                <w:bCs/>
                <w:color w:val="000000"/>
                <w:kern w:val="0"/>
                <w:szCs w:val="21"/>
              </w:rPr>
            </w:pPr>
          </w:p>
        </w:tc>
      </w:tr>
      <w:tr w14:paraId="7AADCFF9">
        <w:tblPrEx>
          <w:tblCellMar>
            <w:top w:w="0" w:type="dxa"/>
            <w:left w:w="108" w:type="dxa"/>
            <w:bottom w:w="0" w:type="dxa"/>
            <w:right w:w="108" w:type="dxa"/>
          </w:tblCellMar>
        </w:tblPrEx>
        <w:trPr>
          <w:trHeight w:val="525"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52FB74C9">
            <w:pPr>
              <w:widowControl/>
              <w:jc w:val="center"/>
              <w:rPr>
                <w:rFonts w:ascii="宋体" w:hAnsi="宋体" w:cs="宋体"/>
                <w:b/>
                <w:bCs/>
                <w:color w:val="000000"/>
                <w:kern w:val="0"/>
                <w:szCs w:val="21"/>
              </w:rPr>
            </w:pPr>
            <w:r>
              <w:rPr>
                <w:rFonts w:hint="eastAsia" w:ascii="宋体" w:hAnsi="宋体" w:cs="宋体"/>
                <w:b/>
                <w:bCs/>
                <w:color w:val="000000"/>
                <w:kern w:val="0"/>
                <w:szCs w:val="21"/>
              </w:rPr>
              <w:t>24</w:t>
            </w:r>
          </w:p>
        </w:tc>
        <w:tc>
          <w:tcPr>
            <w:tcW w:w="2674" w:type="dxa"/>
            <w:tcBorders>
              <w:top w:val="nil"/>
              <w:left w:val="nil"/>
              <w:bottom w:val="single" w:color="000000" w:sz="8" w:space="0"/>
              <w:right w:val="single" w:color="000000" w:sz="8" w:space="0"/>
            </w:tcBorders>
            <w:shd w:val="clear" w:color="auto" w:fill="auto"/>
            <w:vAlign w:val="center"/>
          </w:tcPr>
          <w:p w14:paraId="19226D4A">
            <w:pPr>
              <w:widowControl/>
              <w:jc w:val="center"/>
              <w:rPr>
                <w:rFonts w:ascii="宋体" w:hAnsi="宋体" w:cs="宋体"/>
                <w:b/>
                <w:bCs/>
                <w:color w:val="000000"/>
                <w:kern w:val="0"/>
                <w:szCs w:val="21"/>
              </w:rPr>
            </w:pPr>
            <w:r>
              <w:rPr>
                <w:rFonts w:hint="eastAsia" w:ascii="宋体" w:hAnsi="宋体" w:cs="宋体"/>
                <w:b/>
                <w:bCs/>
                <w:color w:val="000000"/>
                <w:kern w:val="0"/>
                <w:szCs w:val="21"/>
              </w:rPr>
              <w:t>HDMI</w:t>
            </w:r>
            <w:r>
              <w:rPr>
                <w:rFonts w:ascii="宋体" w:hAnsi="宋体" w:cs="宋体"/>
                <w:b/>
                <w:bCs/>
                <w:color w:val="000000"/>
                <w:kern w:val="0"/>
                <w:szCs w:val="21"/>
              </w:rPr>
              <w:t>切屏器</w:t>
            </w:r>
          </w:p>
        </w:tc>
        <w:tc>
          <w:tcPr>
            <w:tcW w:w="2379" w:type="dxa"/>
            <w:tcBorders>
              <w:top w:val="nil"/>
              <w:left w:val="nil"/>
              <w:bottom w:val="single" w:color="000000" w:sz="8" w:space="0"/>
              <w:right w:val="single" w:color="000000" w:sz="8" w:space="0"/>
            </w:tcBorders>
            <w:shd w:val="clear" w:color="auto" w:fill="auto"/>
            <w:vAlign w:val="center"/>
          </w:tcPr>
          <w:p w14:paraId="280250EB">
            <w:pPr>
              <w:widowControl/>
              <w:jc w:val="center"/>
              <w:rPr>
                <w:rFonts w:ascii="宋体" w:hAnsi="宋体" w:cs="宋体"/>
                <w:b/>
                <w:bCs/>
                <w:color w:val="000000"/>
                <w:kern w:val="0"/>
                <w:szCs w:val="21"/>
              </w:rPr>
            </w:pPr>
            <w:r>
              <w:rPr>
                <w:rFonts w:hint="eastAsia" w:ascii="宋体" w:hAnsi="宋体" w:cs="宋体"/>
                <w:b/>
                <w:bCs/>
                <w:color w:val="000000"/>
                <w:kern w:val="0"/>
                <w:szCs w:val="21"/>
              </w:rPr>
              <w:t>不小于</w:t>
            </w:r>
            <w:r>
              <w:rPr>
                <w:rFonts w:ascii="宋体" w:hAnsi="宋体" w:cs="宋体"/>
                <w:b/>
                <w:bCs/>
                <w:color w:val="000000"/>
                <w:kern w:val="0"/>
                <w:szCs w:val="21"/>
              </w:rPr>
              <w:t>4进一出</w:t>
            </w:r>
          </w:p>
        </w:tc>
        <w:tc>
          <w:tcPr>
            <w:tcW w:w="709" w:type="dxa"/>
            <w:tcBorders>
              <w:top w:val="nil"/>
              <w:left w:val="nil"/>
              <w:bottom w:val="single" w:color="000000" w:sz="8" w:space="0"/>
              <w:right w:val="single" w:color="000000" w:sz="8" w:space="0"/>
            </w:tcBorders>
            <w:shd w:val="clear" w:color="auto" w:fill="auto"/>
            <w:vAlign w:val="center"/>
          </w:tcPr>
          <w:p w14:paraId="381617F4">
            <w:pPr>
              <w:widowControl/>
              <w:jc w:val="center"/>
              <w:rPr>
                <w:rFonts w:ascii="宋体" w:hAnsi="宋体" w:cs="宋体"/>
                <w:b/>
                <w:bCs/>
                <w:color w:val="000000"/>
                <w:kern w:val="0"/>
                <w:szCs w:val="21"/>
              </w:rPr>
            </w:pPr>
            <w:r>
              <w:rPr>
                <w:rFonts w:hint="eastAsia" w:ascii="宋体" w:hAnsi="宋体" w:cs="宋体"/>
                <w:b/>
                <w:bCs/>
                <w:color w:val="000000"/>
                <w:kern w:val="0"/>
                <w:szCs w:val="21"/>
              </w:rPr>
              <w:t>个</w:t>
            </w:r>
          </w:p>
        </w:tc>
        <w:tc>
          <w:tcPr>
            <w:tcW w:w="1134" w:type="dxa"/>
            <w:tcBorders>
              <w:top w:val="nil"/>
              <w:left w:val="nil"/>
              <w:bottom w:val="single" w:color="000000" w:sz="8" w:space="0"/>
              <w:right w:val="single" w:color="000000" w:sz="8" w:space="0"/>
            </w:tcBorders>
            <w:shd w:val="clear" w:color="auto" w:fill="auto"/>
            <w:vAlign w:val="center"/>
          </w:tcPr>
          <w:p w14:paraId="538EEC55">
            <w:pPr>
              <w:widowControl/>
              <w:jc w:val="center"/>
              <w:rPr>
                <w:rFonts w:ascii="宋体" w:hAnsi="宋体" w:cs="宋体"/>
                <w:b/>
                <w:bCs/>
                <w:color w:val="000000"/>
                <w:kern w:val="0"/>
                <w:szCs w:val="21"/>
              </w:rPr>
            </w:pPr>
            <w:r>
              <w:rPr>
                <w:rFonts w:hint="eastAsia" w:ascii="宋体" w:hAnsi="宋体" w:cs="宋体"/>
                <w:b/>
                <w:bCs/>
                <w:color w:val="000000"/>
                <w:kern w:val="0"/>
                <w:szCs w:val="21"/>
              </w:rPr>
              <w:t>63</w:t>
            </w:r>
          </w:p>
        </w:tc>
        <w:tc>
          <w:tcPr>
            <w:tcW w:w="685" w:type="dxa"/>
            <w:tcBorders>
              <w:top w:val="nil"/>
              <w:left w:val="nil"/>
              <w:bottom w:val="single" w:color="000000" w:sz="8" w:space="0"/>
              <w:right w:val="single" w:color="000000" w:sz="8" w:space="0"/>
            </w:tcBorders>
            <w:shd w:val="clear" w:color="auto" w:fill="auto"/>
            <w:vAlign w:val="center"/>
          </w:tcPr>
          <w:p w14:paraId="03A67DD6">
            <w:pPr>
              <w:widowControl/>
              <w:jc w:val="center"/>
              <w:rPr>
                <w:rFonts w:ascii="宋体" w:hAnsi="宋体" w:cs="宋体"/>
                <w:b/>
                <w:bCs/>
                <w:color w:val="000000"/>
                <w:kern w:val="0"/>
                <w:szCs w:val="21"/>
              </w:rPr>
            </w:pPr>
          </w:p>
        </w:tc>
      </w:tr>
      <w:tr w14:paraId="385A686C">
        <w:tblPrEx>
          <w:tblCellMar>
            <w:top w:w="0" w:type="dxa"/>
            <w:left w:w="108" w:type="dxa"/>
            <w:bottom w:w="0" w:type="dxa"/>
            <w:right w:w="108" w:type="dxa"/>
          </w:tblCellMar>
        </w:tblPrEx>
        <w:trPr>
          <w:trHeight w:val="146"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60BEA3FE">
            <w:pPr>
              <w:widowControl/>
              <w:jc w:val="center"/>
              <w:rPr>
                <w:rFonts w:ascii="宋体" w:hAnsi="宋体" w:cs="宋体"/>
                <w:b/>
                <w:bCs/>
                <w:color w:val="000000"/>
                <w:kern w:val="0"/>
                <w:szCs w:val="21"/>
              </w:rPr>
            </w:pPr>
            <w:r>
              <w:rPr>
                <w:rFonts w:hint="eastAsia" w:ascii="宋体" w:hAnsi="宋体" w:cs="宋体"/>
                <w:b/>
                <w:bCs/>
                <w:color w:val="000000"/>
                <w:kern w:val="0"/>
                <w:szCs w:val="21"/>
              </w:rPr>
              <w:t>25</w:t>
            </w:r>
          </w:p>
        </w:tc>
        <w:tc>
          <w:tcPr>
            <w:tcW w:w="2674" w:type="dxa"/>
            <w:tcBorders>
              <w:top w:val="nil"/>
              <w:left w:val="nil"/>
              <w:bottom w:val="single" w:color="000000" w:sz="8" w:space="0"/>
              <w:right w:val="single" w:color="000000" w:sz="8" w:space="0"/>
            </w:tcBorders>
            <w:shd w:val="clear" w:color="auto" w:fill="auto"/>
            <w:vAlign w:val="center"/>
          </w:tcPr>
          <w:p w14:paraId="317E0AC6">
            <w:pPr>
              <w:widowControl/>
              <w:jc w:val="center"/>
              <w:rPr>
                <w:rFonts w:ascii="宋体" w:hAnsi="宋体" w:cs="宋体"/>
                <w:b/>
                <w:bCs/>
                <w:color w:val="000000"/>
                <w:kern w:val="0"/>
                <w:szCs w:val="21"/>
              </w:rPr>
            </w:pPr>
            <w:r>
              <w:rPr>
                <w:rFonts w:hint="eastAsia" w:ascii="宋体" w:hAnsi="宋体" w:cs="宋体"/>
                <w:b/>
                <w:bCs/>
                <w:color w:val="000000"/>
                <w:kern w:val="0"/>
                <w:szCs w:val="21"/>
              </w:rPr>
              <w:t>PVC</w:t>
            </w:r>
            <w:r>
              <w:rPr>
                <w:rFonts w:ascii="宋体" w:hAnsi="宋体" w:cs="宋体"/>
                <w:b/>
                <w:bCs/>
                <w:color w:val="000000"/>
                <w:kern w:val="0"/>
                <w:szCs w:val="21"/>
              </w:rPr>
              <w:t>管</w:t>
            </w:r>
          </w:p>
        </w:tc>
        <w:tc>
          <w:tcPr>
            <w:tcW w:w="2379" w:type="dxa"/>
            <w:tcBorders>
              <w:top w:val="nil"/>
              <w:left w:val="nil"/>
              <w:bottom w:val="single" w:color="000000" w:sz="8" w:space="0"/>
              <w:right w:val="single" w:color="000000" w:sz="8" w:space="0"/>
            </w:tcBorders>
            <w:shd w:val="clear" w:color="auto" w:fill="auto"/>
            <w:vAlign w:val="center"/>
          </w:tcPr>
          <w:p w14:paraId="271DFE82">
            <w:pPr>
              <w:widowControl/>
              <w:jc w:val="center"/>
              <w:rPr>
                <w:rFonts w:ascii="宋体" w:hAnsi="宋体" w:cs="宋体"/>
                <w:b/>
                <w:bCs/>
                <w:color w:val="000000"/>
                <w:kern w:val="0"/>
                <w:szCs w:val="21"/>
              </w:rPr>
            </w:pPr>
            <w:r>
              <w:rPr>
                <w:rFonts w:hint="eastAsia" w:ascii="宋体" w:hAnsi="宋体" w:cs="宋体"/>
                <w:b/>
                <w:bCs/>
                <w:color w:val="000000"/>
                <w:kern w:val="0"/>
                <w:szCs w:val="21"/>
              </w:rPr>
              <w:t>不小于</w:t>
            </w:r>
            <w:r>
              <w:rPr>
                <w:rFonts w:ascii="宋体" w:hAnsi="宋体" w:cs="宋体"/>
                <w:b/>
                <w:bCs/>
                <w:color w:val="000000"/>
                <w:kern w:val="0"/>
                <w:szCs w:val="21"/>
              </w:rPr>
              <w:t>25#️</w:t>
            </w:r>
          </w:p>
        </w:tc>
        <w:tc>
          <w:tcPr>
            <w:tcW w:w="709" w:type="dxa"/>
            <w:tcBorders>
              <w:top w:val="nil"/>
              <w:left w:val="nil"/>
              <w:bottom w:val="single" w:color="000000" w:sz="8" w:space="0"/>
              <w:right w:val="single" w:color="000000" w:sz="8" w:space="0"/>
            </w:tcBorders>
            <w:shd w:val="clear" w:color="auto" w:fill="auto"/>
            <w:vAlign w:val="center"/>
          </w:tcPr>
          <w:p w14:paraId="51091231">
            <w:pPr>
              <w:widowControl/>
              <w:jc w:val="center"/>
              <w:rPr>
                <w:rFonts w:ascii="宋体" w:hAnsi="宋体" w:cs="宋体"/>
                <w:b/>
                <w:bCs/>
                <w:color w:val="000000"/>
                <w:kern w:val="0"/>
                <w:szCs w:val="21"/>
              </w:rPr>
            </w:pPr>
            <w:r>
              <w:rPr>
                <w:rFonts w:hint="eastAsia" w:ascii="宋体" w:hAnsi="宋体" w:cs="宋体"/>
                <w:b/>
                <w:bCs/>
                <w:color w:val="000000"/>
                <w:kern w:val="0"/>
                <w:szCs w:val="21"/>
              </w:rPr>
              <w:t>米</w:t>
            </w:r>
          </w:p>
        </w:tc>
        <w:tc>
          <w:tcPr>
            <w:tcW w:w="1134" w:type="dxa"/>
            <w:tcBorders>
              <w:top w:val="nil"/>
              <w:left w:val="nil"/>
              <w:bottom w:val="single" w:color="000000" w:sz="8" w:space="0"/>
              <w:right w:val="single" w:color="000000" w:sz="8" w:space="0"/>
            </w:tcBorders>
            <w:shd w:val="clear" w:color="auto" w:fill="auto"/>
            <w:vAlign w:val="center"/>
          </w:tcPr>
          <w:p w14:paraId="3895F207">
            <w:pPr>
              <w:widowControl/>
              <w:jc w:val="center"/>
              <w:rPr>
                <w:rFonts w:ascii="宋体" w:hAnsi="宋体" w:cs="宋体"/>
                <w:b/>
                <w:bCs/>
                <w:color w:val="000000"/>
                <w:kern w:val="0"/>
                <w:szCs w:val="21"/>
              </w:rPr>
            </w:pPr>
            <w:r>
              <w:rPr>
                <w:rFonts w:hint="eastAsia" w:ascii="宋体" w:hAnsi="宋体" w:cs="宋体"/>
                <w:b/>
                <w:bCs/>
                <w:color w:val="000000"/>
                <w:kern w:val="0"/>
                <w:szCs w:val="21"/>
              </w:rPr>
              <w:t>316870</w:t>
            </w:r>
          </w:p>
        </w:tc>
        <w:tc>
          <w:tcPr>
            <w:tcW w:w="685" w:type="dxa"/>
            <w:tcBorders>
              <w:top w:val="nil"/>
              <w:left w:val="nil"/>
              <w:bottom w:val="single" w:color="000000" w:sz="8" w:space="0"/>
              <w:right w:val="single" w:color="000000" w:sz="8" w:space="0"/>
            </w:tcBorders>
            <w:shd w:val="clear" w:color="auto" w:fill="auto"/>
            <w:vAlign w:val="center"/>
          </w:tcPr>
          <w:p w14:paraId="425C72C2">
            <w:pPr>
              <w:widowControl/>
              <w:jc w:val="center"/>
              <w:rPr>
                <w:rFonts w:ascii="宋体" w:hAnsi="宋体" w:cs="宋体"/>
                <w:b/>
                <w:bCs/>
                <w:color w:val="000000"/>
                <w:kern w:val="0"/>
                <w:szCs w:val="21"/>
              </w:rPr>
            </w:pPr>
          </w:p>
        </w:tc>
      </w:tr>
      <w:tr w14:paraId="1C1C4932">
        <w:tblPrEx>
          <w:tblCellMar>
            <w:top w:w="0" w:type="dxa"/>
            <w:left w:w="108" w:type="dxa"/>
            <w:bottom w:w="0" w:type="dxa"/>
            <w:right w:w="108" w:type="dxa"/>
          </w:tblCellMar>
        </w:tblPrEx>
        <w:trPr>
          <w:trHeight w:val="328"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227B7207">
            <w:pPr>
              <w:widowControl/>
              <w:jc w:val="center"/>
              <w:rPr>
                <w:rFonts w:ascii="宋体" w:hAnsi="宋体" w:cs="宋体"/>
                <w:b/>
                <w:bCs/>
                <w:color w:val="000000"/>
                <w:kern w:val="0"/>
                <w:szCs w:val="21"/>
              </w:rPr>
            </w:pPr>
            <w:r>
              <w:rPr>
                <w:rFonts w:hint="eastAsia" w:ascii="宋体" w:hAnsi="宋体" w:cs="宋体"/>
                <w:b/>
                <w:bCs/>
                <w:color w:val="000000"/>
                <w:kern w:val="0"/>
                <w:szCs w:val="21"/>
              </w:rPr>
              <w:t>26</w:t>
            </w:r>
          </w:p>
        </w:tc>
        <w:tc>
          <w:tcPr>
            <w:tcW w:w="2674" w:type="dxa"/>
            <w:tcBorders>
              <w:top w:val="nil"/>
              <w:left w:val="nil"/>
              <w:bottom w:val="single" w:color="000000" w:sz="8" w:space="0"/>
              <w:right w:val="single" w:color="000000" w:sz="8" w:space="0"/>
            </w:tcBorders>
            <w:shd w:val="clear" w:color="auto" w:fill="auto"/>
            <w:vAlign w:val="center"/>
          </w:tcPr>
          <w:p w14:paraId="2C06DF34">
            <w:pPr>
              <w:widowControl/>
              <w:jc w:val="center"/>
              <w:rPr>
                <w:rFonts w:ascii="宋体" w:hAnsi="宋体" w:cs="宋体"/>
                <w:b/>
                <w:bCs/>
                <w:color w:val="000000"/>
                <w:kern w:val="0"/>
                <w:szCs w:val="21"/>
              </w:rPr>
            </w:pPr>
            <w:r>
              <w:rPr>
                <w:rFonts w:hint="eastAsia" w:ascii="宋体" w:hAnsi="宋体" w:cs="宋体"/>
                <w:b/>
                <w:bCs/>
                <w:color w:val="000000"/>
                <w:kern w:val="0"/>
                <w:szCs w:val="21"/>
              </w:rPr>
              <w:t>监控立杆</w:t>
            </w:r>
          </w:p>
        </w:tc>
        <w:tc>
          <w:tcPr>
            <w:tcW w:w="2379" w:type="dxa"/>
            <w:tcBorders>
              <w:top w:val="nil"/>
              <w:left w:val="nil"/>
              <w:bottom w:val="single" w:color="000000" w:sz="8" w:space="0"/>
              <w:right w:val="single" w:color="000000" w:sz="8" w:space="0"/>
            </w:tcBorders>
            <w:shd w:val="clear" w:color="auto" w:fill="auto"/>
            <w:vAlign w:val="center"/>
          </w:tcPr>
          <w:p w14:paraId="3B20E0E5">
            <w:pPr>
              <w:widowControl/>
              <w:jc w:val="center"/>
              <w:rPr>
                <w:rFonts w:ascii="宋体" w:hAnsi="宋体" w:cs="宋体"/>
                <w:b/>
                <w:bCs/>
                <w:color w:val="000000"/>
                <w:kern w:val="0"/>
                <w:szCs w:val="21"/>
              </w:rPr>
            </w:pPr>
            <w:r>
              <w:rPr>
                <w:rFonts w:hint="eastAsia" w:ascii="宋体" w:hAnsi="宋体" w:cs="宋体"/>
                <w:b/>
                <w:bCs/>
                <w:color w:val="000000"/>
                <w:kern w:val="0"/>
                <w:szCs w:val="21"/>
              </w:rPr>
              <w:t>镀锌钢管、不小于</w:t>
            </w:r>
            <w:r>
              <w:rPr>
                <w:rFonts w:ascii="宋体" w:hAnsi="宋体" w:cs="宋体"/>
                <w:b/>
                <w:bCs/>
                <w:color w:val="000000"/>
                <w:kern w:val="0"/>
                <w:szCs w:val="21"/>
              </w:rPr>
              <w:t>3.5米、含地笼、挑臂</w:t>
            </w:r>
          </w:p>
        </w:tc>
        <w:tc>
          <w:tcPr>
            <w:tcW w:w="709" w:type="dxa"/>
            <w:tcBorders>
              <w:top w:val="nil"/>
              <w:left w:val="nil"/>
              <w:bottom w:val="single" w:color="000000" w:sz="8" w:space="0"/>
              <w:right w:val="single" w:color="000000" w:sz="8" w:space="0"/>
            </w:tcBorders>
            <w:shd w:val="clear" w:color="auto" w:fill="auto"/>
            <w:vAlign w:val="center"/>
          </w:tcPr>
          <w:p w14:paraId="7EE46A93">
            <w:pPr>
              <w:widowControl/>
              <w:jc w:val="center"/>
              <w:rPr>
                <w:rFonts w:ascii="宋体" w:hAnsi="宋体" w:cs="宋体"/>
                <w:b/>
                <w:bCs/>
                <w:color w:val="000000"/>
                <w:kern w:val="0"/>
                <w:szCs w:val="21"/>
              </w:rPr>
            </w:pPr>
            <w:r>
              <w:rPr>
                <w:rFonts w:hint="eastAsia" w:ascii="宋体" w:hAnsi="宋体" w:cs="宋体"/>
                <w:b/>
                <w:bCs/>
                <w:color w:val="000000"/>
                <w:kern w:val="0"/>
                <w:szCs w:val="21"/>
              </w:rPr>
              <w:t>台</w:t>
            </w:r>
          </w:p>
        </w:tc>
        <w:tc>
          <w:tcPr>
            <w:tcW w:w="1134" w:type="dxa"/>
            <w:tcBorders>
              <w:top w:val="nil"/>
              <w:left w:val="nil"/>
              <w:bottom w:val="single" w:color="000000" w:sz="8" w:space="0"/>
              <w:right w:val="single" w:color="000000" w:sz="8" w:space="0"/>
            </w:tcBorders>
            <w:shd w:val="clear" w:color="auto" w:fill="auto"/>
            <w:vAlign w:val="center"/>
          </w:tcPr>
          <w:p w14:paraId="64BDF6E6">
            <w:pPr>
              <w:widowControl/>
              <w:jc w:val="center"/>
              <w:rPr>
                <w:rFonts w:ascii="宋体" w:hAnsi="宋体" w:cs="宋体"/>
                <w:b/>
                <w:bCs/>
                <w:color w:val="000000"/>
                <w:kern w:val="0"/>
                <w:szCs w:val="21"/>
              </w:rPr>
            </w:pPr>
            <w:r>
              <w:rPr>
                <w:rFonts w:hint="eastAsia" w:ascii="宋体" w:hAnsi="宋体" w:cs="宋体"/>
                <w:b/>
                <w:bCs/>
                <w:color w:val="000000"/>
                <w:kern w:val="0"/>
                <w:szCs w:val="21"/>
              </w:rPr>
              <w:t>568</w:t>
            </w:r>
          </w:p>
        </w:tc>
        <w:tc>
          <w:tcPr>
            <w:tcW w:w="685" w:type="dxa"/>
            <w:tcBorders>
              <w:top w:val="nil"/>
              <w:left w:val="nil"/>
              <w:bottom w:val="single" w:color="000000" w:sz="8" w:space="0"/>
              <w:right w:val="single" w:color="000000" w:sz="8" w:space="0"/>
            </w:tcBorders>
            <w:shd w:val="clear" w:color="auto" w:fill="auto"/>
            <w:vAlign w:val="center"/>
          </w:tcPr>
          <w:p w14:paraId="75969D69">
            <w:pPr>
              <w:widowControl/>
              <w:jc w:val="center"/>
              <w:rPr>
                <w:rFonts w:ascii="宋体" w:hAnsi="宋体" w:cs="宋体"/>
                <w:b/>
                <w:bCs/>
                <w:color w:val="000000"/>
                <w:kern w:val="0"/>
                <w:szCs w:val="21"/>
              </w:rPr>
            </w:pPr>
          </w:p>
        </w:tc>
      </w:tr>
      <w:tr w14:paraId="07956102">
        <w:tblPrEx>
          <w:tblCellMar>
            <w:top w:w="0" w:type="dxa"/>
            <w:left w:w="108" w:type="dxa"/>
            <w:bottom w:w="0" w:type="dxa"/>
            <w:right w:w="108" w:type="dxa"/>
          </w:tblCellMar>
        </w:tblPrEx>
        <w:trPr>
          <w:trHeight w:val="145"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6D3FC3AA">
            <w:pPr>
              <w:widowControl/>
              <w:jc w:val="center"/>
              <w:rPr>
                <w:rFonts w:ascii="宋体" w:hAnsi="宋体" w:cs="宋体"/>
                <w:b/>
                <w:bCs/>
                <w:color w:val="000000"/>
                <w:kern w:val="0"/>
                <w:szCs w:val="21"/>
              </w:rPr>
            </w:pPr>
            <w:r>
              <w:rPr>
                <w:rFonts w:hint="eastAsia" w:ascii="宋体" w:hAnsi="宋体" w:cs="宋体"/>
                <w:b/>
                <w:bCs/>
                <w:color w:val="000000"/>
                <w:kern w:val="0"/>
                <w:szCs w:val="21"/>
              </w:rPr>
              <w:t>27</w:t>
            </w:r>
          </w:p>
        </w:tc>
        <w:tc>
          <w:tcPr>
            <w:tcW w:w="2674" w:type="dxa"/>
            <w:tcBorders>
              <w:top w:val="nil"/>
              <w:left w:val="nil"/>
              <w:bottom w:val="single" w:color="000000" w:sz="8" w:space="0"/>
              <w:right w:val="single" w:color="000000" w:sz="8" w:space="0"/>
            </w:tcBorders>
            <w:shd w:val="clear" w:color="auto" w:fill="auto"/>
            <w:vAlign w:val="center"/>
          </w:tcPr>
          <w:p w14:paraId="3F727524">
            <w:pPr>
              <w:widowControl/>
              <w:jc w:val="center"/>
              <w:rPr>
                <w:rFonts w:ascii="宋体" w:hAnsi="宋体" w:cs="宋体"/>
                <w:b/>
                <w:bCs/>
                <w:color w:val="000000"/>
                <w:kern w:val="0"/>
                <w:szCs w:val="21"/>
              </w:rPr>
            </w:pPr>
            <w:r>
              <w:rPr>
                <w:rFonts w:hint="eastAsia" w:ascii="宋体" w:hAnsi="宋体" w:cs="宋体"/>
                <w:b/>
                <w:bCs/>
                <w:color w:val="000000"/>
                <w:kern w:val="0"/>
                <w:szCs w:val="21"/>
              </w:rPr>
              <w:t>ODF</w:t>
            </w:r>
            <w:r>
              <w:rPr>
                <w:rFonts w:ascii="宋体" w:hAnsi="宋体" w:cs="宋体"/>
                <w:b/>
                <w:bCs/>
                <w:color w:val="000000"/>
                <w:kern w:val="0"/>
                <w:szCs w:val="21"/>
              </w:rPr>
              <w:t>光纤配线架</w:t>
            </w:r>
          </w:p>
        </w:tc>
        <w:tc>
          <w:tcPr>
            <w:tcW w:w="2379" w:type="dxa"/>
            <w:tcBorders>
              <w:top w:val="nil"/>
              <w:left w:val="nil"/>
              <w:bottom w:val="single" w:color="000000" w:sz="8" w:space="0"/>
              <w:right w:val="single" w:color="000000" w:sz="8" w:space="0"/>
            </w:tcBorders>
            <w:shd w:val="clear" w:color="auto" w:fill="auto"/>
            <w:vAlign w:val="center"/>
          </w:tcPr>
          <w:p w14:paraId="16817D0B">
            <w:pPr>
              <w:widowControl/>
              <w:jc w:val="center"/>
              <w:rPr>
                <w:rFonts w:ascii="宋体" w:hAnsi="宋体" w:cs="宋体"/>
                <w:b/>
                <w:bCs/>
                <w:color w:val="000000"/>
                <w:kern w:val="0"/>
                <w:szCs w:val="21"/>
              </w:rPr>
            </w:pPr>
            <w:r>
              <w:rPr>
                <w:rFonts w:hint="eastAsia" w:ascii="宋体" w:hAnsi="宋体" w:cs="宋体"/>
                <w:b/>
                <w:bCs/>
                <w:color w:val="000000"/>
                <w:kern w:val="0"/>
                <w:szCs w:val="21"/>
              </w:rPr>
              <w:t>与光纤配套</w:t>
            </w:r>
          </w:p>
        </w:tc>
        <w:tc>
          <w:tcPr>
            <w:tcW w:w="709" w:type="dxa"/>
            <w:tcBorders>
              <w:top w:val="nil"/>
              <w:left w:val="nil"/>
              <w:bottom w:val="single" w:color="000000" w:sz="8" w:space="0"/>
              <w:right w:val="single" w:color="000000" w:sz="8" w:space="0"/>
            </w:tcBorders>
            <w:shd w:val="clear" w:color="auto" w:fill="auto"/>
            <w:vAlign w:val="center"/>
          </w:tcPr>
          <w:p w14:paraId="548CDB24">
            <w:pPr>
              <w:widowControl/>
              <w:jc w:val="center"/>
              <w:rPr>
                <w:rFonts w:ascii="宋体" w:hAnsi="宋体" w:cs="宋体"/>
                <w:b/>
                <w:bCs/>
                <w:color w:val="000000"/>
                <w:kern w:val="0"/>
                <w:szCs w:val="21"/>
              </w:rPr>
            </w:pPr>
            <w:r>
              <w:rPr>
                <w:rFonts w:hint="eastAsia" w:ascii="宋体" w:hAnsi="宋体" w:cs="宋体"/>
                <w:b/>
                <w:bCs/>
                <w:color w:val="000000"/>
                <w:kern w:val="0"/>
                <w:szCs w:val="21"/>
              </w:rPr>
              <w:t>个</w:t>
            </w:r>
          </w:p>
        </w:tc>
        <w:tc>
          <w:tcPr>
            <w:tcW w:w="1134" w:type="dxa"/>
            <w:tcBorders>
              <w:top w:val="nil"/>
              <w:left w:val="nil"/>
              <w:bottom w:val="single" w:color="000000" w:sz="8" w:space="0"/>
              <w:right w:val="single" w:color="000000" w:sz="8" w:space="0"/>
            </w:tcBorders>
            <w:shd w:val="clear" w:color="auto" w:fill="auto"/>
            <w:vAlign w:val="center"/>
          </w:tcPr>
          <w:p w14:paraId="6B5A0827">
            <w:pPr>
              <w:widowControl/>
              <w:jc w:val="center"/>
              <w:rPr>
                <w:rFonts w:ascii="宋体" w:hAnsi="宋体" w:cs="宋体"/>
                <w:b/>
                <w:bCs/>
                <w:color w:val="000000"/>
                <w:kern w:val="0"/>
                <w:szCs w:val="21"/>
              </w:rPr>
            </w:pPr>
            <w:r>
              <w:rPr>
                <w:rFonts w:hint="eastAsia" w:ascii="宋体" w:hAnsi="宋体" w:cs="宋体"/>
                <w:b/>
                <w:bCs/>
                <w:color w:val="000000"/>
                <w:kern w:val="0"/>
                <w:szCs w:val="21"/>
              </w:rPr>
              <w:t>87</w:t>
            </w:r>
          </w:p>
        </w:tc>
        <w:tc>
          <w:tcPr>
            <w:tcW w:w="685" w:type="dxa"/>
            <w:tcBorders>
              <w:top w:val="nil"/>
              <w:left w:val="nil"/>
              <w:bottom w:val="single" w:color="000000" w:sz="8" w:space="0"/>
              <w:right w:val="single" w:color="000000" w:sz="8" w:space="0"/>
            </w:tcBorders>
            <w:shd w:val="clear" w:color="auto" w:fill="auto"/>
            <w:vAlign w:val="center"/>
          </w:tcPr>
          <w:p w14:paraId="3D9AE2FE">
            <w:pPr>
              <w:widowControl/>
              <w:jc w:val="center"/>
              <w:rPr>
                <w:rFonts w:ascii="宋体" w:hAnsi="宋体" w:cs="宋体"/>
                <w:b/>
                <w:bCs/>
                <w:color w:val="000000"/>
                <w:kern w:val="0"/>
                <w:szCs w:val="21"/>
              </w:rPr>
            </w:pPr>
          </w:p>
        </w:tc>
      </w:tr>
      <w:tr w14:paraId="2AD751BD">
        <w:tblPrEx>
          <w:tblCellMar>
            <w:top w:w="0" w:type="dxa"/>
            <w:left w:w="108" w:type="dxa"/>
            <w:bottom w:w="0" w:type="dxa"/>
            <w:right w:w="108" w:type="dxa"/>
          </w:tblCellMar>
        </w:tblPrEx>
        <w:trPr>
          <w:trHeight w:val="90"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5DBB6E1A">
            <w:pPr>
              <w:widowControl/>
              <w:jc w:val="center"/>
              <w:rPr>
                <w:rFonts w:ascii="宋体" w:hAnsi="宋体" w:cs="宋体"/>
                <w:b/>
                <w:bCs/>
                <w:color w:val="000000"/>
                <w:kern w:val="0"/>
                <w:szCs w:val="21"/>
              </w:rPr>
            </w:pPr>
            <w:r>
              <w:rPr>
                <w:rFonts w:hint="eastAsia" w:ascii="宋体" w:hAnsi="宋体" w:cs="宋体"/>
                <w:b/>
                <w:bCs/>
                <w:color w:val="000000"/>
                <w:kern w:val="0"/>
                <w:szCs w:val="21"/>
              </w:rPr>
              <w:t>28</w:t>
            </w:r>
          </w:p>
        </w:tc>
        <w:tc>
          <w:tcPr>
            <w:tcW w:w="2674" w:type="dxa"/>
            <w:tcBorders>
              <w:top w:val="nil"/>
              <w:left w:val="nil"/>
              <w:bottom w:val="single" w:color="000000" w:sz="8" w:space="0"/>
              <w:right w:val="single" w:color="000000" w:sz="8" w:space="0"/>
            </w:tcBorders>
            <w:shd w:val="clear" w:color="auto" w:fill="auto"/>
            <w:vAlign w:val="center"/>
          </w:tcPr>
          <w:p w14:paraId="60BF206C">
            <w:pPr>
              <w:widowControl/>
              <w:jc w:val="center"/>
              <w:rPr>
                <w:rFonts w:ascii="宋体" w:hAnsi="宋体" w:cs="宋体"/>
                <w:b/>
                <w:bCs/>
                <w:color w:val="000000"/>
                <w:kern w:val="0"/>
                <w:szCs w:val="21"/>
              </w:rPr>
            </w:pPr>
            <w:r>
              <w:rPr>
                <w:rFonts w:hint="eastAsia" w:ascii="宋体" w:hAnsi="宋体" w:cs="宋体"/>
                <w:b/>
                <w:bCs/>
                <w:color w:val="000000"/>
                <w:kern w:val="0"/>
                <w:szCs w:val="21"/>
              </w:rPr>
              <w:t>理线架</w:t>
            </w:r>
          </w:p>
        </w:tc>
        <w:tc>
          <w:tcPr>
            <w:tcW w:w="2379" w:type="dxa"/>
            <w:tcBorders>
              <w:top w:val="nil"/>
              <w:left w:val="nil"/>
              <w:bottom w:val="single" w:color="000000" w:sz="8" w:space="0"/>
              <w:right w:val="single" w:color="000000" w:sz="8" w:space="0"/>
            </w:tcBorders>
            <w:shd w:val="clear" w:color="auto" w:fill="auto"/>
            <w:vAlign w:val="center"/>
          </w:tcPr>
          <w:p w14:paraId="35BD0C45">
            <w:pPr>
              <w:widowControl/>
              <w:jc w:val="center"/>
              <w:rPr>
                <w:rFonts w:ascii="宋体" w:hAnsi="宋体" w:cs="宋体"/>
                <w:b/>
                <w:bCs/>
                <w:color w:val="000000"/>
                <w:kern w:val="0"/>
                <w:szCs w:val="21"/>
              </w:rPr>
            </w:pPr>
            <w:r>
              <w:rPr>
                <w:rFonts w:hint="eastAsia" w:ascii="宋体" w:hAnsi="宋体" w:cs="宋体"/>
                <w:b/>
                <w:bCs/>
                <w:color w:val="000000"/>
                <w:kern w:val="0"/>
                <w:szCs w:val="21"/>
              </w:rPr>
              <w:t>理线架</w:t>
            </w:r>
          </w:p>
        </w:tc>
        <w:tc>
          <w:tcPr>
            <w:tcW w:w="709" w:type="dxa"/>
            <w:tcBorders>
              <w:top w:val="nil"/>
              <w:left w:val="nil"/>
              <w:bottom w:val="single" w:color="000000" w:sz="8" w:space="0"/>
              <w:right w:val="single" w:color="000000" w:sz="8" w:space="0"/>
            </w:tcBorders>
            <w:shd w:val="clear" w:color="auto" w:fill="auto"/>
            <w:vAlign w:val="center"/>
          </w:tcPr>
          <w:p w14:paraId="4F989B7C">
            <w:pPr>
              <w:widowControl/>
              <w:jc w:val="center"/>
              <w:rPr>
                <w:rFonts w:ascii="宋体" w:hAnsi="宋体" w:cs="宋体"/>
                <w:b/>
                <w:bCs/>
                <w:color w:val="000000"/>
                <w:kern w:val="0"/>
                <w:szCs w:val="21"/>
              </w:rPr>
            </w:pPr>
            <w:r>
              <w:rPr>
                <w:rFonts w:hint="eastAsia" w:ascii="宋体" w:hAnsi="宋体" w:cs="宋体"/>
                <w:b/>
                <w:bCs/>
                <w:color w:val="000000"/>
                <w:kern w:val="0"/>
                <w:szCs w:val="21"/>
              </w:rPr>
              <w:t>台</w:t>
            </w:r>
          </w:p>
        </w:tc>
        <w:tc>
          <w:tcPr>
            <w:tcW w:w="1134" w:type="dxa"/>
            <w:tcBorders>
              <w:top w:val="nil"/>
              <w:left w:val="nil"/>
              <w:bottom w:val="single" w:color="000000" w:sz="8" w:space="0"/>
              <w:right w:val="single" w:color="000000" w:sz="8" w:space="0"/>
            </w:tcBorders>
            <w:shd w:val="clear" w:color="auto" w:fill="auto"/>
            <w:vAlign w:val="center"/>
          </w:tcPr>
          <w:p w14:paraId="31B6A88F">
            <w:pPr>
              <w:widowControl/>
              <w:jc w:val="center"/>
              <w:rPr>
                <w:rFonts w:ascii="宋体" w:hAnsi="宋体" w:cs="宋体"/>
                <w:b/>
                <w:bCs/>
                <w:color w:val="000000"/>
                <w:kern w:val="0"/>
                <w:szCs w:val="21"/>
              </w:rPr>
            </w:pPr>
            <w:r>
              <w:rPr>
                <w:rFonts w:hint="eastAsia" w:ascii="宋体" w:hAnsi="宋体" w:cs="宋体"/>
                <w:b/>
                <w:bCs/>
                <w:color w:val="000000"/>
                <w:kern w:val="0"/>
                <w:szCs w:val="21"/>
              </w:rPr>
              <w:t>689</w:t>
            </w:r>
          </w:p>
        </w:tc>
        <w:tc>
          <w:tcPr>
            <w:tcW w:w="685" w:type="dxa"/>
            <w:tcBorders>
              <w:top w:val="nil"/>
              <w:left w:val="nil"/>
              <w:bottom w:val="single" w:color="000000" w:sz="8" w:space="0"/>
              <w:right w:val="single" w:color="000000" w:sz="8" w:space="0"/>
            </w:tcBorders>
            <w:shd w:val="clear" w:color="auto" w:fill="auto"/>
            <w:vAlign w:val="center"/>
          </w:tcPr>
          <w:p w14:paraId="2FAFE7AB">
            <w:pPr>
              <w:widowControl/>
              <w:jc w:val="center"/>
              <w:rPr>
                <w:rFonts w:ascii="宋体" w:hAnsi="宋体" w:cs="宋体"/>
                <w:b/>
                <w:bCs/>
                <w:color w:val="000000"/>
                <w:kern w:val="0"/>
                <w:szCs w:val="21"/>
              </w:rPr>
            </w:pPr>
          </w:p>
        </w:tc>
      </w:tr>
      <w:tr w14:paraId="16F074D3">
        <w:tblPrEx>
          <w:tblCellMar>
            <w:top w:w="0" w:type="dxa"/>
            <w:left w:w="108" w:type="dxa"/>
            <w:bottom w:w="0" w:type="dxa"/>
            <w:right w:w="108" w:type="dxa"/>
          </w:tblCellMar>
        </w:tblPrEx>
        <w:trPr>
          <w:trHeight w:val="90"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13D24C31">
            <w:pPr>
              <w:widowControl/>
              <w:jc w:val="center"/>
              <w:rPr>
                <w:rFonts w:ascii="宋体" w:hAnsi="宋体" w:cs="宋体"/>
                <w:b/>
                <w:bCs/>
                <w:color w:val="000000"/>
                <w:kern w:val="0"/>
                <w:szCs w:val="21"/>
              </w:rPr>
            </w:pPr>
            <w:r>
              <w:rPr>
                <w:rFonts w:hint="eastAsia" w:ascii="宋体" w:hAnsi="宋体" w:cs="宋体"/>
                <w:b/>
                <w:bCs/>
                <w:color w:val="000000"/>
                <w:kern w:val="0"/>
                <w:szCs w:val="21"/>
              </w:rPr>
              <w:t>29</w:t>
            </w:r>
          </w:p>
        </w:tc>
        <w:tc>
          <w:tcPr>
            <w:tcW w:w="2674" w:type="dxa"/>
            <w:tcBorders>
              <w:top w:val="nil"/>
              <w:left w:val="nil"/>
              <w:bottom w:val="single" w:color="000000" w:sz="8" w:space="0"/>
              <w:right w:val="single" w:color="000000" w:sz="8" w:space="0"/>
            </w:tcBorders>
            <w:shd w:val="clear" w:color="auto" w:fill="auto"/>
            <w:vAlign w:val="center"/>
          </w:tcPr>
          <w:p w14:paraId="6CE7EB30">
            <w:pPr>
              <w:widowControl/>
              <w:jc w:val="center"/>
              <w:rPr>
                <w:rFonts w:ascii="宋体" w:hAnsi="宋体" w:cs="宋体"/>
                <w:b/>
                <w:bCs/>
                <w:color w:val="000000"/>
                <w:kern w:val="0"/>
                <w:szCs w:val="21"/>
              </w:rPr>
            </w:pPr>
            <w:r>
              <w:rPr>
                <w:rFonts w:hint="eastAsia" w:ascii="宋体" w:hAnsi="宋体" w:cs="宋体"/>
                <w:b/>
                <w:bCs/>
                <w:color w:val="000000"/>
                <w:kern w:val="0"/>
                <w:szCs w:val="21"/>
              </w:rPr>
              <w:t>PDU</w:t>
            </w:r>
          </w:p>
        </w:tc>
        <w:tc>
          <w:tcPr>
            <w:tcW w:w="2379" w:type="dxa"/>
            <w:tcBorders>
              <w:top w:val="nil"/>
              <w:left w:val="nil"/>
              <w:bottom w:val="single" w:color="000000" w:sz="8" w:space="0"/>
              <w:right w:val="single" w:color="000000" w:sz="8" w:space="0"/>
            </w:tcBorders>
            <w:shd w:val="clear" w:color="auto" w:fill="auto"/>
            <w:vAlign w:val="center"/>
          </w:tcPr>
          <w:p w14:paraId="7557AEA5">
            <w:pPr>
              <w:widowControl/>
              <w:jc w:val="center"/>
              <w:rPr>
                <w:rFonts w:ascii="宋体" w:hAnsi="宋体" w:cs="宋体"/>
                <w:b/>
                <w:bCs/>
                <w:color w:val="000000"/>
                <w:kern w:val="0"/>
                <w:szCs w:val="21"/>
              </w:rPr>
            </w:pPr>
            <w:r>
              <w:rPr>
                <w:rFonts w:hint="eastAsia" w:ascii="宋体" w:hAnsi="宋体" w:cs="宋体"/>
                <w:b/>
                <w:bCs/>
                <w:color w:val="000000"/>
                <w:kern w:val="0"/>
                <w:szCs w:val="21"/>
              </w:rPr>
              <w:t>5</w:t>
            </w:r>
            <w:r>
              <w:rPr>
                <w:rFonts w:ascii="宋体" w:hAnsi="宋体" w:cs="宋体"/>
                <w:b/>
                <w:bCs/>
                <w:color w:val="000000"/>
                <w:kern w:val="0"/>
                <w:szCs w:val="21"/>
              </w:rPr>
              <w:t>孔10位</w:t>
            </w:r>
          </w:p>
        </w:tc>
        <w:tc>
          <w:tcPr>
            <w:tcW w:w="709" w:type="dxa"/>
            <w:tcBorders>
              <w:top w:val="nil"/>
              <w:left w:val="nil"/>
              <w:bottom w:val="single" w:color="000000" w:sz="8" w:space="0"/>
              <w:right w:val="single" w:color="000000" w:sz="8" w:space="0"/>
            </w:tcBorders>
            <w:shd w:val="clear" w:color="auto" w:fill="auto"/>
            <w:vAlign w:val="center"/>
          </w:tcPr>
          <w:p w14:paraId="1E04B6D0">
            <w:pPr>
              <w:widowControl/>
              <w:jc w:val="center"/>
              <w:rPr>
                <w:rFonts w:ascii="宋体" w:hAnsi="宋体" w:cs="宋体"/>
                <w:b/>
                <w:bCs/>
                <w:color w:val="000000"/>
                <w:kern w:val="0"/>
                <w:szCs w:val="21"/>
              </w:rPr>
            </w:pPr>
            <w:r>
              <w:rPr>
                <w:rFonts w:hint="eastAsia" w:ascii="宋体" w:hAnsi="宋体" w:cs="宋体"/>
                <w:b/>
                <w:bCs/>
                <w:color w:val="000000"/>
                <w:kern w:val="0"/>
                <w:szCs w:val="21"/>
              </w:rPr>
              <w:t>个</w:t>
            </w:r>
          </w:p>
        </w:tc>
        <w:tc>
          <w:tcPr>
            <w:tcW w:w="1134" w:type="dxa"/>
            <w:tcBorders>
              <w:top w:val="nil"/>
              <w:left w:val="nil"/>
              <w:bottom w:val="single" w:color="000000" w:sz="8" w:space="0"/>
              <w:right w:val="single" w:color="000000" w:sz="8" w:space="0"/>
            </w:tcBorders>
            <w:shd w:val="clear" w:color="auto" w:fill="auto"/>
            <w:vAlign w:val="center"/>
          </w:tcPr>
          <w:p w14:paraId="20C922F8">
            <w:pPr>
              <w:widowControl/>
              <w:jc w:val="center"/>
              <w:rPr>
                <w:rFonts w:ascii="宋体" w:hAnsi="宋体" w:cs="宋体"/>
                <w:b/>
                <w:bCs/>
                <w:color w:val="000000"/>
                <w:kern w:val="0"/>
                <w:szCs w:val="21"/>
              </w:rPr>
            </w:pPr>
            <w:r>
              <w:rPr>
                <w:rFonts w:hint="eastAsia" w:ascii="宋体" w:hAnsi="宋体" w:cs="宋体"/>
                <w:b/>
                <w:bCs/>
                <w:color w:val="000000"/>
                <w:kern w:val="0"/>
                <w:szCs w:val="21"/>
              </w:rPr>
              <w:t>575</w:t>
            </w:r>
          </w:p>
        </w:tc>
        <w:tc>
          <w:tcPr>
            <w:tcW w:w="685" w:type="dxa"/>
            <w:tcBorders>
              <w:top w:val="nil"/>
              <w:left w:val="nil"/>
              <w:bottom w:val="single" w:color="000000" w:sz="8" w:space="0"/>
              <w:right w:val="single" w:color="000000" w:sz="8" w:space="0"/>
            </w:tcBorders>
            <w:shd w:val="clear" w:color="auto" w:fill="auto"/>
            <w:vAlign w:val="center"/>
          </w:tcPr>
          <w:p w14:paraId="2C4841CC">
            <w:pPr>
              <w:widowControl/>
              <w:jc w:val="center"/>
              <w:rPr>
                <w:rFonts w:ascii="宋体" w:hAnsi="宋体" w:cs="宋体"/>
                <w:b/>
                <w:bCs/>
                <w:color w:val="000000"/>
                <w:kern w:val="0"/>
                <w:szCs w:val="21"/>
              </w:rPr>
            </w:pPr>
          </w:p>
        </w:tc>
      </w:tr>
      <w:tr w14:paraId="6D15C368">
        <w:tblPrEx>
          <w:tblCellMar>
            <w:top w:w="0" w:type="dxa"/>
            <w:left w:w="108" w:type="dxa"/>
            <w:bottom w:w="0" w:type="dxa"/>
            <w:right w:w="108" w:type="dxa"/>
          </w:tblCellMar>
        </w:tblPrEx>
        <w:trPr>
          <w:trHeight w:val="164" w:hRule="atLeast"/>
        </w:trPr>
        <w:tc>
          <w:tcPr>
            <w:tcW w:w="641" w:type="dxa"/>
            <w:tcBorders>
              <w:top w:val="nil"/>
              <w:left w:val="single" w:color="000000" w:sz="8" w:space="0"/>
              <w:bottom w:val="single" w:color="000000" w:sz="8" w:space="0"/>
              <w:right w:val="single" w:color="000000" w:sz="8" w:space="0"/>
            </w:tcBorders>
            <w:shd w:val="clear" w:color="auto" w:fill="auto"/>
            <w:vAlign w:val="center"/>
          </w:tcPr>
          <w:p w14:paraId="60E2B6CC">
            <w:pPr>
              <w:widowControl/>
              <w:jc w:val="center"/>
              <w:rPr>
                <w:rFonts w:ascii="宋体" w:hAnsi="宋体" w:cs="宋体"/>
                <w:b/>
                <w:bCs/>
                <w:color w:val="000000"/>
                <w:kern w:val="0"/>
                <w:szCs w:val="21"/>
              </w:rPr>
            </w:pPr>
            <w:r>
              <w:rPr>
                <w:rFonts w:hint="eastAsia" w:ascii="宋体" w:hAnsi="宋体" w:cs="宋体"/>
                <w:b/>
                <w:bCs/>
                <w:color w:val="000000"/>
                <w:kern w:val="0"/>
                <w:szCs w:val="21"/>
              </w:rPr>
              <w:t>30</w:t>
            </w:r>
          </w:p>
        </w:tc>
        <w:tc>
          <w:tcPr>
            <w:tcW w:w="2674" w:type="dxa"/>
            <w:tcBorders>
              <w:top w:val="nil"/>
              <w:left w:val="nil"/>
              <w:bottom w:val="single" w:color="000000" w:sz="8" w:space="0"/>
              <w:right w:val="single" w:color="000000" w:sz="8" w:space="0"/>
            </w:tcBorders>
            <w:shd w:val="clear" w:color="auto" w:fill="auto"/>
            <w:vAlign w:val="center"/>
          </w:tcPr>
          <w:p w14:paraId="70E09266">
            <w:pPr>
              <w:widowControl/>
              <w:jc w:val="center"/>
              <w:rPr>
                <w:rFonts w:ascii="宋体" w:hAnsi="宋体" w:cs="宋体"/>
                <w:b/>
                <w:bCs/>
                <w:color w:val="000000"/>
                <w:kern w:val="0"/>
                <w:szCs w:val="21"/>
              </w:rPr>
            </w:pPr>
            <w:r>
              <w:rPr>
                <w:rFonts w:hint="eastAsia" w:ascii="宋体" w:hAnsi="宋体" w:cs="宋体"/>
                <w:b/>
                <w:bCs/>
                <w:color w:val="000000"/>
                <w:kern w:val="0"/>
                <w:szCs w:val="21"/>
              </w:rPr>
              <w:t>辅材：接头、绕线管、扎带、胶布、线卡等</w:t>
            </w:r>
          </w:p>
        </w:tc>
        <w:tc>
          <w:tcPr>
            <w:tcW w:w="2379" w:type="dxa"/>
            <w:tcBorders>
              <w:top w:val="nil"/>
              <w:left w:val="nil"/>
              <w:bottom w:val="single" w:color="000000" w:sz="8" w:space="0"/>
              <w:right w:val="single" w:color="000000" w:sz="8" w:space="0"/>
            </w:tcBorders>
            <w:shd w:val="clear" w:color="auto" w:fill="auto"/>
            <w:vAlign w:val="center"/>
          </w:tcPr>
          <w:p w14:paraId="7BE44698">
            <w:pPr>
              <w:widowControl/>
              <w:jc w:val="center"/>
              <w:rPr>
                <w:rFonts w:ascii="宋体" w:hAnsi="宋体" w:cs="宋体"/>
                <w:b/>
                <w:bCs/>
                <w:color w:val="000000"/>
                <w:kern w:val="0"/>
                <w:szCs w:val="21"/>
              </w:rPr>
            </w:pPr>
            <w:r>
              <w:rPr>
                <w:rFonts w:hint="eastAsia" w:ascii="宋体" w:hAnsi="宋体" w:cs="宋体"/>
                <w:b/>
                <w:bCs/>
                <w:color w:val="000000"/>
                <w:kern w:val="0"/>
                <w:szCs w:val="21"/>
              </w:rPr>
              <w:t>辅材</w:t>
            </w:r>
          </w:p>
        </w:tc>
        <w:tc>
          <w:tcPr>
            <w:tcW w:w="709" w:type="dxa"/>
            <w:tcBorders>
              <w:top w:val="nil"/>
              <w:left w:val="nil"/>
              <w:bottom w:val="single" w:color="000000" w:sz="8" w:space="0"/>
              <w:right w:val="single" w:color="000000" w:sz="8" w:space="0"/>
            </w:tcBorders>
            <w:shd w:val="clear" w:color="auto" w:fill="auto"/>
            <w:vAlign w:val="center"/>
          </w:tcPr>
          <w:p w14:paraId="3F12ACCD">
            <w:pPr>
              <w:widowControl/>
              <w:jc w:val="center"/>
              <w:rPr>
                <w:rFonts w:ascii="宋体" w:hAnsi="宋体" w:cs="宋体"/>
                <w:b/>
                <w:bCs/>
                <w:color w:val="000000"/>
                <w:kern w:val="0"/>
                <w:szCs w:val="21"/>
              </w:rPr>
            </w:pPr>
            <w:r>
              <w:rPr>
                <w:rFonts w:hint="eastAsia" w:ascii="宋体" w:hAnsi="宋体" w:cs="宋体"/>
                <w:b/>
                <w:bCs/>
                <w:color w:val="000000"/>
                <w:kern w:val="0"/>
                <w:szCs w:val="21"/>
              </w:rPr>
              <w:t>批</w:t>
            </w:r>
          </w:p>
        </w:tc>
        <w:tc>
          <w:tcPr>
            <w:tcW w:w="1134" w:type="dxa"/>
            <w:tcBorders>
              <w:top w:val="nil"/>
              <w:left w:val="nil"/>
              <w:bottom w:val="single" w:color="000000" w:sz="8" w:space="0"/>
              <w:right w:val="single" w:color="000000" w:sz="8" w:space="0"/>
            </w:tcBorders>
            <w:shd w:val="clear" w:color="auto" w:fill="auto"/>
            <w:vAlign w:val="center"/>
          </w:tcPr>
          <w:p w14:paraId="167BDF92">
            <w:pPr>
              <w:widowControl/>
              <w:jc w:val="center"/>
              <w:rPr>
                <w:rFonts w:ascii="宋体" w:hAnsi="宋体" w:cs="宋体"/>
                <w:b/>
                <w:bCs/>
                <w:color w:val="000000"/>
                <w:kern w:val="0"/>
                <w:szCs w:val="21"/>
              </w:rPr>
            </w:pPr>
            <w:r>
              <w:rPr>
                <w:rFonts w:hint="eastAsia" w:ascii="宋体" w:hAnsi="宋体" w:cs="宋体"/>
                <w:b/>
                <w:bCs/>
                <w:color w:val="000000"/>
                <w:kern w:val="0"/>
                <w:szCs w:val="21"/>
              </w:rPr>
              <w:t>43</w:t>
            </w:r>
          </w:p>
        </w:tc>
        <w:tc>
          <w:tcPr>
            <w:tcW w:w="685" w:type="dxa"/>
            <w:tcBorders>
              <w:top w:val="nil"/>
              <w:left w:val="nil"/>
              <w:bottom w:val="single" w:color="000000" w:sz="8" w:space="0"/>
              <w:right w:val="single" w:color="000000" w:sz="8" w:space="0"/>
            </w:tcBorders>
            <w:shd w:val="clear" w:color="auto" w:fill="auto"/>
            <w:vAlign w:val="center"/>
          </w:tcPr>
          <w:p w14:paraId="11E5F49F">
            <w:pPr>
              <w:widowControl/>
              <w:jc w:val="center"/>
              <w:rPr>
                <w:rFonts w:ascii="宋体" w:hAnsi="宋体" w:cs="宋体"/>
                <w:b/>
                <w:bCs/>
                <w:color w:val="000000"/>
                <w:kern w:val="0"/>
                <w:szCs w:val="21"/>
              </w:rPr>
            </w:pPr>
          </w:p>
        </w:tc>
      </w:tr>
    </w:tbl>
    <w:p w14:paraId="37AA36C5">
      <w:pPr>
        <w:pStyle w:val="3"/>
        <w:ind w:firstLine="0" w:firstLineChars="0"/>
        <w:jc w:val="center"/>
        <w:rPr>
          <w:b/>
          <w:bCs/>
        </w:rPr>
      </w:pPr>
      <w:r>
        <w:rPr>
          <w:rFonts w:hint="eastAsia"/>
          <w:b/>
          <w:bCs/>
        </w:rPr>
        <w:t>第一包设备及材料汇总清单（预算价10064858元）</w:t>
      </w:r>
    </w:p>
    <w:tbl>
      <w:tblPr>
        <w:tblStyle w:val="18"/>
        <w:tblW w:w="8235" w:type="dxa"/>
        <w:tblInd w:w="93" w:type="dxa"/>
        <w:tblLayout w:type="fixed"/>
        <w:tblCellMar>
          <w:top w:w="0" w:type="dxa"/>
          <w:left w:w="108" w:type="dxa"/>
          <w:bottom w:w="0" w:type="dxa"/>
          <w:right w:w="108" w:type="dxa"/>
        </w:tblCellMar>
      </w:tblPr>
      <w:tblGrid>
        <w:gridCol w:w="638"/>
        <w:gridCol w:w="2683"/>
        <w:gridCol w:w="2214"/>
        <w:gridCol w:w="733"/>
        <w:gridCol w:w="1112"/>
        <w:gridCol w:w="855"/>
      </w:tblGrid>
      <w:tr w14:paraId="2E9E7F28">
        <w:tblPrEx>
          <w:tblCellMar>
            <w:top w:w="0" w:type="dxa"/>
            <w:left w:w="108" w:type="dxa"/>
            <w:bottom w:w="0" w:type="dxa"/>
            <w:right w:w="108" w:type="dxa"/>
          </w:tblCellMar>
        </w:tblPrEx>
        <w:trPr>
          <w:trHeight w:val="300" w:hRule="atLeast"/>
        </w:trPr>
        <w:tc>
          <w:tcPr>
            <w:tcW w:w="6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6FAE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2683" w:type="dxa"/>
            <w:tcBorders>
              <w:top w:val="single" w:color="000000" w:sz="8" w:space="0"/>
              <w:left w:val="nil"/>
              <w:bottom w:val="single" w:color="000000" w:sz="8" w:space="0"/>
              <w:right w:val="single" w:color="000000" w:sz="8" w:space="0"/>
            </w:tcBorders>
            <w:shd w:val="clear" w:color="auto" w:fill="auto"/>
            <w:vAlign w:val="center"/>
          </w:tcPr>
          <w:p w14:paraId="4F98F3E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设备名称</w:t>
            </w:r>
          </w:p>
        </w:tc>
        <w:tc>
          <w:tcPr>
            <w:tcW w:w="2214" w:type="dxa"/>
            <w:tcBorders>
              <w:top w:val="single" w:color="000000" w:sz="8" w:space="0"/>
              <w:left w:val="nil"/>
              <w:bottom w:val="single" w:color="000000" w:sz="8" w:space="0"/>
              <w:right w:val="single" w:color="000000" w:sz="8" w:space="0"/>
            </w:tcBorders>
            <w:shd w:val="clear" w:color="auto" w:fill="auto"/>
            <w:noWrap/>
            <w:vAlign w:val="center"/>
          </w:tcPr>
          <w:p w14:paraId="17DAA3B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规格</w:t>
            </w:r>
          </w:p>
        </w:tc>
        <w:tc>
          <w:tcPr>
            <w:tcW w:w="733" w:type="dxa"/>
            <w:tcBorders>
              <w:top w:val="single" w:color="000000" w:sz="8" w:space="0"/>
              <w:left w:val="nil"/>
              <w:bottom w:val="single" w:color="000000" w:sz="8" w:space="0"/>
              <w:right w:val="single" w:color="000000" w:sz="8" w:space="0"/>
            </w:tcBorders>
            <w:shd w:val="clear" w:color="auto" w:fill="auto"/>
            <w:noWrap/>
            <w:vAlign w:val="center"/>
          </w:tcPr>
          <w:p w14:paraId="6DE946F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c>
          <w:tcPr>
            <w:tcW w:w="1112" w:type="dxa"/>
            <w:tcBorders>
              <w:top w:val="single" w:color="000000" w:sz="8" w:space="0"/>
              <w:left w:val="nil"/>
              <w:bottom w:val="single" w:color="000000" w:sz="8" w:space="0"/>
              <w:right w:val="single" w:color="000000" w:sz="8" w:space="0"/>
            </w:tcBorders>
            <w:shd w:val="clear" w:color="auto" w:fill="auto"/>
            <w:vAlign w:val="center"/>
          </w:tcPr>
          <w:p w14:paraId="350B889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参考数量</w:t>
            </w:r>
          </w:p>
        </w:tc>
        <w:tc>
          <w:tcPr>
            <w:tcW w:w="855" w:type="dxa"/>
            <w:tcBorders>
              <w:top w:val="single" w:color="000000" w:sz="8" w:space="0"/>
              <w:left w:val="nil"/>
              <w:bottom w:val="single" w:color="000000" w:sz="8" w:space="0"/>
              <w:right w:val="single" w:color="000000" w:sz="8" w:space="0"/>
            </w:tcBorders>
            <w:shd w:val="clear" w:color="auto" w:fill="auto"/>
            <w:vAlign w:val="center"/>
          </w:tcPr>
          <w:p w14:paraId="7074B1A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备注</w:t>
            </w:r>
          </w:p>
        </w:tc>
      </w:tr>
      <w:tr w14:paraId="0627B5C1">
        <w:tblPrEx>
          <w:tblCellMar>
            <w:top w:w="0" w:type="dxa"/>
            <w:left w:w="108" w:type="dxa"/>
            <w:bottom w:w="0" w:type="dxa"/>
            <w:right w:w="108" w:type="dxa"/>
          </w:tblCellMar>
        </w:tblPrEx>
        <w:trPr>
          <w:trHeight w:val="10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2C81D9D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2683" w:type="dxa"/>
            <w:tcBorders>
              <w:top w:val="nil"/>
              <w:left w:val="nil"/>
              <w:bottom w:val="single" w:color="000000" w:sz="8" w:space="0"/>
              <w:right w:val="single" w:color="000000" w:sz="8" w:space="0"/>
            </w:tcBorders>
            <w:shd w:val="clear" w:color="auto" w:fill="auto"/>
            <w:vAlign w:val="center"/>
          </w:tcPr>
          <w:p w14:paraId="2CE0ECE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视频存储服务器</w:t>
            </w:r>
          </w:p>
        </w:tc>
        <w:tc>
          <w:tcPr>
            <w:tcW w:w="2214" w:type="dxa"/>
            <w:tcBorders>
              <w:top w:val="nil"/>
              <w:left w:val="nil"/>
              <w:bottom w:val="single" w:color="000000" w:sz="8" w:space="0"/>
              <w:right w:val="single" w:color="000000" w:sz="8" w:space="0"/>
            </w:tcBorders>
            <w:shd w:val="clear" w:color="auto" w:fill="auto"/>
            <w:vAlign w:val="center"/>
          </w:tcPr>
          <w:p w14:paraId="72467C2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33" w:type="dxa"/>
            <w:tcBorders>
              <w:top w:val="nil"/>
              <w:left w:val="nil"/>
              <w:bottom w:val="single" w:color="000000" w:sz="8" w:space="0"/>
              <w:right w:val="single" w:color="000000" w:sz="8" w:space="0"/>
            </w:tcBorders>
            <w:shd w:val="clear" w:color="auto" w:fill="auto"/>
            <w:vAlign w:val="center"/>
          </w:tcPr>
          <w:p w14:paraId="078329D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0BAD42D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0</w:t>
            </w:r>
          </w:p>
        </w:tc>
        <w:tc>
          <w:tcPr>
            <w:tcW w:w="855" w:type="dxa"/>
            <w:tcBorders>
              <w:top w:val="nil"/>
              <w:left w:val="nil"/>
              <w:bottom w:val="single" w:color="000000" w:sz="8" w:space="0"/>
              <w:right w:val="single" w:color="000000" w:sz="8" w:space="0"/>
            </w:tcBorders>
            <w:shd w:val="clear" w:color="auto" w:fill="auto"/>
            <w:vAlign w:val="center"/>
          </w:tcPr>
          <w:p w14:paraId="45C85E0C">
            <w:pPr>
              <w:jc w:val="center"/>
              <w:rPr>
                <w:rFonts w:ascii="宋体" w:hAnsi="宋体" w:cs="宋体"/>
                <w:b/>
                <w:bCs/>
                <w:color w:val="000000"/>
                <w:szCs w:val="21"/>
              </w:rPr>
            </w:pPr>
          </w:p>
        </w:tc>
      </w:tr>
      <w:tr w14:paraId="52254E39">
        <w:tblPrEx>
          <w:tblCellMar>
            <w:top w:w="0" w:type="dxa"/>
            <w:left w:w="108" w:type="dxa"/>
            <w:bottom w:w="0" w:type="dxa"/>
            <w:right w:w="108" w:type="dxa"/>
          </w:tblCellMar>
        </w:tblPrEx>
        <w:trPr>
          <w:trHeight w:val="9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6D57456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w:t>
            </w:r>
          </w:p>
        </w:tc>
        <w:tc>
          <w:tcPr>
            <w:tcW w:w="2683" w:type="dxa"/>
            <w:tcBorders>
              <w:top w:val="nil"/>
              <w:left w:val="nil"/>
              <w:bottom w:val="single" w:color="000000" w:sz="8" w:space="0"/>
              <w:right w:val="single" w:color="000000" w:sz="8" w:space="0"/>
            </w:tcBorders>
            <w:shd w:val="clear" w:color="auto" w:fill="auto"/>
            <w:vAlign w:val="center"/>
          </w:tcPr>
          <w:p w14:paraId="0F31145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16TB硬盘</w:t>
            </w:r>
          </w:p>
        </w:tc>
        <w:tc>
          <w:tcPr>
            <w:tcW w:w="2214" w:type="dxa"/>
            <w:tcBorders>
              <w:top w:val="nil"/>
              <w:left w:val="nil"/>
              <w:bottom w:val="single" w:color="000000" w:sz="8" w:space="0"/>
              <w:right w:val="single" w:color="000000" w:sz="8" w:space="0"/>
            </w:tcBorders>
            <w:shd w:val="clear" w:color="auto" w:fill="auto"/>
            <w:vAlign w:val="center"/>
          </w:tcPr>
          <w:p w14:paraId="7CFD403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33" w:type="dxa"/>
            <w:tcBorders>
              <w:top w:val="nil"/>
              <w:left w:val="nil"/>
              <w:bottom w:val="single" w:color="000000" w:sz="8" w:space="0"/>
              <w:right w:val="single" w:color="000000" w:sz="8" w:space="0"/>
            </w:tcBorders>
            <w:shd w:val="clear" w:color="auto" w:fill="auto"/>
            <w:vAlign w:val="center"/>
          </w:tcPr>
          <w:p w14:paraId="60F817A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块</w:t>
            </w:r>
          </w:p>
        </w:tc>
        <w:tc>
          <w:tcPr>
            <w:tcW w:w="1112" w:type="dxa"/>
            <w:tcBorders>
              <w:top w:val="nil"/>
              <w:left w:val="nil"/>
              <w:bottom w:val="single" w:color="000000" w:sz="8" w:space="0"/>
              <w:right w:val="single" w:color="000000" w:sz="8" w:space="0"/>
            </w:tcBorders>
            <w:shd w:val="clear" w:color="auto" w:fill="auto"/>
            <w:vAlign w:val="center"/>
          </w:tcPr>
          <w:p w14:paraId="4FE4E6F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0</w:t>
            </w:r>
          </w:p>
        </w:tc>
        <w:tc>
          <w:tcPr>
            <w:tcW w:w="855" w:type="dxa"/>
            <w:tcBorders>
              <w:top w:val="nil"/>
              <w:left w:val="nil"/>
              <w:bottom w:val="single" w:color="000000" w:sz="8" w:space="0"/>
              <w:right w:val="single" w:color="000000" w:sz="8" w:space="0"/>
            </w:tcBorders>
            <w:shd w:val="clear" w:color="auto" w:fill="auto"/>
            <w:vAlign w:val="center"/>
          </w:tcPr>
          <w:p w14:paraId="3C6D22A0">
            <w:pPr>
              <w:jc w:val="center"/>
              <w:rPr>
                <w:rFonts w:ascii="宋体" w:hAnsi="宋体" w:cs="宋体"/>
                <w:b/>
                <w:bCs/>
                <w:color w:val="000000"/>
                <w:szCs w:val="21"/>
              </w:rPr>
            </w:pPr>
          </w:p>
        </w:tc>
      </w:tr>
      <w:tr w14:paraId="02D64DA2">
        <w:tblPrEx>
          <w:tblCellMar>
            <w:top w:w="0" w:type="dxa"/>
            <w:left w:w="108" w:type="dxa"/>
            <w:bottom w:w="0" w:type="dxa"/>
            <w:right w:w="108" w:type="dxa"/>
          </w:tblCellMar>
        </w:tblPrEx>
        <w:trPr>
          <w:trHeight w:val="30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500B146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3</w:t>
            </w:r>
          </w:p>
        </w:tc>
        <w:tc>
          <w:tcPr>
            <w:tcW w:w="2683" w:type="dxa"/>
            <w:tcBorders>
              <w:top w:val="nil"/>
              <w:left w:val="nil"/>
              <w:bottom w:val="single" w:color="000000" w:sz="8" w:space="0"/>
              <w:right w:val="single" w:color="000000" w:sz="8" w:space="0"/>
            </w:tcBorders>
            <w:shd w:val="clear" w:color="auto" w:fill="auto"/>
            <w:vAlign w:val="center"/>
          </w:tcPr>
          <w:p w14:paraId="6EF200F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24口汇聚交换机</w:t>
            </w:r>
          </w:p>
        </w:tc>
        <w:tc>
          <w:tcPr>
            <w:tcW w:w="2214" w:type="dxa"/>
            <w:tcBorders>
              <w:top w:val="nil"/>
              <w:left w:val="nil"/>
              <w:bottom w:val="single" w:color="000000" w:sz="8" w:space="0"/>
              <w:right w:val="single" w:color="000000" w:sz="8" w:space="0"/>
            </w:tcBorders>
            <w:shd w:val="clear" w:color="auto" w:fill="auto"/>
            <w:vAlign w:val="center"/>
          </w:tcPr>
          <w:p w14:paraId="41BE1DE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33" w:type="dxa"/>
            <w:tcBorders>
              <w:top w:val="nil"/>
              <w:left w:val="nil"/>
              <w:bottom w:val="single" w:color="000000" w:sz="8" w:space="0"/>
              <w:right w:val="single" w:color="000000" w:sz="8" w:space="0"/>
            </w:tcBorders>
            <w:shd w:val="clear" w:color="auto" w:fill="auto"/>
            <w:vAlign w:val="center"/>
          </w:tcPr>
          <w:p w14:paraId="1412DCF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0B8A7E6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0</w:t>
            </w:r>
          </w:p>
        </w:tc>
        <w:tc>
          <w:tcPr>
            <w:tcW w:w="855" w:type="dxa"/>
            <w:tcBorders>
              <w:top w:val="nil"/>
              <w:left w:val="nil"/>
              <w:bottom w:val="single" w:color="000000" w:sz="8" w:space="0"/>
              <w:right w:val="single" w:color="000000" w:sz="8" w:space="0"/>
            </w:tcBorders>
            <w:shd w:val="clear" w:color="auto" w:fill="auto"/>
            <w:vAlign w:val="center"/>
          </w:tcPr>
          <w:p w14:paraId="7C959955">
            <w:pPr>
              <w:jc w:val="center"/>
              <w:rPr>
                <w:rFonts w:ascii="宋体" w:hAnsi="宋体" w:cs="宋体"/>
                <w:b/>
                <w:bCs/>
                <w:color w:val="000000"/>
                <w:szCs w:val="21"/>
              </w:rPr>
            </w:pPr>
          </w:p>
        </w:tc>
      </w:tr>
      <w:tr w14:paraId="4EFBF899">
        <w:tblPrEx>
          <w:tblCellMar>
            <w:top w:w="0" w:type="dxa"/>
            <w:left w:w="108" w:type="dxa"/>
            <w:bottom w:w="0" w:type="dxa"/>
            <w:right w:w="108" w:type="dxa"/>
          </w:tblCellMar>
        </w:tblPrEx>
        <w:trPr>
          <w:trHeight w:val="30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55B7141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4</w:t>
            </w:r>
          </w:p>
        </w:tc>
        <w:tc>
          <w:tcPr>
            <w:tcW w:w="2683" w:type="dxa"/>
            <w:tcBorders>
              <w:top w:val="nil"/>
              <w:left w:val="nil"/>
              <w:bottom w:val="single" w:color="000000" w:sz="8" w:space="0"/>
              <w:right w:val="single" w:color="000000" w:sz="8" w:space="0"/>
            </w:tcBorders>
            <w:shd w:val="clear" w:color="auto" w:fill="auto"/>
            <w:vAlign w:val="center"/>
          </w:tcPr>
          <w:p w14:paraId="79E33AA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安全监管平台</w:t>
            </w:r>
          </w:p>
        </w:tc>
        <w:tc>
          <w:tcPr>
            <w:tcW w:w="2214" w:type="dxa"/>
            <w:tcBorders>
              <w:top w:val="nil"/>
              <w:left w:val="nil"/>
              <w:bottom w:val="single" w:color="000000" w:sz="8" w:space="0"/>
              <w:right w:val="single" w:color="000000" w:sz="8" w:space="0"/>
            </w:tcBorders>
            <w:shd w:val="clear" w:color="auto" w:fill="auto"/>
            <w:vAlign w:val="center"/>
          </w:tcPr>
          <w:p w14:paraId="5687D02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详见具体要求</w:t>
            </w:r>
          </w:p>
        </w:tc>
        <w:tc>
          <w:tcPr>
            <w:tcW w:w="733" w:type="dxa"/>
            <w:tcBorders>
              <w:top w:val="nil"/>
              <w:left w:val="nil"/>
              <w:bottom w:val="single" w:color="000000" w:sz="8" w:space="0"/>
              <w:right w:val="single" w:color="000000" w:sz="8" w:space="0"/>
            </w:tcBorders>
            <w:shd w:val="clear" w:color="auto" w:fill="auto"/>
            <w:vAlign w:val="center"/>
          </w:tcPr>
          <w:p w14:paraId="498C3CA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套</w:t>
            </w:r>
          </w:p>
        </w:tc>
        <w:tc>
          <w:tcPr>
            <w:tcW w:w="1112" w:type="dxa"/>
            <w:tcBorders>
              <w:top w:val="nil"/>
              <w:left w:val="nil"/>
              <w:bottom w:val="single" w:color="000000" w:sz="8" w:space="0"/>
              <w:right w:val="single" w:color="000000" w:sz="8" w:space="0"/>
            </w:tcBorders>
            <w:shd w:val="clear" w:color="auto" w:fill="auto"/>
            <w:vAlign w:val="center"/>
          </w:tcPr>
          <w:p w14:paraId="0406D76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0</w:t>
            </w:r>
          </w:p>
        </w:tc>
        <w:tc>
          <w:tcPr>
            <w:tcW w:w="855" w:type="dxa"/>
            <w:tcBorders>
              <w:top w:val="nil"/>
              <w:left w:val="nil"/>
              <w:bottom w:val="single" w:color="000000" w:sz="8" w:space="0"/>
              <w:right w:val="single" w:color="000000" w:sz="8" w:space="0"/>
            </w:tcBorders>
            <w:shd w:val="clear" w:color="auto" w:fill="auto"/>
            <w:vAlign w:val="center"/>
          </w:tcPr>
          <w:p w14:paraId="4360E335">
            <w:pPr>
              <w:jc w:val="center"/>
              <w:rPr>
                <w:rFonts w:ascii="宋体" w:hAnsi="宋体" w:cs="宋体"/>
                <w:b/>
                <w:bCs/>
                <w:color w:val="000000"/>
                <w:szCs w:val="21"/>
              </w:rPr>
            </w:pPr>
          </w:p>
        </w:tc>
      </w:tr>
      <w:tr w14:paraId="67099836">
        <w:tblPrEx>
          <w:tblCellMar>
            <w:top w:w="0" w:type="dxa"/>
            <w:left w:w="108" w:type="dxa"/>
            <w:bottom w:w="0" w:type="dxa"/>
            <w:right w:w="108" w:type="dxa"/>
          </w:tblCellMar>
        </w:tblPrEx>
        <w:trPr>
          <w:trHeight w:val="9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6AFF86C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5</w:t>
            </w:r>
          </w:p>
        </w:tc>
        <w:tc>
          <w:tcPr>
            <w:tcW w:w="2683" w:type="dxa"/>
            <w:tcBorders>
              <w:top w:val="nil"/>
              <w:left w:val="nil"/>
              <w:bottom w:val="single" w:color="000000" w:sz="8" w:space="0"/>
              <w:right w:val="single" w:color="000000" w:sz="8" w:space="0"/>
            </w:tcBorders>
            <w:shd w:val="clear" w:color="auto" w:fill="auto"/>
            <w:vAlign w:val="center"/>
          </w:tcPr>
          <w:p w14:paraId="51D0D722">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200万像素一体式摄像机</w:t>
            </w:r>
          </w:p>
        </w:tc>
        <w:tc>
          <w:tcPr>
            <w:tcW w:w="2214" w:type="dxa"/>
            <w:tcBorders>
              <w:top w:val="nil"/>
              <w:left w:val="nil"/>
              <w:bottom w:val="single" w:color="000000" w:sz="8" w:space="0"/>
              <w:right w:val="single" w:color="000000" w:sz="8" w:space="0"/>
            </w:tcBorders>
            <w:shd w:val="clear" w:color="auto" w:fill="auto"/>
            <w:vAlign w:val="center"/>
          </w:tcPr>
          <w:p w14:paraId="7E786E0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33" w:type="dxa"/>
            <w:tcBorders>
              <w:top w:val="nil"/>
              <w:left w:val="nil"/>
              <w:bottom w:val="single" w:color="000000" w:sz="8" w:space="0"/>
              <w:right w:val="single" w:color="000000" w:sz="8" w:space="0"/>
            </w:tcBorders>
            <w:shd w:val="clear" w:color="auto" w:fill="auto"/>
            <w:vAlign w:val="center"/>
          </w:tcPr>
          <w:p w14:paraId="6473EF3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0DE35C1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1307</w:t>
            </w:r>
          </w:p>
        </w:tc>
        <w:tc>
          <w:tcPr>
            <w:tcW w:w="855" w:type="dxa"/>
            <w:tcBorders>
              <w:top w:val="nil"/>
              <w:left w:val="nil"/>
              <w:bottom w:val="single" w:color="000000" w:sz="8" w:space="0"/>
              <w:right w:val="single" w:color="000000" w:sz="8" w:space="0"/>
            </w:tcBorders>
            <w:shd w:val="clear" w:color="auto" w:fill="auto"/>
            <w:vAlign w:val="center"/>
          </w:tcPr>
          <w:p w14:paraId="7D81476C">
            <w:pPr>
              <w:jc w:val="center"/>
              <w:rPr>
                <w:rFonts w:ascii="宋体" w:hAnsi="宋体" w:cs="宋体"/>
                <w:b/>
                <w:bCs/>
                <w:color w:val="000000"/>
                <w:szCs w:val="21"/>
              </w:rPr>
            </w:pPr>
          </w:p>
        </w:tc>
      </w:tr>
      <w:tr w14:paraId="4AEA6DAE">
        <w:tblPrEx>
          <w:tblCellMar>
            <w:top w:w="0" w:type="dxa"/>
            <w:left w:w="108" w:type="dxa"/>
            <w:bottom w:w="0" w:type="dxa"/>
            <w:right w:w="108" w:type="dxa"/>
          </w:tblCellMar>
        </w:tblPrEx>
        <w:trPr>
          <w:trHeight w:val="217"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618741C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6</w:t>
            </w:r>
          </w:p>
        </w:tc>
        <w:tc>
          <w:tcPr>
            <w:tcW w:w="2683" w:type="dxa"/>
            <w:tcBorders>
              <w:top w:val="nil"/>
              <w:left w:val="nil"/>
              <w:bottom w:val="single" w:color="000000" w:sz="8" w:space="0"/>
              <w:right w:val="single" w:color="000000" w:sz="8" w:space="0"/>
            </w:tcBorders>
            <w:shd w:val="clear" w:color="auto" w:fill="auto"/>
            <w:vAlign w:val="center"/>
          </w:tcPr>
          <w:p w14:paraId="4FCEB95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200万像素半球摄像机</w:t>
            </w:r>
          </w:p>
        </w:tc>
        <w:tc>
          <w:tcPr>
            <w:tcW w:w="2214" w:type="dxa"/>
            <w:tcBorders>
              <w:top w:val="nil"/>
              <w:left w:val="nil"/>
              <w:bottom w:val="single" w:color="000000" w:sz="8" w:space="0"/>
              <w:right w:val="single" w:color="000000" w:sz="8" w:space="0"/>
            </w:tcBorders>
            <w:shd w:val="clear" w:color="auto" w:fill="auto"/>
            <w:vAlign w:val="center"/>
          </w:tcPr>
          <w:p w14:paraId="579961F2">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33" w:type="dxa"/>
            <w:tcBorders>
              <w:top w:val="nil"/>
              <w:left w:val="nil"/>
              <w:bottom w:val="single" w:color="000000" w:sz="8" w:space="0"/>
              <w:right w:val="single" w:color="000000" w:sz="8" w:space="0"/>
            </w:tcBorders>
            <w:shd w:val="clear" w:color="auto" w:fill="auto"/>
            <w:vAlign w:val="center"/>
          </w:tcPr>
          <w:p w14:paraId="025C728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2EA10EA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2942</w:t>
            </w:r>
          </w:p>
        </w:tc>
        <w:tc>
          <w:tcPr>
            <w:tcW w:w="855" w:type="dxa"/>
            <w:tcBorders>
              <w:top w:val="nil"/>
              <w:left w:val="nil"/>
              <w:bottom w:val="single" w:color="000000" w:sz="8" w:space="0"/>
              <w:right w:val="single" w:color="000000" w:sz="8" w:space="0"/>
            </w:tcBorders>
            <w:shd w:val="clear" w:color="auto" w:fill="auto"/>
            <w:vAlign w:val="center"/>
          </w:tcPr>
          <w:p w14:paraId="6E3A6653">
            <w:pPr>
              <w:jc w:val="center"/>
              <w:rPr>
                <w:rFonts w:ascii="宋体" w:hAnsi="宋体" w:cs="宋体"/>
                <w:b/>
                <w:bCs/>
                <w:color w:val="000000"/>
                <w:szCs w:val="21"/>
              </w:rPr>
            </w:pPr>
          </w:p>
        </w:tc>
      </w:tr>
      <w:tr w14:paraId="09AC8C0D">
        <w:tblPrEx>
          <w:tblCellMar>
            <w:top w:w="0" w:type="dxa"/>
            <w:left w:w="108" w:type="dxa"/>
            <w:bottom w:w="0" w:type="dxa"/>
            <w:right w:w="108" w:type="dxa"/>
          </w:tblCellMar>
        </w:tblPrEx>
        <w:trPr>
          <w:trHeight w:val="224"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7C88303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7</w:t>
            </w:r>
          </w:p>
        </w:tc>
        <w:tc>
          <w:tcPr>
            <w:tcW w:w="2683" w:type="dxa"/>
            <w:tcBorders>
              <w:top w:val="nil"/>
              <w:left w:val="nil"/>
              <w:bottom w:val="single" w:color="000000" w:sz="8" w:space="0"/>
              <w:right w:val="single" w:color="000000" w:sz="8" w:space="0"/>
            </w:tcBorders>
            <w:shd w:val="clear" w:color="auto" w:fill="auto"/>
            <w:vAlign w:val="center"/>
          </w:tcPr>
          <w:p w14:paraId="4D0DE2B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400万像素枪式摄像机</w:t>
            </w:r>
          </w:p>
        </w:tc>
        <w:tc>
          <w:tcPr>
            <w:tcW w:w="2214" w:type="dxa"/>
            <w:tcBorders>
              <w:top w:val="nil"/>
              <w:left w:val="nil"/>
              <w:bottom w:val="single" w:color="000000" w:sz="8" w:space="0"/>
              <w:right w:val="single" w:color="000000" w:sz="8" w:space="0"/>
            </w:tcBorders>
            <w:shd w:val="clear" w:color="auto" w:fill="auto"/>
            <w:vAlign w:val="center"/>
          </w:tcPr>
          <w:p w14:paraId="6ABDC6A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33" w:type="dxa"/>
            <w:tcBorders>
              <w:top w:val="nil"/>
              <w:left w:val="nil"/>
              <w:bottom w:val="single" w:color="000000" w:sz="8" w:space="0"/>
              <w:right w:val="single" w:color="000000" w:sz="8" w:space="0"/>
            </w:tcBorders>
            <w:shd w:val="clear" w:color="auto" w:fill="auto"/>
            <w:vAlign w:val="center"/>
          </w:tcPr>
          <w:p w14:paraId="3B2A07E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4C1D4C3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25</w:t>
            </w:r>
          </w:p>
        </w:tc>
        <w:tc>
          <w:tcPr>
            <w:tcW w:w="855" w:type="dxa"/>
            <w:tcBorders>
              <w:top w:val="nil"/>
              <w:left w:val="nil"/>
              <w:bottom w:val="single" w:color="000000" w:sz="8" w:space="0"/>
              <w:right w:val="single" w:color="000000" w:sz="8" w:space="0"/>
            </w:tcBorders>
            <w:shd w:val="clear" w:color="auto" w:fill="auto"/>
            <w:vAlign w:val="center"/>
          </w:tcPr>
          <w:p w14:paraId="53F69F0D">
            <w:pPr>
              <w:jc w:val="center"/>
              <w:rPr>
                <w:rFonts w:ascii="宋体" w:hAnsi="宋体" w:cs="宋体"/>
                <w:b/>
                <w:bCs/>
                <w:color w:val="000000"/>
                <w:szCs w:val="21"/>
              </w:rPr>
            </w:pPr>
          </w:p>
        </w:tc>
      </w:tr>
      <w:tr w14:paraId="1394752C">
        <w:tblPrEx>
          <w:tblCellMar>
            <w:top w:w="0" w:type="dxa"/>
            <w:left w:w="108" w:type="dxa"/>
            <w:bottom w:w="0" w:type="dxa"/>
            <w:right w:w="108" w:type="dxa"/>
          </w:tblCellMar>
        </w:tblPrEx>
        <w:trPr>
          <w:trHeight w:val="208"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1BACA69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8</w:t>
            </w:r>
          </w:p>
        </w:tc>
        <w:tc>
          <w:tcPr>
            <w:tcW w:w="2683" w:type="dxa"/>
            <w:tcBorders>
              <w:top w:val="nil"/>
              <w:left w:val="nil"/>
              <w:bottom w:val="single" w:color="000000" w:sz="8" w:space="0"/>
              <w:right w:val="single" w:color="000000" w:sz="8" w:space="0"/>
            </w:tcBorders>
            <w:shd w:val="clear" w:color="auto" w:fill="auto"/>
            <w:vAlign w:val="center"/>
          </w:tcPr>
          <w:p w14:paraId="77EEE20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硬盘录像机（NVR存储）</w:t>
            </w:r>
          </w:p>
        </w:tc>
        <w:tc>
          <w:tcPr>
            <w:tcW w:w="2214" w:type="dxa"/>
            <w:tcBorders>
              <w:top w:val="nil"/>
              <w:left w:val="nil"/>
              <w:bottom w:val="single" w:color="000000" w:sz="8" w:space="0"/>
              <w:right w:val="single" w:color="000000" w:sz="8" w:space="0"/>
            </w:tcBorders>
            <w:shd w:val="clear" w:color="auto" w:fill="auto"/>
            <w:vAlign w:val="center"/>
          </w:tcPr>
          <w:p w14:paraId="6D662F1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33" w:type="dxa"/>
            <w:tcBorders>
              <w:top w:val="nil"/>
              <w:left w:val="nil"/>
              <w:bottom w:val="single" w:color="000000" w:sz="8" w:space="0"/>
              <w:right w:val="single" w:color="000000" w:sz="8" w:space="0"/>
            </w:tcBorders>
            <w:shd w:val="clear" w:color="auto" w:fill="auto"/>
            <w:vAlign w:val="center"/>
          </w:tcPr>
          <w:p w14:paraId="19B558F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06BF3B8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134</w:t>
            </w:r>
          </w:p>
        </w:tc>
        <w:tc>
          <w:tcPr>
            <w:tcW w:w="855" w:type="dxa"/>
            <w:tcBorders>
              <w:top w:val="nil"/>
              <w:left w:val="nil"/>
              <w:bottom w:val="single" w:color="000000" w:sz="8" w:space="0"/>
              <w:right w:val="single" w:color="000000" w:sz="8" w:space="0"/>
            </w:tcBorders>
            <w:shd w:val="clear" w:color="auto" w:fill="auto"/>
            <w:vAlign w:val="center"/>
          </w:tcPr>
          <w:p w14:paraId="2535A602">
            <w:pPr>
              <w:jc w:val="center"/>
              <w:rPr>
                <w:rFonts w:ascii="宋体" w:hAnsi="宋体" w:cs="宋体"/>
                <w:b/>
                <w:bCs/>
                <w:color w:val="000000"/>
                <w:szCs w:val="21"/>
              </w:rPr>
            </w:pPr>
          </w:p>
        </w:tc>
      </w:tr>
      <w:tr w14:paraId="2E9EBC65">
        <w:tblPrEx>
          <w:tblCellMar>
            <w:top w:w="0" w:type="dxa"/>
            <w:left w:w="108" w:type="dxa"/>
            <w:bottom w:w="0" w:type="dxa"/>
            <w:right w:w="108" w:type="dxa"/>
          </w:tblCellMar>
        </w:tblPrEx>
        <w:trPr>
          <w:trHeight w:val="9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7D36932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9</w:t>
            </w:r>
          </w:p>
        </w:tc>
        <w:tc>
          <w:tcPr>
            <w:tcW w:w="2683" w:type="dxa"/>
            <w:tcBorders>
              <w:top w:val="nil"/>
              <w:left w:val="nil"/>
              <w:bottom w:val="single" w:color="000000" w:sz="8" w:space="0"/>
              <w:right w:val="single" w:color="000000" w:sz="8" w:space="0"/>
            </w:tcBorders>
            <w:shd w:val="clear" w:color="auto" w:fill="auto"/>
            <w:vAlign w:val="center"/>
          </w:tcPr>
          <w:p w14:paraId="58DB3AD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枪机监控专用支架</w:t>
            </w:r>
          </w:p>
        </w:tc>
        <w:tc>
          <w:tcPr>
            <w:tcW w:w="2214" w:type="dxa"/>
            <w:tcBorders>
              <w:top w:val="nil"/>
              <w:left w:val="nil"/>
              <w:bottom w:val="single" w:color="000000" w:sz="8" w:space="0"/>
              <w:right w:val="single" w:color="000000" w:sz="8" w:space="0"/>
            </w:tcBorders>
            <w:shd w:val="clear" w:color="auto" w:fill="auto"/>
            <w:vAlign w:val="center"/>
          </w:tcPr>
          <w:p w14:paraId="170E2FA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铝合金</w:t>
            </w:r>
          </w:p>
        </w:tc>
        <w:tc>
          <w:tcPr>
            <w:tcW w:w="733" w:type="dxa"/>
            <w:tcBorders>
              <w:top w:val="nil"/>
              <w:left w:val="nil"/>
              <w:bottom w:val="single" w:color="000000" w:sz="8" w:space="0"/>
              <w:right w:val="single" w:color="000000" w:sz="8" w:space="0"/>
            </w:tcBorders>
            <w:shd w:val="clear" w:color="auto" w:fill="auto"/>
            <w:vAlign w:val="center"/>
          </w:tcPr>
          <w:p w14:paraId="1CC6930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个</w:t>
            </w:r>
          </w:p>
        </w:tc>
        <w:tc>
          <w:tcPr>
            <w:tcW w:w="1112" w:type="dxa"/>
            <w:tcBorders>
              <w:top w:val="nil"/>
              <w:left w:val="nil"/>
              <w:bottom w:val="single" w:color="000000" w:sz="8" w:space="0"/>
              <w:right w:val="single" w:color="000000" w:sz="8" w:space="0"/>
            </w:tcBorders>
            <w:shd w:val="clear" w:color="auto" w:fill="auto"/>
            <w:vAlign w:val="center"/>
          </w:tcPr>
          <w:p w14:paraId="1E4CCF3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1500</w:t>
            </w:r>
          </w:p>
        </w:tc>
        <w:tc>
          <w:tcPr>
            <w:tcW w:w="855" w:type="dxa"/>
            <w:tcBorders>
              <w:top w:val="nil"/>
              <w:left w:val="nil"/>
              <w:bottom w:val="single" w:color="000000" w:sz="8" w:space="0"/>
              <w:right w:val="single" w:color="000000" w:sz="8" w:space="0"/>
            </w:tcBorders>
            <w:shd w:val="clear" w:color="auto" w:fill="auto"/>
            <w:vAlign w:val="center"/>
          </w:tcPr>
          <w:p w14:paraId="38DD68DD">
            <w:pPr>
              <w:jc w:val="center"/>
              <w:rPr>
                <w:rFonts w:ascii="宋体" w:hAnsi="宋体" w:cs="宋体"/>
                <w:b/>
                <w:bCs/>
                <w:color w:val="000000"/>
                <w:szCs w:val="21"/>
              </w:rPr>
            </w:pPr>
          </w:p>
        </w:tc>
      </w:tr>
      <w:tr w14:paraId="3B3EEB63">
        <w:tblPrEx>
          <w:tblCellMar>
            <w:top w:w="0" w:type="dxa"/>
            <w:left w:w="108" w:type="dxa"/>
            <w:bottom w:w="0" w:type="dxa"/>
            <w:right w:w="108" w:type="dxa"/>
          </w:tblCellMar>
        </w:tblPrEx>
        <w:trPr>
          <w:trHeight w:val="645"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2D714F1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10</w:t>
            </w:r>
          </w:p>
        </w:tc>
        <w:tc>
          <w:tcPr>
            <w:tcW w:w="2683" w:type="dxa"/>
            <w:tcBorders>
              <w:top w:val="nil"/>
              <w:left w:val="nil"/>
              <w:bottom w:val="single" w:color="000000" w:sz="8" w:space="0"/>
              <w:right w:val="single" w:color="000000" w:sz="8" w:space="0"/>
            </w:tcBorders>
            <w:shd w:val="clear" w:color="auto" w:fill="auto"/>
            <w:vAlign w:val="center"/>
          </w:tcPr>
          <w:p w14:paraId="3CF2D8A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≥10TB监控专用硬盘</w:t>
            </w:r>
          </w:p>
        </w:tc>
        <w:tc>
          <w:tcPr>
            <w:tcW w:w="2214" w:type="dxa"/>
            <w:tcBorders>
              <w:top w:val="nil"/>
              <w:left w:val="nil"/>
              <w:bottom w:val="single" w:color="000000" w:sz="8" w:space="0"/>
              <w:right w:val="single" w:color="000000" w:sz="8" w:space="0"/>
            </w:tcBorders>
            <w:shd w:val="clear" w:color="auto" w:fill="auto"/>
            <w:vAlign w:val="center"/>
          </w:tcPr>
          <w:p w14:paraId="0702F25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33" w:type="dxa"/>
            <w:tcBorders>
              <w:top w:val="nil"/>
              <w:left w:val="nil"/>
              <w:bottom w:val="single" w:color="000000" w:sz="8" w:space="0"/>
              <w:right w:val="single" w:color="000000" w:sz="8" w:space="0"/>
            </w:tcBorders>
            <w:shd w:val="clear" w:color="auto" w:fill="auto"/>
            <w:vAlign w:val="center"/>
          </w:tcPr>
          <w:p w14:paraId="7C86CA1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块</w:t>
            </w:r>
          </w:p>
        </w:tc>
        <w:tc>
          <w:tcPr>
            <w:tcW w:w="1112" w:type="dxa"/>
            <w:tcBorders>
              <w:top w:val="nil"/>
              <w:left w:val="nil"/>
              <w:bottom w:val="single" w:color="000000" w:sz="8" w:space="0"/>
              <w:right w:val="single" w:color="000000" w:sz="8" w:space="0"/>
            </w:tcBorders>
            <w:shd w:val="clear" w:color="auto" w:fill="auto"/>
            <w:vAlign w:val="center"/>
          </w:tcPr>
          <w:p w14:paraId="52F6A54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1200</w:t>
            </w:r>
          </w:p>
        </w:tc>
        <w:tc>
          <w:tcPr>
            <w:tcW w:w="855" w:type="dxa"/>
            <w:tcBorders>
              <w:top w:val="nil"/>
              <w:left w:val="nil"/>
              <w:bottom w:val="single" w:color="000000" w:sz="8" w:space="0"/>
              <w:right w:val="single" w:color="000000" w:sz="8" w:space="0"/>
            </w:tcBorders>
            <w:shd w:val="clear" w:color="auto" w:fill="auto"/>
            <w:vAlign w:val="center"/>
          </w:tcPr>
          <w:p w14:paraId="7576436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10TB需求参考数量</w:t>
            </w:r>
          </w:p>
        </w:tc>
      </w:tr>
      <w:tr w14:paraId="64553315">
        <w:tblPrEx>
          <w:tblCellMar>
            <w:top w:w="0" w:type="dxa"/>
            <w:left w:w="108" w:type="dxa"/>
            <w:bottom w:w="0" w:type="dxa"/>
            <w:right w:w="108" w:type="dxa"/>
          </w:tblCellMar>
        </w:tblPrEx>
        <w:trPr>
          <w:trHeight w:val="9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5E0446C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11</w:t>
            </w:r>
          </w:p>
        </w:tc>
        <w:tc>
          <w:tcPr>
            <w:tcW w:w="2683" w:type="dxa"/>
            <w:tcBorders>
              <w:top w:val="nil"/>
              <w:left w:val="nil"/>
              <w:bottom w:val="single" w:color="000000" w:sz="8" w:space="0"/>
              <w:right w:val="single" w:color="000000" w:sz="8" w:space="0"/>
            </w:tcBorders>
            <w:shd w:val="clear" w:color="auto" w:fill="auto"/>
            <w:vAlign w:val="center"/>
          </w:tcPr>
          <w:p w14:paraId="1B3DF48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8口全千兆交换机接入层</w:t>
            </w:r>
          </w:p>
        </w:tc>
        <w:tc>
          <w:tcPr>
            <w:tcW w:w="2214" w:type="dxa"/>
            <w:tcBorders>
              <w:top w:val="nil"/>
              <w:left w:val="nil"/>
              <w:bottom w:val="single" w:color="000000" w:sz="8" w:space="0"/>
              <w:right w:val="single" w:color="000000" w:sz="8" w:space="0"/>
            </w:tcBorders>
            <w:shd w:val="clear" w:color="auto" w:fill="auto"/>
            <w:vAlign w:val="center"/>
          </w:tcPr>
          <w:p w14:paraId="5DFD9B0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33" w:type="dxa"/>
            <w:tcBorders>
              <w:top w:val="nil"/>
              <w:left w:val="nil"/>
              <w:bottom w:val="single" w:color="000000" w:sz="8" w:space="0"/>
              <w:right w:val="single" w:color="000000" w:sz="8" w:space="0"/>
            </w:tcBorders>
            <w:shd w:val="clear" w:color="auto" w:fill="auto"/>
            <w:vAlign w:val="center"/>
          </w:tcPr>
          <w:p w14:paraId="09DC5CC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614C3C6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115</w:t>
            </w:r>
          </w:p>
        </w:tc>
        <w:tc>
          <w:tcPr>
            <w:tcW w:w="855" w:type="dxa"/>
            <w:tcBorders>
              <w:top w:val="nil"/>
              <w:left w:val="nil"/>
              <w:bottom w:val="single" w:color="000000" w:sz="8" w:space="0"/>
              <w:right w:val="single" w:color="000000" w:sz="8" w:space="0"/>
            </w:tcBorders>
            <w:shd w:val="clear" w:color="auto" w:fill="auto"/>
            <w:vAlign w:val="center"/>
          </w:tcPr>
          <w:p w14:paraId="5FCE26E6">
            <w:pPr>
              <w:jc w:val="center"/>
              <w:rPr>
                <w:rFonts w:ascii="宋体" w:hAnsi="宋体" w:cs="宋体"/>
                <w:b/>
                <w:bCs/>
                <w:color w:val="000000"/>
                <w:szCs w:val="21"/>
              </w:rPr>
            </w:pPr>
          </w:p>
        </w:tc>
      </w:tr>
      <w:tr w14:paraId="795ABA26">
        <w:tblPrEx>
          <w:tblCellMar>
            <w:top w:w="0" w:type="dxa"/>
            <w:left w:w="108" w:type="dxa"/>
            <w:bottom w:w="0" w:type="dxa"/>
            <w:right w:w="108" w:type="dxa"/>
          </w:tblCellMar>
        </w:tblPrEx>
        <w:trPr>
          <w:trHeight w:val="209"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4DCB768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12</w:t>
            </w:r>
          </w:p>
        </w:tc>
        <w:tc>
          <w:tcPr>
            <w:tcW w:w="2683" w:type="dxa"/>
            <w:tcBorders>
              <w:top w:val="nil"/>
              <w:left w:val="nil"/>
              <w:bottom w:val="single" w:color="000000" w:sz="8" w:space="0"/>
              <w:right w:val="single" w:color="000000" w:sz="8" w:space="0"/>
            </w:tcBorders>
            <w:shd w:val="clear" w:color="auto" w:fill="auto"/>
            <w:vAlign w:val="center"/>
          </w:tcPr>
          <w:p w14:paraId="322BB56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24口全千兆交换机接入层</w:t>
            </w:r>
          </w:p>
        </w:tc>
        <w:tc>
          <w:tcPr>
            <w:tcW w:w="2214" w:type="dxa"/>
            <w:tcBorders>
              <w:top w:val="nil"/>
              <w:left w:val="nil"/>
              <w:bottom w:val="single" w:color="000000" w:sz="8" w:space="0"/>
              <w:right w:val="single" w:color="000000" w:sz="8" w:space="0"/>
            </w:tcBorders>
            <w:shd w:val="clear" w:color="auto" w:fill="auto"/>
            <w:vAlign w:val="center"/>
          </w:tcPr>
          <w:p w14:paraId="74F7CE4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33" w:type="dxa"/>
            <w:tcBorders>
              <w:top w:val="nil"/>
              <w:left w:val="nil"/>
              <w:bottom w:val="single" w:color="000000" w:sz="8" w:space="0"/>
              <w:right w:val="single" w:color="000000" w:sz="8" w:space="0"/>
            </w:tcBorders>
            <w:shd w:val="clear" w:color="auto" w:fill="auto"/>
            <w:vAlign w:val="center"/>
          </w:tcPr>
          <w:p w14:paraId="0F4C49A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429D57C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222</w:t>
            </w:r>
          </w:p>
        </w:tc>
        <w:tc>
          <w:tcPr>
            <w:tcW w:w="855" w:type="dxa"/>
            <w:tcBorders>
              <w:top w:val="nil"/>
              <w:left w:val="nil"/>
              <w:bottom w:val="single" w:color="000000" w:sz="8" w:space="0"/>
              <w:right w:val="single" w:color="000000" w:sz="8" w:space="0"/>
            </w:tcBorders>
            <w:shd w:val="clear" w:color="auto" w:fill="auto"/>
            <w:vAlign w:val="center"/>
          </w:tcPr>
          <w:p w14:paraId="240DDF08">
            <w:pPr>
              <w:jc w:val="center"/>
              <w:rPr>
                <w:rFonts w:ascii="宋体" w:hAnsi="宋体" w:cs="宋体"/>
                <w:b/>
                <w:bCs/>
                <w:color w:val="000000"/>
                <w:szCs w:val="21"/>
              </w:rPr>
            </w:pPr>
          </w:p>
        </w:tc>
      </w:tr>
      <w:tr w14:paraId="03708110">
        <w:tblPrEx>
          <w:tblCellMar>
            <w:top w:w="0" w:type="dxa"/>
            <w:left w:w="108" w:type="dxa"/>
            <w:bottom w:w="0" w:type="dxa"/>
            <w:right w:w="108" w:type="dxa"/>
          </w:tblCellMar>
        </w:tblPrEx>
        <w:trPr>
          <w:trHeight w:val="30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4CB6401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13</w:t>
            </w:r>
          </w:p>
        </w:tc>
        <w:tc>
          <w:tcPr>
            <w:tcW w:w="2683" w:type="dxa"/>
            <w:tcBorders>
              <w:top w:val="nil"/>
              <w:left w:val="nil"/>
              <w:bottom w:val="single" w:color="000000" w:sz="8" w:space="0"/>
              <w:right w:val="single" w:color="000000" w:sz="8" w:space="0"/>
            </w:tcBorders>
            <w:shd w:val="clear" w:color="auto" w:fill="auto"/>
            <w:vAlign w:val="center"/>
          </w:tcPr>
          <w:p w14:paraId="2C4E2792">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核心交换机</w:t>
            </w:r>
          </w:p>
        </w:tc>
        <w:tc>
          <w:tcPr>
            <w:tcW w:w="2214" w:type="dxa"/>
            <w:tcBorders>
              <w:top w:val="nil"/>
              <w:left w:val="nil"/>
              <w:bottom w:val="single" w:color="000000" w:sz="8" w:space="0"/>
              <w:right w:val="single" w:color="000000" w:sz="8" w:space="0"/>
            </w:tcBorders>
            <w:shd w:val="clear" w:color="auto" w:fill="auto"/>
            <w:vAlign w:val="center"/>
          </w:tcPr>
          <w:p w14:paraId="6C69F89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33" w:type="dxa"/>
            <w:tcBorders>
              <w:top w:val="nil"/>
              <w:left w:val="nil"/>
              <w:bottom w:val="single" w:color="000000" w:sz="8" w:space="0"/>
              <w:right w:val="single" w:color="000000" w:sz="8" w:space="0"/>
            </w:tcBorders>
            <w:shd w:val="clear" w:color="auto" w:fill="auto"/>
            <w:vAlign w:val="center"/>
          </w:tcPr>
          <w:p w14:paraId="57D9FD1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74F9CDE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14</w:t>
            </w:r>
          </w:p>
        </w:tc>
        <w:tc>
          <w:tcPr>
            <w:tcW w:w="855" w:type="dxa"/>
            <w:tcBorders>
              <w:top w:val="nil"/>
              <w:left w:val="nil"/>
              <w:bottom w:val="single" w:color="000000" w:sz="8" w:space="0"/>
              <w:right w:val="single" w:color="000000" w:sz="8" w:space="0"/>
            </w:tcBorders>
            <w:shd w:val="clear" w:color="auto" w:fill="auto"/>
            <w:vAlign w:val="center"/>
          </w:tcPr>
          <w:p w14:paraId="7658CA29">
            <w:pPr>
              <w:jc w:val="center"/>
              <w:rPr>
                <w:rFonts w:ascii="宋体" w:hAnsi="宋体" w:cs="宋体"/>
                <w:b/>
                <w:bCs/>
                <w:color w:val="000000"/>
                <w:szCs w:val="21"/>
              </w:rPr>
            </w:pPr>
          </w:p>
        </w:tc>
      </w:tr>
      <w:tr w14:paraId="09A50230">
        <w:tblPrEx>
          <w:tblCellMar>
            <w:top w:w="0" w:type="dxa"/>
            <w:left w:w="108" w:type="dxa"/>
            <w:bottom w:w="0" w:type="dxa"/>
            <w:right w:w="108" w:type="dxa"/>
          </w:tblCellMar>
        </w:tblPrEx>
        <w:trPr>
          <w:trHeight w:val="780" w:hRule="atLeast"/>
        </w:trPr>
        <w:tc>
          <w:tcPr>
            <w:tcW w:w="638" w:type="dxa"/>
            <w:tcBorders>
              <w:top w:val="nil"/>
              <w:left w:val="single" w:color="000000" w:sz="8" w:space="0"/>
              <w:bottom w:val="nil"/>
              <w:right w:val="single" w:color="000000" w:sz="8" w:space="0"/>
            </w:tcBorders>
            <w:shd w:val="clear" w:color="auto" w:fill="auto"/>
            <w:vAlign w:val="center"/>
          </w:tcPr>
          <w:p w14:paraId="1CD92BF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14</w:t>
            </w:r>
          </w:p>
        </w:tc>
        <w:tc>
          <w:tcPr>
            <w:tcW w:w="2683" w:type="dxa"/>
            <w:tcBorders>
              <w:top w:val="nil"/>
              <w:left w:val="nil"/>
              <w:bottom w:val="single" w:color="000000" w:sz="8" w:space="0"/>
              <w:right w:val="single" w:color="000000" w:sz="8" w:space="0"/>
            </w:tcBorders>
            <w:shd w:val="clear" w:color="auto" w:fill="auto"/>
            <w:vAlign w:val="center"/>
          </w:tcPr>
          <w:p w14:paraId="6C03377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监控网线</w:t>
            </w:r>
          </w:p>
        </w:tc>
        <w:tc>
          <w:tcPr>
            <w:tcW w:w="2214" w:type="dxa"/>
            <w:tcBorders>
              <w:top w:val="nil"/>
              <w:left w:val="nil"/>
              <w:bottom w:val="single" w:color="000000" w:sz="8" w:space="0"/>
              <w:right w:val="single" w:color="000000" w:sz="8" w:space="0"/>
            </w:tcBorders>
            <w:shd w:val="clear" w:color="auto" w:fill="auto"/>
            <w:vAlign w:val="center"/>
          </w:tcPr>
          <w:p w14:paraId="5BE3540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不小于超五类（室内、室外）</w:t>
            </w:r>
          </w:p>
        </w:tc>
        <w:tc>
          <w:tcPr>
            <w:tcW w:w="733" w:type="dxa"/>
            <w:tcBorders>
              <w:top w:val="nil"/>
              <w:left w:val="nil"/>
              <w:bottom w:val="single" w:color="000000" w:sz="8" w:space="0"/>
              <w:right w:val="single" w:color="000000" w:sz="8" w:space="0"/>
            </w:tcBorders>
            <w:shd w:val="clear" w:color="auto" w:fill="auto"/>
            <w:vAlign w:val="center"/>
          </w:tcPr>
          <w:p w14:paraId="7960A1A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米</w:t>
            </w:r>
          </w:p>
        </w:tc>
        <w:tc>
          <w:tcPr>
            <w:tcW w:w="1112" w:type="dxa"/>
            <w:tcBorders>
              <w:top w:val="nil"/>
              <w:left w:val="nil"/>
              <w:bottom w:val="single" w:color="000000" w:sz="8" w:space="0"/>
              <w:right w:val="single" w:color="000000" w:sz="8" w:space="0"/>
            </w:tcBorders>
            <w:shd w:val="clear" w:color="auto" w:fill="auto"/>
            <w:vAlign w:val="center"/>
          </w:tcPr>
          <w:p w14:paraId="02EC5B0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235950</w:t>
            </w:r>
          </w:p>
        </w:tc>
        <w:tc>
          <w:tcPr>
            <w:tcW w:w="855" w:type="dxa"/>
            <w:tcBorders>
              <w:top w:val="nil"/>
              <w:left w:val="nil"/>
              <w:bottom w:val="single" w:color="000000" w:sz="8" w:space="0"/>
              <w:right w:val="single" w:color="000000" w:sz="8" w:space="0"/>
            </w:tcBorders>
            <w:shd w:val="clear" w:color="auto" w:fill="auto"/>
            <w:vAlign w:val="center"/>
          </w:tcPr>
          <w:p w14:paraId="792F84E1">
            <w:pPr>
              <w:jc w:val="center"/>
              <w:rPr>
                <w:rFonts w:ascii="宋体" w:hAnsi="宋体" w:cs="宋体"/>
                <w:b/>
                <w:bCs/>
                <w:color w:val="000000"/>
                <w:szCs w:val="21"/>
              </w:rPr>
            </w:pPr>
          </w:p>
        </w:tc>
      </w:tr>
      <w:tr w14:paraId="70FD3D86">
        <w:tblPrEx>
          <w:tblCellMar>
            <w:top w:w="0" w:type="dxa"/>
            <w:left w:w="108" w:type="dxa"/>
            <w:bottom w:w="0" w:type="dxa"/>
            <w:right w:w="108" w:type="dxa"/>
          </w:tblCellMar>
        </w:tblPrEx>
        <w:trPr>
          <w:trHeight w:val="300" w:hRule="atLeast"/>
        </w:trPr>
        <w:tc>
          <w:tcPr>
            <w:tcW w:w="6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57A5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15</w:t>
            </w:r>
          </w:p>
        </w:tc>
        <w:tc>
          <w:tcPr>
            <w:tcW w:w="2683" w:type="dxa"/>
            <w:tcBorders>
              <w:top w:val="nil"/>
              <w:left w:val="nil"/>
              <w:bottom w:val="single" w:color="000000" w:sz="8" w:space="0"/>
              <w:right w:val="single" w:color="000000" w:sz="8" w:space="0"/>
            </w:tcBorders>
            <w:shd w:val="clear" w:color="auto" w:fill="auto"/>
            <w:vAlign w:val="center"/>
          </w:tcPr>
          <w:p w14:paraId="0A9B86E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监控光缆</w:t>
            </w:r>
          </w:p>
        </w:tc>
        <w:tc>
          <w:tcPr>
            <w:tcW w:w="2214" w:type="dxa"/>
            <w:tcBorders>
              <w:top w:val="nil"/>
              <w:left w:val="nil"/>
              <w:bottom w:val="single" w:color="000000" w:sz="8" w:space="0"/>
              <w:right w:val="single" w:color="000000" w:sz="8" w:space="0"/>
            </w:tcBorders>
            <w:shd w:val="clear" w:color="auto" w:fill="auto"/>
            <w:vAlign w:val="center"/>
          </w:tcPr>
          <w:p w14:paraId="5E156C3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不小于4芯</w:t>
            </w:r>
          </w:p>
        </w:tc>
        <w:tc>
          <w:tcPr>
            <w:tcW w:w="733" w:type="dxa"/>
            <w:tcBorders>
              <w:top w:val="nil"/>
              <w:left w:val="nil"/>
              <w:bottom w:val="single" w:color="000000" w:sz="8" w:space="0"/>
              <w:right w:val="single" w:color="000000" w:sz="8" w:space="0"/>
            </w:tcBorders>
            <w:shd w:val="clear" w:color="auto" w:fill="auto"/>
            <w:vAlign w:val="center"/>
          </w:tcPr>
          <w:p w14:paraId="78C0271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米</w:t>
            </w:r>
          </w:p>
        </w:tc>
        <w:tc>
          <w:tcPr>
            <w:tcW w:w="1112" w:type="dxa"/>
            <w:tcBorders>
              <w:top w:val="nil"/>
              <w:left w:val="nil"/>
              <w:bottom w:val="single" w:color="000000" w:sz="8" w:space="0"/>
              <w:right w:val="single" w:color="000000" w:sz="8" w:space="0"/>
            </w:tcBorders>
            <w:shd w:val="clear" w:color="auto" w:fill="auto"/>
            <w:vAlign w:val="center"/>
          </w:tcPr>
          <w:p w14:paraId="74BAE93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48500</w:t>
            </w:r>
          </w:p>
        </w:tc>
        <w:tc>
          <w:tcPr>
            <w:tcW w:w="855" w:type="dxa"/>
            <w:tcBorders>
              <w:top w:val="nil"/>
              <w:left w:val="nil"/>
              <w:bottom w:val="single" w:color="000000" w:sz="8" w:space="0"/>
              <w:right w:val="single" w:color="000000" w:sz="8" w:space="0"/>
            </w:tcBorders>
            <w:shd w:val="clear" w:color="auto" w:fill="auto"/>
            <w:vAlign w:val="center"/>
          </w:tcPr>
          <w:p w14:paraId="7B035D49">
            <w:pPr>
              <w:jc w:val="center"/>
              <w:rPr>
                <w:rFonts w:ascii="宋体" w:hAnsi="宋体" w:cs="宋体"/>
                <w:b/>
                <w:bCs/>
                <w:color w:val="000000"/>
                <w:szCs w:val="21"/>
              </w:rPr>
            </w:pPr>
          </w:p>
        </w:tc>
      </w:tr>
      <w:tr w14:paraId="3316D7E8">
        <w:tblPrEx>
          <w:tblCellMar>
            <w:top w:w="0" w:type="dxa"/>
            <w:left w:w="108" w:type="dxa"/>
            <w:bottom w:w="0" w:type="dxa"/>
            <w:right w:w="108" w:type="dxa"/>
          </w:tblCellMar>
        </w:tblPrEx>
        <w:trPr>
          <w:trHeight w:val="30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086C787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16</w:t>
            </w:r>
          </w:p>
        </w:tc>
        <w:tc>
          <w:tcPr>
            <w:tcW w:w="2683" w:type="dxa"/>
            <w:tcBorders>
              <w:top w:val="nil"/>
              <w:left w:val="nil"/>
              <w:bottom w:val="single" w:color="000000" w:sz="8" w:space="0"/>
              <w:right w:val="single" w:color="000000" w:sz="8" w:space="0"/>
            </w:tcBorders>
            <w:shd w:val="clear" w:color="auto" w:fill="auto"/>
            <w:vAlign w:val="center"/>
          </w:tcPr>
          <w:p w14:paraId="5B6F42B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监控电源线</w:t>
            </w:r>
          </w:p>
        </w:tc>
        <w:tc>
          <w:tcPr>
            <w:tcW w:w="2214" w:type="dxa"/>
            <w:tcBorders>
              <w:top w:val="nil"/>
              <w:left w:val="nil"/>
              <w:bottom w:val="single" w:color="000000" w:sz="8" w:space="0"/>
              <w:right w:val="single" w:color="000000" w:sz="8" w:space="0"/>
            </w:tcBorders>
            <w:shd w:val="clear" w:color="auto" w:fill="auto"/>
            <w:vAlign w:val="center"/>
          </w:tcPr>
          <w:p w14:paraId="1065968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不小于2*1.0</w:t>
            </w:r>
          </w:p>
        </w:tc>
        <w:tc>
          <w:tcPr>
            <w:tcW w:w="733" w:type="dxa"/>
            <w:tcBorders>
              <w:top w:val="nil"/>
              <w:left w:val="nil"/>
              <w:bottom w:val="single" w:color="000000" w:sz="8" w:space="0"/>
              <w:right w:val="single" w:color="000000" w:sz="8" w:space="0"/>
            </w:tcBorders>
            <w:shd w:val="clear" w:color="auto" w:fill="auto"/>
            <w:vAlign w:val="center"/>
          </w:tcPr>
          <w:p w14:paraId="22E362D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米</w:t>
            </w:r>
          </w:p>
        </w:tc>
        <w:tc>
          <w:tcPr>
            <w:tcW w:w="1112" w:type="dxa"/>
            <w:tcBorders>
              <w:top w:val="nil"/>
              <w:left w:val="nil"/>
              <w:bottom w:val="single" w:color="000000" w:sz="8" w:space="0"/>
              <w:right w:val="single" w:color="000000" w:sz="8" w:space="0"/>
            </w:tcBorders>
            <w:shd w:val="clear" w:color="auto" w:fill="auto"/>
            <w:vAlign w:val="center"/>
          </w:tcPr>
          <w:p w14:paraId="2AE8D74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230362</w:t>
            </w:r>
          </w:p>
        </w:tc>
        <w:tc>
          <w:tcPr>
            <w:tcW w:w="855" w:type="dxa"/>
            <w:tcBorders>
              <w:top w:val="nil"/>
              <w:left w:val="nil"/>
              <w:bottom w:val="single" w:color="000000" w:sz="8" w:space="0"/>
              <w:right w:val="single" w:color="000000" w:sz="8" w:space="0"/>
            </w:tcBorders>
            <w:shd w:val="clear" w:color="auto" w:fill="auto"/>
            <w:vAlign w:val="center"/>
          </w:tcPr>
          <w:p w14:paraId="2AA76F77">
            <w:pPr>
              <w:jc w:val="center"/>
              <w:rPr>
                <w:rFonts w:ascii="宋体" w:hAnsi="宋体" w:cs="宋体"/>
                <w:b/>
                <w:bCs/>
                <w:color w:val="000000"/>
                <w:szCs w:val="21"/>
              </w:rPr>
            </w:pPr>
          </w:p>
        </w:tc>
      </w:tr>
      <w:tr w14:paraId="5F256931">
        <w:tblPrEx>
          <w:tblCellMar>
            <w:top w:w="0" w:type="dxa"/>
            <w:left w:w="108" w:type="dxa"/>
            <w:bottom w:w="0" w:type="dxa"/>
            <w:right w:w="108" w:type="dxa"/>
          </w:tblCellMar>
        </w:tblPrEx>
        <w:trPr>
          <w:trHeight w:val="30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05A5BF1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17</w:t>
            </w:r>
          </w:p>
        </w:tc>
        <w:tc>
          <w:tcPr>
            <w:tcW w:w="2683" w:type="dxa"/>
            <w:tcBorders>
              <w:top w:val="nil"/>
              <w:left w:val="nil"/>
              <w:bottom w:val="single" w:color="000000" w:sz="8" w:space="0"/>
              <w:right w:val="single" w:color="000000" w:sz="8" w:space="0"/>
            </w:tcBorders>
            <w:shd w:val="clear" w:color="auto" w:fill="auto"/>
            <w:vAlign w:val="center"/>
          </w:tcPr>
          <w:p w14:paraId="7D651C0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光模块</w:t>
            </w:r>
          </w:p>
        </w:tc>
        <w:tc>
          <w:tcPr>
            <w:tcW w:w="2214" w:type="dxa"/>
            <w:tcBorders>
              <w:top w:val="nil"/>
              <w:left w:val="nil"/>
              <w:bottom w:val="single" w:color="000000" w:sz="8" w:space="0"/>
              <w:right w:val="single" w:color="000000" w:sz="8" w:space="0"/>
            </w:tcBorders>
            <w:shd w:val="clear" w:color="auto" w:fill="auto"/>
            <w:vAlign w:val="center"/>
          </w:tcPr>
          <w:p w14:paraId="7A2A35C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单模千兆</w:t>
            </w:r>
          </w:p>
        </w:tc>
        <w:tc>
          <w:tcPr>
            <w:tcW w:w="733" w:type="dxa"/>
            <w:tcBorders>
              <w:top w:val="nil"/>
              <w:left w:val="nil"/>
              <w:bottom w:val="single" w:color="000000" w:sz="8" w:space="0"/>
              <w:right w:val="single" w:color="000000" w:sz="8" w:space="0"/>
            </w:tcBorders>
            <w:shd w:val="clear" w:color="auto" w:fill="auto"/>
            <w:vAlign w:val="center"/>
          </w:tcPr>
          <w:p w14:paraId="0FC8664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对</w:t>
            </w:r>
          </w:p>
        </w:tc>
        <w:tc>
          <w:tcPr>
            <w:tcW w:w="1112" w:type="dxa"/>
            <w:tcBorders>
              <w:top w:val="nil"/>
              <w:left w:val="nil"/>
              <w:bottom w:val="single" w:color="000000" w:sz="8" w:space="0"/>
              <w:right w:val="single" w:color="000000" w:sz="8" w:space="0"/>
            </w:tcBorders>
            <w:shd w:val="clear" w:color="auto" w:fill="auto"/>
            <w:vAlign w:val="center"/>
          </w:tcPr>
          <w:p w14:paraId="0866ED5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209</w:t>
            </w:r>
          </w:p>
        </w:tc>
        <w:tc>
          <w:tcPr>
            <w:tcW w:w="855" w:type="dxa"/>
            <w:tcBorders>
              <w:top w:val="nil"/>
              <w:left w:val="nil"/>
              <w:bottom w:val="single" w:color="000000" w:sz="8" w:space="0"/>
              <w:right w:val="single" w:color="000000" w:sz="8" w:space="0"/>
            </w:tcBorders>
            <w:shd w:val="clear" w:color="auto" w:fill="auto"/>
            <w:vAlign w:val="center"/>
          </w:tcPr>
          <w:p w14:paraId="49CF4DB3">
            <w:pPr>
              <w:jc w:val="center"/>
              <w:rPr>
                <w:rFonts w:ascii="宋体" w:hAnsi="宋体" w:cs="宋体"/>
                <w:b/>
                <w:bCs/>
                <w:color w:val="000000"/>
                <w:szCs w:val="21"/>
              </w:rPr>
            </w:pPr>
          </w:p>
        </w:tc>
      </w:tr>
      <w:tr w14:paraId="243851B7">
        <w:tblPrEx>
          <w:tblCellMar>
            <w:top w:w="0" w:type="dxa"/>
            <w:left w:w="108" w:type="dxa"/>
            <w:bottom w:w="0" w:type="dxa"/>
            <w:right w:w="108" w:type="dxa"/>
          </w:tblCellMar>
        </w:tblPrEx>
        <w:trPr>
          <w:trHeight w:val="30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4E22E1D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18</w:t>
            </w:r>
          </w:p>
        </w:tc>
        <w:tc>
          <w:tcPr>
            <w:tcW w:w="2683" w:type="dxa"/>
            <w:tcBorders>
              <w:top w:val="nil"/>
              <w:left w:val="nil"/>
              <w:bottom w:val="single" w:color="000000" w:sz="8" w:space="0"/>
              <w:right w:val="single" w:color="000000" w:sz="8" w:space="0"/>
            </w:tcBorders>
            <w:shd w:val="clear" w:color="auto" w:fill="auto"/>
            <w:vAlign w:val="center"/>
          </w:tcPr>
          <w:p w14:paraId="1C0293B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光纤配套配件</w:t>
            </w:r>
          </w:p>
        </w:tc>
        <w:tc>
          <w:tcPr>
            <w:tcW w:w="2214" w:type="dxa"/>
            <w:tcBorders>
              <w:top w:val="nil"/>
              <w:left w:val="nil"/>
              <w:bottom w:val="single" w:color="000000" w:sz="8" w:space="0"/>
              <w:right w:val="single" w:color="000000" w:sz="8" w:space="0"/>
            </w:tcBorders>
            <w:shd w:val="clear" w:color="auto" w:fill="auto"/>
            <w:vAlign w:val="center"/>
          </w:tcPr>
          <w:p w14:paraId="2B850FA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光纤配套配件</w:t>
            </w:r>
          </w:p>
        </w:tc>
        <w:tc>
          <w:tcPr>
            <w:tcW w:w="733" w:type="dxa"/>
            <w:tcBorders>
              <w:top w:val="nil"/>
              <w:left w:val="nil"/>
              <w:bottom w:val="single" w:color="000000" w:sz="8" w:space="0"/>
              <w:right w:val="single" w:color="000000" w:sz="8" w:space="0"/>
            </w:tcBorders>
            <w:shd w:val="clear" w:color="auto" w:fill="auto"/>
            <w:vAlign w:val="center"/>
          </w:tcPr>
          <w:p w14:paraId="37DA9D7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套</w:t>
            </w:r>
          </w:p>
        </w:tc>
        <w:tc>
          <w:tcPr>
            <w:tcW w:w="1112" w:type="dxa"/>
            <w:tcBorders>
              <w:top w:val="nil"/>
              <w:left w:val="nil"/>
              <w:bottom w:val="single" w:color="000000" w:sz="8" w:space="0"/>
              <w:right w:val="single" w:color="000000" w:sz="8" w:space="0"/>
            </w:tcBorders>
            <w:shd w:val="clear" w:color="auto" w:fill="auto"/>
            <w:vAlign w:val="center"/>
          </w:tcPr>
          <w:p w14:paraId="683D436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142</w:t>
            </w:r>
          </w:p>
        </w:tc>
        <w:tc>
          <w:tcPr>
            <w:tcW w:w="855" w:type="dxa"/>
            <w:tcBorders>
              <w:top w:val="nil"/>
              <w:left w:val="nil"/>
              <w:bottom w:val="single" w:color="000000" w:sz="8" w:space="0"/>
              <w:right w:val="single" w:color="000000" w:sz="8" w:space="0"/>
            </w:tcBorders>
            <w:shd w:val="clear" w:color="auto" w:fill="auto"/>
            <w:vAlign w:val="center"/>
          </w:tcPr>
          <w:p w14:paraId="24E6AD5C">
            <w:pPr>
              <w:jc w:val="center"/>
              <w:rPr>
                <w:rFonts w:ascii="宋体" w:hAnsi="宋体" w:cs="宋体"/>
                <w:b/>
                <w:bCs/>
                <w:color w:val="000000"/>
                <w:szCs w:val="21"/>
              </w:rPr>
            </w:pPr>
          </w:p>
        </w:tc>
      </w:tr>
      <w:tr w14:paraId="0B670A8E">
        <w:tblPrEx>
          <w:tblCellMar>
            <w:top w:w="0" w:type="dxa"/>
            <w:left w:w="108" w:type="dxa"/>
            <w:bottom w:w="0" w:type="dxa"/>
            <w:right w:w="108" w:type="dxa"/>
          </w:tblCellMar>
        </w:tblPrEx>
        <w:trPr>
          <w:trHeight w:val="312" w:hRule="atLeast"/>
        </w:trPr>
        <w:tc>
          <w:tcPr>
            <w:tcW w:w="638" w:type="dxa"/>
            <w:vMerge w:val="restart"/>
            <w:tcBorders>
              <w:top w:val="nil"/>
              <w:left w:val="single" w:color="000000" w:sz="8" w:space="0"/>
              <w:bottom w:val="single" w:color="000000" w:sz="8" w:space="0"/>
              <w:right w:val="single" w:color="000000" w:sz="8" w:space="0"/>
            </w:tcBorders>
            <w:shd w:val="clear" w:color="auto" w:fill="auto"/>
            <w:vAlign w:val="center"/>
          </w:tcPr>
          <w:p w14:paraId="5DE16E9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19</w:t>
            </w:r>
          </w:p>
        </w:tc>
        <w:tc>
          <w:tcPr>
            <w:tcW w:w="2683" w:type="dxa"/>
            <w:vMerge w:val="restart"/>
            <w:tcBorders>
              <w:top w:val="nil"/>
              <w:left w:val="nil"/>
              <w:bottom w:val="single" w:color="000000" w:sz="8" w:space="0"/>
              <w:right w:val="single" w:color="000000" w:sz="8" w:space="0"/>
            </w:tcBorders>
            <w:shd w:val="clear" w:color="auto" w:fill="auto"/>
            <w:vAlign w:val="center"/>
          </w:tcPr>
          <w:p w14:paraId="1B5AB3D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监控电源</w:t>
            </w:r>
          </w:p>
        </w:tc>
        <w:tc>
          <w:tcPr>
            <w:tcW w:w="2214" w:type="dxa"/>
            <w:vMerge w:val="restart"/>
            <w:tcBorders>
              <w:top w:val="nil"/>
              <w:left w:val="nil"/>
              <w:bottom w:val="single" w:color="000000" w:sz="8" w:space="0"/>
              <w:right w:val="single" w:color="000000" w:sz="8" w:space="0"/>
            </w:tcBorders>
            <w:shd w:val="clear" w:color="auto" w:fill="auto"/>
            <w:vAlign w:val="center"/>
          </w:tcPr>
          <w:p w14:paraId="4D05D06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不小于16路（功率与摄像机匹配）</w:t>
            </w:r>
          </w:p>
        </w:tc>
        <w:tc>
          <w:tcPr>
            <w:tcW w:w="733" w:type="dxa"/>
            <w:vMerge w:val="restart"/>
            <w:tcBorders>
              <w:top w:val="nil"/>
              <w:left w:val="nil"/>
              <w:bottom w:val="single" w:color="000000" w:sz="8" w:space="0"/>
              <w:right w:val="single" w:color="000000" w:sz="8" w:space="0"/>
            </w:tcBorders>
            <w:shd w:val="clear" w:color="auto" w:fill="auto"/>
            <w:vAlign w:val="center"/>
          </w:tcPr>
          <w:p w14:paraId="76B183C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BD3B5F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274</w:t>
            </w:r>
          </w:p>
        </w:tc>
        <w:tc>
          <w:tcPr>
            <w:tcW w:w="855" w:type="dxa"/>
            <w:vMerge w:val="restart"/>
            <w:tcBorders>
              <w:top w:val="nil"/>
              <w:left w:val="nil"/>
              <w:bottom w:val="single" w:color="000000" w:sz="8" w:space="0"/>
              <w:right w:val="single" w:color="000000" w:sz="8" w:space="0"/>
            </w:tcBorders>
            <w:shd w:val="clear" w:color="auto" w:fill="auto"/>
            <w:vAlign w:val="center"/>
          </w:tcPr>
          <w:p w14:paraId="23116001">
            <w:pPr>
              <w:jc w:val="center"/>
              <w:rPr>
                <w:rFonts w:ascii="宋体" w:hAnsi="宋体" w:cs="宋体"/>
                <w:b/>
                <w:bCs/>
                <w:color w:val="000000"/>
                <w:szCs w:val="21"/>
              </w:rPr>
            </w:pPr>
          </w:p>
        </w:tc>
      </w:tr>
      <w:tr w14:paraId="018B4ADC">
        <w:tblPrEx>
          <w:tblCellMar>
            <w:top w:w="0" w:type="dxa"/>
            <w:left w:w="108" w:type="dxa"/>
            <w:bottom w:w="0" w:type="dxa"/>
            <w:right w:w="108" w:type="dxa"/>
          </w:tblCellMar>
        </w:tblPrEx>
        <w:trPr>
          <w:trHeight w:val="312" w:hRule="atLeast"/>
        </w:trPr>
        <w:tc>
          <w:tcPr>
            <w:tcW w:w="638" w:type="dxa"/>
            <w:vMerge w:val="continue"/>
            <w:tcBorders>
              <w:top w:val="nil"/>
              <w:left w:val="single" w:color="000000" w:sz="8" w:space="0"/>
              <w:bottom w:val="single" w:color="000000" w:sz="8" w:space="0"/>
              <w:right w:val="single" w:color="000000" w:sz="8" w:space="0"/>
            </w:tcBorders>
            <w:shd w:val="clear" w:color="auto" w:fill="auto"/>
            <w:vAlign w:val="center"/>
          </w:tcPr>
          <w:p w14:paraId="187A407E">
            <w:pPr>
              <w:jc w:val="center"/>
              <w:rPr>
                <w:rFonts w:ascii="宋体" w:hAnsi="宋体" w:cs="宋体"/>
                <w:b/>
                <w:bCs/>
                <w:color w:val="000000"/>
                <w:szCs w:val="21"/>
              </w:rPr>
            </w:pPr>
          </w:p>
        </w:tc>
        <w:tc>
          <w:tcPr>
            <w:tcW w:w="2683" w:type="dxa"/>
            <w:vMerge w:val="continue"/>
            <w:tcBorders>
              <w:top w:val="nil"/>
              <w:left w:val="nil"/>
              <w:bottom w:val="single" w:color="000000" w:sz="8" w:space="0"/>
              <w:right w:val="single" w:color="000000" w:sz="8" w:space="0"/>
            </w:tcBorders>
            <w:shd w:val="clear" w:color="auto" w:fill="auto"/>
            <w:vAlign w:val="center"/>
          </w:tcPr>
          <w:p w14:paraId="3BE7356F">
            <w:pPr>
              <w:jc w:val="center"/>
              <w:rPr>
                <w:rFonts w:ascii="宋体" w:hAnsi="宋体" w:cs="宋体"/>
                <w:b/>
                <w:bCs/>
                <w:color w:val="000000"/>
                <w:szCs w:val="21"/>
              </w:rPr>
            </w:pPr>
          </w:p>
        </w:tc>
        <w:tc>
          <w:tcPr>
            <w:tcW w:w="2214" w:type="dxa"/>
            <w:vMerge w:val="continue"/>
            <w:tcBorders>
              <w:top w:val="nil"/>
              <w:left w:val="nil"/>
              <w:bottom w:val="single" w:color="000000" w:sz="8" w:space="0"/>
              <w:right w:val="single" w:color="000000" w:sz="8" w:space="0"/>
            </w:tcBorders>
            <w:shd w:val="clear" w:color="auto" w:fill="auto"/>
            <w:vAlign w:val="center"/>
          </w:tcPr>
          <w:p w14:paraId="28D02E44">
            <w:pPr>
              <w:jc w:val="center"/>
              <w:rPr>
                <w:rFonts w:ascii="宋体" w:hAnsi="宋体" w:cs="宋体"/>
                <w:b/>
                <w:bCs/>
                <w:color w:val="000000"/>
                <w:szCs w:val="21"/>
              </w:rPr>
            </w:pPr>
          </w:p>
        </w:tc>
        <w:tc>
          <w:tcPr>
            <w:tcW w:w="733" w:type="dxa"/>
            <w:vMerge w:val="continue"/>
            <w:tcBorders>
              <w:top w:val="nil"/>
              <w:left w:val="nil"/>
              <w:bottom w:val="single" w:color="000000" w:sz="8" w:space="0"/>
              <w:right w:val="single" w:color="000000" w:sz="8" w:space="0"/>
            </w:tcBorders>
            <w:shd w:val="clear" w:color="auto" w:fill="auto"/>
            <w:vAlign w:val="center"/>
          </w:tcPr>
          <w:p w14:paraId="4F53C1EE">
            <w:pPr>
              <w:jc w:val="center"/>
              <w:rPr>
                <w:rFonts w:ascii="宋体" w:hAnsi="宋体" w:cs="宋体"/>
                <w:b/>
                <w:bCs/>
                <w:color w:val="000000"/>
                <w:szCs w:val="21"/>
              </w:rPr>
            </w:pPr>
          </w:p>
        </w:tc>
        <w:tc>
          <w:tcPr>
            <w:tcW w:w="111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E39084">
            <w:pPr>
              <w:jc w:val="center"/>
              <w:rPr>
                <w:rFonts w:ascii="宋体" w:hAnsi="宋体" w:cs="宋体"/>
                <w:b/>
                <w:bCs/>
                <w:color w:val="000000"/>
                <w:szCs w:val="21"/>
              </w:rPr>
            </w:pPr>
          </w:p>
        </w:tc>
        <w:tc>
          <w:tcPr>
            <w:tcW w:w="855" w:type="dxa"/>
            <w:vMerge w:val="continue"/>
            <w:tcBorders>
              <w:top w:val="nil"/>
              <w:left w:val="nil"/>
              <w:bottom w:val="single" w:color="000000" w:sz="8" w:space="0"/>
              <w:right w:val="single" w:color="000000" w:sz="8" w:space="0"/>
            </w:tcBorders>
            <w:shd w:val="clear" w:color="auto" w:fill="auto"/>
            <w:vAlign w:val="center"/>
          </w:tcPr>
          <w:p w14:paraId="439F6061">
            <w:pPr>
              <w:jc w:val="center"/>
              <w:rPr>
                <w:rFonts w:ascii="宋体" w:hAnsi="宋体" w:cs="宋体"/>
                <w:b/>
                <w:bCs/>
                <w:color w:val="000000"/>
                <w:szCs w:val="21"/>
              </w:rPr>
            </w:pPr>
          </w:p>
        </w:tc>
      </w:tr>
      <w:tr w14:paraId="0FA51ADA">
        <w:tblPrEx>
          <w:tblCellMar>
            <w:top w:w="0" w:type="dxa"/>
            <w:left w:w="108" w:type="dxa"/>
            <w:bottom w:w="0" w:type="dxa"/>
            <w:right w:w="108" w:type="dxa"/>
          </w:tblCellMar>
        </w:tblPrEx>
        <w:trPr>
          <w:trHeight w:val="146"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5CCA13B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20</w:t>
            </w:r>
          </w:p>
        </w:tc>
        <w:tc>
          <w:tcPr>
            <w:tcW w:w="2683" w:type="dxa"/>
            <w:tcBorders>
              <w:top w:val="nil"/>
              <w:left w:val="nil"/>
              <w:bottom w:val="single" w:color="000000" w:sz="8" w:space="0"/>
              <w:right w:val="single" w:color="000000" w:sz="8" w:space="0"/>
            </w:tcBorders>
            <w:shd w:val="clear" w:color="auto" w:fill="auto"/>
            <w:vAlign w:val="center"/>
          </w:tcPr>
          <w:p w14:paraId="7D252DF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挂壁机柜</w:t>
            </w:r>
          </w:p>
        </w:tc>
        <w:tc>
          <w:tcPr>
            <w:tcW w:w="2214" w:type="dxa"/>
            <w:tcBorders>
              <w:top w:val="nil"/>
              <w:left w:val="nil"/>
              <w:bottom w:val="single" w:color="000000" w:sz="8" w:space="0"/>
              <w:right w:val="single" w:color="000000" w:sz="8" w:space="0"/>
            </w:tcBorders>
            <w:shd w:val="clear" w:color="auto" w:fill="auto"/>
            <w:vAlign w:val="center"/>
          </w:tcPr>
          <w:p w14:paraId="5BDE152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国标厚度、不小于6U</w:t>
            </w:r>
          </w:p>
        </w:tc>
        <w:tc>
          <w:tcPr>
            <w:tcW w:w="733" w:type="dxa"/>
            <w:tcBorders>
              <w:top w:val="nil"/>
              <w:left w:val="nil"/>
              <w:bottom w:val="single" w:color="000000" w:sz="8" w:space="0"/>
              <w:right w:val="single" w:color="000000" w:sz="8" w:space="0"/>
            </w:tcBorders>
            <w:shd w:val="clear" w:color="auto" w:fill="auto"/>
            <w:vAlign w:val="center"/>
          </w:tcPr>
          <w:p w14:paraId="1140D1F2">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00B62B5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186</w:t>
            </w:r>
          </w:p>
        </w:tc>
        <w:tc>
          <w:tcPr>
            <w:tcW w:w="855" w:type="dxa"/>
            <w:tcBorders>
              <w:top w:val="nil"/>
              <w:left w:val="nil"/>
              <w:bottom w:val="single" w:color="000000" w:sz="8" w:space="0"/>
              <w:right w:val="single" w:color="000000" w:sz="8" w:space="0"/>
            </w:tcBorders>
            <w:shd w:val="clear" w:color="auto" w:fill="auto"/>
            <w:vAlign w:val="center"/>
          </w:tcPr>
          <w:p w14:paraId="3C1870E6">
            <w:pPr>
              <w:jc w:val="center"/>
              <w:rPr>
                <w:rFonts w:ascii="宋体" w:hAnsi="宋体" w:cs="宋体"/>
                <w:b/>
                <w:bCs/>
                <w:color w:val="000000"/>
                <w:szCs w:val="21"/>
              </w:rPr>
            </w:pPr>
          </w:p>
        </w:tc>
      </w:tr>
      <w:tr w14:paraId="6E4FBA9C">
        <w:tblPrEx>
          <w:tblCellMar>
            <w:top w:w="0" w:type="dxa"/>
            <w:left w:w="108" w:type="dxa"/>
            <w:bottom w:w="0" w:type="dxa"/>
            <w:right w:w="108" w:type="dxa"/>
          </w:tblCellMar>
        </w:tblPrEx>
        <w:trPr>
          <w:trHeight w:val="225"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751B040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21</w:t>
            </w:r>
          </w:p>
        </w:tc>
        <w:tc>
          <w:tcPr>
            <w:tcW w:w="2683" w:type="dxa"/>
            <w:tcBorders>
              <w:top w:val="nil"/>
              <w:left w:val="nil"/>
              <w:bottom w:val="single" w:color="000000" w:sz="8" w:space="0"/>
              <w:right w:val="single" w:color="000000" w:sz="8" w:space="0"/>
            </w:tcBorders>
            <w:shd w:val="clear" w:color="auto" w:fill="auto"/>
            <w:vAlign w:val="center"/>
          </w:tcPr>
          <w:p w14:paraId="32FCB2E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落地网格机柜</w:t>
            </w:r>
          </w:p>
        </w:tc>
        <w:tc>
          <w:tcPr>
            <w:tcW w:w="2214" w:type="dxa"/>
            <w:tcBorders>
              <w:top w:val="nil"/>
              <w:left w:val="nil"/>
              <w:bottom w:val="single" w:color="000000" w:sz="8" w:space="0"/>
              <w:right w:val="single" w:color="000000" w:sz="8" w:space="0"/>
            </w:tcBorders>
            <w:shd w:val="clear" w:color="auto" w:fill="auto"/>
            <w:vAlign w:val="center"/>
          </w:tcPr>
          <w:p w14:paraId="4FD8A20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国标厚度、不小于42U</w:t>
            </w:r>
          </w:p>
        </w:tc>
        <w:tc>
          <w:tcPr>
            <w:tcW w:w="733" w:type="dxa"/>
            <w:tcBorders>
              <w:top w:val="nil"/>
              <w:left w:val="nil"/>
              <w:bottom w:val="single" w:color="000000" w:sz="8" w:space="0"/>
              <w:right w:val="single" w:color="000000" w:sz="8" w:space="0"/>
            </w:tcBorders>
            <w:shd w:val="clear" w:color="auto" w:fill="auto"/>
            <w:vAlign w:val="center"/>
          </w:tcPr>
          <w:p w14:paraId="2FFFAF8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2C3C654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20</w:t>
            </w:r>
          </w:p>
        </w:tc>
        <w:tc>
          <w:tcPr>
            <w:tcW w:w="855" w:type="dxa"/>
            <w:tcBorders>
              <w:top w:val="nil"/>
              <w:left w:val="nil"/>
              <w:bottom w:val="single" w:color="000000" w:sz="8" w:space="0"/>
              <w:right w:val="single" w:color="000000" w:sz="8" w:space="0"/>
            </w:tcBorders>
            <w:shd w:val="clear" w:color="auto" w:fill="auto"/>
            <w:vAlign w:val="center"/>
          </w:tcPr>
          <w:p w14:paraId="45A7C6E8">
            <w:pPr>
              <w:jc w:val="center"/>
              <w:rPr>
                <w:rFonts w:ascii="宋体" w:hAnsi="宋体" w:cs="宋体"/>
                <w:b/>
                <w:bCs/>
                <w:color w:val="000000"/>
                <w:szCs w:val="21"/>
              </w:rPr>
            </w:pPr>
          </w:p>
        </w:tc>
      </w:tr>
      <w:tr w14:paraId="0B671EC2">
        <w:tblPrEx>
          <w:tblCellMar>
            <w:top w:w="0" w:type="dxa"/>
            <w:left w:w="108" w:type="dxa"/>
            <w:bottom w:w="0" w:type="dxa"/>
            <w:right w:w="108" w:type="dxa"/>
          </w:tblCellMar>
        </w:tblPrEx>
        <w:trPr>
          <w:trHeight w:val="11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0C1516C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22</w:t>
            </w:r>
          </w:p>
        </w:tc>
        <w:tc>
          <w:tcPr>
            <w:tcW w:w="2683" w:type="dxa"/>
            <w:tcBorders>
              <w:top w:val="nil"/>
              <w:left w:val="nil"/>
              <w:bottom w:val="single" w:color="000000" w:sz="8" w:space="0"/>
              <w:right w:val="single" w:color="000000" w:sz="8" w:space="0"/>
            </w:tcBorders>
            <w:shd w:val="clear" w:color="auto" w:fill="auto"/>
            <w:vAlign w:val="center"/>
          </w:tcPr>
          <w:p w14:paraId="19E39E2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HDMI高清线</w:t>
            </w:r>
          </w:p>
        </w:tc>
        <w:tc>
          <w:tcPr>
            <w:tcW w:w="2214" w:type="dxa"/>
            <w:tcBorders>
              <w:top w:val="nil"/>
              <w:left w:val="nil"/>
              <w:bottom w:val="single" w:color="000000" w:sz="8" w:space="0"/>
              <w:right w:val="single" w:color="000000" w:sz="8" w:space="0"/>
            </w:tcBorders>
            <w:shd w:val="clear" w:color="auto" w:fill="auto"/>
            <w:vAlign w:val="center"/>
          </w:tcPr>
          <w:p w14:paraId="441DEF5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HDMI高清线（3-10米）</w:t>
            </w:r>
          </w:p>
        </w:tc>
        <w:tc>
          <w:tcPr>
            <w:tcW w:w="733" w:type="dxa"/>
            <w:tcBorders>
              <w:top w:val="nil"/>
              <w:left w:val="nil"/>
              <w:bottom w:val="single" w:color="000000" w:sz="8" w:space="0"/>
              <w:right w:val="single" w:color="000000" w:sz="8" w:space="0"/>
            </w:tcBorders>
            <w:shd w:val="clear" w:color="auto" w:fill="auto"/>
            <w:vAlign w:val="center"/>
          </w:tcPr>
          <w:p w14:paraId="2DED6B1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个</w:t>
            </w:r>
          </w:p>
        </w:tc>
        <w:tc>
          <w:tcPr>
            <w:tcW w:w="1112" w:type="dxa"/>
            <w:tcBorders>
              <w:top w:val="nil"/>
              <w:left w:val="nil"/>
              <w:bottom w:val="single" w:color="000000" w:sz="8" w:space="0"/>
              <w:right w:val="single" w:color="000000" w:sz="8" w:space="0"/>
            </w:tcBorders>
            <w:shd w:val="clear" w:color="auto" w:fill="auto"/>
            <w:vAlign w:val="center"/>
          </w:tcPr>
          <w:p w14:paraId="1F5A907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144</w:t>
            </w:r>
          </w:p>
        </w:tc>
        <w:tc>
          <w:tcPr>
            <w:tcW w:w="855" w:type="dxa"/>
            <w:tcBorders>
              <w:top w:val="nil"/>
              <w:left w:val="nil"/>
              <w:bottom w:val="single" w:color="000000" w:sz="8" w:space="0"/>
              <w:right w:val="single" w:color="000000" w:sz="8" w:space="0"/>
            </w:tcBorders>
            <w:shd w:val="clear" w:color="auto" w:fill="auto"/>
            <w:vAlign w:val="center"/>
          </w:tcPr>
          <w:p w14:paraId="517D0F00">
            <w:pPr>
              <w:jc w:val="center"/>
              <w:rPr>
                <w:rFonts w:ascii="宋体" w:hAnsi="宋体" w:cs="宋体"/>
                <w:b/>
                <w:bCs/>
                <w:color w:val="000000"/>
                <w:szCs w:val="21"/>
              </w:rPr>
            </w:pPr>
          </w:p>
        </w:tc>
      </w:tr>
      <w:tr w14:paraId="414C4B88">
        <w:tblPrEx>
          <w:tblCellMar>
            <w:top w:w="0" w:type="dxa"/>
            <w:left w:w="108" w:type="dxa"/>
            <w:bottom w:w="0" w:type="dxa"/>
            <w:right w:w="108" w:type="dxa"/>
          </w:tblCellMar>
        </w:tblPrEx>
        <w:trPr>
          <w:trHeight w:val="10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40DB670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23</w:t>
            </w:r>
          </w:p>
        </w:tc>
        <w:tc>
          <w:tcPr>
            <w:tcW w:w="2683" w:type="dxa"/>
            <w:tcBorders>
              <w:top w:val="nil"/>
              <w:left w:val="nil"/>
              <w:bottom w:val="single" w:color="000000" w:sz="8" w:space="0"/>
              <w:right w:val="single" w:color="000000" w:sz="8" w:space="0"/>
            </w:tcBorders>
            <w:shd w:val="clear" w:color="auto" w:fill="auto"/>
            <w:vAlign w:val="center"/>
          </w:tcPr>
          <w:p w14:paraId="621DABE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监视器</w:t>
            </w:r>
          </w:p>
        </w:tc>
        <w:tc>
          <w:tcPr>
            <w:tcW w:w="2214" w:type="dxa"/>
            <w:tcBorders>
              <w:top w:val="nil"/>
              <w:left w:val="nil"/>
              <w:bottom w:val="single" w:color="000000" w:sz="8" w:space="0"/>
              <w:right w:val="single" w:color="000000" w:sz="8" w:space="0"/>
            </w:tcBorders>
            <w:shd w:val="clear" w:color="auto" w:fill="auto"/>
            <w:vAlign w:val="center"/>
          </w:tcPr>
          <w:p w14:paraId="3C950E7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33" w:type="dxa"/>
            <w:tcBorders>
              <w:top w:val="nil"/>
              <w:left w:val="nil"/>
              <w:bottom w:val="single" w:color="000000" w:sz="8" w:space="0"/>
              <w:right w:val="single" w:color="000000" w:sz="8" w:space="0"/>
            </w:tcBorders>
            <w:shd w:val="clear" w:color="auto" w:fill="auto"/>
            <w:vAlign w:val="center"/>
          </w:tcPr>
          <w:p w14:paraId="16399EC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7BCFC92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22</w:t>
            </w:r>
          </w:p>
        </w:tc>
        <w:tc>
          <w:tcPr>
            <w:tcW w:w="855" w:type="dxa"/>
            <w:tcBorders>
              <w:top w:val="nil"/>
              <w:left w:val="nil"/>
              <w:bottom w:val="single" w:color="000000" w:sz="8" w:space="0"/>
              <w:right w:val="single" w:color="000000" w:sz="8" w:space="0"/>
            </w:tcBorders>
            <w:shd w:val="clear" w:color="auto" w:fill="auto"/>
            <w:vAlign w:val="center"/>
          </w:tcPr>
          <w:p w14:paraId="445C4E22">
            <w:pPr>
              <w:jc w:val="center"/>
              <w:rPr>
                <w:rFonts w:ascii="宋体" w:hAnsi="宋体" w:cs="宋体"/>
                <w:b/>
                <w:bCs/>
                <w:color w:val="000000"/>
                <w:szCs w:val="21"/>
              </w:rPr>
            </w:pPr>
          </w:p>
        </w:tc>
      </w:tr>
      <w:tr w14:paraId="60564ED4">
        <w:tblPrEx>
          <w:tblCellMar>
            <w:top w:w="0" w:type="dxa"/>
            <w:left w:w="108" w:type="dxa"/>
            <w:bottom w:w="0" w:type="dxa"/>
            <w:right w:w="108" w:type="dxa"/>
          </w:tblCellMar>
        </w:tblPrEx>
        <w:trPr>
          <w:trHeight w:val="145"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69151B7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24</w:t>
            </w:r>
          </w:p>
        </w:tc>
        <w:tc>
          <w:tcPr>
            <w:tcW w:w="2683" w:type="dxa"/>
            <w:tcBorders>
              <w:top w:val="nil"/>
              <w:left w:val="nil"/>
              <w:bottom w:val="single" w:color="000000" w:sz="8" w:space="0"/>
              <w:right w:val="single" w:color="000000" w:sz="8" w:space="0"/>
            </w:tcBorders>
            <w:shd w:val="clear" w:color="auto" w:fill="auto"/>
            <w:vAlign w:val="center"/>
          </w:tcPr>
          <w:p w14:paraId="6681738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HDMI切屏器</w:t>
            </w:r>
          </w:p>
        </w:tc>
        <w:tc>
          <w:tcPr>
            <w:tcW w:w="2214" w:type="dxa"/>
            <w:tcBorders>
              <w:top w:val="nil"/>
              <w:left w:val="nil"/>
              <w:bottom w:val="single" w:color="000000" w:sz="8" w:space="0"/>
              <w:right w:val="single" w:color="000000" w:sz="8" w:space="0"/>
            </w:tcBorders>
            <w:shd w:val="clear" w:color="auto" w:fill="auto"/>
            <w:vAlign w:val="center"/>
          </w:tcPr>
          <w:p w14:paraId="4FB780B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不小于4进一出</w:t>
            </w:r>
          </w:p>
        </w:tc>
        <w:tc>
          <w:tcPr>
            <w:tcW w:w="733" w:type="dxa"/>
            <w:tcBorders>
              <w:top w:val="nil"/>
              <w:left w:val="nil"/>
              <w:bottom w:val="single" w:color="000000" w:sz="8" w:space="0"/>
              <w:right w:val="single" w:color="000000" w:sz="8" w:space="0"/>
            </w:tcBorders>
            <w:shd w:val="clear" w:color="auto" w:fill="auto"/>
            <w:vAlign w:val="center"/>
          </w:tcPr>
          <w:p w14:paraId="7CA91BF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个</w:t>
            </w:r>
          </w:p>
        </w:tc>
        <w:tc>
          <w:tcPr>
            <w:tcW w:w="1112" w:type="dxa"/>
            <w:tcBorders>
              <w:top w:val="nil"/>
              <w:left w:val="nil"/>
              <w:bottom w:val="single" w:color="000000" w:sz="8" w:space="0"/>
              <w:right w:val="single" w:color="000000" w:sz="8" w:space="0"/>
            </w:tcBorders>
            <w:shd w:val="clear" w:color="auto" w:fill="auto"/>
            <w:vAlign w:val="center"/>
          </w:tcPr>
          <w:p w14:paraId="6F4B928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27</w:t>
            </w:r>
          </w:p>
        </w:tc>
        <w:tc>
          <w:tcPr>
            <w:tcW w:w="855" w:type="dxa"/>
            <w:tcBorders>
              <w:top w:val="nil"/>
              <w:left w:val="nil"/>
              <w:bottom w:val="single" w:color="000000" w:sz="8" w:space="0"/>
              <w:right w:val="single" w:color="000000" w:sz="8" w:space="0"/>
            </w:tcBorders>
            <w:shd w:val="clear" w:color="auto" w:fill="auto"/>
            <w:vAlign w:val="center"/>
          </w:tcPr>
          <w:p w14:paraId="56AE6276">
            <w:pPr>
              <w:jc w:val="center"/>
              <w:rPr>
                <w:rFonts w:ascii="宋体" w:hAnsi="宋体" w:cs="宋体"/>
                <w:b/>
                <w:bCs/>
                <w:color w:val="000000"/>
                <w:szCs w:val="21"/>
              </w:rPr>
            </w:pPr>
          </w:p>
        </w:tc>
      </w:tr>
      <w:tr w14:paraId="39DE9D32">
        <w:tblPrEx>
          <w:tblCellMar>
            <w:top w:w="0" w:type="dxa"/>
            <w:left w:w="108" w:type="dxa"/>
            <w:bottom w:w="0" w:type="dxa"/>
            <w:right w:w="108" w:type="dxa"/>
          </w:tblCellMar>
        </w:tblPrEx>
        <w:trPr>
          <w:trHeight w:val="118"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76B13D32">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25</w:t>
            </w:r>
          </w:p>
        </w:tc>
        <w:tc>
          <w:tcPr>
            <w:tcW w:w="2683" w:type="dxa"/>
            <w:tcBorders>
              <w:top w:val="nil"/>
              <w:left w:val="nil"/>
              <w:bottom w:val="single" w:color="000000" w:sz="8" w:space="0"/>
              <w:right w:val="single" w:color="000000" w:sz="8" w:space="0"/>
            </w:tcBorders>
            <w:shd w:val="clear" w:color="auto" w:fill="auto"/>
            <w:vAlign w:val="center"/>
          </w:tcPr>
          <w:p w14:paraId="7454330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PVC管</w:t>
            </w:r>
          </w:p>
        </w:tc>
        <w:tc>
          <w:tcPr>
            <w:tcW w:w="2214" w:type="dxa"/>
            <w:tcBorders>
              <w:top w:val="nil"/>
              <w:left w:val="nil"/>
              <w:bottom w:val="single" w:color="000000" w:sz="8" w:space="0"/>
              <w:right w:val="single" w:color="000000" w:sz="8" w:space="0"/>
            </w:tcBorders>
            <w:shd w:val="clear" w:color="auto" w:fill="auto"/>
            <w:vAlign w:val="center"/>
          </w:tcPr>
          <w:p w14:paraId="01729A8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不小于25#️</w:t>
            </w:r>
          </w:p>
        </w:tc>
        <w:tc>
          <w:tcPr>
            <w:tcW w:w="733" w:type="dxa"/>
            <w:tcBorders>
              <w:top w:val="nil"/>
              <w:left w:val="nil"/>
              <w:bottom w:val="single" w:color="000000" w:sz="8" w:space="0"/>
              <w:right w:val="single" w:color="000000" w:sz="8" w:space="0"/>
            </w:tcBorders>
            <w:shd w:val="clear" w:color="auto" w:fill="auto"/>
            <w:vAlign w:val="center"/>
          </w:tcPr>
          <w:p w14:paraId="65B11E9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米</w:t>
            </w:r>
          </w:p>
        </w:tc>
        <w:tc>
          <w:tcPr>
            <w:tcW w:w="1112" w:type="dxa"/>
            <w:tcBorders>
              <w:top w:val="nil"/>
              <w:left w:val="nil"/>
              <w:bottom w:val="single" w:color="000000" w:sz="8" w:space="0"/>
              <w:right w:val="single" w:color="000000" w:sz="8" w:space="0"/>
            </w:tcBorders>
            <w:shd w:val="clear" w:color="auto" w:fill="auto"/>
            <w:vAlign w:val="center"/>
          </w:tcPr>
          <w:p w14:paraId="0068A0B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102520</w:t>
            </w:r>
          </w:p>
        </w:tc>
        <w:tc>
          <w:tcPr>
            <w:tcW w:w="855" w:type="dxa"/>
            <w:tcBorders>
              <w:top w:val="nil"/>
              <w:left w:val="nil"/>
              <w:bottom w:val="single" w:color="000000" w:sz="8" w:space="0"/>
              <w:right w:val="single" w:color="000000" w:sz="8" w:space="0"/>
            </w:tcBorders>
            <w:shd w:val="clear" w:color="auto" w:fill="auto"/>
            <w:vAlign w:val="center"/>
          </w:tcPr>
          <w:p w14:paraId="3E9B826E">
            <w:pPr>
              <w:jc w:val="center"/>
              <w:rPr>
                <w:rFonts w:ascii="宋体" w:hAnsi="宋体" w:cs="宋体"/>
                <w:b/>
                <w:bCs/>
                <w:color w:val="000000"/>
                <w:szCs w:val="21"/>
              </w:rPr>
            </w:pPr>
          </w:p>
        </w:tc>
      </w:tr>
      <w:tr w14:paraId="2EC357E0">
        <w:tblPrEx>
          <w:tblCellMar>
            <w:top w:w="0" w:type="dxa"/>
            <w:left w:w="108" w:type="dxa"/>
            <w:bottom w:w="0" w:type="dxa"/>
            <w:right w:w="108" w:type="dxa"/>
          </w:tblCellMar>
        </w:tblPrEx>
        <w:trPr>
          <w:trHeight w:val="427"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28DDDD9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26</w:t>
            </w:r>
          </w:p>
        </w:tc>
        <w:tc>
          <w:tcPr>
            <w:tcW w:w="2683" w:type="dxa"/>
            <w:tcBorders>
              <w:top w:val="nil"/>
              <w:left w:val="nil"/>
              <w:bottom w:val="single" w:color="000000" w:sz="8" w:space="0"/>
              <w:right w:val="single" w:color="000000" w:sz="8" w:space="0"/>
            </w:tcBorders>
            <w:shd w:val="clear" w:color="auto" w:fill="auto"/>
            <w:vAlign w:val="center"/>
          </w:tcPr>
          <w:p w14:paraId="0390FAE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监控立杆</w:t>
            </w:r>
          </w:p>
        </w:tc>
        <w:tc>
          <w:tcPr>
            <w:tcW w:w="2214" w:type="dxa"/>
            <w:tcBorders>
              <w:top w:val="nil"/>
              <w:left w:val="nil"/>
              <w:bottom w:val="single" w:color="000000" w:sz="8" w:space="0"/>
              <w:right w:val="single" w:color="000000" w:sz="8" w:space="0"/>
            </w:tcBorders>
            <w:shd w:val="clear" w:color="auto" w:fill="auto"/>
            <w:vAlign w:val="center"/>
          </w:tcPr>
          <w:p w14:paraId="2E741A5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镀锌钢管、不小于3.5米、含地笼、挑臂</w:t>
            </w:r>
          </w:p>
        </w:tc>
        <w:tc>
          <w:tcPr>
            <w:tcW w:w="733" w:type="dxa"/>
            <w:tcBorders>
              <w:top w:val="nil"/>
              <w:left w:val="nil"/>
              <w:bottom w:val="single" w:color="000000" w:sz="8" w:space="0"/>
              <w:right w:val="single" w:color="000000" w:sz="8" w:space="0"/>
            </w:tcBorders>
            <w:shd w:val="clear" w:color="auto" w:fill="auto"/>
            <w:vAlign w:val="center"/>
          </w:tcPr>
          <w:p w14:paraId="3910E28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142213E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224</w:t>
            </w:r>
          </w:p>
        </w:tc>
        <w:tc>
          <w:tcPr>
            <w:tcW w:w="855" w:type="dxa"/>
            <w:tcBorders>
              <w:top w:val="nil"/>
              <w:left w:val="nil"/>
              <w:bottom w:val="single" w:color="000000" w:sz="8" w:space="0"/>
              <w:right w:val="single" w:color="000000" w:sz="8" w:space="0"/>
            </w:tcBorders>
            <w:shd w:val="clear" w:color="auto" w:fill="auto"/>
            <w:vAlign w:val="center"/>
          </w:tcPr>
          <w:p w14:paraId="7ADFB9C0">
            <w:pPr>
              <w:jc w:val="center"/>
              <w:rPr>
                <w:rFonts w:ascii="宋体" w:hAnsi="宋体" w:cs="宋体"/>
                <w:b/>
                <w:bCs/>
                <w:color w:val="000000"/>
                <w:szCs w:val="21"/>
              </w:rPr>
            </w:pPr>
          </w:p>
        </w:tc>
      </w:tr>
      <w:tr w14:paraId="6AE8BF77">
        <w:tblPrEx>
          <w:tblCellMar>
            <w:top w:w="0" w:type="dxa"/>
            <w:left w:w="108" w:type="dxa"/>
            <w:bottom w:w="0" w:type="dxa"/>
            <w:right w:w="108" w:type="dxa"/>
          </w:tblCellMar>
        </w:tblPrEx>
        <w:trPr>
          <w:trHeight w:val="154"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2FC47BC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27</w:t>
            </w:r>
          </w:p>
        </w:tc>
        <w:tc>
          <w:tcPr>
            <w:tcW w:w="2683" w:type="dxa"/>
            <w:tcBorders>
              <w:top w:val="nil"/>
              <w:left w:val="nil"/>
              <w:bottom w:val="single" w:color="000000" w:sz="8" w:space="0"/>
              <w:right w:val="single" w:color="000000" w:sz="8" w:space="0"/>
            </w:tcBorders>
            <w:shd w:val="clear" w:color="auto" w:fill="auto"/>
            <w:vAlign w:val="center"/>
          </w:tcPr>
          <w:p w14:paraId="335906B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ODF光纤配线架</w:t>
            </w:r>
          </w:p>
        </w:tc>
        <w:tc>
          <w:tcPr>
            <w:tcW w:w="2214" w:type="dxa"/>
            <w:tcBorders>
              <w:top w:val="nil"/>
              <w:left w:val="nil"/>
              <w:bottom w:val="single" w:color="000000" w:sz="8" w:space="0"/>
              <w:right w:val="single" w:color="000000" w:sz="8" w:space="0"/>
            </w:tcBorders>
            <w:shd w:val="clear" w:color="auto" w:fill="auto"/>
            <w:vAlign w:val="center"/>
          </w:tcPr>
          <w:p w14:paraId="54E72F6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与光纤配套</w:t>
            </w:r>
          </w:p>
        </w:tc>
        <w:tc>
          <w:tcPr>
            <w:tcW w:w="733" w:type="dxa"/>
            <w:tcBorders>
              <w:top w:val="nil"/>
              <w:left w:val="nil"/>
              <w:bottom w:val="single" w:color="000000" w:sz="8" w:space="0"/>
              <w:right w:val="single" w:color="000000" w:sz="8" w:space="0"/>
            </w:tcBorders>
            <w:shd w:val="clear" w:color="auto" w:fill="auto"/>
            <w:vAlign w:val="center"/>
          </w:tcPr>
          <w:p w14:paraId="2BB66E4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个</w:t>
            </w:r>
          </w:p>
        </w:tc>
        <w:tc>
          <w:tcPr>
            <w:tcW w:w="1112" w:type="dxa"/>
            <w:tcBorders>
              <w:top w:val="nil"/>
              <w:left w:val="nil"/>
              <w:bottom w:val="single" w:color="000000" w:sz="8" w:space="0"/>
              <w:right w:val="single" w:color="000000" w:sz="8" w:space="0"/>
            </w:tcBorders>
            <w:shd w:val="clear" w:color="auto" w:fill="auto"/>
            <w:vAlign w:val="center"/>
          </w:tcPr>
          <w:p w14:paraId="773D137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47</w:t>
            </w:r>
          </w:p>
        </w:tc>
        <w:tc>
          <w:tcPr>
            <w:tcW w:w="855" w:type="dxa"/>
            <w:tcBorders>
              <w:top w:val="nil"/>
              <w:left w:val="nil"/>
              <w:bottom w:val="single" w:color="000000" w:sz="8" w:space="0"/>
              <w:right w:val="single" w:color="000000" w:sz="8" w:space="0"/>
            </w:tcBorders>
            <w:shd w:val="clear" w:color="auto" w:fill="auto"/>
            <w:vAlign w:val="center"/>
          </w:tcPr>
          <w:p w14:paraId="03939F9A">
            <w:pPr>
              <w:jc w:val="center"/>
              <w:rPr>
                <w:rFonts w:ascii="宋体" w:hAnsi="宋体" w:cs="宋体"/>
                <w:b/>
                <w:bCs/>
                <w:color w:val="000000"/>
                <w:szCs w:val="21"/>
              </w:rPr>
            </w:pPr>
          </w:p>
        </w:tc>
      </w:tr>
      <w:tr w14:paraId="16844976">
        <w:tblPrEx>
          <w:tblCellMar>
            <w:top w:w="0" w:type="dxa"/>
            <w:left w:w="108" w:type="dxa"/>
            <w:bottom w:w="0" w:type="dxa"/>
            <w:right w:w="108" w:type="dxa"/>
          </w:tblCellMar>
        </w:tblPrEx>
        <w:trPr>
          <w:trHeight w:val="18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3CB5318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28</w:t>
            </w:r>
          </w:p>
        </w:tc>
        <w:tc>
          <w:tcPr>
            <w:tcW w:w="2683" w:type="dxa"/>
            <w:tcBorders>
              <w:top w:val="nil"/>
              <w:left w:val="nil"/>
              <w:bottom w:val="single" w:color="000000" w:sz="8" w:space="0"/>
              <w:right w:val="single" w:color="000000" w:sz="8" w:space="0"/>
            </w:tcBorders>
            <w:shd w:val="clear" w:color="auto" w:fill="auto"/>
            <w:vAlign w:val="center"/>
          </w:tcPr>
          <w:p w14:paraId="647CB42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理线架</w:t>
            </w:r>
          </w:p>
        </w:tc>
        <w:tc>
          <w:tcPr>
            <w:tcW w:w="2214" w:type="dxa"/>
            <w:tcBorders>
              <w:top w:val="nil"/>
              <w:left w:val="nil"/>
              <w:bottom w:val="single" w:color="000000" w:sz="8" w:space="0"/>
              <w:right w:val="single" w:color="000000" w:sz="8" w:space="0"/>
            </w:tcBorders>
            <w:shd w:val="clear" w:color="auto" w:fill="auto"/>
            <w:vAlign w:val="center"/>
          </w:tcPr>
          <w:p w14:paraId="2986A92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理线架</w:t>
            </w:r>
          </w:p>
        </w:tc>
        <w:tc>
          <w:tcPr>
            <w:tcW w:w="733" w:type="dxa"/>
            <w:tcBorders>
              <w:top w:val="nil"/>
              <w:left w:val="nil"/>
              <w:bottom w:val="single" w:color="000000" w:sz="8" w:space="0"/>
              <w:right w:val="single" w:color="000000" w:sz="8" w:space="0"/>
            </w:tcBorders>
            <w:shd w:val="clear" w:color="auto" w:fill="auto"/>
            <w:vAlign w:val="center"/>
          </w:tcPr>
          <w:p w14:paraId="36EE42C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184996A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258</w:t>
            </w:r>
          </w:p>
        </w:tc>
        <w:tc>
          <w:tcPr>
            <w:tcW w:w="855" w:type="dxa"/>
            <w:tcBorders>
              <w:top w:val="nil"/>
              <w:left w:val="nil"/>
              <w:bottom w:val="single" w:color="000000" w:sz="8" w:space="0"/>
              <w:right w:val="single" w:color="000000" w:sz="8" w:space="0"/>
            </w:tcBorders>
            <w:shd w:val="clear" w:color="auto" w:fill="auto"/>
            <w:vAlign w:val="center"/>
          </w:tcPr>
          <w:p w14:paraId="67C2AA0A">
            <w:pPr>
              <w:jc w:val="center"/>
              <w:rPr>
                <w:rFonts w:ascii="宋体" w:hAnsi="宋体" w:cs="宋体"/>
                <w:b/>
                <w:bCs/>
                <w:color w:val="000000"/>
                <w:szCs w:val="21"/>
              </w:rPr>
            </w:pPr>
          </w:p>
        </w:tc>
      </w:tr>
      <w:tr w14:paraId="49E8348F">
        <w:tblPrEx>
          <w:tblCellMar>
            <w:top w:w="0" w:type="dxa"/>
            <w:left w:w="108" w:type="dxa"/>
            <w:bottom w:w="0" w:type="dxa"/>
            <w:right w:w="108" w:type="dxa"/>
          </w:tblCellMar>
        </w:tblPrEx>
        <w:trPr>
          <w:trHeight w:val="9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15E8661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29</w:t>
            </w:r>
          </w:p>
        </w:tc>
        <w:tc>
          <w:tcPr>
            <w:tcW w:w="2683" w:type="dxa"/>
            <w:tcBorders>
              <w:top w:val="nil"/>
              <w:left w:val="nil"/>
              <w:bottom w:val="single" w:color="000000" w:sz="8" w:space="0"/>
              <w:right w:val="single" w:color="000000" w:sz="8" w:space="0"/>
            </w:tcBorders>
            <w:shd w:val="clear" w:color="auto" w:fill="auto"/>
            <w:vAlign w:val="center"/>
          </w:tcPr>
          <w:p w14:paraId="726D904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PDU</w:t>
            </w:r>
          </w:p>
        </w:tc>
        <w:tc>
          <w:tcPr>
            <w:tcW w:w="2214" w:type="dxa"/>
            <w:tcBorders>
              <w:top w:val="nil"/>
              <w:left w:val="nil"/>
              <w:bottom w:val="single" w:color="000000" w:sz="8" w:space="0"/>
              <w:right w:val="single" w:color="000000" w:sz="8" w:space="0"/>
            </w:tcBorders>
            <w:shd w:val="clear" w:color="auto" w:fill="auto"/>
            <w:vAlign w:val="center"/>
          </w:tcPr>
          <w:p w14:paraId="03728E5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5孔10位</w:t>
            </w:r>
          </w:p>
        </w:tc>
        <w:tc>
          <w:tcPr>
            <w:tcW w:w="733" w:type="dxa"/>
            <w:tcBorders>
              <w:top w:val="nil"/>
              <w:left w:val="nil"/>
              <w:bottom w:val="single" w:color="000000" w:sz="8" w:space="0"/>
              <w:right w:val="single" w:color="000000" w:sz="8" w:space="0"/>
            </w:tcBorders>
            <w:shd w:val="clear" w:color="auto" w:fill="auto"/>
            <w:vAlign w:val="center"/>
          </w:tcPr>
          <w:p w14:paraId="2950F89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个</w:t>
            </w:r>
          </w:p>
        </w:tc>
        <w:tc>
          <w:tcPr>
            <w:tcW w:w="1112" w:type="dxa"/>
            <w:tcBorders>
              <w:top w:val="nil"/>
              <w:left w:val="nil"/>
              <w:bottom w:val="single" w:color="000000" w:sz="8" w:space="0"/>
              <w:right w:val="single" w:color="000000" w:sz="8" w:space="0"/>
            </w:tcBorders>
            <w:shd w:val="clear" w:color="auto" w:fill="auto"/>
            <w:vAlign w:val="center"/>
          </w:tcPr>
          <w:p w14:paraId="1C0A6EE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254</w:t>
            </w:r>
          </w:p>
        </w:tc>
        <w:tc>
          <w:tcPr>
            <w:tcW w:w="855" w:type="dxa"/>
            <w:tcBorders>
              <w:top w:val="nil"/>
              <w:left w:val="nil"/>
              <w:bottom w:val="single" w:color="000000" w:sz="8" w:space="0"/>
              <w:right w:val="single" w:color="000000" w:sz="8" w:space="0"/>
            </w:tcBorders>
            <w:shd w:val="clear" w:color="auto" w:fill="auto"/>
            <w:vAlign w:val="center"/>
          </w:tcPr>
          <w:p w14:paraId="16F2E3AC">
            <w:pPr>
              <w:jc w:val="center"/>
              <w:rPr>
                <w:rFonts w:ascii="宋体" w:hAnsi="宋体" w:cs="宋体"/>
                <w:b/>
                <w:bCs/>
                <w:color w:val="000000"/>
                <w:szCs w:val="21"/>
              </w:rPr>
            </w:pPr>
          </w:p>
        </w:tc>
      </w:tr>
      <w:tr w14:paraId="76B575DD">
        <w:tblPrEx>
          <w:tblCellMar>
            <w:top w:w="0" w:type="dxa"/>
            <w:left w:w="108" w:type="dxa"/>
            <w:bottom w:w="0" w:type="dxa"/>
            <w:right w:w="108" w:type="dxa"/>
          </w:tblCellMar>
        </w:tblPrEx>
        <w:trPr>
          <w:trHeight w:val="45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4905F1D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30</w:t>
            </w:r>
          </w:p>
        </w:tc>
        <w:tc>
          <w:tcPr>
            <w:tcW w:w="2683" w:type="dxa"/>
            <w:tcBorders>
              <w:top w:val="nil"/>
              <w:left w:val="nil"/>
              <w:bottom w:val="single" w:color="000000" w:sz="8" w:space="0"/>
              <w:right w:val="single" w:color="000000" w:sz="8" w:space="0"/>
            </w:tcBorders>
            <w:shd w:val="clear" w:color="auto" w:fill="auto"/>
            <w:vAlign w:val="center"/>
          </w:tcPr>
          <w:p w14:paraId="525B4F1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辅材：接头、绕线管、扎带、胶布、线卡等</w:t>
            </w:r>
          </w:p>
        </w:tc>
        <w:tc>
          <w:tcPr>
            <w:tcW w:w="2214" w:type="dxa"/>
            <w:tcBorders>
              <w:top w:val="nil"/>
              <w:left w:val="nil"/>
              <w:bottom w:val="single" w:color="000000" w:sz="8" w:space="0"/>
              <w:right w:val="single" w:color="000000" w:sz="8" w:space="0"/>
            </w:tcBorders>
            <w:shd w:val="clear" w:color="auto" w:fill="auto"/>
            <w:vAlign w:val="center"/>
          </w:tcPr>
          <w:p w14:paraId="1794F30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辅材</w:t>
            </w:r>
          </w:p>
        </w:tc>
        <w:tc>
          <w:tcPr>
            <w:tcW w:w="733" w:type="dxa"/>
            <w:tcBorders>
              <w:top w:val="nil"/>
              <w:left w:val="nil"/>
              <w:bottom w:val="single" w:color="000000" w:sz="8" w:space="0"/>
              <w:right w:val="single" w:color="000000" w:sz="8" w:space="0"/>
            </w:tcBorders>
            <w:shd w:val="clear" w:color="auto" w:fill="auto"/>
            <w:vAlign w:val="center"/>
          </w:tcPr>
          <w:p w14:paraId="0DF9FB0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批</w:t>
            </w:r>
          </w:p>
        </w:tc>
        <w:tc>
          <w:tcPr>
            <w:tcW w:w="1112" w:type="dxa"/>
            <w:tcBorders>
              <w:top w:val="nil"/>
              <w:left w:val="nil"/>
              <w:bottom w:val="single" w:color="000000" w:sz="8" w:space="0"/>
              <w:right w:val="single" w:color="000000" w:sz="8" w:space="0"/>
            </w:tcBorders>
            <w:shd w:val="clear" w:color="auto" w:fill="auto"/>
            <w:vAlign w:val="center"/>
          </w:tcPr>
          <w:p w14:paraId="210374E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15</w:t>
            </w:r>
          </w:p>
        </w:tc>
        <w:tc>
          <w:tcPr>
            <w:tcW w:w="855" w:type="dxa"/>
            <w:tcBorders>
              <w:top w:val="nil"/>
              <w:left w:val="nil"/>
              <w:bottom w:val="single" w:color="000000" w:sz="8" w:space="0"/>
              <w:right w:val="single" w:color="000000" w:sz="8" w:space="0"/>
            </w:tcBorders>
            <w:shd w:val="clear" w:color="auto" w:fill="auto"/>
            <w:noWrap/>
            <w:vAlign w:val="center"/>
          </w:tcPr>
          <w:p w14:paraId="7DAE5E4C">
            <w:pPr>
              <w:rPr>
                <w:rFonts w:ascii="宋体" w:hAnsi="宋体" w:cs="宋体"/>
                <w:color w:val="000000"/>
                <w:sz w:val="24"/>
                <w:szCs w:val="24"/>
              </w:rPr>
            </w:pPr>
          </w:p>
        </w:tc>
      </w:tr>
    </w:tbl>
    <w:p w14:paraId="61C1BE69">
      <w:pPr>
        <w:pStyle w:val="3"/>
        <w:ind w:firstLine="0" w:firstLineChars="0"/>
        <w:jc w:val="center"/>
      </w:pPr>
      <w:r>
        <w:rPr>
          <w:rFonts w:hint="eastAsia"/>
          <w:b/>
          <w:bCs/>
        </w:rPr>
        <w:t>第二包设备及材料汇总清单（预算价9881659元）</w:t>
      </w:r>
    </w:p>
    <w:tbl>
      <w:tblPr>
        <w:tblStyle w:val="18"/>
        <w:tblW w:w="8244" w:type="dxa"/>
        <w:tblInd w:w="93" w:type="dxa"/>
        <w:tblLayout w:type="fixed"/>
        <w:tblCellMar>
          <w:top w:w="0" w:type="dxa"/>
          <w:left w:w="108" w:type="dxa"/>
          <w:bottom w:w="0" w:type="dxa"/>
          <w:right w:w="108" w:type="dxa"/>
        </w:tblCellMar>
      </w:tblPr>
      <w:tblGrid>
        <w:gridCol w:w="638"/>
        <w:gridCol w:w="2700"/>
        <w:gridCol w:w="2197"/>
        <w:gridCol w:w="724"/>
        <w:gridCol w:w="1112"/>
        <w:gridCol w:w="873"/>
      </w:tblGrid>
      <w:tr w14:paraId="37890B18">
        <w:tblPrEx>
          <w:tblCellMar>
            <w:top w:w="0" w:type="dxa"/>
            <w:left w:w="108" w:type="dxa"/>
            <w:bottom w:w="0" w:type="dxa"/>
            <w:right w:w="108" w:type="dxa"/>
          </w:tblCellMar>
        </w:tblPrEx>
        <w:trPr>
          <w:trHeight w:val="300" w:hRule="atLeast"/>
        </w:trPr>
        <w:tc>
          <w:tcPr>
            <w:tcW w:w="6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61F0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2700" w:type="dxa"/>
            <w:tcBorders>
              <w:top w:val="single" w:color="000000" w:sz="8" w:space="0"/>
              <w:left w:val="nil"/>
              <w:bottom w:val="single" w:color="000000" w:sz="8" w:space="0"/>
              <w:right w:val="single" w:color="000000" w:sz="8" w:space="0"/>
            </w:tcBorders>
            <w:shd w:val="clear" w:color="auto" w:fill="auto"/>
            <w:vAlign w:val="center"/>
          </w:tcPr>
          <w:p w14:paraId="4D2B9FE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设备名称</w:t>
            </w:r>
          </w:p>
        </w:tc>
        <w:tc>
          <w:tcPr>
            <w:tcW w:w="2197" w:type="dxa"/>
            <w:tcBorders>
              <w:top w:val="single" w:color="000000" w:sz="8" w:space="0"/>
              <w:left w:val="nil"/>
              <w:bottom w:val="single" w:color="000000" w:sz="8" w:space="0"/>
              <w:right w:val="single" w:color="000000" w:sz="8" w:space="0"/>
            </w:tcBorders>
            <w:shd w:val="clear" w:color="auto" w:fill="auto"/>
            <w:noWrap/>
            <w:vAlign w:val="center"/>
          </w:tcPr>
          <w:p w14:paraId="6F00F11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规格</w:t>
            </w:r>
          </w:p>
        </w:tc>
        <w:tc>
          <w:tcPr>
            <w:tcW w:w="724" w:type="dxa"/>
            <w:tcBorders>
              <w:top w:val="single" w:color="000000" w:sz="8" w:space="0"/>
              <w:left w:val="nil"/>
              <w:bottom w:val="single" w:color="000000" w:sz="8" w:space="0"/>
              <w:right w:val="single" w:color="000000" w:sz="8" w:space="0"/>
            </w:tcBorders>
            <w:shd w:val="clear" w:color="auto" w:fill="auto"/>
            <w:noWrap/>
            <w:vAlign w:val="center"/>
          </w:tcPr>
          <w:p w14:paraId="61C3EFC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c>
          <w:tcPr>
            <w:tcW w:w="1112" w:type="dxa"/>
            <w:tcBorders>
              <w:top w:val="single" w:color="000000" w:sz="8" w:space="0"/>
              <w:left w:val="nil"/>
              <w:bottom w:val="single" w:color="000000" w:sz="8" w:space="0"/>
              <w:right w:val="single" w:color="000000" w:sz="8" w:space="0"/>
            </w:tcBorders>
            <w:shd w:val="clear" w:color="auto" w:fill="auto"/>
            <w:vAlign w:val="center"/>
          </w:tcPr>
          <w:p w14:paraId="0BBC148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参考数量</w:t>
            </w:r>
          </w:p>
        </w:tc>
        <w:tc>
          <w:tcPr>
            <w:tcW w:w="873" w:type="dxa"/>
            <w:tcBorders>
              <w:top w:val="single" w:color="000000" w:sz="8" w:space="0"/>
              <w:left w:val="nil"/>
              <w:bottom w:val="single" w:color="000000" w:sz="8" w:space="0"/>
              <w:right w:val="single" w:color="000000" w:sz="8" w:space="0"/>
            </w:tcBorders>
            <w:shd w:val="clear" w:color="auto" w:fill="auto"/>
            <w:vAlign w:val="center"/>
          </w:tcPr>
          <w:p w14:paraId="604A413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备注</w:t>
            </w:r>
          </w:p>
        </w:tc>
      </w:tr>
      <w:tr w14:paraId="1BA8717C">
        <w:tblPrEx>
          <w:tblCellMar>
            <w:top w:w="0" w:type="dxa"/>
            <w:left w:w="108" w:type="dxa"/>
            <w:bottom w:w="0" w:type="dxa"/>
            <w:right w:w="108" w:type="dxa"/>
          </w:tblCellMar>
        </w:tblPrEx>
        <w:trPr>
          <w:trHeight w:val="225"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2F02AF0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2700" w:type="dxa"/>
            <w:tcBorders>
              <w:top w:val="nil"/>
              <w:left w:val="nil"/>
              <w:bottom w:val="single" w:color="000000" w:sz="8" w:space="0"/>
              <w:right w:val="single" w:color="000000" w:sz="8" w:space="0"/>
            </w:tcBorders>
            <w:shd w:val="clear" w:color="auto" w:fill="auto"/>
            <w:vAlign w:val="center"/>
          </w:tcPr>
          <w:p w14:paraId="12645E4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视频存储服务器</w:t>
            </w:r>
          </w:p>
        </w:tc>
        <w:tc>
          <w:tcPr>
            <w:tcW w:w="2197" w:type="dxa"/>
            <w:tcBorders>
              <w:top w:val="nil"/>
              <w:left w:val="nil"/>
              <w:bottom w:val="single" w:color="000000" w:sz="8" w:space="0"/>
              <w:right w:val="single" w:color="000000" w:sz="8" w:space="0"/>
            </w:tcBorders>
            <w:shd w:val="clear" w:color="auto" w:fill="auto"/>
            <w:vAlign w:val="center"/>
          </w:tcPr>
          <w:p w14:paraId="2D17113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04F06B9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4158C32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0</w:t>
            </w:r>
          </w:p>
        </w:tc>
        <w:tc>
          <w:tcPr>
            <w:tcW w:w="873" w:type="dxa"/>
            <w:tcBorders>
              <w:top w:val="nil"/>
              <w:left w:val="nil"/>
              <w:bottom w:val="single" w:color="000000" w:sz="8" w:space="0"/>
              <w:right w:val="single" w:color="000000" w:sz="8" w:space="0"/>
            </w:tcBorders>
            <w:shd w:val="clear" w:color="auto" w:fill="auto"/>
            <w:vAlign w:val="center"/>
          </w:tcPr>
          <w:p w14:paraId="5E1C4BD5">
            <w:pPr>
              <w:jc w:val="center"/>
              <w:rPr>
                <w:rFonts w:ascii="宋体" w:hAnsi="宋体" w:cs="宋体"/>
                <w:b/>
                <w:bCs/>
                <w:color w:val="000000"/>
                <w:szCs w:val="21"/>
              </w:rPr>
            </w:pPr>
          </w:p>
        </w:tc>
      </w:tr>
      <w:tr w14:paraId="41B39813">
        <w:tblPrEx>
          <w:tblCellMar>
            <w:top w:w="0" w:type="dxa"/>
            <w:left w:w="108" w:type="dxa"/>
            <w:bottom w:w="0" w:type="dxa"/>
            <w:right w:w="108" w:type="dxa"/>
          </w:tblCellMar>
        </w:tblPrEx>
        <w:trPr>
          <w:trHeight w:val="128"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60B1C78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w:t>
            </w:r>
          </w:p>
        </w:tc>
        <w:tc>
          <w:tcPr>
            <w:tcW w:w="2700" w:type="dxa"/>
            <w:tcBorders>
              <w:top w:val="nil"/>
              <w:left w:val="nil"/>
              <w:bottom w:val="single" w:color="000000" w:sz="8" w:space="0"/>
              <w:right w:val="single" w:color="000000" w:sz="8" w:space="0"/>
            </w:tcBorders>
            <w:shd w:val="clear" w:color="auto" w:fill="auto"/>
            <w:vAlign w:val="center"/>
          </w:tcPr>
          <w:p w14:paraId="789EFEF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16TB硬盘</w:t>
            </w:r>
          </w:p>
        </w:tc>
        <w:tc>
          <w:tcPr>
            <w:tcW w:w="2197" w:type="dxa"/>
            <w:tcBorders>
              <w:top w:val="nil"/>
              <w:left w:val="nil"/>
              <w:bottom w:val="single" w:color="000000" w:sz="8" w:space="0"/>
              <w:right w:val="single" w:color="000000" w:sz="8" w:space="0"/>
            </w:tcBorders>
            <w:shd w:val="clear" w:color="auto" w:fill="auto"/>
            <w:vAlign w:val="center"/>
          </w:tcPr>
          <w:p w14:paraId="2F29E82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45889AC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块</w:t>
            </w:r>
          </w:p>
        </w:tc>
        <w:tc>
          <w:tcPr>
            <w:tcW w:w="1112" w:type="dxa"/>
            <w:tcBorders>
              <w:top w:val="nil"/>
              <w:left w:val="nil"/>
              <w:bottom w:val="single" w:color="000000" w:sz="8" w:space="0"/>
              <w:right w:val="single" w:color="000000" w:sz="8" w:space="0"/>
            </w:tcBorders>
            <w:shd w:val="clear" w:color="auto" w:fill="auto"/>
            <w:vAlign w:val="center"/>
          </w:tcPr>
          <w:p w14:paraId="3CF20E8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0</w:t>
            </w:r>
          </w:p>
        </w:tc>
        <w:tc>
          <w:tcPr>
            <w:tcW w:w="873" w:type="dxa"/>
            <w:tcBorders>
              <w:top w:val="nil"/>
              <w:left w:val="nil"/>
              <w:bottom w:val="single" w:color="000000" w:sz="8" w:space="0"/>
              <w:right w:val="single" w:color="000000" w:sz="8" w:space="0"/>
            </w:tcBorders>
            <w:shd w:val="clear" w:color="auto" w:fill="auto"/>
            <w:vAlign w:val="center"/>
          </w:tcPr>
          <w:p w14:paraId="451BAADC">
            <w:pPr>
              <w:jc w:val="center"/>
              <w:rPr>
                <w:rFonts w:ascii="宋体" w:hAnsi="宋体" w:cs="宋体"/>
                <w:b/>
                <w:bCs/>
                <w:color w:val="000000"/>
                <w:szCs w:val="21"/>
              </w:rPr>
            </w:pPr>
          </w:p>
        </w:tc>
      </w:tr>
      <w:tr w14:paraId="321889F4">
        <w:tblPrEx>
          <w:tblCellMar>
            <w:top w:w="0" w:type="dxa"/>
            <w:left w:w="108" w:type="dxa"/>
            <w:bottom w:w="0" w:type="dxa"/>
            <w:right w:w="108" w:type="dxa"/>
          </w:tblCellMar>
        </w:tblPrEx>
        <w:trPr>
          <w:trHeight w:val="9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1EBE361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3</w:t>
            </w:r>
          </w:p>
        </w:tc>
        <w:tc>
          <w:tcPr>
            <w:tcW w:w="2700" w:type="dxa"/>
            <w:tcBorders>
              <w:top w:val="nil"/>
              <w:left w:val="nil"/>
              <w:bottom w:val="single" w:color="000000" w:sz="8" w:space="0"/>
              <w:right w:val="single" w:color="000000" w:sz="8" w:space="0"/>
            </w:tcBorders>
            <w:shd w:val="clear" w:color="auto" w:fill="auto"/>
            <w:vAlign w:val="center"/>
          </w:tcPr>
          <w:p w14:paraId="52C1E37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24口汇聚交换机</w:t>
            </w:r>
          </w:p>
        </w:tc>
        <w:tc>
          <w:tcPr>
            <w:tcW w:w="2197" w:type="dxa"/>
            <w:tcBorders>
              <w:top w:val="nil"/>
              <w:left w:val="nil"/>
              <w:bottom w:val="single" w:color="000000" w:sz="8" w:space="0"/>
              <w:right w:val="single" w:color="000000" w:sz="8" w:space="0"/>
            </w:tcBorders>
            <w:shd w:val="clear" w:color="auto" w:fill="auto"/>
            <w:vAlign w:val="center"/>
          </w:tcPr>
          <w:p w14:paraId="5A50047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4A22938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01B6E24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0</w:t>
            </w:r>
          </w:p>
        </w:tc>
        <w:tc>
          <w:tcPr>
            <w:tcW w:w="873" w:type="dxa"/>
            <w:tcBorders>
              <w:top w:val="nil"/>
              <w:left w:val="nil"/>
              <w:bottom w:val="single" w:color="000000" w:sz="8" w:space="0"/>
              <w:right w:val="single" w:color="000000" w:sz="8" w:space="0"/>
            </w:tcBorders>
            <w:shd w:val="clear" w:color="auto" w:fill="auto"/>
            <w:vAlign w:val="center"/>
          </w:tcPr>
          <w:p w14:paraId="57F197C8">
            <w:pPr>
              <w:jc w:val="center"/>
              <w:rPr>
                <w:rFonts w:ascii="宋体" w:hAnsi="宋体" w:cs="宋体"/>
                <w:b/>
                <w:bCs/>
                <w:color w:val="000000"/>
                <w:szCs w:val="21"/>
              </w:rPr>
            </w:pPr>
          </w:p>
        </w:tc>
      </w:tr>
      <w:tr w14:paraId="238A9215">
        <w:tblPrEx>
          <w:tblCellMar>
            <w:top w:w="0" w:type="dxa"/>
            <w:left w:w="108" w:type="dxa"/>
            <w:bottom w:w="0" w:type="dxa"/>
            <w:right w:w="108" w:type="dxa"/>
          </w:tblCellMar>
        </w:tblPrEx>
        <w:trPr>
          <w:trHeight w:val="9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7972F29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4</w:t>
            </w:r>
          </w:p>
        </w:tc>
        <w:tc>
          <w:tcPr>
            <w:tcW w:w="2700" w:type="dxa"/>
            <w:tcBorders>
              <w:top w:val="nil"/>
              <w:left w:val="nil"/>
              <w:bottom w:val="single" w:color="000000" w:sz="8" w:space="0"/>
              <w:right w:val="single" w:color="000000" w:sz="8" w:space="0"/>
            </w:tcBorders>
            <w:shd w:val="clear" w:color="auto" w:fill="auto"/>
            <w:vAlign w:val="center"/>
          </w:tcPr>
          <w:p w14:paraId="46835BD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安全监管平台</w:t>
            </w:r>
          </w:p>
        </w:tc>
        <w:tc>
          <w:tcPr>
            <w:tcW w:w="2197" w:type="dxa"/>
            <w:tcBorders>
              <w:top w:val="nil"/>
              <w:left w:val="nil"/>
              <w:bottom w:val="single" w:color="000000" w:sz="8" w:space="0"/>
              <w:right w:val="single" w:color="000000" w:sz="8" w:space="0"/>
            </w:tcBorders>
            <w:shd w:val="clear" w:color="auto" w:fill="auto"/>
            <w:vAlign w:val="center"/>
          </w:tcPr>
          <w:p w14:paraId="54D5D49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详见具体要求</w:t>
            </w:r>
          </w:p>
        </w:tc>
        <w:tc>
          <w:tcPr>
            <w:tcW w:w="724" w:type="dxa"/>
            <w:tcBorders>
              <w:top w:val="nil"/>
              <w:left w:val="nil"/>
              <w:bottom w:val="single" w:color="000000" w:sz="8" w:space="0"/>
              <w:right w:val="single" w:color="000000" w:sz="8" w:space="0"/>
            </w:tcBorders>
            <w:shd w:val="clear" w:color="auto" w:fill="auto"/>
            <w:vAlign w:val="center"/>
          </w:tcPr>
          <w:p w14:paraId="5888F26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套</w:t>
            </w:r>
          </w:p>
        </w:tc>
        <w:tc>
          <w:tcPr>
            <w:tcW w:w="1112" w:type="dxa"/>
            <w:tcBorders>
              <w:top w:val="nil"/>
              <w:left w:val="nil"/>
              <w:bottom w:val="single" w:color="000000" w:sz="8" w:space="0"/>
              <w:right w:val="single" w:color="000000" w:sz="8" w:space="0"/>
            </w:tcBorders>
            <w:shd w:val="clear" w:color="auto" w:fill="auto"/>
            <w:vAlign w:val="center"/>
          </w:tcPr>
          <w:p w14:paraId="0780E25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0</w:t>
            </w:r>
          </w:p>
        </w:tc>
        <w:tc>
          <w:tcPr>
            <w:tcW w:w="873" w:type="dxa"/>
            <w:tcBorders>
              <w:top w:val="nil"/>
              <w:left w:val="nil"/>
              <w:bottom w:val="single" w:color="000000" w:sz="8" w:space="0"/>
              <w:right w:val="single" w:color="000000" w:sz="8" w:space="0"/>
            </w:tcBorders>
            <w:shd w:val="clear" w:color="auto" w:fill="auto"/>
            <w:vAlign w:val="center"/>
          </w:tcPr>
          <w:p w14:paraId="062A15AB">
            <w:pPr>
              <w:jc w:val="center"/>
              <w:rPr>
                <w:rFonts w:ascii="宋体" w:hAnsi="宋体" w:cs="宋体"/>
                <w:b/>
                <w:bCs/>
                <w:color w:val="000000"/>
                <w:szCs w:val="21"/>
              </w:rPr>
            </w:pPr>
          </w:p>
        </w:tc>
      </w:tr>
      <w:tr w14:paraId="5CEA77AE">
        <w:tblPrEx>
          <w:tblCellMar>
            <w:top w:w="0" w:type="dxa"/>
            <w:left w:w="108" w:type="dxa"/>
            <w:bottom w:w="0" w:type="dxa"/>
            <w:right w:w="108" w:type="dxa"/>
          </w:tblCellMar>
        </w:tblPrEx>
        <w:trPr>
          <w:trHeight w:val="119"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2449894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5</w:t>
            </w:r>
          </w:p>
        </w:tc>
        <w:tc>
          <w:tcPr>
            <w:tcW w:w="2700" w:type="dxa"/>
            <w:tcBorders>
              <w:top w:val="nil"/>
              <w:left w:val="nil"/>
              <w:bottom w:val="single" w:color="000000" w:sz="8" w:space="0"/>
              <w:right w:val="single" w:color="000000" w:sz="8" w:space="0"/>
            </w:tcBorders>
            <w:shd w:val="clear" w:color="auto" w:fill="auto"/>
            <w:vAlign w:val="center"/>
          </w:tcPr>
          <w:p w14:paraId="4399A98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200万像素一体式摄像机</w:t>
            </w:r>
          </w:p>
        </w:tc>
        <w:tc>
          <w:tcPr>
            <w:tcW w:w="2197" w:type="dxa"/>
            <w:tcBorders>
              <w:top w:val="nil"/>
              <w:left w:val="nil"/>
              <w:bottom w:val="single" w:color="000000" w:sz="8" w:space="0"/>
              <w:right w:val="single" w:color="000000" w:sz="8" w:space="0"/>
            </w:tcBorders>
            <w:shd w:val="clear" w:color="auto" w:fill="auto"/>
            <w:vAlign w:val="center"/>
          </w:tcPr>
          <w:p w14:paraId="528BB9D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365B1F7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2C5F8E2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1568</w:t>
            </w:r>
          </w:p>
        </w:tc>
        <w:tc>
          <w:tcPr>
            <w:tcW w:w="873" w:type="dxa"/>
            <w:tcBorders>
              <w:top w:val="nil"/>
              <w:left w:val="nil"/>
              <w:bottom w:val="single" w:color="000000" w:sz="8" w:space="0"/>
              <w:right w:val="single" w:color="000000" w:sz="8" w:space="0"/>
            </w:tcBorders>
            <w:shd w:val="clear" w:color="auto" w:fill="auto"/>
            <w:vAlign w:val="center"/>
          </w:tcPr>
          <w:p w14:paraId="2459C7BC">
            <w:pPr>
              <w:jc w:val="center"/>
              <w:rPr>
                <w:rFonts w:ascii="宋体" w:hAnsi="宋体" w:cs="宋体"/>
                <w:b/>
                <w:bCs/>
                <w:color w:val="000000"/>
                <w:szCs w:val="21"/>
              </w:rPr>
            </w:pPr>
          </w:p>
        </w:tc>
      </w:tr>
      <w:tr w14:paraId="71B9DD84">
        <w:tblPrEx>
          <w:tblCellMar>
            <w:top w:w="0" w:type="dxa"/>
            <w:left w:w="108" w:type="dxa"/>
            <w:bottom w:w="0" w:type="dxa"/>
            <w:right w:w="108" w:type="dxa"/>
          </w:tblCellMar>
        </w:tblPrEx>
        <w:trPr>
          <w:trHeight w:val="9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66BEF5C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6</w:t>
            </w:r>
          </w:p>
        </w:tc>
        <w:tc>
          <w:tcPr>
            <w:tcW w:w="2700" w:type="dxa"/>
            <w:tcBorders>
              <w:top w:val="nil"/>
              <w:left w:val="nil"/>
              <w:bottom w:val="single" w:color="000000" w:sz="8" w:space="0"/>
              <w:right w:val="single" w:color="000000" w:sz="8" w:space="0"/>
            </w:tcBorders>
            <w:shd w:val="clear" w:color="auto" w:fill="auto"/>
            <w:vAlign w:val="center"/>
          </w:tcPr>
          <w:p w14:paraId="48BC328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200万像素半球摄像机</w:t>
            </w:r>
          </w:p>
        </w:tc>
        <w:tc>
          <w:tcPr>
            <w:tcW w:w="2197" w:type="dxa"/>
            <w:tcBorders>
              <w:top w:val="nil"/>
              <w:left w:val="nil"/>
              <w:bottom w:val="single" w:color="000000" w:sz="8" w:space="0"/>
              <w:right w:val="single" w:color="000000" w:sz="8" w:space="0"/>
            </w:tcBorders>
            <w:shd w:val="clear" w:color="auto" w:fill="auto"/>
            <w:vAlign w:val="center"/>
          </w:tcPr>
          <w:p w14:paraId="666FEA6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6D13AE9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0CA5B2C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2460</w:t>
            </w:r>
          </w:p>
        </w:tc>
        <w:tc>
          <w:tcPr>
            <w:tcW w:w="873" w:type="dxa"/>
            <w:tcBorders>
              <w:top w:val="nil"/>
              <w:left w:val="nil"/>
              <w:bottom w:val="single" w:color="000000" w:sz="8" w:space="0"/>
              <w:right w:val="single" w:color="000000" w:sz="8" w:space="0"/>
            </w:tcBorders>
            <w:shd w:val="clear" w:color="auto" w:fill="auto"/>
            <w:vAlign w:val="center"/>
          </w:tcPr>
          <w:p w14:paraId="1225D97D">
            <w:pPr>
              <w:jc w:val="center"/>
              <w:rPr>
                <w:rFonts w:ascii="宋体" w:hAnsi="宋体" w:cs="宋体"/>
                <w:b/>
                <w:bCs/>
                <w:color w:val="000000"/>
                <w:szCs w:val="21"/>
              </w:rPr>
            </w:pPr>
          </w:p>
        </w:tc>
      </w:tr>
      <w:tr w14:paraId="0E52C5C0">
        <w:tblPrEx>
          <w:tblCellMar>
            <w:top w:w="0" w:type="dxa"/>
            <w:left w:w="108" w:type="dxa"/>
            <w:bottom w:w="0" w:type="dxa"/>
            <w:right w:w="108" w:type="dxa"/>
          </w:tblCellMar>
        </w:tblPrEx>
        <w:trPr>
          <w:trHeight w:val="9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5D19D71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7</w:t>
            </w:r>
          </w:p>
        </w:tc>
        <w:tc>
          <w:tcPr>
            <w:tcW w:w="2700" w:type="dxa"/>
            <w:tcBorders>
              <w:top w:val="nil"/>
              <w:left w:val="nil"/>
              <w:bottom w:val="single" w:color="000000" w:sz="8" w:space="0"/>
              <w:right w:val="single" w:color="000000" w:sz="8" w:space="0"/>
            </w:tcBorders>
            <w:shd w:val="clear" w:color="auto" w:fill="auto"/>
            <w:vAlign w:val="center"/>
          </w:tcPr>
          <w:p w14:paraId="06D2586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400万像素枪式摄像机</w:t>
            </w:r>
          </w:p>
        </w:tc>
        <w:tc>
          <w:tcPr>
            <w:tcW w:w="2197" w:type="dxa"/>
            <w:tcBorders>
              <w:top w:val="nil"/>
              <w:left w:val="nil"/>
              <w:bottom w:val="single" w:color="000000" w:sz="8" w:space="0"/>
              <w:right w:val="single" w:color="000000" w:sz="8" w:space="0"/>
            </w:tcBorders>
            <w:shd w:val="clear" w:color="auto" w:fill="auto"/>
            <w:vAlign w:val="center"/>
          </w:tcPr>
          <w:p w14:paraId="338767A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3C36FE6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5223662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29</w:t>
            </w:r>
          </w:p>
        </w:tc>
        <w:tc>
          <w:tcPr>
            <w:tcW w:w="873" w:type="dxa"/>
            <w:tcBorders>
              <w:top w:val="nil"/>
              <w:left w:val="nil"/>
              <w:bottom w:val="single" w:color="000000" w:sz="8" w:space="0"/>
              <w:right w:val="single" w:color="000000" w:sz="8" w:space="0"/>
            </w:tcBorders>
            <w:shd w:val="clear" w:color="auto" w:fill="auto"/>
            <w:vAlign w:val="center"/>
          </w:tcPr>
          <w:p w14:paraId="0EFE88EC">
            <w:pPr>
              <w:jc w:val="center"/>
              <w:rPr>
                <w:rFonts w:ascii="宋体" w:hAnsi="宋体" w:cs="宋体"/>
                <w:b/>
                <w:bCs/>
                <w:color w:val="000000"/>
                <w:szCs w:val="21"/>
              </w:rPr>
            </w:pPr>
          </w:p>
        </w:tc>
      </w:tr>
      <w:tr w14:paraId="24B54B71">
        <w:tblPrEx>
          <w:tblCellMar>
            <w:top w:w="0" w:type="dxa"/>
            <w:left w:w="108" w:type="dxa"/>
            <w:bottom w:w="0" w:type="dxa"/>
            <w:right w:w="108" w:type="dxa"/>
          </w:tblCellMar>
        </w:tblPrEx>
        <w:trPr>
          <w:trHeight w:val="9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4221A6A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8</w:t>
            </w:r>
          </w:p>
        </w:tc>
        <w:tc>
          <w:tcPr>
            <w:tcW w:w="2700" w:type="dxa"/>
            <w:tcBorders>
              <w:top w:val="nil"/>
              <w:left w:val="nil"/>
              <w:bottom w:val="single" w:color="000000" w:sz="8" w:space="0"/>
              <w:right w:val="single" w:color="000000" w:sz="8" w:space="0"/>
            </w:tcBorders>
            <w:shd w:val="clear" w:color="auto" w:fill="auto"/>
            <w:vAlign w:val="center"/>
          </w:tcPr>
          <w:p w14:paraId="0F0EF7D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硬盘录像机（NVR存储）</w:t>
            </w:r>
          </w:p>
        </w:tc>
        <w:tc>
          <w:tcPr>
            <w:tcW w:w="2197" w:type="dxa"/>
            <w:tcBorders>
              <w:top w:val="nil"/>
              <w:left w:val="nil"/>
              <w:bottom w:val="single" w:color="000000" w:sz="8" w:space="0"/>
              <w:right w:val="single" w:color="000000" w:sz="8" w:space="0"/>
            </w:tcBorders>
            <w:shd w:val="clear" w:color="auto" w:fill="auto"/>
            <w:vAlign w:val="center"/>
          </w:tcPr>
          <w:p w14:paraId="16AB7BC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544BBC3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1D78C26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127</w:t>
            </w:r>
          </w:p>
        </w:tc>
        <w:tc>
          <w:tcPr>
            <w:tcW w:w="873" w:type="dxa"/>
            <w:tcBorders>
              <w:top w:val="nil"/>
              <w:left w:val="nil"/>
              <w:bottom w:val="single" w:color="000000" w:sz="8" w:space="0"/>
              <w:right w:val="single" w:color="000000" w:sz="8" w:space="0"/>
            </w:tcBorders>
            <w:shd w:val="clear" w:color="auto" w:fill="auto"/>
            <w:vAlign w:val="center"/>
          </w:tcPr>
          <w:p w14:paraId="14E321E5">
            <w:pPr>
              <w:jc w:val="center"/>
              <w:rPr>
                <w:rFonts w:ascii="宋体" w:hAnsi="宋体" w:cs="宋体"/>
                <w:b/>
                <w:bCs/>
                <w:color w:val="000000"/>
                <w:szCs w:val="21"/>
              </w:rPr>
            </w:pPr>
          </w:p>
        </w:tc>
      </w:tr>
      <w:tr w14:paraId="1157FF6C">
        <w:tblPrEx>
          <w:tblCellMar>
            <w:top w:w="0" w:type="dxa"/>
            <w:left w:w="108" w:type="dxa"/>
            <w:bottom w:w="0" w:type="dxa"/>
            <w:right w:w="108" w:type="dxa"/>
          </w:tblCellMar>
        </w:tblPrEx>
        <w:trPr>
          <w:trHeight w:val="12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6A3F530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9</w:t>
            </w:r>
          </w:p>
        </w:tc>
        <w:tc>
          <w:tcPr>
            <w:tcW w:w="2700" w:type="dxa"/>
            <w:tcBorders>
              <w:top w:val="nil"/>
              <w:left w:val="nil"/>
              <w:bottom w:val="single" w:color="000000" w:sz="8" w:space="0"/>
              <w:right w:val="single" w:color="000000" w:sz="8" w:space="0"/>
            </w:tcBorders>
            <w:shd w:val="clear" w:color="auto" w:fill="auto"/>
            <w:vAlign w:val="center"/>
          </w:tcPr>
          <w:p w14:paraId="30D9CF2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枪机监控专用支架</w:t>
            </w:r>
          </w:p>
        </w:tc>
        <w:tc>
          <w:tcPr>
            <w:tcW w:w="2197" w:type="dxa"/>
            <w:tcBorders>
              <w:top w:val="nil"/>
              <w:left w:val="nil"/>
              <w:bottom w:val="single" w:color="000000" w:sz="8" w:space="0"/>
              <w:right w:val="single" w:color="000000" w:sz="8" w:space="0"/>
            </w:tcBorders>
            <w:shd w:val="clear" w:color="auto" w:fill="auto"/>
            <w:vAlign w:val="center"/>
          </w:tcPr>
          <w:p w14:paraId="0DFD438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铝合金</w:t>
            </w:r>
          </w:p>
        </w:tc>
        <w:tc>
          <w:tcPr>
            <w:tcW w:w="724" w:type="dxa"/>
            <w:tcBorders>
              <w:top w:val="nil"/>
              <w:left w:val="nil"/>
              <w:bottom w:val="single" w:color="000000" w:sz="8" w:space="0"/>
              <w:right w:val="single" w:color="000000" w:sz="8" w:space="0"/>
            </w:tcBorders>
            <w:shd w:val="clear" w:color="auto" w:fill="auto"/>
            <w:vAlign w:val="center"/>
          </w:tcPr>
          <w:p w14:paraId="4E11D47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个</w:t>
            </w:r>
          </w:p>
        </w:tc>
        <w:tc>
          <w:tcPr>
            <w:tcW w:w="1112" w:type="dxa"/>
            <w:tcBorders>
              <w:top w:val="nil"/>
              <w:left w:val="nil"/>
              <w:bottom w:val="single" w:color="000000" w:sz="8" w:space="0"/>
              <w:right w:val="single" w:color="000000" w:sz="8" w:space="0"/>
            </w:tcBorders>
            <w:shd w:val="clear" w:color="auto" w:fill="auto"/>
            <w:vAlign w:val="center"/>
          </w:tcPr>
          <w:p w14:paraId="43FE7EF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1607</w:t>
            </w:r>
          </w:p>
        </w:tc>
        <w:tc>
          <w:tcPr>
            <w:tcW w:w="873" w:type="dxa"/>
            <w:tcBorders>
              <w:top w:val="nil"/>
              <w:left w:val="nil"/>
              <w:bottom w:val="single" w:color="000000" w:sz="8" w:space="0"/>
              <w:right w:val="single" w:color="000000" w:sz="8" w:space="0"/>
            </w:tcBorders>
            <w:shd w:val="clear" w:color="auto" w:fill="auto"/>
            <w:vAlign w:val="center"/>
          </w:tcPr>
          <w:p w14:paraId="4B6D52AA">
            <w:pPr>
              <w:jc w:val="center"/>
              <w:rPr>
                <w:rFonts w:ascii="宋体" w:hAnsi="宋体" w:cs="宋体"/>
                <w:b/>
                <w:bCs/>
                <w:color w:val="000000"/>
                <w:szCs w:val="21"/>
              </w:rPr>
            </w:pPr>
          </w:p>
        </w:tc>
      </w:tr>
      <w:tr w14:paraId="427C39AF">
        <w:tblPrEx>
          <w:tblCellMar>
            <w:top w:w="0" w:type="dxa"/>
            <w:left w:w="108" w:type="dxa"/>
            <w:bottom w:w="0" w:type="dxa"/>
            <w:right w:w="108" w:type="dxa"/>
          </w:tblCellMar>
        </w:tblPrEx>
        <w:trPr>
          <w:trHeight w:val="23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4618BCC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10</w:t>
            </w:r>
          </w:p>
        </w:tc>
        <w:tc>
          <w:tcPr>
            <w:tcW w:w="2700" w:type="dxa"/>
            <w:tcBorders>
              <w:top w:val="nil"/>
              <w:left w:val="nil"/>
              <w:bottom w:val="single" w:color="000000" w:sz="8" w:space="0"/>
              <w:right w:val="single" w:color="000000" w:sz="8" w:space="0"/>
            </w:tcBorders>
            <w:shd w:val="clear" w:color="auto" w:fill="auto"/>
            <w:vAlign w:val="center"/>
          </w:tcPr>
          <w:p w14:paraId="351438D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≥10TB监控专用硬盘</w:t>
            </w:r>
          </w:p>
        </w:tc>
        <w:tc>
          <w:tcPr>
            <w:tcW w:w="2197" w:type="dxa"/>
            <w:tcBorders>
              <w:top w:val="nil"/>
              <w:left w:val="nil"/>
              <w:bottom w:val="single" w:color="000000" w:sz="8" w:space="0"/>
              <w:right w:val="single" w:color="000000" w:sz="8" w:space="0"/>
            </w:tcBorders>
            <w:shd w:val="clear" w:color="auto" w:fill="auto"/>
            <w:vAlign w:val="center"/>
          </w:tcPr>
          <w:p w14:paraId="2DD2E5C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17345BE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块</w:t>
            </w:r>
          </w:p>
        </w:tc>
        <w:tc>
          <w:tcPr>
            <w:tcW w:w="1112" w:type="dxa"/>
            <w:tcBorders>
              <w:top w:val="nil"/>
              <w:left w:val="nil"/>
              <w:bottom w:val="single" w:color="000000" w:sz="8" w:space="0"/>
              <w:right w:val="single" w:color="000000" w:sz="8" w:space="0"/>
            </w:tcBorders>
            <w:shd w:val="clear" w:color="auto" w:fill="auto"/>
            <w:vAlign w:val="center"/>
          </w:tcPr>
          <w:p w14:paraId="05E43C7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1200</w:t>
            </w:r>
          </w:p>
        </w:tc>
        <w:tc>
          <w:tcPr>
            <w:tcW w:w="873" w:type="dxa"/>
            <w:tcBorders>
              <w:top w:val="nil"/>
              <w:left w:val="nil"/>
              <w:bottom w:val="single" w:color="000000" w:sz="8" w:space="0"/>
              <w:right w:val="single" w:color="000000" w:sz="8" w:space="0"/>
            </w:tcBorders>
            <w:shd w:val="clear" w:color="auto" w:fill="auto"/>
            <w:vAlign w:val="center"/>
          </w:tcPr>
          <w:p w14:paraId="6871BFF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10TB需求参考数量</w:t>
            </w:r>
          </w:p>
        </w:tc>
      </w:tr>
      <w:tr w14:paraId="3E09A14F">
        <w:tblPrEx>
          <w:tblCellMar>
            <w:top w:w="0" w:type="dxa"/>
            <w:left w:w="108" w:type="dxa"/>
            <w:bottom w:w="0" w:type="dxa"/>
            <w:right w:w="108" w:type="dxa"/>
          </w:tblCellMar>
        </w:tblPrEx>
        <w:trPr>
          <w:trHeight w:val="188"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75750A6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11</w:t>
            </w:r>
          </w:p>
        </w:tc>
        <w:tc>
          <w:tcPr>
            <w:tcW w:w="2700" w:type="dxa"/>
            <w:tcBorders>
              <w:top w:val="nil"/>
              <w:left w:val="nil"/>
              <w:bottom w:val="single" w:color="000000" w:sz="8" w:space="0"/>
              <w:right w:val="single" w:color="000000" w:sz="8" w:space="0"/>
            </w:tcBorders>
            <w:shd w:val="clear" w:color="auto" w:fill="auto"/>
            <w:vAlign w:val="center"/>
          </w:tcPr>
          <w:p w14:paraId="1382B18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8口全千兆交换机接入层</w:t>
            </w:r>
          </w:p>
        </w:tc>
        <w:tc>
          <w:tcPr>
            <w:tcW w:w="2197" w:type="dxa"/>
            <w:tcBorders>
              <w:top w:val="nil"/>
              <w:left w:val="nil"/>
              <w:bottom w:val="single" w:color="000000" w:sz="8" w:space="0"/>
              <w:right w:val="single" w:color="000000" w:sz="8" w:space="0"/>
            </w:tcBorders>
            <w:shd w:val="clear" w:color="auto" w:fill="auto"/>
            <w:vAlign w:val="center"/>
          </w:tcPr>
          <w:p w14:paraId="5CFAA09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2889407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120A9B3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131</w:t>
            </w:r>
          </w:p>
        </w:tc>
        <w:tc>
          <w:tcPr>
            <w:tcW w:w="873" w:type="dxa"/>
            <w:tcBorders>
              <w:top w:val="nil"/>
              <w:left w:val="nil"/>
              <w:bottom w:val="single" w:color="000000" w:sz="8" w:space="0"/>
              <w:right w:val="single" w:color="000000" w:sz="8" w:space="0"/>
            </w:tcBorders>
            <w:shd w:val="clear" w:color="auto" w:fill="auto"/>
            <w:vAlign w:val="center"/>
          </w:tcPr>
          <w:p w14:paraId="77E09329">
            <w:pPr>
              <w:jc w:val="center"/>
              <w:rPr>
                <w:rFonts w:ascii="宋体" w:hAnsi="宋体" w:cs="宋体"/>
                <w:b/>
                <w:bCs/>
                <w:color w:val="000000"/>
                <w:szCs w:val="21"/>
              </w:rPr>
            </w:pPr>
          </w:p>
        </w:tc>
      </w:tr>
      <w:tr w14:paraId="21F17C8D">
        <w:tblPrEx>
          <w:tblCellMar>
            <w:top w:w="0" w:type="dxa"/>
            <w:left w:w="108" w:type="dxa"/>
            <w:bottom w:w="0" w:type="dxa"/>
            <w:right w:w="108" w:type="dxa"/>
          </w:tblCellMar>
        </w:tblPrEx>
        <w:trPr>
          <w:trHeight w:val="109"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380D1A4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12</w:t>
            </w:r>
          </w:p>
        </w:tc>
        <w:tc>
          <w:tcPr>
            <w:tcW w:w="2700" w:type="dxa"/>
            <w:tcBorders>
              <w:top w:val="nil"/>
              <w:left w:val="nil"/>
              <w:bottom w:val="single" w:color="000000" w:sz="8" w:space="0"/>
              <w:right w:val="single" w:color="000000" w:sz="8" w:space="0"/>
            </w:tcBorders>
            <w:shd w:val="clear" w:color="auto" w:fill="auto"/>
            <w:vAlign w:val="center"/>
          </w:tcPr>
          <w:p w14:paraId="5B97AC4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24口全千兆交换机接入层</w:t>
            </w:r>
          </w:p>
        </w:tc>
        <w:tc>
          <w:tcPr>
            <w:tcW w:w="2197" w:type="dxa"/>
            <w:tcBorders>
              <w:top w:val="nil"/>
              <w:left w:val="nil"/>
              <w:bottom w:val="single" w:color="000000" w:sz="8" w:space="0"/>
              <w:right w:val="single" w:color="000000" w:sz="8" w:space="0"/>
            </w:tcBorders>
            <w:shd w:val="clear" w:color="auto" w:fill="auto"/>
            <w:vAlign w:val="center"/>
          </w:tcPr>
          <w:p w14:paraId="3B4CBE9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6082440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16CFC9E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212</w:t>
            </w:r>
          </w:p>
        </w:tc>
        <w:tc>
          <w:tcPr>
            <w:tcW w:w="873" w:type="dxa"/>
            <w:tcBorders>
              <w:top w:val="nil"/>
              <w:left w:val="nil"/>
              <w:bottom w:val="single" w:color="000000" w:sz="8" w:space="0"/>
              <w:right w:val="single" w:color="000000" w:sz="8" w:space="0"/>
            </w:tcBorders>
            <w:shd w:val="clear" w:color="auto" w:fill="auto"/>
            <w:vAlign w:val="center"/>
          </w:tcPr>
          <w:p w14:paraId="545B24F2">
            <w:pPr>
              <w:jc w:val="center"/>
              <w:rPr>
                <w:rFonts w:ascii="宋体" w:hAnsi="宋体" w:cs="宋体"/>
                <w:b/>
                <w:bCs/>
                <w:color w:val="000000"/>
                <w:szCs w:val="21"/>
              </w:rPr>
            </w:pPr>
          </w:p>
        </w:tc>
      </w:tr>
      <w:tr w14:paraId="73356283">
        <w:tblPrEx>
          <w:tblCellMar>
            <w:top w:w="0" w:type="dxa"/>
            <w:left w:w="108" w:type="dxa"/>
            <w:bottom w:w="0" w:type="dxa"/>
            <w:right w:w="108" w:type="dxa"/>
          </w:tblCellMar>
        </w:tblPrEx>
        <w:trPr>
          <w:trHeight w:val="9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09F7FA1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13</w:t>
            </w:r>
          </w:p>
        </w:tc>
        <w:tc>
          <w:tcPr>
            <w:tcW w:w="2700" w:type="dxa"/>
            <w:tcBorders>
              <w:top w:val="nil"/>
              <w:left w:val="nil"/>
              <w:bottom w:val="single" w:color="000000" w:sz="8" w:space="0"/>
              <w:right w:val="single" w:color="000000" w:sz="8" w:space="0"/>
            </w:tcBorders>
            <w:shd w:val="clear" w:color="auto" w:fill="auto"/>
            <w:vAlign w:val="center"/>
          </w:tcPr>
          <w:p w14:paraId="73C3743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核心交换机</w:t>
            </w:r>
          </w:p>
        </w:tc>
        <w:tc>
          <w:tcPr>
            <w:tcW w:w="2197" w:type="dxa"/>
            <w:tcBorders>
              <w:top w:val="nil"/>
              <w:left w:val="nil"/>
              <w:bottom w:val="single" w:color="000000" w:sz="8" w:space="0"/>
              <w:right w:val="single" w:color="000000" w:sz="8" w:space="0"/>
            </w:tcBorders>
            <w:shd w:val="clear" w:color="auto" w:fill="auto"/>
            <w:vAlign w:val="center"/>
          </w:tcPr>
          <w:p w14:paraId="63B58B2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6689574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419010A2">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16</w:t>
            </w:r>
          </w:p>
        </w:tc>
        <w:tc>
          <w:tcPr>
            <w:tcW w:w="873" w:type="dxa"/>
            <w:tcBorders>
              <w:top w:val="nil"/>
              <w:left w:val="nil"/>
              <w:bottom w:val="single" w:color="000000" w:sz="8" w:space="0"/>
              <w:right w:val="single" w:color="000000" w:sz="8" w:space="0"/>
            </w:tcBorders>
            <w:shd w:val="clear" w:color="auto" w:fill="auto"/>
            <w:vAlign w:val="center"/>
          </w:tcPr>
          <w:p w14:paraId="7FA24307">
            <w:pPr>
              <w:jc w:val="center"/>
              <w:rPr>
                <w:rFonts w:ascii="宋体" w:hAnsi="宋体" w:cs="宋体"/>
                <w:b/>
                <w:bCs/>
                <w:color w:val="000000"/>
                <w:szCs w:val="21"/>
              </w:rPr>
            </w:pPr>
          </w:p>
        </w:tc>
      </w:tr>
      <w:tr w14:paraId="2055689C">
        <w:tblPrEx>
          <w:tblCellMar>
            <w:top w:w="0" w:type="dxa"/>
            <w:left w:w="108" w:type="dxa"/>
            <w:bottom w:w="0" w:type="dxa"/>
            <w:right w:w="108" w:type="dxa"/>
          </w:tblCellMar>
        </w:tblPrEx>
        <w:trPr>
          <w:trHeight w:val="90" w:hRule="atLeast"/>
        </w:trPr>
        <w:tc>
          <w:tcPr>
            <w:tcW w:w="638" w:type="dxa"/>
            <w:tcBorders>
              <w:top w:val="nil"/>
              <w:left w:val="single" w:color="000000" w:sz="8" w:space="0"/>
              <w:bottom w:val="nil"/>
              <w:right w:val="single" w:color="000000" w:sz="8" w:space="0"/>
            </w:tcBorders>
            <w:shd w:val="clear" w:color="auto" w:fill="auto"/>
            <w:vAlign w:val="center"/>
          </w:tcPr>
          <w:p w14:paraId="1CE5C97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14</w:t>
            </w:r>
          </w:p>
        </w:tc>
        <w:tc>
          <w:tcPr>
            <w:tcW w:w="2700" w:type="dxa"/>
            <w:tcBorders>
              <w:top w:val="nil"/>
              <w:left w:val="nil"/>
              <w:bottom w:val="single" w:color="000000" w:sz="8" w:space="0"/>
              <w:right w:val="single" w:color="000000" w:sz="8" w:space="0"/>
            </w:tcBorders>
            <w:shd w:val="clear" w:color="auto" w:fill="auto"/>
            <w:vAlign w:val="center"/>
          </w:tcPr>
          <w:p w14:paraId="21FDAAF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监控网线</w:t>
            </w:r>
          </w:p>
        </w:tc>
        <w:tc>
          <w:tcPr>
            <w:tcW w:w="2197" w:type="dxa"/>
            <w:tcBorders>
              <w:top w:val="nil"/>
              <w:left w:val="nil"/>
              <w:bottom w:val="single" w:color="000000" w:sz="8" w:space="0"/>
              <w:right w:val="single" w:color="000000" w:sz="8" w:space="0"/>
            </w:tcBorders>
            <w:shd w:val="clear" w:color="auto" w:fill="auto"/>
            <w:vAlign w:val="center"/>
          </w:tcPr>
          <w:p w14:paraId="2D1786B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不小于超五类（室内、室外）</w:t>
            </w:r>
          </w:p>
        </w:tc>
        <w:tc>
          <w:tcPr>
            <w:tcW w:w="724" w:type="dxa"/>
            <w:tcBorders>
              <w:top w:val="nil"/>
              <w:left w:val="nil"/>
              <w:bottom w:val="single" w:color="000000" w:sz="8" w:space="0"/>
              <w:right w:val="single" w:color="000000" w:sz="8" w:space="0"/>
            </w:tcBorders>
            <w:shd w:val="clear" w:color="auto" w:fill="auto"/>
            <w:vAlign w:val="center"/>
          </w:tcPr>
          <w:p w14:paraId="297A929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米</w:t>
            </w:r>
          </w:p>
        </w:tc>
        <w:tc>
          <w:tcPr>
            <w:tcW w:w="1112" w:type="dxa"/>
            <w:tcBorders>
              <w:top w:val="nil"/>
              <w:left w:val="nil"/>
              <w:bottom w:val="single" w:color="000000" w:sz="8" w:space="0"/>
              <w:right w:val="single" w:color="000000" w:sz="8" w:space="0"/>
            </w:tcBorders>
            <w:shd w:val="clear" w:color="auto" w:fill="auto"/>
            <w:vAlign w:val="center"/>
          </w:tcPr>
          <w:p w14:paraId="60574FF2">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242635</w:t>
            </w:r>
          </w:p>
        </w:tc>
        <w:tc>
          <w:tcPr>
            <w:tcW w:w="873" w:type="dxa"/>
            <w:tcBorders>
              <w:top w:val="nil"/>
              <w:left w:val="nil"/>
              <w:bottom w:val="single" w:color="000000" w:sz="8" w:space="0"/>
              <w:right w:val="single" w:color="000000" w:sz="8" w:space="0"/>
            </w:tcBorders>
            <w:shd w:val="clear" w:color="auto" w:fill="auto"/>
            <w:vAlign w:val="center"/>
          </w:tcPr>
          <w:p w14:paraId="6CFEE77B">
            <w:pPr>
              <w:jc w:val="center"/>
              <w:rPr>
                <w:rFonts w:ascii="宋体" w:hAnsi="宋体" w:cs="宋体"/>
                <w:b/>
                <w:bCs/>
                <w:color w:val="000000"/>
                <w:szCs w:val="21"/>
              </w:rPr>
            </w:pPr>
          </w:p>
        </w:tc>
      </w:tr>
      <w:tr w14:paraId="27DFF567">
        <w:tblPrEx>
          <w:tblCellMar>
            <w:top w:w="0" w:type="dxa"/>
            <w:left w:w="108" w:type="dxa"/>
            <w:bottom w:w="0" w:type="dxa"/>
            <w:right w:w="108" w:type="dxa"/>
          </w:tblCellMar>
        </w:tblPrEx>
        <w:trPr>
          <w:trHeight w:val="90" w:hRule="atLeast"/>
        </w:trPr>
        <w:tc>
          <w:tcPr>
            <w:tcW w:w="6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1728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15</w:t>
            </w:r>
          </w:p>
        </w:tc>
        <w:tc>
          <w:tcPr>
            <w:tcW w:w="2700" w:type="dxa"/>
            <w:tcBorders>
              <w:top w:val="nil"/>
              <w:left w:val="nil"/>
              <w:bottom w:val="single" w:color="000000" w:sz="8" w:space="0"/>
              <w:right w:val="single" w:color="000000" w:sz="8" w:space="0"/>
            </w:tcBorders>
            <w:shd w:val="clear" w:color="auto" w:fill="auto"/>
            <w:vAlign w:val="center"/>
          </w:tcPr>
          <w:p w14:paraId="024C313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监控光缆</w:t>
            </w:r>
          </w:p>
        </w:tc>
        <w:tc>
          <w:tcPr>
            <w:tcW w:w="2197" w:type="dxa"/>
            <w:tcBorders>
              <w:top w:val="nil"/>
              <w:left w:val="nil"/>
              <w:bottom w:val="single" w:color="000000" w:sz="8" w:space="0"/>
              <w:right w:val="single" w:color="000000" w:sz="8" w:space="0"/>
            </w:tcBorders>
            <w:shd w:val="clear" w:color="auto" w:fill="auto"/>
            <w:vAlign w:val="center"/>
          </w:tcPr>
          <w:p w14:paraId="72DCB2D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不小于4芯</w:t>
            </w:r>
          </w:p>
        </w:tc>
        <w:tc>
          <w:tcPr>
            <w:tcW w:w="724" w:type="dxa"/>
            <w:tcBorders>
              <w:top w:val="nil"/>
              <w:left w:val="nil"/>
              <w:bottom w:val="single" w:color="000000" w:sz="8" w:space="0"/>
              <w:right w:val="single" w:color="000000" w:sz="8" w:space="0"/>
            </w:tcBorders>
            <w:shd w:val="clear" w:color="auto" w:fill="auto"/>
            <w:vAlign w:val="center"/>
          </w:tcPr>
          <w:p w14:paraId="1BAE34C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米</w:t>
            </w:r>
          </w:p>
        </w:tc>
        <w:tc>
          <w:tcPr>
            <w:tcW w:w="1112" w:type="dxa"/>
            <w:tcBorders>
              <w:top w:val="nil"/>
              <w:left w:val="nil"/>
              <w:bottom w:val="single" w:color="000000" w:sz="8" w:space="0"/>
              <w:right w:val="single" w:color="000000" w:sz="8" w:space="0"/>
            </w:tcBorders>
            <w:shd w:val="clear" w:color="auto" w:fill="auto"/>
            <w:vAlign w:val="center"/>
          </w:tcPr>
          <w:p w14:paraId="679E828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60150</w:t>
            </w:r>
          </w:p>
        </w:tc>
        <w:tc>
          <w:tcPr>
            <w:tcW w:w="873" w:type="dxa"/>
            <w:tcBorders>
              <w:top w:val="nil"/>
              <w:left w:val="nil"/>
              <w:bottom w:val="single" w:color="000000" w:sz="8" w:space="0"/>
              <w:right w:val="single" w:color="000000" w:sz="8" w:space="0"/>
            </w:tcBorders>
            <w:shd w:val="clear" w:color="auto" w:fill="auto"/>
            <w:vAlign w:val="center"/>
          </w:tcPr>
          <w:p w14:paraId="20C82928">
            <w:pPr>
              <w:jc w:val="center"/>
              <w:rPr>
                <w:rFonts w:ascii="宋体" w:hAnsi="宋体" w:cs="宋体"/>
                <w:b/>
                <w:bCs/>
                <w:color w:val="000000"/>
                <w:szCs w:val="21"/>
              </w:rPr>
            </w:pPr>
          </w:p>
        </w:tc>
      </w:tr>
      <w:tr w14:paraId="380F8142">
        <w:tblPrEx>
          <w:tblCellMar>
            <w:top w:w="0" w:type="dxa"/>
            <w:left w:w="108" w:type="dxa"/>
            <w:bottom w:w="0" w:type="dxa"/>
            <w:right w:w="108" w:type="dxa"/>
          </w:tblCellMar>
        </w:tblPrEx>
        <w:trPr>
          <w:trHeight w:val="9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4AC28C7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16</w:t>
            </w:r>
          </w:p>
        </w:tc>
        <w:tc>
          <w:tcPr>
            <w:tcW w:w="2700" w:type="dxa"/>
            <w:tcBorders>
              <w:top w:val="nil"/>
              <w:left w:val="nil"/>
              <w:bottom w:val="single" w:color="000000" w:sz="8" w:space="0"/>
              <w:right w:val="single" w:color="000000" w:sz="8" w:space="0"/>
            </w:tcBorders>
            <w:shd w:val="clear" w:color="auto" w:fill="auto"/>
            <w:vAlign w:val="center"/>
          </w:tcPr>
          <w:p w14:paraId="5E6F77F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监控电源线</w:t>
            </w:r>
          </w:p>
        </w:tc>
        <w:tc>
          <w:tcPr>
            <w:tcW w:w="2197" w:type="dxa"/>
            <w:tcBorders>
              <w:top w:val="nil"/>
              <w:left w:val="nil"/>
              <w:bottom w:val="single" w:color="000000" w:sz="8" w:space="0"/>
              <w:right w:val="single" w:color="000000" w:sz="8" w:space="0"/>
            </w:tcBorders>
            <w:shd w:val="clear" w:color="auto" w:fill="auto"/>
            <w:vAlign w:val="center"/>
          </w:tcPr>
          <w:p w14:paraId="20722B5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不小于2*1.0</w:t>
            </w:r>
          </w:p>
        </w:tc>
        <w:tc>
          <w:tcPr>
            <w:tcW w:w="724" w:type="dxa"/>
            <w:tcBorders>
              <w:top w:val="nil"/>
              <w:left w:val="nil"/>
              <w:bottom w:val="single" w:color="000000" w:sz="8" w:space="0"/>
              <w:right w:val="single" w:color="000000" w:sz="8" w:space="0"/>
            </w:tcBorders>
            <w:shd w:val="clear" w:color="auto" w:fill="auto"/>
            <w:vAlign w:val="center"/>
          </w:tcPr>
          <w:p w14:paraId="554F8AF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米</w:t>
            </w:r>
          </w:p>
        </w:tc>
        <w:tc>
          <w:tcPr>
            <w:tcW w:w="1112" w:type="dxa"/>
            <w:tcBorders>
              <w:top w:val="nil"/>
              <w:left w:val="nil"/>
              <w:bottom w:val="single" w:color="000000" w:sz="8" w:space="0"/>
              <w:right w:val="single" w:color="000000" w:sz="8" w:space="0"/>
            </w:tcBorders>
            <w:shd w:val="clear" w:color="auto" w:fill="auto"/>
            <w:vAlign w:val="center"/>
          </w:tcPr>
          <w:p w14:paraId="2F14D3D2">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239349</w:t>
            </w:r>
          </w:p>
        </w:tc>
        <w:tc>
          <w:tcPr>
            <w:tcW w:w="873" w:type="dxa"/>
            <w:tcBorders>
              <w:top w:val="nil"/>
              <w:left w:val="nil"/>
              <w:bottom w:val="single" w:color="000000" w:sz="8" w:space="0"/>
              <w:right w:val="single" w:color="000000" w:sz="8" w:space="0"/>
            </w:tcBorders>
            <w:shd w:val="clear" w:color="auto" w:fill="auto"/>
            <w:vAlign w:val="center"/>
          </w:tcPr>
          <w:p w14:paraId="436ED2E3">
            <w:pPr>
              <w:jc w:val="center"/>
              <w:rPr>
                <w:rFonts w:ascii="宋体" w:hAnsi="宋体" w:cs="宋体"/>
                <w:b/>
                <w:bCs/>
                <w:color w:val="000000"/>
                <w:szCs w:val="21"/>
              </w:rPr>
            </w:pPr>
          </w:p>
        </w:tc>
      </w:tr>
      <w:tr w14:paraId="44EA2017">
        <w:tblPrEx>
          <w:tblCellMar>
            <w:top w:w="0" w:type="dxa"/>
            <w:left w:w="108" w:type="dxa"/>
            <w:bottom w:w="0" w:type="dxa"/>
            <w:right w:w="108" w:type="dxa"/>
          </w:tblCellMar>
        </w:tblPrEx>
        <w:trPr>
          <w:trHeight w:val="9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39CF8F0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17</w:t>
            </w:r>
          </w:p>
        </w:tc>
        <w:tc>
          <w:tcPr>
            <w:tcW w:w="2700" w:type="dxa"/>
            <w:tcBorders>
              <w:top w:val="nil"/>
              <w:left w:val="nil"/>
              <w:bottom w:val="single" w:color="000000" w:sz="8" w:space="0"/>
              <w:right w:val="single" w:color="000000" w:sz="8" w:space="0"/>
            </w:tcBorders>
            <w:shd w:val="clear" w:color="auto" w:fill="auto"/>
            <w:vAlign w:val="center"/>
          </w:tcPr>
          <w:p w14:paraId="052CBEC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光模块</w:t>
            </w:r>
          </w:p>
        </w:tc>
        <w:tc>
          <w:tcPr>
            <w:tcW w:w="2197" w:type="dxa"/>
            <w:tcBorders>
              <w:top w:val="nil"/>
              <w:left w:val="nil"/>
              <w:bottom w:val="single" w:color="000000" w:sz="8" w:space="0"/>
              <w:right w:val="single" w:color="000000" w:sz="8" w:space="0"/>
            </w:tcBorders>
            <w:shd w:val="clear" w:color="auto" w:fill="auto"/>
            <w:vAlign w:val="center"/>
          </w:tcPr>
          <w:p w14:paraId="654966C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单模千兆</w:t>
            </w:r>
          </w:p>
        </w:tc>
        <w:tc>
          <w:tcPr>
            <w:tcW w:w="724" w:type="dxa"/>
            <w:tcBorders>
              <w:top w:val="nil"/>
              <w:left w:val="nil"/>
              <w:bottom w:val="single" w:color="000000" w:sz="8" w:space="0"/>
              <w:right w:val="single" w:color="000000" w:sz="8" w:space="0"/>
            </w:tcBorders>
            <w:shd w:val="clear" w:color="auto" w:fill="auto"/>
            <w:vAlign w:val="center"/>
          </w:tcPr>
          <w:p w14:paraId="27FF61E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对</w:t>
            </w:r>
          </w:p>
        </w:tc>
        <w:tc>
          <w:tcPr>
            <w:tcW w:w="1112" w:type="dxa"/>
            <w:tcBorders>
              <w:top w:val="nil"/>
              <w:left w:val="nil"/>
              <w:bottom w:val="single" w:color="000000" w:sz="8" w:space="0"/>
              <w:right w:val="single" w:color="000000" w:sz="8" w:space="0"/>
            </w:tcBorders>
            <w:shd w:val="clear" w:color="auto" w:fill="auto"/>
            <w:vAlign w:val="center"/>
          </w:tcPr>
          <w:p w14:paraId="606E7E5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197</w:t>
            </w:r>
          </w:p>
        </w:tc>
        <w:tc>
          <w:tcPr>
            <w:tcW w:w="873" w:type="dxa"/>
            <w:tcBorders>
              <w:top w:val="nil"/>
              <w:left w:val="nil"/>
              <w:bottom w:val="single" w:color="000000" w:sz="8" w:space="0"/>
              <w:right w:val="single" w:color="000000" w:sz="8" w:space="0"/>
            </w:tcBorders>
            <w:shd w:val="clear" w:color="auto" w:fill="auto"/>
            <w:vAlign w:val="center"/>
          </w:tcPr>
          <w:p w14:paraId="6A255041">
            <w:pPr>
              <w:jc w:val="center"/>
              <w:rPr>
                <w:rFonts w:ascii="宋体" w:hAnsi="宋体" w:cs="宋体"/>
                <w:b/>
                <w:bCs/>
                <w:color w:val="000000"/>
                <w:szCs w:val="21"/>
              </w:rPr>
            </w:pPr>
          </w:p>
        </w:tc>
      </w:tr>
      <w:tr w14:paraId="20CCF980">
        <w:tblPrEx>
          <w:tblCellMar>
            <w:top w:w="0" w:type="dxa"/>
            <w:left w:w="108" w:type="dxa"/>
            <w:bottom w:w="0" w:type="dxa"/>
            <w:right w:w="108" w:type="dxa"/>
          </w:tblCellMar>
        </w:tblPrEx>
        <w:trPr>
          <w:trHeight w:val="9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3FBAB47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18</w:t>
            </w:r>
          </w:p>
        </w:tc>
        <w:tc>
          <w:tcPr>
            <w:tcW w:w="2700" w:type="dxa"/>
            <w:tcBorders>
              <w:top w:val="nil"/>
              <w:left w:val="nil"/>
              <w:bottom w:val="single" w:color="000000" w:sz="8" w:space="0"/>
              <w:right w:val="single" w:color="000000" w:sz="8" w:space="0"/>
            </w:tcBorders>
            <w:shd w:val="clear" w:color="auto" w:fill="auto"/>
            <w:vAlign w:val="center"/>
          </w:tcPr>
          <w:p w14:paraId="5F6EA16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光纤配套配件</w:t>
            </w:r>
          </w:p>
        </w:tc>
        <w:tc>
          <w:tcPr>
            <w:tcW w:w="2197" w:type="dxa"/>
            <w:tcBorders>
              <w:top w:val="nil"/>
              <w:left w:val="nil"/>
              <w:bottom w:val="single" w:color="000000" w:sz="8" w:space="0"/>
              <w:right w:val="single" w:color="000000" w:sz="8" w:space="0"/>
            </w:tcBorders>
            <w:shd w:val="clear" w:color="auto" w:fill="auto"/>
            <w:vAlign w:val="center"/>
          </w:tcPr>
          <w:p w14:paraId="67242DE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光纤配套配件</w:t>
            </w:r>
          </w:p>
        </w:tc>
        <w:tc>
          <w:tcPr>
            <w:tcW w:w="724" w:type="dxa"/>
            <w:tcBorders>
              <w:top w:val="nil"/>
              <w:left w:val="nil"/>
              <w:bottom w:val="single" w:color="000000" w:sz="8" w:space="0"/>
              <w:right w:val="single" w:color="000000" w:sz="8" w:space="0"/>
            </w:tcBorders>
            <w:shd w:val="clear" w:color="auto" w:fill="auto"/>
            <w:vAlign w:val="center"/>
          </w:tcPr>
          <w:p w14:paraId="220566C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套</w:t>
            </w:r>
          </w:p>
        </w:tc>
        <w:tc>
          <w:tcPr>
            <w:tcW w:w="1112" w:type="dxa"/>
            <w:tcBorders>
              <w:top w:val="nil"/>
              <w:left w:val="nil"/>
              <w:bottom w:val="single" w:color="000000" w:sz="8" w:space="0"/>
              <w:right w:val="single" w:color="000000" w:sz="8" w:space="0"/>
            </w:tcBorders>
            <w:shd w:val="clear" w:color="auto" w:fill="auto"/>
            <w:vAlign w:val="center"/>
          </w:tcPr>
          <w:p w14:paraId="514BC42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97</w:t>
            </w:r>
          </w:p>
        </w:tc>
        <w:tc>
          <w:tcPr>
            <w:tcW w:w="873" w:type="dxa"/>
            <w:tcBorders>
              <w:top w:val="nil"/>
              <w:left w:val="nil"/>
              <w:bottom w:val="single" w:color="000000" w:sz="8" w:space="0"/>
              <w:right w:val="single" w:color="000000" w:sz="8" w:space="0"/>
            </w:tcBorders>
            <w:shd w:val="clear" w:color="auto" w:fill="auto"/>
            <w:vAlign w:val="center"/>
          </w:tcPr>
          <w:p w14:paraId="17F77ACC">
            <w:pPr>
              <w:jc w:val="center"/>
              <w:rPr>
                <w:rFonts w:ascii="宋体" w:hAnsi="宋体" w:cs="宋体"/>
                <w:b/>
                <w:bCs/>
                <w:color w:val="000000"/>
                <w:szCs w:val="21"/>
              </w:rPr>
            </w:pPr>
          </w:p>
        </w:tc>
      </w:tr>
      <w:tr w14:paraId="57198D1A">
        <w:tblPrEx>
          <w:tblCellMar>
            <w:top w:w="0" w:type="dxa"/>
            <w:left w:w="108" w:type="dxa"/>
            <w:bottom w:w="0" w:type="dxa"/>
            <w:right w:w="108" w:type="dxa"/>
          </w:tblCellMar>
        </w:tblPrEx>
        <w:trPr>
          <w:trHeight w:val="312" w:hRule="atLeast"/>
        </w:trPr>
        <w:tc>
          <w:tcPr>
            <w:tcW w:w="638" w:type="dxa"/>
            <w:vMerge w:val="restart"/>
            <w:tcBorders>
              <w:top w:val="nil"/>
              <w:left w:val="single" w:color="000000" w:sz="8" w:space="0"/>
              <w:bottom w:val="single" w:color="000000" w:sz="8" w:space="0"/>
              <w:right w:val="single" w:color="000000" w:sz="8" w:space="0"/>
            </w:tcBorders>
            <w:shd w:val="clear" w:color="auto" w:fill="auto"/>
            <w:vAlign w:val="center"/>
          </w:tcPr>
          <w:p w14:paraId="4FDDAA4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19</w:t>
            </w:r>
          </w:p>
        </w:tc>
        <w:tc>
          <w:tcPr>
            <w:tcW w:w="2700" w:type="dxa"/>
            <w:vMerge w:val="restart"/>
            <w:tcBorders>
              <w:top w:val="nil"/>
              <w:left w:val="nil"/>
              <w:bottom w:val="single" w:color="000000" w:sz="8" w:space="0"/>
              <w:right w:val="single" w:color="000000" w:sz="8" w:space="0"/>
            </w:tcBorders>
            <w:shd w:val="clear" w:color="auto" w:fill="auto"/>
            <w:vAlign w:val="center"/>
          </w:tcPr>
          <w:p w14:paraId="55FE74A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监控电源</w:t>
            </w:r>
          </w:p>
        </w:tc>
        <w:tc>
          <w:tcPr>
            <w:tcW w:w="2197" w:type="dxa"/>
            <w:vMerge w:val="restart"/>
            <w:tcBorders>
              <w:top w:val="nil"/>
              <w:left w:val="nil"/>
              <w:bottom w:val="single" w:color="000000" w:sz="8" w:space="0"/>
              <w:right w:val="single" w:color="000000" w:sz="8" w:space="0"/>
            </w:tcBorders>
            <w:shd w:val="clear" w:color="auto" w:fill="auto"/>
            <w:vAlign w:val="center"/>
          </w:tcPr>
          <w:p w14:paraId="35A16E1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不小于16路（功率与摄像机匹配）</w:t>
            </w:r>
          </w:p>
        </w:tc>
        <w:tc>
          <w:tcPr>
            <w:tcW w:w="724" w:type="dxa"/>
            <w:vMerge w:val="restart"/>
            <w:tcBorders>
              <w:top w:val="nil"/>
              <w:left w:val="nil"/>
              <w:bottom w:val="single" w:color="000000" w:sz="8" w:space="0"/>
              <w:right w:val="single" w:color="000000" w:sz="8" w:space="0"/>
            </w:tcBorders>
            <w:shd w:val="clear" w:color="auto" w:fill="auto"/>
            <w:vAlign w:val="center"/>
          </w:tcPr>
          <w:p w14:paraId="231FF69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vMerge w:val="restart"/>
            <w:tcBorders>
              <w:top w:val="nil"/>
              <w:left w:val="nil"/>
              <w:bottom w:val="single" w:color="000000" w:sz="8" w:space="0"/>
              <w:right w:val="single" w:color="000000" w:sz="8" w:space="0"/>
            </w:tcBorders>
            <w:shd w:val="clear" w:color="auto" w:fill="auto"/>
            <w:vAlign w:val="center"/>
          </w:tcPr>
          <w:p w14:paraId="1EF7B7E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238</w:t>
            </w:r>
          </w:p>
        </w:tc>
        <w:tc>
          <w:tcPr>
            <w:tcW w:w="873" w:type="dxa"/>
            <w:vMerge w:val="restart"/>
            <w:tcBorders>
              <w:top w:val="nil"/>
              <w:left w:val="nil"/>
              <w:bottom w:val="single" w:color="000000" w:sz="8" w:space="0"/>
              <w:right w:val="single" w:color="000000" w:sz="8" w:space="0"/>
            </w:tcBorders>
            <w:shd w:val="clear" w:color="auto" w:fill="auto"/>
            <w:vAlign w:val="center"/>
          </w:tcPr>
          <w:p w14:paraId="7F229A31">
            <w:pPr>
              <w:jc w:val="center"/>
              <w:rPr>
                <w:rFonts w:ascii="宋体" w:hAnsi="宋体" w:cs="宋体"/>
                <w:b/>
                <w:bCs/>
                <w:color w:val="000000"/>
                <w:szCs w:val="21"/>
              </w:rPr>
            </w:pPr>
          </w:p>
        </w:tc>
      </w:tr>
      <w:tr w14:paraId="0E8F008C">
        <w:tblPrEx>
          <w:tblCellMar>
            <w:top w:w="0" w:type="dxa"/>
            <w:left w:w="108" w:type="dxa"/>
            <w:bottom w:w="0" w:type="dxa"/>
            <w:right w:w="108" w:type="dxa"/>
          </w:tblCellMar>
        </w:tblPrEx>
        <w:trPr>
          <w:trHeight w:val="312" w:hRule="atLeast"/>
        </w:trPr>
        <w:tc>
          <w:tcPr>
            <w:tcW w:w="638" w:type="dxa"/>
            <w:vMerge w:val="continue"/>
            <w:tcBorders>
              <w:top w:val="nil"/>
              <w:left w:val="single" w:color="000000" w:sz="8" w:space="0"/>
              <w:bottom w:val="single" w:color="000000" w:sz="8" w:space="0"/>
              <w:right w:val="single" w:color="000000" w:sz="8" w:space="0"/>
            </w:tcBorders>
            <w:shd w:val="clear" w:color="auto" w:fill="auto"/>
            <w:vAlign w:val="center"/>
          </w:tcPr>
          <w:p w14:paraId="76D764F7">
            <w:pPr>
              <w:jc w:val="center"/>
              <w:rPr>
                <w:rFonts w:ascii="宋体" w:hAnsi="宋体" w:cs="宋体"/>
                <w:b/>
                <w:bCs/>
                <w:color w:val="000000"/>
                <w:szCs w:val="21"/>
              </w:rPr>
            </w:pPr>
          </w:p>
        </w:tc>
        <w:tc>
          <w:tcPr>
            <w:tcW w:w="2700" w:type="dxa"/>
            <w:vMerge w:val="continue"/>
            <w:tcBorders>
              <w:top w:val="nil"/>
              <w:left w:val="nil"/>
              <w:bottom w:val="single" w:color="000000" w:sz="8" w:space="0"/>
              <w:right w:val="single" w:color="000000" w:sz="8" w:space="0"/>
            </w:tcBorders>
            <w:shd w:val="clear" w:color="auto" w:fill="auto"/>
            <w:vAlign w:val="center"/>
          </w:tcPr>
          <w:p w14:paraId="2BECD375">
            <w:pPr>
              <w:jc w:val="center"/>
              <w:rPr>
                <w:rFonts w:ascii="宋体" w:hAnsi="宋体" w:cs="宋体"/>
                <w:b/>
                <w:bCs/>
                <w:color w:val="000000"/>
                <w:szCs w:val="21"/>
              </w:rPr>
            </w:pPr>
          </w:p>
        </w:tc>
        <w:tc>
          <w:tcPr>
            <w:tcW w:w="2197" w:type="dxa"/>
            <w:vMerge w:val="continue"/>
            <w:tcBorders>
              <w:top w:val="nil"/>
              <w:left w:val="nil"/>
              <w:bottom w:val="single" w:color="000000" w:sz="8" w:space="0"/>
              <w:right w:val="single" w:color="000000" w:sz="8" w:space="0"/>
            </w:tcBorders>
            <w:shd w:val="clear" w:color="auto" w:fill="auto"/>
            <w:vAlign w:val="center"/>
          </w:tcPr>
          <w:p w14:paraId="32942549">
            <w:pPr>
              <w:jc w:val="center"/>
              <w:rPr>
                <w:rFonts w:ascii="宋体" w:hAnsi="宋体" w:cs="宋体"/>
                <w:b/>
                <w:bCs/>
                <w:color w:val="000000"/>
                <w:szCs w:val="21"/>
              </w:rPr>
            </w:pPr>
          </w:p>
        </w:tc>
        <w:tc>
          <w:tcPr>
            <w:tcW w:w="724" w:type="dxa"/>
            <w:vMerge w:val="continue"/>
            <w:tcBorders>
              <w:top w:val="nil"/>
              <w:left w:val="nil"/>
              <w:bottom w:val="single" w:color="000000" w:sz="8" w:space="0"/>
              <w:right w:val="single" w:color="000000" w:sz="8" w:space="0"/>
            </w:tcBorders>
            <w:shd w:val="clear" w:color="auto" w:fill="auto"/>
            <w:vAlign w:val="center"/>
          </w:tcPr>
          <w:p w14:paraId="17423340">
            <w:pPr>
              <w:jc w:val="center"/>
              <w:rPr>
                <w:rFonts w:ascii="宋体" w:hAnsi="宋体" w:cs="宋体"/>
                <w:b/>
                <w:bCs/>
                <w:color w:val="000000"/>
                <w:szCs w:val="21"/>
              </w:rPr>
            </w:pPr>
          </w:p>
        </w:tc>
        <w:tc>
          <w:tcPr>
            <w:tcW w:w="1112" w:type="dxa"/>
            <w:vMerge w:val="continue"/>
            <w:tcBorders>
              <w:top w:val="nil"/>
              <w:left w:val="nil"/>
              <w:bottom w:val="single" w:color="000000" w:sz="8" w:space="0"/>
              <w:right w:val="single" w:color="000000" w:sz="8" w:space="0"/>
            </w:tcBorders>
            <w:shd w:val="clear" w:color="auto" w:fill="auto"/>
            <w:vAlign w:val="center"/>
          </w:tcPr>
          <w:p w14:paraId="377C6F1D">
            <w:pPr>
              <w:jc w:val="center"/>
              <w:rPr>
                <w:rFonts w:ascii="宋体" w:hAnsi="宋体" w:cs="宋体"/>
                <w:b/>
                <w:bCs/>
                <w:color w:val="000000"/>
                <w:szCs w:val="21"/>
              </w:rPr>
            </w:pPr>
          </w:p>
        </w:tc>
        <w:tc>
          <w:tcPr>
            <w:tcW w:w="873" w:type="dxa"/>
            <w:vMerge w:val="continue"/>
            <w:tcBorders>
              <w:top w:val="nil"/>
              <w:left w:val="nil"/>
              <w:bottom w:val="single" w:color="000000" w:sz="8" w:space="0"/>
              <w:right w:val="single" w:color="000000" w:sz="8" w:space="0"/>
            </w:tcBorders>
            <w:shd w:val="clear" w:color="auto" w:fill="auto"/>
            <w:vAlign w:val="center"/>
          </w:tcPr>
          <w:p w14:paraId="7F387140">
            <w:pPr>
              <w:jc w:val="center"/>
              <w:rPr>
                <w:rFonts w:ascii="宋体" w:hAnsi="宋体" w:cs="宋体"/>
                <w:b/>
                <w:bCs/>
                <w:color w:val="000000"/>
                <w:szCs w:val="21"/>
              </w:rPr>
            </w:pPr>
          </w:p>
        </w:tc>
      </w:tr>
      <w:tr w14:paraId="4A380A95">
        <w:tblPrEx>
          <w:tblCellMar>
            <w:top w:w="0" w:type="dxa"/>
            <w:left w:w="108" w:type="dxa"/>
            <w:bottom w:w="0" w:type="dxa"/>
            <w:right w:w="108" w:type="dxa"/>
          </w:tblCellMar>
        </w:tblPrEx>
        <w:trPr>
          <w:trHeight w:val="171"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551C3532">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20</w:t>
            </w:r>
          </w:p>
        </w:tc>
        <w:tc>
          <w:tcPr>
            <w:tcW w:w="2700" w:type="dxa"/>
            <w:tcBorders>
              <w:top w:val="nil"/>
              <w:left w:val="nil"/>
              <w:bottom w:val="single" w:color="000000" w:sz="8" w:space="0"/>
              <w:right w:val="single" w:color="000000" w:sz="8" w:space="0"/>
            </w:tcBorders>
            <w:shd w:val="clear" w:color="auto" w:fill="auto"/>
            <w:vAlign w:val="center"/>
          </w:tcPr>
          <w:p w14:paraId="038D562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挂壁机柜</w:t>
            </w:r>
          </w:p>
        </w:tc>
        <w:tc>
          <w:tcPr>
            <w:tcW w:w="2197" w:type="dxa"/>
            <w:tcBorders>
              <w:top w:val="nil"/>
              <w:left w:val="nil"/>
              <w:bottom w:val="single" w:color="000000" w:sz="8" w:space="0"/>
              <w:right w:val="single" w:color="000000" w:sz="8" w:space="0"/>
            </w:tcBorders>
            <w:shd w:val="clear" w:color="auto" w:fill="auto"/>
            <w:vAlign w:val="center"/>
          </w:tcPr>
          <w:p w14:paraId="5BD771D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国标厚度、不小于6U</w:t>
            </w:r>
          </w:p>
        </w:tc>
        <w:tc>
          <w:tcPr>
            <w:tcW w:w="724" w:type="dxa"/>
            <w:tcBorders>
              <w:top w:val="nil"/>
              <w:left w:val="nil"/>
              <w:bottom w:val="single" w:color="000000" w:sz="8" w:space="0"/>
              <w:right w:val="single" w:color="000000" w:sz="8" w:space="0"/>
            </w:tcBorders>
            <w:shd w:val="clear" w:color="auto" w:fill="auto"/>
            <w:vAlign w:val="center"/>
          </w:tcPr>
          <w:p w14:paraId="13689A8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656DDE1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139</w:t>
            </w:r>
          </w:p>
        </w:tc>
        <w:tc>
          <w:tcPr>
            <w:tcW w:w="873" w:type="dxa"/>
            <w:tcBorders>
              <w:top w:val="nil"/>
              <w:left w:val="nil"/>
              <w:bottom w:val="single" w:color="000000" w:sz="8" w:space="0"/>
              <w:right w:val="single" w:color="000000" w:sz="8" w:space="0"/>
            </w:tcBorders>
            <w:shd w:val="clear" w:color="auto" w:fill="auto"/>
            <w:vAlign w:val="center"/>
          </w:tcPr>
          <w:p w14:paraId="08920256">
            <w:pPr>
              <w:jc w:val="center"/>
              <w:rPr>
                <w:rFonts w:ascii="宋体" w:hAnsi="宋体" w:cs="宋体"/>
                <w:b/>
                <w:bCs/>
                <w:color w:val="000000"/>
                <w:szCs w:val="21"/>
              </w:rPr>
            </w:pPr>
          </w:p>
        </w:tc>
      </w:tr>
      <w:tr w14:paraId="0CD596BF">
        <w:tblPrEx>
          <w:tblCellMar>
            <w:top w:w="0" w:type="dxa"/>
            <w:left w:w="108" w:type="dxa"/>
            <w:bottom w:w="0" w:type="dxa"/>
            <w:right w:w="108" w:type="dxa"/>
          </w:tblCellMar>
        </w:tblPrEx>
        <w:trPr>
          <w:trHeight w:val="136"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44EDF4B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21</w:t>
            </w:r>
          </w:p>
        </w:tc>
        <w:tc>
          <w:tcPr>
            <w:tcW w:w="2700" w:type="dxa"/>
            <w:tcBorders>
              <w:top w:val="nil"/>
              <w:left w:val="nil"/>
              <w:bottom w:val="single" w:color="000000" w:sz="8" w:space="0"/>
              <w:right w:val="single" w:color="000000" w:sz="8" w:space="0"/>
            </w:tcBorders>
            <w:shd w:val="clear" w:color="auto" w:fill="auto"/>
            <w:vAlign w:val="center"/>
          </w:tcPr>
          <w:p w14:paraId="5FBCB8F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落地网格机柜</w:t>
            </w:r>
          </w:p>
        </w:tc>
        <w:tc>
          <w:tcPr>
            <w:tcW w:w="2197" w:type="dxa"/>
            <w:tcBorders>
              <w:top w:val="nil"/>
              <w:left w:val="nil"/>
              <w:bottom w:val="single" w:color="000000" w:sz="8" w:space="0"/>
              <w:right w:val="single" w:color="000000" w:sz="8" w:space="0"/>
            </w:tcBorders>
            <w:shd w:val="clear" w:color="auto" w:fill="auto"/>
            <w:vAlign w:val="center"/>
          </w:tcPr>
          <w:p w14:paraId="2EA7319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国标厚度、不小于42U</w:t>
            </w:r>
          </w:p>
        </w:tc>
        <w:tc>
          <w:tcPr>
            <w:tcW w:w="724" w:type="dxa"/>
            <w:tcBorders>
              <w:top w:val="nil"/>
              <w:left w:val="nil"/>
              <w:bottom w:val="single" w:color="000000" w:sz="8" w:space="0"/>
              <w:right w:val="single" w:color="000000" w:sz="8" w:space="0"/>
            </w:tcBorders>
            <w:shd w:val="clear" w:color="auto" w:fill="auto"/>
            <w:vAlign w:val="center"/>
          </w:tcPr>
          <w:p w14:paraId="7B601E3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6E8FBE6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19</w:t>
            </w:r>
          </w:p>
        </w:tc>
        <w:tc>
          <w:tcPr>
            <w:tcW w:w="873" w:type="dxa"/>
            <w:tcBorders>
              <w:top w:val="nil"/>
              <w:left w:val="nil"/>
              <w:bottom w:val="single" w:color="000000" w:sz="8" w:space="0"/>
              <w:right w:val="single" w:color="000000" w:sz="8" w:space="0"/>
            </w:tcBorders>
            <w:shd w:val="clear" w:color="auto" w:fill="auto"/>
            <w:vAlign w:val="center"/>
          </w:tcPr>
          <w:p w14:paraId="36DD3027">
            <w:pPr>
              <w:jc w:val="center"/>
              <w:rPr>
                <w:rFonts w:ascii="宋体" w:hAnsi="宋体" w:cs="宋体"/>
                <w:b/>
                <w:bCs/>
                <w:color w:val="000000"/>
                <w:szCs w:val="21"/>
              </w:rPr>
            </w:pPr>
          </w:p>
        </w:tc>
      </w:tr>
      <w:tr w14:paraId="0140C030">
        <w:tblPrEx>
          <w:tblCellMar>
            <w:top w:w="0" w:type="dxa"/>
            <w:left w:w="108" w:type="dxa"/>
            <w:bottom w:w="0" w:type="dxa"/>
            <w:right w:w="108" w:type="dxa"/>
          </w:tblCellMar>
        </w:tblPrEx>
        <w:trPr>
          <w:trHeight w:val="127"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17E1CFE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22</w:t>
            </w:r>
          </w:p>
        </w:tc>
        <w:tc>
          <w:tcPr>
            <w:tcW w:w="2700" w:type="dxa"/>
            <w:tcBorders>
              <w:top w:val="nil"/>
              <w:left w:val="nil"/>
              <w:bottom w:val="single" w:color="000000" w:sz="8" w:space="0"/>
              <w:right w:val="single" w:color="000000" w:sz="8" w:space="0"/>
            </w:tcBorders>
            <w:shd w:val="clear" w:color="auto" w:fill="auto"/>
            <w:vAlign w:val="center"/>
          </w:tcPr>
          <w:p w14:paraId="38F7A89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HDMI高清线</w:t>
            </w:r>
          </w:p>
        </w:tc>
        <w:tc>
          <w:tcPr>
            <w:tcW w:w="2197" w:type="dxa"/>
            <w:tcBorders>
              <w:top w:val="nil"/>
              <w:left w:val="nil"/>
              <w:bottom w:val="single" w:color="000000" w:sz="8" w:space="0"/>
              <w:right w:val="single" w:color="000000" w:sz="8" w:space="0"/>
            </w:tcBorders>
            <w:shd w:val="clear" w:color="auto" w:fill="auto"/>
            <w:vAlign w:val="center"/>
          </w:tcPr>
          <w:p w14:paraId="37CB30D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HDMI高清线（3-10米）</w:t>
            </w:r>
          </w:p>
        </w:tc>
        <w:tc>
          <w:tcPr>
            <w:tcW w:w="724" w:type="dxa"/>
            <w:tcBorders>
              <w:top w:val="nil"/>
              <w:left w:val="nil"/>
              <w:bottom w:val="single" w:color="000000" w:sz="8" w:space="0"/>
              <w:right w:val="single" w:color="000000" w:sz="8" w:space="0"/>
            </w:tcBorders>
            <w:shd w:val="clear" w:color="auto" w:fill="auto"/>
            <w:vAlign w:val="center"/>
          </w:tcPr>
          <w:p w14:paraId="5D32B4D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个</w:t>
            </w:r>
          </w:p>
        </w:tc>
        <w:tc>
          <w:tcPr>
            <w:tcW w:w="1112" w:type="dxa"/>
            <w:tcBorders>
              <w:top w:val="nil"/>
              <w:left w:val="nil"/>
              <w:bottom w:val="single" w:color="000000" w:sz="8" w:space="0"/>
              <w:right w:val="single" w:color="000000" w:sz="8" w:space="0"/>
            </w:tcBorders>
            <w:shd w:val="clear" w:color="auto" w:fill="auto"/>
            <w:vAlign w:val="center"/>
          </w:tcPr>
          <w:p w14:paraId="5F1E374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114</w:t>
            </w:r>
          </w:p>
        </w:tc>
        <w:tc>
          <w:tcPr>
            <w:tcW w:w="873" w:type="dxa"/>
            <w:tcBorders>
              <w:top w:val="nil"/>
              <w:left w:val="nil"/>
              <w:bottom w:val="single" w:color="000000" w:sz="8" w:space="0"/>
              <w:right w:val="single" w:color="000000" w:sz="8" w:space="0"/>
            </w:tcBorders>
            <w:shd w:val="clear" w:color="auto" w:fill="auto"/>
            <w:vAlign w:val="center"/>
          </w:tcPr>
          <w:p w14:paraId="311CE964">
            <w:pPr>
              <w:jc w:val="center"/>
              <w:rPr>
                <w:rFonts w:ascii="宋体" w:hAnsi="宋体" w:cs="宋体"/>
                <w:b/>
                <w:bCs/>
                <w:color w:val="000000"/>
                <w:szCs w:val="21"/>
              </w:rPr>
            </w:pPr>
          </w:p>
        </w:tc>
      </w:tr>
      <w:tr w14:paraId="65FAD323">
        <w:tblPrEx>
          <w:tblCellMar>
            <w:top w:w="0" w:type="dxa"/>
            <w:left w:w="108" w:type="dxa"/>
            <w:bottom w:w="0" w:type="dxa"/>
            <w:right w:w="108" w:type="dxa"/>
          </w:tblCellMar>
        </w:tblPrEx>
        <w:trPr>
          <w:trHeight w:val="93"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3033203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23</w:t>
            </w:r>
          </w:p>
        </w:tc>
        <w:tc>
          <w:tcPr>
            <w:tcW w:w="2700" w:type="dxa"/>
            <w:tcBorders>
              <w:top w:val="nil"/>
              <w:left w:val="nil"/>
              <w:bottom w:val="single" w:color="000000" w:sz="8" w:space="0"/>
              <w:right w:val="single" w:color="000000" w:sz="8" w:space="0"/>
            </w:tcBorders>
            <w:shd w:val="clear" w:color="auto" w:fill="auto"/>
            <w:vAlign w:val="center"/>
          </w:tcPr>
          <w:p w14:paraId="0AC70C7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监视器</w:t>
            </w:r>
          </w:p>
        </w:tc>
        <w:tc>
          <w:tcPr>
            <w:tcW w:w="2197" w:type="dxa"/>
            <w:tcBorders>
              <w:top w:val="nil"/>
              <w:left w:val="nil"/>
              <w:bottom w:val="single" w:color="000000" w:sz="8" w:space="0"/>
              <w:right w:val="single" w:color="000000" w:sz="8" w:space="0"/>
            </w:tcBorders>
            <w:shd w:val="clear" w:color="auto" w:fill="auto"/>
            <w:vAlign w:val="center"/>
          </w:tcPr>
          <w:p w14:paraId="6D31B432">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55536BD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6042165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16</w:t>
            </w:r>
          </w:p>
        </w:tc>
        <w:tc>
          <w:tcPr>
            <w:tcW w:w="873" w:type="dxa"/>
            <w:tcBorders>
              <w:top w:val="nil"/>
              <w:left w:val="nil"/>
              <w:bottom w:val="single" w:color="000000" w:sz="8" w:space="0"/>
              <w:right w:val="single" w:color="000000" w:sz="8" w:space="0"/>
            </w:tcBorders>
            <w:shd w:val="clear" w:color="auto" w:fill="auto"/>
            <w:vAlign w:val="center"/>
          </w:tcPr>
          <w:p w14:paraId="19B216DF">
            <w:pPr>
              <w:jc w:val="center"/>
              <w:rPr>
                <w:rFonts w:ascii="宋体" w:hAnsi="宋体" w:cs="宋体"/>
                <w:b/>
                <w:bCs/>
                <w:color w:val="000000"/>
                <w:szCs w:val="21"/>
              </w:rPr>
            </w:pPr>
          </w:p>
        </w:tc>
      </w:tr>
      <w:tr w14:paraId="19CDB5DD">
        <w:tblPrEx>
          <w:tblCellMar>
            <w:top w:w="0" w:type="dxa"/>
            <w:left w:w="108" w:type="dxa"/>
            <w:bottom w:w="0" w:type="dxa"/>
            <w:right w:w="108" w:type="dxa"/>
          </w:tblCellMar>
        </w:tblPrEx>
        <w:trPr>
          <w:trHeight w:val="9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11BCEF72">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24</w:t>
            </w:r>
          </w:p>
        </w:tc>
        <w:tc>
          <w:tcPr>
            <w:tcW w:w="2700" w:type="dxa"/>
            <w:tcBorders>
              <w:top w:val="nil"/>
              <w:left w:val="nil"/>
              <w:bottom w:val="single" w:color="000000" w:sz="8" w:space="0"/>
              <w:right w:val="single" w:color="000000" w:sz="8" w:space="0"/>
            </w:tcBorders>
            <w:shd w:val="clear" w:color="auto" w:fill="auto"/>
            <w:vAlign w:val="center"/>
          </w:tcPr>
          <w:p w14:paraId="3314BC7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HDMI切屏器</w:t>
            </w:r>
          </w:p>
        </w:tc>
        <w:tc>
          <w:tcPr>
            <w:tcW w:w="2197" w:type="dxa"/>
            <w:tcBorders>
              <w:top w:val="nil"/>
              <w:left w:val="nil"/>
              <w:bottom w:val="single" w:color="000000" w:sz="8" w:space="0"/>
              <w:right w:val="single" w:color="000000" w:sz="8" w:space="0"/>
            </w:tcBorders>
            <w:shd w:val="clear" w:color="auto" w:fill="auto"/>
            <w:vAlign w:val="center"/>
          </w:tcPr>
          <w:p w14:paraId="1B363B7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不小于4进一出</w:t>
            </w:r>
          </w:p>
        </w:tc>
        <w:tc>
          <w:tcPr>
            <w:tcW w:w="724" w:type="dxa"/>
            <w:tcBorders>
              <w:top w:val="nil"/>
              <w:left w:val="nil"/>
              <w:bottom w:val="single" w:color="000000" w:sz="8" w:space="0"/>
              <w:right w:val="single" w:color="000000" w:sz="8" w:space="0"/>
            </w:tcBorders>
            <w:shd w:val="clear" w:color="auto" w:fill="auto"/>
            <w:vAlign w:val="center"/>
          </w:tcPr>
          <w:p w14:paraId="48A74DA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个</w:t>
            </w:r>
          </w:p>
        </w:tc>
        <w:tc>
          <w:tcPr>
            <w:tcW w:w="1112" w:type="dxa"/>
            <w:tcBorders>
              <w:top w:val="nil"/>
              <w:left w:val="nil"/>
              <w:bottom w:val="single" w:color="000000" w:sz="8" w:space="0"/>
              <w:right w:val="single" w:color="000000" w:sz="8" w:space="0"/>
            </w:tcBorders>
            <w:shd w:val="clear" w:color="auto" w:fill="auto"/>
            <w:vAlign w:val="center"/>
          </w:tcPr>
          <w:p w14:paraId="33EF3F8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23</w:t>
            </w:r>
          </w:p>
        </w:tc>
        <w:tc>
          <w:tcPr>
            <w:tcW w:w="873" w:type="dxa"/>
            <w:tcBorders>
              <w:top w:val="nil"/>
              <w:left w:val="nil"/>
              <w:bottom w:val="single" w:color="000000" w:sz="8" w:space="0"/>
              <w:right w:val="single" w:color="000000" w:sz="8" w:space="0"/>
            </w:tcBorders>
            <w:shd w:val="clear" w:color="auto" w:fill="auto"/>
            <w:vAlign w:val="center"/>
          </w:tcPr>
          <w:p w14:paraId="1E3B8CA2">
            <w:pPr>
              <w:jc w:val="center"/>
              <w:rPr>
                <w:rFonts w:ascii="宋体" w:hAnsi="宋体" w:cs="宋体"/>
                <w:b/>
                <w:bCs/>
                <w:color w:val="000000"/>
                <w:szCs w:val="21"/>
              </w:rPr>
            </w:pPr>
          </w:p>
        </w:tc>
      </w:tr>
      <w:tr w14:paraId="2B7AF819">
        <w:tblPrEx>
          <w:tblCellMar>
            <w:top w:w="0" w:type="dxa"/>
            <w:left w:w="108" w:type="dxa"/>
            <w:bottom w:w="0" w:type="dxa"/>
            <w:right w:w="108" w:type="dxa"/>
          </w:tblCellMar>
        </w:tblPrEx>
        <w:trPr>
          <w:trHeight w:val="9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09639A4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25</w:t>
            </w:r>
          </w:p>
        </w:tc>
        <w:tc>
          <w:tcPr>
            <w:tcW w:w="2700" w:type="dxa"/>
            <w:tcBorders>
              <w:top w:val="nil"/>
              <w:left w:val="nil"/>
              <w:bottom w:val="single" w:color="000000" w:sz="8" w:space="0"/>
              <w:right w:val="single" w:color="000000" w:sz="8" w:space="0"/>
            </w:tcBorders>
            <w:shd w:val="clear" w:color="auto" w:fill="auto"/>
            <w:vAlign w:val="center"/>
          </w:tcPr>
          <w:p w14:paraId="6D17618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PVC管</w:t>
            </w:r>
          </w:p>
        </w:tc>
        <w:tc>
          <w:tcPr>
            <w:tcW w:w="2197" w:type="dxa"/>
            <w:tcBorders>
              <w:top w:val="nil"/>
              <w:left w:val="nil"/>
              <w:bottom w:val="single" w:color="000000" w:sz="8" w:space="0"/>
              <w:right w:val="single" w:color="000000" w:sz="8" w:space="0"/>
            </w:tcBorders>
            <w:shd w:val="clear" w:color="auto" w:fill="auto"/>
            <w:vAlign w:val="center"/>
          </w:tcPr>
          <w:p w14:paraId="7FC303A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不小于25#️</w:t>
            </w:r>
          </w:p>
        </w:tc>
        <w:tc>
          <w:tcPr>
            <w:tcW w:w="724" w:type="dxa"/>
            <w:tcBorders>
              <w:top w:val="nil"/>
              <w:left w:val="nil"/>
              <w:bottom w:val="single" w:color="000000" w:sz="8" w:space="0"/>
              <w:right w:val="single" w:color="000000" w:sz="8" w:space="0"/>
            </w:tcBorders>
            <w:shd w:val="clear" w:color="auto" w:fill="auto"/>
            <w:vAlign w:val="center"/>
          </w:tcPr>
          <w:p w14:paraId="456D169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米</w:t>
            </w:r>
          </w:p>
        </w:tc>
        <w:tc>
          <w:tcPr>
            <w:tcW w:w="1112" w:type="dxa"/>
            <w:tcBorders>
              <w:top w:val="nil"/>
              <w:left w:val="nil"/>
              <w:bottom w:val="single" w:color="000000" w:sz="8" w:space="0"/>
              <w:right w:val="single" w:color="000000" w:sz="8" w:space="0"/>
            </w:tcBorders>
            <w:shd w:val="clear" w:color="auto" w:fill="auto"/>
            <w:vAlign w:val="center"/>
          </w:tcPr>
          <w:p w14:paraId="2E1B671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124050</w:t>
            </w:r>
          </w:p>
        </w:tc>
        <w:tc>
          <w:tcPr>
            <w:tcW w:w="873" w:type="dxa"/>
            <w:tcBorders>
              <w:top w:val="nil"/>
              <w:left w:val="nil"/>
              <w:bottom w:val="single" w:color="000000" w:sz="8" w:space="0"/>
              <w:right w:val="single" w:color="000000" w:sz="8" w:space="0"/>
            </w:tcBorders>
            <w:shd w:val="clear" w:color="auto" w:fill="auto"/>
            <w:vAlign w:val="center"/>
          </w:tcPr>
          <w:p w14:paraId="60F502D6">
            <w:pPr>
              <w:jc w:val="center"/>
              <w:rPr>
                <w:rFonts w:ascii="宋体" w:hAnsi="宋体" w:cs="宋体"/>
                <w:b/>
                <w:bCs/>
                <w:color w:val="000000"/>
                <w:szCs w:val="21"/>
              </w:rPr>
            </w:pPr>
          </w:p>
        </w:tc>
      </w:tr>
      <w:tr w14:paraId="2B3F18FB">
        <w:tblPrEx>
          <w:tblCellMar>
            <w:top w:w="0" w:type="dxa"/>
            <w:left w:w="108" w:type="dxa"/>
            <w:bottom w:w="0" w:type="dxa"/>
            <w:right w:w="108" w:type="dxa"/>
          </w:tblCellMar>
        </w:tblPrEx>
        <w:trPr>
          <w:trHeight w:val="364"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3DC1719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26</w:t>
            </w:r>
          </w:p>
        </w:tc>
        <w:tc>
          <w:tcPr>
            <w:tcW w:w="2700" w:type="dxa"/>
            <w:tcBorders>
              <w:top w:val="nil"/>
              <w:left w:val="nil"/>
              <w:bottom w:val="single" w:color="000000" w:sz="8" w:space="0"/>
              <w:right w:val="single" w:color="000000" w:sz="8" w:space="0"/>
            </w:tcBorders>
            <w:shd w:val="clear" w:color="auto" w:fill="auto"/>
            <w:vAlign w:val="center"/>
          </w:tcPr>
          <w:p w14:paraId="3117078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监控立杆</w:t>
            </w:r>
          </w:p>
        </w:tc>
        <w:tc>
          <w:tcPr>
            <w:tcW w:w="2197" w:type="dxa"/>
            <w:tcBorders>
              <w:top w:val="nil"/>
              <w:left w:val="nil"/>
              <w:bottom w:val="single" w:color="000000" w:sz="8" w:space="0"/>
              <w:right w:val="single" w:color="000000" w:sz="8" w:space="0"/>
            </w:tcBorders>
            <w:shd w:val="clear" w:color="auto" w:fill="auto"/>
            <w:vAlign w:val="center"/>
          </w:tcPr>
          <w:p w14:paraId="794A54E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镀锌钢管、不小于3.5米、含地笼、挑臂</w:t>
            </w:r>
          </w:p>
        </w:tc>
        <w:tc>
          <w:tcPr>
            <w:tcW w:w="724" w:type="dxa"/>
            <w:tcBorders>
              <w:top w:val="nil"/>
              <w:left w:val="nil"/>
              <w:bottom w:val="single" w:color="000000" w:sz="8" w:space="0"/>
              <w:right w:val="single" w:color="000000" w:sz="8" w:space="0"/>
            </w:tcBorders>
            <w:shd w:val="clear" w:color="auto" w:fill="auto"/>
            <w:vAlign w:val="center"/>
          </w:tcPr>
          <w:p w14:paraId="211C10E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7252617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187</w:t>
            </w:r>
          </w:p>
        </w:tc>
        <w:tc>
          <w:tcPr>
            <w:tcW w:w="873" w:type="dxa"/>
            <w:tcBorders>
              <w:top w:val="nil"/>
              <w:left w:val="nil"/>
              <w:bottom w:val="single" w:color="000000" w:sz="8" w:space="0"/>
              <w:right w:val="single" w:color="000000" w:sz="8" w:space="0"/>
            </w:tcBorders>
            <w:shd w:val="clear" w:color="auto" w:fill="auto"/>
            <w:vAlign w:val="center"/>
          </w:tcPr>
          <w:p w14:paraId="0149FCA5">
            <w:pPr>
              <w:jc w:val="center"/>
              <w:rPr>
                <w:rFonts w:ascii="宋体" w:hAnsi="宋体" w:cs="宋体"/>
                <w:b/>
                <w:bCs/>
                <w:color w:val="000000"/>
                <w:szCs w:val="21"/>
              </w:rPr>
            </w:pPr>
          </w:p>
        </w:tc>
      </w:tr>
      <w:tr w14:paraId="563DAB02">
        <w:tblPrEx>
          <w:tblCellMar>
            <w:top w:w="0" w:type="dxa"/>
            <w:left w:w="108" w:type="dxa"/>
            <w:bottom w:w="0" w:type="dxa"/>
            <w:right w:w="108" w:type="dxa"/>
          </w:tblCellMar>
        </w:tblPrEx>
        <w:trPr>
          <w:trHeight w:val="90"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4BF5D23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27</w:t>
            </w:r>
          </w:p>
        </w:tc>
        <w:tc>
          <w:tcPr>
            <w:tcW w:w="2700" w:type="dxa"/>
            <w:tcBorders>
              <w:top w:val="nil"/>
              <w:left w:val="nil"/>
              <w:bottom w:val="single" w:color="000000" w:sz="8" w:space="0"/>
              <w:right w:val="single" w:color="000000" w:sz="8" w:space="0"/>
            </w:tcBorders>
            <w:shd w:val="clear" w:color="auto" w:fill="auto"/>
            <w:vAlign w:val="center"/>
          </w:tcPr>
          <w:p w14:paraId="1AD6E91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ODF光纤配线架</w:t>
            </w:r>
          </w:p>
        </w:tc>
        <w:tc>
          <w:tcPr>
            <w:tcW w:w="2197" w:type="dxa"/>
            <w:tcBorders>
              <w:top w:val="nil"/>
              <w:left w:val="nil"/>
              <w:bottom w:val="single" w:color="000000" w:sz="8" w:space="0"/>
              <w:right w:val="single" w:color="000000" w:sz="8" w:space="0"/>
            </w:tcBorders>
            <w:shd w:val="clear" w:color="auto" w:fill="auto"/>
            <w:vAlign w:val="center"/>
          </w:tcPr>
          <w:p w14:paraId="5B08453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与光纤配套</w:t>
            </w:r>
          </w:p>
        </w:tc>
        <w:tc>
          <w:tcPr>
            <w:tcW w:w="724" w:type="dxa"/>
            <w:tcBorders>
              <w:top w:val="nil"/>
              <w:left w:val="nil"/>
              <w:bottom w:val="single" w:color="000000" w:sz="8" w:space="0"/>
              <w:right w:val="single" w:color="000000" w:sz="8" w:space="0"/>
            </w:tcBorders>
            <w:shd w:val="clear" w:color="auto" w:fill="auto"/>
            <w:vAlign w:val="center"/>
          </w:tcPr>
          <w:p w14:paraId="5C6795A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个</w:t>
            </w:r>
          </w:p>
        </w:tc>
        <w:tc>
          <w:tcPr>
            <w:tcW w:w="1112" w:type="dxa"/>
            <w:tcBorders>
              <w:top w:val="nil"/>
              <w:left w:val="nil"/>
              <w:bottom w:val="single" w:color="000000" w:sz="8" w:space="0"/>
              <w:right w:val="single" w:color="000000" w:sz="8" w:space="0"/>
            </w:tcBorders>
            <w:shd w:val="clear" w:color="auto" w:fill="auto"/>
            <w:vAlign w:val="center"/>
          </w:tcPr>
          <w:p w14:paraId="78DD195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29</w:t>
            </w:r>
          </w:p>
        </w:tc>
        <w:tc>
          <w:tcPr>
            <w:tcW w:w="873" w:type="dxa"/>
            <w:tcBorders>
              <w:top w:val="nil"/>
              <w:left w:val="nil"/>
              <w:bottom w:val="single" w:color="000000" w:sz="8" w:space="0"/>
              <w:right w:val="single" w:color="000000" w:sz="8" w:space="0"/>
            </w:tcBorders>
            <w:shd w:val="clear" w:color="auto" w:fill="auto"/>
            <w:vAlign w:val="center"/>
          </w:tcPr>
          <w:p w14:paraId="78C83510">
            <w:pPr>
              <w:jc w:val="center"/>
              <w:rPr>
                <w:rFonts w:ascii="宋体" w:hAnsi="宋体" w:cs="宋体"/>
                <w:b/>
                <w:bCs/>
                <w:color w:val="000000"/>
                <w:szCs w:val="21"/>
              </w:rPr>
            </w:pPr>
          </w:p>
        </w:tc>
      </w:tr>
      <w:tr w14:paraId="2C80C081">
        <w:tblPrEx>
          <w:tblCellMar>
            <w:top w:w="0" w:type="dxa"/>
            <w:left w:w="108" w:type="dxa"/>
            <w:bottom w:w="0" w:type="dxa"/>
            <w:right w:w="108" w:type="dxa"/>
          </w:tblCellMar>
        </w:tblPrEx>
        <w:trPr>
          <w:trHeight w:val="144"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76232BD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28</w:t>
            </w:r>
          </w:p>
        </w:tc>
        <w:tc>
          <w:tcPr>
            <w:tcW w:w="2700" w:type="dxa"/>
            <w:tcBorders>
              <w:top w:val="nil"/>
              <w:left w:val="nil"/>
              <w:bottom w:val="single" w:color="000000" w:sz="8" w:space="0"/>
              <w:right w:val="single" w:color="000000" w:sz="8" w:space="0"/>
            </w:tcBorders>
            <w:shd w:val="clear" w:color="auto" w:fill="auto"/>
            <w:vAlign w:val="center"/>
          </w:tcPr>
          <w:p w14:paraId="5278B7A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理线架</w:t>
            </w:r>
          </w:p>
        </w:tc>
        <w:tc>
          <w:tcPr>
            <w:tcW w:w="2197" w:type="dxa"/>
            <w:tcBorders>
              <w:top w:val="nil"/>
              <w:left w:val="nil"/>
              <w:bottom w:val="single" w:color="000000" w:sz="8" w:space="0"/>
              <w:right w:val="single" w:color="000000" w:sz="8" w:space="0"/>
            </w:tcBorders>
            <w:shd w:val="clear" w:color="auto" w:fill="auto"/>
            <w:vAlign w:val="center"/>
          </w:tcPr>
          <w:p w14:paraId="7C0FC13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理线架</w:t>
            </w:r>
          </w:p>
        </w:tc>
        <w:tc>
          <w:tcPr>
            <w:tcW w:w="724" w:type="dxa"/>
            <w:tcBorders>
              <w:top w:val="nil"/>
              <w:left w:val="nil"/>
              <w:bottom w:val="single" w:color="000000" w:sz="8" w:space="0"/>
              <w:right w:val="single" w:color="000000" w:sz="8" w:space="0"/>
            </w:tcBorders>
            <w:shd w:val="clear" w:color="auto" w:fill="auto"/>
            <w:vAlign w:val="center"/>
          </w:tcPr>
          <w:p w14:paraId="1FD0F22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12" w:type="dxa"/>
            <w:tcBorders>
              <w:top w:val="nil"/>
              <w:left w:val="nil"/>
              <w:bottom w:val="single" w:color="000000" w:sz="8" w:space="0"/>
              <w:right w:val="single" w:color="000000" w:sz="8" w:space="0"/>
            </w:tcBorders>
            <w:shd w:val="clear" w:color="auto" w:fill="auto"/>
            <w:vAlign w:val="center"/>
          </w:tcPr>
          <w:p w14:paraId="1F844BA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232</w:t>
            </w:r>
          </w:p>
        </w:tc>
        <w:tc>
          <w:tcPr>
            <w:tcW w:w="873" w:type="dxa"/>
            <w:tcBorders>
              <w:top w:val="nil"/>
              <w:left w:val="nil"/>
              <w:bottom w:val="single" w:color="000000" w:sz="8" w:space="0"/>
              <w:right w:val="single" w:color="000000" w:sz="8" w:space="0"/>
            </w:tcBorders>
            <w:shd w:val="clear" w:color="auto" w:fill="auto"/>
            <w:vAlign w:val="center"/>
          </w:tcPr>
          <w:p w14:paraId="3F90AC90">
            <w:pPr>
              <w:jc w:val="center"/>
              <w:rPr>
                <w:rFonts w:ascii="宋体" w:hAnsi="宋体" w:cs="宋体"/>
                <w:b/>
                <w:bCs/>
                <w:color w:val="000000"/>
                <w:szCs w:val="21"/>
              </w:rPr>
            </w:pPr>
          </w:p>
        </w:tc>
      </w:tr>
      <w:tr w14:paraId="2B2FC575">
        <w:tblPrEx>
          <w:tblCellMar>
            <w:top w:w="0" w:type="dxa"/>
            <w:left w:w="108" w:type="dxa"/>
            <w:bottom w:w="0" w:type="dxa"/>
            <w:right w:w="108" w:type="dxa"/>
          </w:tblCellMar>
        </w:tblPrEx>
        <w:trPr>
          <w:trHeight w:val="179"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2C84E66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29</w:t>
            </w:r>
          </w:p>
        </w:tc>
        <w:tc>
          <w:tcPr>
            <w:tcW w:w="2700" w:type="dxa"/>
            <w:tcBorders>
              <w:top w:val="nil"/>
              <w:left w:val="nil"/>
              <w:bottom w:val="single" w:color="000000" w:sz="8" w:space="0"/>
              <w:right w:val="single" w:color="000000" w:sz="8" w:space="0"/>
            </w:tcBorders>
            <w:shd w:val="clear" w:color="auto" w:fill="auto"/>
            <w:vAlign w:val="center"/>
          </w:tcPr>
          <w:p w14:paraId="49E71A4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PDU</w:t>
            </w:r>
          </w:p>
        </w:tc>
        <w:tc>
          <w:tcPr>
            <w:tcW w:w="2197" w:type="dxa"/>
            <w:tcBorders>
              <w:top w:val="nil"/>
              <w:left w:val="nil"/>
              <w:bottom w:val="single" w:color="000000" w:sz="8" w:space="0"/>
              <w:right w:val="single" w:color="000000" w:sz="8" w:space="0"/>
            </w:tcBorders>
            <w:shd w:val="clear" w:color="auto" w:fill="auto"/>
            <w:vAlign w:val="center"/>
          </w:tcPr>
          <w:p w14:paraId="5EA6915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5孔10位</w:t>
            </w:r>
          </w:p>
        </w:tc>
        <w:tc>
          <w:tcPr>
            <w:tcW w:w="724" w:type="dxa"/>
            <w:tcBorders>
              <w:top w:val="nil"/>
              <w:left w:val="nil"/>
              <w:bottom w:val="single" w:color="000000" w:sz="8" w:space="0"/>
              <w:right w:val="single" w:color="000000" w:sz="8" w:space="0"/>
            </w:tcBorders>
            <w:shd w:val="clear" w:color="auto" w:fill="auto"/>
            <w:vAlign w:val="center"/>
          </w:tcPr>
          <w:p w14:paraId="13F9EB12">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个</w:t>
            </w:r>
          </w:p>
        </w:tc>
        <w:tc>
          <w:tcPr>
            <w:tcW w:w="1112" w:type="dxa"/>
            <w:tcBorders>
              <w:top w:val="nil"/>
              <w:left w:val="nil"/>
              <w:bottom w:val="single" w:color="000000" w:sz="8" w:space="0"/>
              <w:right w:val="single" w:color="000000" w:sz="8" w:space="0"/>
            </w:tcBorders>
            <w:shd w:val="clear" w:color="auto" w:fill="auto"/>
            <w:vAlign w:val="center"/>
          </w:tcPr>
          <w:p w14:paraId="5D3154F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184</w:t>
            </w:r>
          </w:p>
        </w:tc>
        <w:tc>
          <w:tcPr>
            <w:tcW w:w="873" w:type="dxa"/>
            <w:tcBorders>
              <w:top w:val="nil"/>
              <w:left w:val="nil"/>
              <w:bottom w:val="single" w:color="000000" w:sz="8" w:space="0"/>
              <w:right w:val="single" w:color="000000" w:sz="8" w:space="0"/>
            </w:tcBorders>
            <w:shd w:val="clear" w:color="auto" w:fill="auto"/>
            <w:vAlign w:val="center"/>
          </w:tcPr>
          <w:p w14:paraId="1D66F463">
            <w:pPr>
              <w:jc w:val="center"/>
              <w:rPr>
                <w:rFonts w:ascii="宋体" w:hAnsi="宋体" w:cs="宋体"/>
                <w:b/>
                <w:bCs/>
                <w:color w:val="000000"/>
                <w:szCs w:val="21"/>
              </w:rPr>
            </w:pPr>
          </w:p>
        </w:tc>
      </w:tr>
      <w:tr w14:paraId="323892FA">
        <w:tblPrEx>
          <w:tblCellMar>
            <w:top w:w="0" w:type="dxa"/>
            <w:left w:w="108" w:type="dxa"/>
            <w:bottom w:w="0" w:type="dxa"/>
            <w:right w:w="108" w:type="dxa"/>
          </w:tblCellMar>
        </w:tblPrEx>
        <w:trPr>
          <w:trHeight w:val="415" w:hRule="atLeast"/>
        </w:trPr>
        <w:tc>
          <w:tcPr>
            <w:tcW w:w="638" w:type="dxa"/>
            <w:tcBorders>
              <w:top w:val="nil"/>
              <w:left w:val="single" w:color="000000" w:sz="8" w:space="0"/>
              <w:bottom w:val="single" w:color="000000" w:sz="8" w:space="0"/>
              <w:right w:val="single" w:color="000000" w:sz="8" w:space="0"/>
            </w:tcBorders>
            <w:shd w:val="clear" w:color="auto" w:fill="auto"/>
            <w:vAlign w:val="center"/>
          </w:tcPr>
          <w:p w14:paraId="70CE90F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30</w:t>
            </w:r>
          </w:p>
        </w:tc>
        <w:tc>
          <w:tcPr>
            <w:tcW w:w="2700" w:type="dxa"/>
            <w:tcBorders>
              <w:top w:val="nil"/>
              <w:left w:val="nil"/>
              <w:bottom w:val="single" w:color="000000" w:sz="8" w:space="0"/>
              <w:right w:val="single" w:color="000000" w:sz="8" w:space="0"/>
            </w:tcBorders>
            <w:shd w:val="clear" w:color="auto" w:fill="auto"/>
            <w:vAlign w:val="center"/>
          </w:tcPr>
          <w:p w14:paraId="377FE41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辅材：接头、绕线管、扎带、胶布、线卡等</w:t>
            </w:r>
          </w:p>
        </w:tc>
        <w:tc>
          <w:tcPr>
            <w:tcW w:w="2197" w:type="dxa"/>
            <w:tcBorders>
              <w:top w:val="nil"/>
              <w:left w:val="nil"/>
              <w:bottom w:val="single" w:color="000000" w:sz="8" w:space="0"/>
              <w:right w:val="single" w:color="000000" w:sz="8" w:space="0"/>
            </w:tcBorders>
            <w:shd w:val="clear" w:color="auto" w:fill="auto"/>
            <w:vAlign w:val="center"/>
          </w:tcPr>
          <w:p w14:paraId="4C69A70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辅材</w:t>
            </w:r>
          </w:p>
        </w:tc>
        <w:tc>
          <w:tcPr>
            <w:tcW w:w="724" w:type="dxa"/>
            <w:tcBorders>
              <w:top w:val="nil"/>
              <w:left w:val="nil"/>
              <w:bottom w:val="single" w:color="000000" w:sz="8" w:space="0"/>
              <w:right w:val="single" w:color="000000" w:sz="8" w:space="0"/>
            </w:tcBorders>
            <w:shd w:val="clear" w:color="auto" w:fill="auto"/>
            <w:vAlign w:val="center"/>
          </w:tcPr>
          <w:p w14:paraId="403FAF5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批</w:t>
            </w:r>
          </w:p>
        </w:tc>
        <w:tc>
          <w:tcPr>
            <w:tcW w:w="1112" w:type="dxa"/>
            <w:tcBorders>
              <w:top w:val="nil"/>
              <w:left w:val="nil"/>
              <w:bottom w:val="single" w:color="000000" w:sz="8" w:space="0"/>
              <w:right w:val="single" w:color="000000" w:sz="8" w:space="0"/>
            </w:tcBorders>
            <w:shd w:val="clear" w:color="auto" w:fill="auto"/>
            <w:vAlign w:val="center"/>
          </w:tcPr>
          <w:p w14:paraId="7C7482D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16</w:t>
            </w:r>
          </w:p>
        </w:tc>
        <w:tc>
          <w:tcPr>
            <w:tcW w:w="873" w:type="dxa"/>
            <w:tcBorders>
              <w:top w:val="nil"/>
              <w:left w:val="nil"/>
              <w:bottom w:val="single" w:color="000000" w:sz="8" w:space="0"/>
              <w:right w:val="single" w:color="000000" w:sz="8" w:space="0"/>
            </w:tcBorders>
            <w:shd w:val="clear" w:color="auto" w:fill="auto"/>
            <w:noWrap/>
            <w:vAlign w:val="center"/>
          </w:tcPr>
          <w:p w14:paraId="28B79334">
            <w:pPr>
              <w:rPr>
                <w:rFonts w:ascii="宋体" w:hAnsi="宋体" w:cs="宋体"/>
                <w:color w:val="000000"/>
                <w:sz w:val="24"/>
                <w:szCs w:val="24"/>
              </w:rPr>
            </w:pPr>
          </w:p>
        </w:tc>
      </w:tr>
    </w:tbl>
    <w:p w14:paraId="291F93C2">
      <w:pPr>
        <w:pStyle w:val="3"/>
        <w:ind w:firstLine="0" w:firstLineChars="0"/>
      </w:pPr>
    </w:p>
    <w:p w14:paraId="60516ECB">
      <w:pPr>
        <w:pStyle w:val="3"/>
        <w:ind w:firstLine="0" w:firstLineChars="0"/>
        <w:jc w:val="center"/>
      </w:pPr>
      <w:r>
        <w:rPr>
          <w:rFonts w:hint="eastAsia"/>
          <w:b/>
          <w:bCs/>
        </w:rPr>
        <w:t>第三包设备及材料汇总清单（预算价9677545元）</w:t>
      </w:r>
    </w:p>
    <w:tbl>
      <w:tblPr>
        <w:tblStyle w:val="18"/>
        <w:tblW w:w="8253" w:type="dxa"/>
        <w:tblInd w:w="93" w:type="dxa"/>
        <w:tblLayout w:type="fixed"/>
        <w:tblCellMar>
          <w:top w:w="0" w:type="dxa"/>
          <w:left w:w="108" w:type="dxa"/>
          <w:bottom w:w="0" w:type="dxa"/>
          <w:right w:w="108" w:type="dxa"/>
        </w:tblCellMar>
      </w:tblPr>
      <w:tblGrid>
        <w:gridCol w:w="647"/>
        <w:gridCol w:w="2700"/>
        <w:gridCol w:w="2188"/>
        <w:gridCol w:w="724"/>
        <w:gridCol w:w="1103"/>
        <w:gridCol w:w="891"/>
      </w:tblGrid>
      <w:tr w14:paraId="57F30A7A">
        <w:tblPrEx>
          <w:tblCellMar>
            <w:top w:w="0" w:type="dxa"/>
            <w:left w:w="108" w:type="dxa"/>
            <w:bottom w:w="0" w:type="dxa"/>
            <w:right w:w="108" w:type="dxa"/>
          </w:tblCellMar>
        </w:tblPrEx>
        <w:trPr>
          <w:trHeight w:val="300" w:hRule="atLeast"/>
        </w:trPr>
        <w:tc>
          <w:tcPr>
            <w:tcW w:w="6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C12D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2700" w:type="dxa"/>
            <w:tcBorders>
              <w:top w:val="single" w:color="000000" w:sz="8" w:space="0"/>
              <w:left w:val="nil"/>
              <w:bottom w:val="single" w:color="000000" w:sz="8" w:space="0"/>
              <w:right w:val="single" w:color="000000" w:sz="8" w:space="0"/>
            </w:tcBorders>
            <w:shd w:val="clear" w:color="auto" w:fill="auto"/>
            <w:vAlign w:val="center"/>
          </w:tcPr>
          <w:p w14:paraId="089B218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设备名称</w:t>
            </w:r>
          </w:p>
        </w:tc>
        <w:tc>
          <w:tcPr>
            <w:tcW w:w="2188" w:type="dxa"/>
            <w:tcBorders>
              <w:top w:val="single" w:color="000000" w:sz="8" w:space="0"/>
              <w:left w:val="nil"/>
              <w:bottom w:val="single" w:color="000000" w:sz="8" w:space="0"/>
              <w:right w:val="single" w:color="000000" w:sz="8" w:space="0"/>
            </w:tcBorders>
            <w:shd w:val="clear" w:color="auto" w:fill="auto"/>
            <w:noWrap/>
            <w:vAlign w:val="center"/>
          </w:tcPr>
          <w:p w14:paraId="7BA6C90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规格</w:t>
            </w:r>
          </w:p>
        </w:tc>
        <w:tc>
          <w:tcPr>
            <w:tcW w:w="724" w:type="dxa"/>
            <w:tcBorders>
              <w:top w:val="single" w:color="000000" w:sz="8" w:space="0"/>
              <w:left w:val="nil"/>
              <w:bottom w:val="single" w:color="000000" w:sz="8" w:space="0"/>
              <w:right w:val="single" w:color="000000" w:sz="8" w:space="0"/>
            </w:tcBorders>
            <w:shd w:val="clear" w:color="auto" w:fill="auto"/>
            <w:noWrap/>
            <w:vAlign w:val="center"/>
          </w:tcPr>
          <w:p w14:paraId="3364EC7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c>
          <w:tcPr>
            <w:tcW w:w="1103" w:type="dxa"/>
            <w:tcBorders>
              <w:top w:val="single" w:color="000000" w:sz="8" w:space="0"/>
              <w:left w:val="nil"/>
              <w:bottom w:val="single" w:color="000000" w:sz="8" w:space="0"/>
              <w:right w:val="single" w:color="000000" w:sz="8" w:space="0"/>
            </w:tcBorders>
            <w:shd w:val="clear" w:color="auto" w:fill="auto"/>
            <w:vAlign w:val="center"/>
          </w:tcPr>
          <w:p w14:paraId="39DC7F2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参考数量</w:t>
            </w:r>
          </w:p>
        </w:tc>
        <w:tc>
          <w:tcPr>
            <w:tcW w:w="891" w:type="dxa"/>
            <w:tcBorders>
              <w:top w:val="single" w:color="000000" w:sz="8" w:space="0"/>
              <w:left w:val="nil"/>
              <w:bottom w:val="single" w:color="000000" w:sz="8" w:space="0"/>
              <w:right w:val="single" w:color="000000" w:sz="8" w:space="0"/>
            </w:tcBorders>
            <w:shd w:val="clear" w:color="auto" w:fill="auto"/>
            <w:vAlign w:val="center"/>
          </w:tcPr>
          <w:p w14:paraId="32242FA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备注</w:t>
            </w:r>
          </w:p>
        </w:tc>
      </w:tr>
      <w:tr w14:paraId="30E9A85B">
        <w:tblPrEx>
          <w:tblCellMar>
            <w:top w:w="0" w:type="dxa"/>
            <w:left w:w="108" w:type="dxa"/>
            <w:bottom w:w="0" w:type="dxa"/>
            <w:right w:w="108" w:type="dxa"/>
          </w:tblCellMar>
        </w:tblPrEx>
        <w:trPr>
          <w:trHeight w:val="172"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3AF20A9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2700" w:type="dxa"/>
            <w:tcBorders>
              <w:top w:val="nil"/>
              <w:left w:val="nil"/>
              <w:bottom w:val="single" w:color="000000" w:sz="8" w:space="0"/>
              <w:right w:val="single" w:color="000000" w:sz="8" w:space="0"/>
            </w:tcBorders>
            <w:shd w:val="clear" w:color="auto" w:fill="auto"/>
            <w:vAlign w:val="center"/>
          </w:tcPr>
          <w:p w14:paraId="3F73CC1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视频存储服务器</w:t>
            </w:r>
          </w:p>
        </w:tc>
        <w:tc>
          <w:tcPr>
            <w:tcW w:w="2188" w:type="dxa"/>
            <w:tcBorders>
              <w:top w:val="nil"/>
              <w:left w:val="nil"/>
              <w:bottom w:val="single" w:color="000000" w:sz="8" w:space="0"/>
              <w:right w:val="single" w:color="000000" w:sz="8" w:space="0"/>
            </w:tcBorders>
            <w:shd w:val="clear" w:color="auto" w:fill="auto"/>
            <w:vAlign w:val="center"/>
          </w:tcPr>
          <w:p w14:paraId="693B8AF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315B8EE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03" w:type="dxa"/>
            <w:tcBorders>
              <w:top w:val="nil"/>
              <w:left w:val="nil"/>
              <w:bottom w:val="single" w:color="000000" w:sz="8" w:space="0"/>
              <w:right w:val="single" w:color="000000" w:sz="8" w:space="0"/>
            </w:tcBorders>
            <w:shd w:val="clear" w:color="auto" w:fill="auto"/>
            <w:vAlign w:val="center"/>
          </w:tcPr>
          <w:p w14:paraId="1F137C2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12</w:t>
            </w:r>
          </w:p>
        </w:tc>
        <w:tc>
          <w:tcPr>
            <w:tcW w:w="891" w:type="dxa"/>
            <w:tcBorders>
              <w:top w:val="nil"/>
              <w:left w:val="nil"/>
              <w:bottom w:val="single" w:color="000000" w:sz="8" w:space="0"/>
              <w:right w:val="single" w:color="000000" w:sz="8" w:space="0"/>
            </w:tcBorders>
            <w:shd w:val="clear" w:color="auto" w:fill="auto"/>
            <w:vAlign w:val="center"/>
          </w:tcPr>
          <w:p w14:paraId="2E1AC5ED">
            <w:pPr>
              <w:jc w:val="center"/>
              <w:rPr>
                <w:rFonts w:ascii="宋体" w:hAnsi="宋体" w:cs="宋体"/>
                <w:b/>
                <w:bCs/>
                <w:color w:val="000000"/>
                <w:szCs w:val="21"/>
              </w:rPr>
            </w:pPr>
          </w:p>
        </w:tc>
      </w:tr>
      <w:tr w14:paraId="419E8ED1">
        <w:tblPrEx>
          <w:tblCellMar>
            <w:top w:w="0" w:type="dxa"/>
            <w:left w:w="108" w:type="dxa"/>
            <w:bottom w:w="0" w:type="dxa"/>
            <w:right w:w="108" w:type="dxa"/>
          </w:tblCellMar>
        </w:tblPrEx>
        <w:trPr>
          <w:trHeight w:val="110"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53B4025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w:t>
            </w:r>
          </w:p>
        </w:tc>
        <w:tc>
          <w:tcPr>
            <w:tcW w:w="2700" w:type="dxa"/>
            <w:tcBorders>
              <w:top w:val="nil"/>
              <w:left w:val="nil"/>
              <w:bottom w:val="single" w:color="000000" w:sz="8" w:space="0"/>
              <w:right w:val="single" w:color="000000" w:sz="8" w:space="0"/>
            </w:tcBorders>
            <w:shd w:val="clear" w:color="auto" w:fill="auto"/>
            <w:vAlign w:val="center"/>
          </w:tcPr>
          <w:p w14:paraId="7C922E5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16TB硬盘</w:t>
            </w:r>
          </w:p>
        </w:tc>
        <w:tc>
          <w:tcPr>
            <w:tcW w:w="2188" w:type="dxa"/>
            <w:tcBorders>
              <w:top w:val="nil"/>
              <w:left w:val="nil"/>
              <w:bottom w:val="single" w:color="000000" w:sz="8" w:space="0"/>
              <w:right w:val="single" w:color="000000" w:sz="8" w:space="0"/>
            </w:tcBorders>
            <w:shd w:val="clear" w:color="auto" w:fill="auto"/>
            <w:vAlign w:val="center"/>
          </w:tcPr>
          <w:p w14:paraId="62103AD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244BC81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块</w:t>
            </w:r>
          </w:p>
        </w:tc>
        <w:tc>
          <w:tcPr>
            <w:tcW w:w="1103" w:type="dxa"/>
            <w:tcBorders>
              <w:top w:val="nil"/>
              <w:left w:val="nil"/>
              <w:bottom w:val="single" w:color="000000" w:sz="8" w:space="0"/>
              <w:right w:val="single" w:color="000000" w:sz="8" w:space="0"/>
            </w:tcBorders>
            <w:shd w:val="clear" w:color="auto" w:fill="auto"/>
            <w:vAlign w:val="center"/>
          </w:tcPr>
          <w:p w14:paraId="652C7CB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108</w:t>
            </w:r>
          </w:p>
        </w:tc>
        <w:tc>
          <w:tcPr>
            <w:tcW w:w="891" w:type="dxa"/>
            <w:tcBorders>
              <w:top w:val="nil"/>
              <w:left w:val="nil"/>
              <w:bottom w:val="single" w:color="000000" w:sz="8" w:space="0"/>
              <w:right w:val="single" w:color="000000" w:sz="8" w:space="0"/>
            </w:tcBorders>
            <w:shd w:val="clear" w:color="auto" w:fill="auto"/>
            <w:vAlign w:val="center"/>
          </w:tcPr>
          <w:p w14:paraId="0BFB159C">
            <w:pPr>
              <w:jc w:val="center"/>
              <w:rPr>
                <w:rFonts w:ascii="宋体" w:hAnsi="宋体" w:cs="宋体"/>
                <w:b/>
                <w:bCs/>
                <w:color w:val="000000"/>
                <w:szCs w:val="21"/>
              </w:rPr>
            </w:pPr>
          </w:p>
        </w:tc>
      </w:tr>
      <w:tr w14:paraId="32FD6D6B">
        <w:tblPrEx>
          <w:tblCellMar>
            <w:top w:w="0" w:type="dxa"/>
            <w:left w:w="108" w:type="dxa"/>
            <w:bottom w:w="0" w:type="dxa"/>
            <w:right w:w="108" w:type="dxa"/>
          </w:tblCellMar>
        </w:tblPrEx>
        <w:trPr>
          <w:trHeight w:val="154"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391D82F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3</w:t>
            </w:r>
          </w:p>
        </w:tc>
        <w:tc>
          <w:tcPr>
            <w:tcW w:w="2700" w:type="dxa"/>
            <w:tcBorders>
              <w:top w:val="nil"/>
              <w:left w:val="nil"/>
              <w:bottom w:val="single" w:color="000000" w:sz="8" w:space="0"/>
              <w:right w:val="single" w:color="000000" w:sz="8" w:space="0"/>
            </w:tcBorders>
            <w:shd w:val="clear" w:color="auto" w:fill="auto"/>
            <w:vAlign w:val="center"/>
          </w:tcPr>
          <w:p w14:paraId="7E11F3D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24口汇聚交换机</w:t>
            </w:r>
          </w:p>
        </w:tc>
        <w:tc>
          <w:tcPr>
            <w:tcW w:w="2188" w:type="dxa"/>
            <w:tcBorders>
              <w:top w:val="nil"/>
              <w:left w:val="nil"/>
              <w:bottom w:val="single" w:color="000000" w:sz="8" w:space="0"/>
              <w:right w:val="single" w:color="000000" w:sz="8" w:space="0"/>
            </w:tcBorders>
            <w:shd w:val="clear" w:color="auto" w:fill="auto"/>
            <w:vAlign w:val="center"/>
          </w:tcPr>
          <w:p w14:paraId="70DF6722">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2641C3F2">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03" w:type="dxa"/>
            <w:tcBorders>
              <w:top w:val="nil"/>
              <w:left w:val="nil"/>
              <w:bottom w:val="single" w:color="000000" w:sz="8" w:space="0"/>
              <w:right w:val="single" w:color="000000" w:sz="8" w:space="0"/>
            </w:tcBorders>
            <w:shd w:val="clear" w:color="auto" w:fill="auto"/>
            <w:vAlign w:val="center"/>
          </w:tcPr>
          <w:p w14:paraId="0BAA0EF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6</w:t>
            </w:r>
          </w:p>
        </w:tc>
        <w:tc>
          <w:tcPr>
            <w:tcW w:w="891" w:type="dxa"/>
            <w:tcBorders>
              <w:top w:val="nil"/>
              <w:left w:val="nil"/>
              <w:bottom w:val="single" w:color="000000" w:sz="8" w:space="0"/>
              <w:right w:val="single" w:color="000000" w:sz="8" w:space="0"/>
            </w:tcBorders>
            <w:shd w:val="clear" w:color="auto" w:fill="auto"/>
            <w:vAlign w:val="center"/>
          </w:tcPr>
          <w:p w14:paraId="17A67531">
            <w:pPr>
              <w:jc w:val="center"/>
              <w:rPr>
                <w:rFonts w:ascii="宋体" w:hAnsi="宋体" w:cs="宋体"/>
                <w:b/>
                <w:bCs/>
                <w:color w:val="000000"/>
                <w:szCs w:val="21"/>
              </w:rPr>
            </w:pPr>
          </w:p>
        </w:tc>
      </w:tr>
      <w:tr w14:paraId="65D21860">
        <w:tblPrEx>
          <w:tblCellMar>
            <w:top w:w="0" w:type="dxa"/>
            <w:left w:w="108" w:type="dxa"/>
            <w:bottom w:w="0" w:type="dxa"/>
            <w:right w:w="108" w:type="dxa"/>
          </w:tblCellMar>
        </w:tblPrEx>
        <w:trPr>
          <w:trHeight w:val="93"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7F720C6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4</w:t>
            </w:r>
          </w:p>
        </w:tc>
        <w:tc>
          <w:tcPr>
            <w:tcW w:w="2700" w:type="dxa"/>
            <w:tcBorders>
              <w:top w:val="nil"/>
              <w:left w:val="nil"/>
              <w:bottom w:val="single" w:color="000000" w:sz="8" w:space="0"/>
              <w:right w:val="single" w:color="000000" w:sz="8" w:space="0"/>
            </w:tcBorders>
            <w:shd w:val="clear" w:color="auto" w:fill="auto"/>
            <w:vAlign w:val="center"/>
          </w:tcPr>
          <w:p w14:paraId="1956268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安全监管平台</w:t>
            </w:r>
          </w:p>
        </w:tc>
        <w:tc>
          <w:tcPr>
            <w:tcW w:w="2188" w:type="dxa"/>
            <w:tcBorders>
              <w:top w:val="nil"/>
              <w:left w:val="nil"/>
              <w:bottom w:val="single" w:color="000000" w:sz="8" w:space="0"/>
              <w:right w:val="single" w:color="000000" w:sz="8" w:space="0"/>
            </w:tcBorders>
            <w:shd w:val="clear" w:color="auto" w:fill="auto"/>
            <w:vAlign w:val="center"/>
          </w:tcPr>
          <w:p w14:paraId="73824D6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详见具体要求</w:t>
            </w:r>
          </w:p>
        </w:tc>
        <w:tc>
          <w:tcPr>
            <w:tcW w:w="724" w:type="dxa"/>
            <w:tcBorders>
              <w:top w:val="nil"/>
              <w:left w:val="nil"/>
              <w:bottom w:val="single" w:color="000000" w:sz="8" w:space="0"/>
              <w:right w:val="single" w:color="000000" w:sz="8" w:space="0"/>
            </w:tcBorders>
            <w:shd w:val="clear" w:color="auto" w:fill="auto"/>
            <w:vAlign w:val="center"/>
          </w:tcPr>
          <w:p w14:paraId="208B609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套</w:t>
            </w:r>
          </w:p>
        </w:tc>
        <w:tc>
          <w:tcPr>
            <w:tcW w:w="1103" w:type="dxa"/>
            <w:tcBorders>
              <w:top w:val="nil"/>
              <w:left w:val="nil"/>
              <w:bottom w:val="single" w:color="000000" w:sz="8" w:space="0"/>
              <w:right w:val="single" w:color="000000" w:sz="8" w:space="0"/>
            </w:tcBorders>
            <w:shd w:val="clear" w:color="auto" w:fill="auto"/>
            <w:vAlign w:val="center"/>
          </w:tcPr>
          <w:p w14:paraId="5984E11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0</w:t>
            </w:r>
          </w:p>
        </w:tc>
        <w:tc>
          <w:tcPr>
            <w:tcW w:w="891" w:type="dxa"/>
            <w:tcBorders>
              <w:top w:val="nil"/>
              <w:left w:val="nil"/>
              <w:bottom w:val="single" w:color="000000" w:sz="8" w:space="0"/>
              <w:right w:val="single" w:color="000000" w:sz="8" w:space="0"/>
            </w:tcBorders>
            <w:shd w:val="clear" w:color="auto" w:fill="auto"/>
            <w:vAlign w:val="center"/>
          </w:tcPr>
          <w:p w14:paraId="13F8E561">
            <w:pPr>
              <w:jc w:val="center"/>
              <w:rPr>
                <w:rFonts w:ascii="宋体" w:hAnsi="宋体" w:cs="宋体"/>
                <w:b/>
                <w:bCs/>
                <w:color w:val="000000"/>
                <w:szCs w:val="21"/>
              </w:rPr>
            </w:pPr>
          </w:p>
        </w:tc>
      </w:tr>
      <w:tr w14:paraId="11C49A52">
        <w:tblPrEx>
          <w:tblCellMar>
            <w:top w:w="0" w:type="dxa"/>
            <w:left w:w="108" w:type="dxa"/>
            <w:bottom w:w="0" w:type="dxa"/>
            <w:right w:w="108" w:type="dxa"/>
          </w:tblCellMar>
        </w:tblPrEx>
        <w:trPr>
          <w:trHeight w:val="233"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2B601722">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5</w:t>
            </w:r>
          </w:p>
        </w:tc>
        <w:tc>
          <w:tcPr>
            <w:tcW w:w="2700" w:type="dxa"/>
            <w:tcBorders>
              <w:top w:val="nil"/>
              <w:left w:val="nil"/>
              <w:bottom w:val="single" w:color="000000" w:sz="8" w:space="0"/>
              <w:right w:val="single" w:color="000000" w:sz="8" w:space="0"/>
            </w:tcBorders>
            <w:shd w:val="clear" w:color="auto" w:fill="auto"/>
            <w:vAlign w:val="center"/>
          </w:tcPr>
          <w:p w14:paraId="423C20B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200万像素一体式摄像机</w:t>
            </w:r>
          </w:p>
        </w:tc>
        <w:tc>
          <w:tcPr>
            <w:tcW w:w="2188" w:type="dxa"/>
            <w:tcBorders>
              <w:top w:val="nil"/>
              <w:left w:val="nil"/>
              <w:bottom w:val="single" w:color="000000" w:sz="8" w:space="0"/>
              <w:right w:val="single" w:color="000000" w:sz="8" w:space="0"/>
            </w:tcBorders>
            <w:shd w:val="clear" w:color="auto" w:fill="auto"/>
            <w:vAlign w:val="center"/>
          </w:tcPr>
          <w:p w14:paraId="6F77578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66B2CB5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03" w:type="dxa"/>
            <w:tcBorders>
              <w:top w:val="nil"/>
              <w:left w:val="nil"/>
              <w:bottom w:val="single" w:color="000000" w:sz="8" w:space="0"/>
              <w:right w:val="single" w:color="000000" w:sz="8" w:space="0"/>
            </w:tcBorders>
            <w:shd w:val="clear" w:color="auto" w:fill="auto"/>
            <w:vAlign w:val="center"/>
          </w:tcPr>
          <w:p w14:paraId="20A4DA1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905</w:t>
            </w:r>
          </w:p>
        </w:tc>
        <w:tc>
          <w:tcPr>
            <w:tcW w:w="891" w:type="dxa"/>
            <w:tcBorders>
              <w:top w:val="nil"/>
              <w:left w:val="nil"/>
              <w:bottom w:val="single" w:color="000000" w:sz="8" w:space="0"/>
              <w:right w:val="single" w:color="000000" w:sz="8" w:space="0"/>
            </w:tcBorders>
            <w:shd w:val="clear" w:color="auto" w:fill="auto"/>
            <w:vAlign w:val="center"/>
          </w:tcPr>
          <w:p w14:paraId="271A65DA">
            <w:pPr>
              <w:jc w:val="center"/>
              <w:rPr>
                <w:rFonts w:ascii="宋体" w:hAnsi="宋体" w:cs="宋体"/>
                <w:b/>
                <w:bCs/>
                <w:color w:val="000000"/>
                <w:szCs w:val="21"/>
              </w:rPr>
            </w:pPr>
          </w:p>
        </w:tc>
      </w:tr>
      <w:tr w14:paraId="01C3B731">
        <w:tblPrEx>
          <w:tblCellMar>
            <w:top w:w="0" w:type="dxa"/>
            <w:left w:w="108" w:type="dxa"/>
            <w:bottom w:w="0" w:type="dxa"/>
            <w:right w:w="108" w:type="dxa"/>
          </w:tblCellMar>
        </w:tblPrEx>
        <w:trPr>
          <w:trHeight w:val="251"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2655BE0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6</w:t>
            </w:r>
          </w:p>
        </w:tc>
        <w:tc>
          <w:tcPr>
            <w:tcW w:w="2700" w:type="dxa"/>
            <w:tcBorders>
              <w:top w:val="nil"/>
              <w:left w:val="nil"/>
              <w:bottom w:val="single" w:color="000000" w:sz="8" w:space="0"/>
              <w:right w:val="single" w:color="000000" w:sz="8" w:space="0"/>
            </w:tcBorders>
            <w:shd w:val="clear" w:color="auto" w:fill="auto"/>
            <w:vAlign w:val="center"/>
          </w:tcPr>
          <w:p w14:paraId="0914E25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200万像素半球摄像机</w:t>
            </w:r>
          </w:p>
        </w:tc>
        <w:tc>
          <w:tcPr>
            <w:tcW w:w="2188" w:type="dxa"/>
            <w:tcBorders>
              <w:top w:val="nil"/>
              <w:left w:val="nil"/>
              <w:bottom w:val="single" w:color="000000" w:sz="8" w:space="0"/>
              <w:right w:val="single" w:color="000000" w:sz="8" w:space="0"/>
            </w:tcBorders>
            <w:shd w:val="clear" w:color="auto" w:fill="auto"/>
            <w:vAlign w:val="center"/>
          </w:tcPr>
          <w:p w14:paraId="1F06A2B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1F408CC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03" w:type="dxa"/>
            <w:tcBorders>
              <w:top w:val="nil"/>
              <w:left w:val="nil"/>
              <w:bottom w:val="single" w:color="000000" w:sz="8" w:space="0"/>
              <w:right w:val="single" w:color="000000" w:sz="8" w:space="0"/>
            </w:tcBorders>
            <w:shd w:val="clear" w:color="auto" w:fill="auto"/>
            <w:vAlign w:val="center"/>
          </w:tcPr>
          <w:p w14:paraId="4C5B985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1990</w:t>
            </w:r>
          </w:p>
        </w:tc>
        <w:tc>
          <w:tcPr>
            <w:tcW w:w="891" w:type="dxa"/>
            <w:tcBorders>
              <w:top w:val="nil"/>
              <w:left w:val="nil"/>
              <w:bottom w:val="single" w:color="000000" w:sz="8" w:space="0"/>
              <w:right w:val="single" w:color="000000" w:sz="8" w:space="0"/>
            </w:tcBorders>
            <w:shd w:val="clear" w:color="auto" w:fill="auto"/>
            <w:vAlign w:val="center"/>
          </w:tcPr>
          <w:p w14:paraId="1FF8AE8E">
            <w:pPr>
              <w:jc w:val="center"/>
              <w:rPr>
                <w:rFonts w:ascii="宋体" w:hAnsi="宋体" w:cs="宋体"/>
                <w:b/>
                <w:bCs/>
                <w:color w:val="000000"/>
                <w:szCs w:val="21"/>
              </w:rPr>
            </w:pPr>
          </w:p>
        </w:tc>
      </w:tr>
      <w:tr w14:paraId="79268E3B">
        <w:tblPrEx>
          <w:tblCellMar>
            <w:top w:w="0" w:type="dxa"/>
            <w:left w:w="108" w:type="dxa"/>
            <w:bottom w:w="0" w:type="dxa"/>
            <w:right w:w="108" w:type="dxa"/>
          </w:tblCellMar>
        </w:tblPrEx>
        <w:trPr>
          <w:trHeight w:val="145"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111963A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7</w:t>
            </w:r>
          </w:p>
        </w:tc>
        <w:tc>
          <w:tcPr>
            <w:tcW w:w="2700" w:type="dxa"/>
            <w:tcBorders>
              <w:top w:val="nil"/>
              <w:left w:val="nil"/>
              <w:bottom w:val="single" w:color="000000" w:sz="8" w:space="0"/>
              <w:right w:val="single" w:color="000000" w:sz="8" w:space="0"/>
            </w:tcBorders>
            <w:shd w:val="clear" w:color="auto" w:fill="auto"/>
            <w:vAlign w:val="center"/>
          </w:tcPr>
          <w:p w14:paraId="00519BF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400万像素枪式摄像机</w:t>
            </w:r>
          </w:p>
        </w:tc>
        <w:tc>
          <w:tcPr>
            <w:tcW w:w="2188" w:type="dxa"/>
            <w:tcBorders>
              <w:top w:val="nil"/>
              <w:left w:val="nil"/>
              <w:bottom w:val="single" w:color="000000" w:sz="8" w:space="0"/>
              <w:right w:val="single" w:color="000000" w:sz="8" w:space="0"/>
            </w:tcBorders>
            <w:shd w:val="clear" w:color="auto" w:fill="auto"/>
            <w:vAlign w:val="center"/>
          </w:tcPr>
          <w:p w14:paraId="0CFC8B9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5F8C4E6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03" w:type="dxa"/>
            <w:tcBorders>
              <w:top w:val="nil"/>
              <w:left w:val="nil"/>
              <w:bottom w:val="single" w:color="000000" w:sz="8" w:space="0"/>
              <w:right w:val="single" w:color="000000" w:sz="8" w:space="0"/>
            </w:tcBorders>
            <w:shd w:val="clear" w:color="auto" w:fill="auto"/>
            <w:vAlign w:val="center"/>
          </w:tcPr>
          <w:p w14:paraId="0B18EB6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8</w:t>
            </w:r>
          </w:p>
        </w:tc>
        <w:tc>
          <w:tcPr>
            <w:tcW w:w="891" w:type="dxa"/>
            <w:tcBorders>
              <w:top w:val="nil"/>
              <w:left w:val="nil"/>
              <w:bottom w:val="single" w:color="000000" w:sz="8" w:space="0"/>
              <w:right w:val="single" w:color="000000" w:sz="8" w:space="0"/>
            </w:tcBorders>
            <w:shd w:val="clear" w:color="auto" w:fill="auto"/>
            <w:vAlign w:val="center"/>
          </w:tcPr>
          <w:p w14:paraId="20481875">
            <w:pPr>
              <w:jc w:val="center"/>
              <w:rPr>
                <w:rFonts w:ascii="宋体" w:hAnsi="宋体" w:cs="宋体"/>
                <w:b/>
                <w:bCs/>
                <w:color w:val="000000"/>
                <w:szCs w:val="21"/>
              </w:rPr>
            </w:pPr>
          </w:p>
        </w:tc>
      </w:tr>
      <w:tr w14:paraId="10CE5E60">
        <w:tblPrEx>
          <w:tblCellMar>
            <w:top w:w="0" w:type="dxa"/>
            <w:left w:w="108" w:type="dxa"/>
            <w:bottom w:w="0" w:type="dxa"/>
            <w:right w:w="108" w:type="dxa"/>
          </w:tblCellMar>
        </w:tblPrEx>
        <w:trPr>
          <w:trHeight w:val="90"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623D454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8</w:t>
            </w:r>
          </w:p>
        </w:tc>
        <w:tc>
          <w:tcPr>
            <w:tcW w:w="2700" w:type="dxa"/>
            <w:tcBorders>
              <w:top w:val="nil"/>
              <w:left w:val="nil"/>
              <w:bottom w:val="single" w:color="000000" w:sz="8" w:space="0"/>
              <w:right w:val="single" w:color="000000" w:sz="8" w:space="0"/>
            </w:tcBorders>
            <w:shd w:val="clear" w:color="auto" w:fill="auto"/>
            <w:vAlign w:val="center"/>
          </w:tcPr>
          <w:p w14:paraId="31EE570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硬盘录像机（NVR存储）</w:t>
            </w:r>
          </w:p>
        </w:tc>
        <w:tc>
          <w:tcPr>
            <w:tcW w:w="2188" w:type="dxa"/>
            <w:tcBorders>
              <w:top w:val="nil"/>
              <w:left w:val="nil"/>
              <w:bottom w:val="single" w:color="000000" w:sz="8" w:space="0"/>
              <w:right w:val="single" w:color="000000" w:sz="8" w:space="0"/>
            </w:tcBorders>
            <w:shd w:val="clear" w:color="auto" w:fill="auto"/>
            <w:vAlign w:val="center"/>
          </w:tcPr>
          <w:p w14:paraId="33FEA53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6C2B790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03" w:type="dxa"/>
            <w:tcBorders>
              <w:top w:val="nil"/>
              <w:left w:val="nil"/>
              <w:bottom w:val="single" w:color="000000" w:sz="8" w:space="0"/>
              <w:right w:val="single" w:color="000000" w:sz="8" w:space="0"/>
            </w:tcBorders>
            <w:shd w:val="clear" w:color="auto" w:fill="auto"/>
            <w:vAlign w:val="center"/>
          </w:tcPr>
          <w:p w14:paraId="2C10E8E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88</w:t>
            </w:r>
          </w:p>
        </w:tc>
        <w:tc>
          <w:tcPr>
            <w:tcW w:w="891" w:type="dxa"/>
            <w:tcBorders>
              <w:top w:val="nil"/>
              <w:left w:val="nil"/>
              <w:bottom w:val="single" w:color="000000" w:sz="8" w:space="0"/>
              <w:right w:val="single" w:color="000000" w:sz="8" w:space="0"/>
            </w:tcBorders>
            <w:shd w:val="clear" w:color="auto" w:fill="auto"/>
            <w:vAlign w:val="center"/>
          </w:tcPr>
          <w:p w14:paraId="36103EEB">
            <w:pPr>
              <w:jc w:val="center"/>
              <w:rPr>
                <w:rFonts w:ascii="宋体" w:hAnsi="宋体" w:cs="宋体"/>
                <w:b/>
                <w:bCs/>
                <w:color w:val="000000"/>
                <w:szCs w:val="21"/>
              </w:rPr>
            </w:pPr>
          </w:p>
        </w:tc>
      </w:tr>
      <w:tr w14:paraId="59B34D90">
        <w:tblPrEx>
          <w:tblCellMar>
            <w:top w:w="0" w:type="dxa"/>
            <w:left w:w="108" w:type="dxa"/>
            <w:bottom w:w="0" w:type="dxa"/>
            <w:right w:w="108" w:type="dxa"/>
          </w:tblCellMar>
        </w:tblPrEx>
        <w:trPr>
          <w:trHeight w:val="90"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405B0B9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9</w:t>
            </w:r>
          </w:p>
        </w:tc>
        <w:tc>
          <w:tcPr>
            <w:tcW w:w="2700" w:type="dxa"/>
            <w:tcBorders>
              <w:top w:val="nil"/>
              <w:left w:val="nil"/>
              <w:bottom w:val="single" w:color="000000" w:sz="8" w:space="0"/>
              <w:right w:val="single" w:color="000000" w:sz="8" w:space="0"/>
            </w:tcBorders>
            <w:shd w:val="clear" w:color="auto" w:fill="auto"/>
            <w:vAlign w:val="center"/>
          </w:tcPr>
          <w:p w14:paraId="0888778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枪机监控专用支架</w:t>
            </w:r>
          </w:p>
        </w:tc>
        <w:tc>
          <w:tcPr>
            <w:tcW w:w="2188" w:type="dxa"/>
            <w:tcBorders>
              <w:top w:val="nil"/>
              <w:left w:val="nil"/>
              <w:bottom w:val="single" w:color="000000" w:sz="8" w:space="0"/>
              <w:right w:val="single" w:color="000000" w:sz="8" w:space="0"/>
            </w:tcBorders>
            <w:shd w:val="clear" w:color="auto" w:fill="auto"/>
            <w:vAlign w:val="center"/>
          </w:tcPr>
          <w:p w14:paraId="5DA9563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铝合金</w:t>
            </w:r>
          </w:p>
        </w:tc>
        <w:tc>
          <w:tcPr>
            <w:tcW w:w="724" w:type="dxa"/>
            <w:tcBorders>
              <w:top w:val="nil"/>
              <w:left w:val="nil"/>
              <w:bottom w:val="single" w:color="000000" w:sz="8" w:space="0"/>
              <w:right w:val="single" w:color="000000" w:sz="8" w:space="0"/>
            </w:tcBorders>
            <w:shd w:val="clear" w:color="auto" w:fill="auto"/>
            <w:vAlign w:val="center"/>
          </w:tcPr>
          <w:p w14:paraId="5EA6A45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个</w:t>
            </w:r>
          </w:p>
        </w:tc>
        <w:tc>
          <w:tcPr>
            <w:tcW w:w="1103" w:type="dxa"/>
            <w:tcBorders>
              <w:top w:val="nil"/>
              <w:left w:val="nil"/>
              <w:bottom w:val="single" w:color="000000" w:sz="8" w:space="0"/>
              <w:right w:val="single" w:color="000000" w:sz="8" w:space="0"/>
            </w:tcBorders>
            <w:shd w:val="clear" w:color="auto" w:fill="auto"/>
            <w:vAlign w:val="center"/>
          </w:tcPr>
          <w:p w14:paraId="16BFC76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1025</w:t>
            </w:r>
          </w:p>
        </w:tc>
        <w:tc>
          <w:tcPr>
            <w:tcW w:w="891" w:type="dxa"/>
            <w:tcBorders>
              <w:top w:val="nil"/>
              <w:left w:val="nil"/>
              <w:bottom w:val="single" w:color="000000" w:sz="8" w:space="0"/>
              <w:right w:val="single" w:color="000000" w:sz="8" w:space="0"/>
            </w:tcBorders>
            <w:shd w:val="clear" w:color="auto" w:fill="auto"/>
            <w:vAlign w:val="center"/>
          </w:tcPr>
          <w:p w14:paraId="3D1D26FF">
            <w:pPr>
              <w:jc w:val="center"/>
              <w:rPr>
                <w:rFonts w:ascii="宋体" w:hAnsi="宋体" w:cs="宋体"/>
                <w:b/>
                <w:bCs/>
                <w:color w:val="000000"/>
                <w:szCs w:val="21"/>
              </w:rPr>
            </w:pPr>
          </w:p>
        </w:tc>
      </w:tr>
      <w:tr w14:paraId="634D837F">
        <w:tblPrEx>
          <w:tblCellMar>
            <w:top w:w="0" w:type="dxa"/>
            <w:left w:w="108" w:type="dxa"/>
            <w:bottom w:w="0" w:type="dxa"/>
            <w:right w:w="108" w:type="dxa"/>
          </w:tblCellMar>
        </w:tblPrEx>
        <w:trPr>
          <w:trHeight w:val="355"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3EE14C1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10</w:t>
            </w:r>
          </w:p>
        </w:tc>
        <w:tc>
          <w:tcPr>
            <w:tcW w:w="2700" w:type="dxa"/>
            <w:tcBorders>
              <w:top w:val="nil"/>
              <w:left w:val="nil"/>
              <w:bottom w:val="single" w:color="000000" w:sz="8" w:space="0"/>
              <w:right w:val="single" w:color="000000" w:sz="8" w:space="0"/>
            </w:tcBorders>
            <w:shd w:val="clear" w:color="auto" w:fill="auto"/>
            <w:vAlign w:val="center"/>
          </w:tcPr>
          <w:p w14:paraId="43E5A4D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≥10TB监控专用硬盘</w:t>
            </w:r>
          </w:p>
        </w:tc>
        <w:tc>
          <w:tcPr>
            <w:tcW w:w="2188" w:type="dxa"/>
            <w:tcBorders>
              <w:top w:val="nil"/>
              <w:left w:val="nil"/>
              <w:bottom w:val="single" w:color="000000" w:sz="8" w:space="0"/>
              <w:right w:val="single" w:color="000000" w:sz="8" w:space="0"/>
            </w:tcBorders>
            <w:shd w:val="clear" w:color="auto" w:fill="auto"/>
            <w:vAlign w:val="center"/>
          </w:tcPr>
          <w:p w14:paraId="04FF92E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1CC67B4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块</w:t>
            </w:r>
          </w:p>
        </w:tc>
        <w:tc>
          <w:tcPr>
            <w:tcW w:w="1103" w:type="dxa"/>
            <w:tcBorders>
              <w:top w:val="nil"/>
              <w:left w:val="nil"/>
              <w:bottom w:val="single" w:color="000000" w:sz="8" w:space="0"/>
              <w:right w:val="single" w:color="000000" w:sz="8" w:space="0"/>
            </w:tcBorders>
            <w:shd w:val="clear" w:color="auto" w:fill="auto"/>
            <w:vAlign w:val="center"/>
          </w:tcPr>
          <w:p w14:paraId="319501B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888</w:t>
            </w:r>
          </w:p>
        </w:tc>
        <w:tc>
          <w:tcPr>
            <w:tcW w:w="891" w:type="dxa"/>
            <w:tcBorders>
              <w:top w:val="nil"/>
              <w:left w:val="nil"/>
              <w:bottom w:val="single" w:color="000000" w:sz="8" w:space="0"/>
              <w:right w:val="single" w:color="000000" w:sz="8" w:space="0"/>
            </w:tcBorders>
            <w:shd w:val="clear" w:color="auto" w:fill="auto"/>
            <w:vAlign w:val="center"/>
          </w:tcPr>
          <w:p w14:paraId="7703C40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10TB需求参考数量</w:t>
            </w:r>
          </w:p>
        </w:tc>
      </w:tr>
      <w:tr w14:paraId="71399A45">
        <w:tblPrEx>
          <w:tblCellMar>
            <w:top w:w="0" w:type="dxa"/>
            <w:left w:w="108" w:type="dxa"/>
            <w:bottom w:w="0" w:type="dxa"/>
            <w:right w:w="108" w:type="dxa"/>
          </w:tblCellMar>
        </w:tblPrEx>
        <w:trPr>
          <w:trHeight w:val="180"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125F4B2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11</w:t>
            </w:r>
          </w:p>
        </w:tc>
        <w:tc>
          <w:tcPr>
            <w:tcW w:w="2700" w:type="dxa"/>
            <w:tcBorders>
              <w:top w:val="nil"/>
              <w:left w:val="nil"/>
              <w:bottom w:val="single" w:color="000000" w:sz="8" w:space="0"/>
              <w:right w:val="single" w:color="000000" w:sz="8" w:space="0"/>
            </w:tcBorders>
            <w:shd w:val="clear" w:color="auto" w:fill="auto"/>
            <w:vAlign w:val="center"/>
          </w:tcPr>
          <w:p w14:paraId="2D632A4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8口全千兆交换机接入层</w:t>
            </w:r>
          </w:p>
        </w:tc>
        <w:tc>
          <w:tcPr>
            <w:tcW w:w="2188" w:type="dxa"/>
            <w:tcBorders>
              <w:top w:val="nil"/>
              <w:left w:val="nil"/>
              <w:bottom w:val="single" w:color="000000" w:sz="8" w:space="0"/>
              <w:right w:val="single" w:color="000000" w:sz="8" w:space="0"/>
            </w:tcBorders>
            <w:shd w:val="clear" w:color="auto" w:fill="auto"/>
            <w:vAlign w:val="center"/>
          </w:tcPr>
          <w:p w14:paraId="5E890BF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566D1B7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03" w:type="dxa"/>
            <w:tcBorders>
              <w:top w:val="nil"/>
              <w:left w:val="nil"/>
              <w:bottom w:val="single" w:color="000000" w:sz="8" w:space="0"/>
              <w:right w:val="single" w:color="000000" w:sz="8" w:space="0"/>
            </w:tcBorders>
            <w:shd w:val="clear" w:color="auto" w:fill="auto"/>
            <w:vAlign w:val="center"/>
          </w:tcPr>
          <w:p w14:paraId="6697CF12">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90</w:t>
            </w:r>
          </w:p>
        </w:tc>
        <w:tc>
          <w:tcPr>
            <w:tcW w:w="891" w:type="dxa"/>
            <w:tcBorders>
              <w:top w:val="nil"/>
              <w:left w:val="nil"/>
              <w:bottom w:val="single" w:color="000000" w:sz="8" w:space="0"/>
              <w:right w:val="single" w:color="000000" w:sz="8" w:space="0"/>
            </w:tcBorders>
            <w:shd w:val="clear" w:color="auto" w:fill="auto"/>
            <w:vAlign w:val="center"/>
          </w:tcPr>
          <w:p w14:paraId="13C4F0BA">
            <w:pPr>
              <w:jc w:val="center"/>
              <w:rPr>
                <w:rFonts w:ascii="宋体" w:hAnsi="宋体" w:cs="宋体"/>
                <w:b/>
                <w:bCs/>
                <w:color w:val="000000"/>
                <w:szCs w:val="21"/>
              </w:rPr>
            </w:pPr>
          </w:p>
        </w:tc>
      </w:tr>
      <w:tr w14:paraId="418DE739">
        <w:tblPrEx>
          <w:tblCellMar>
            <w:top w:w="0" w:type="dxa"/>
            <w:left w:w="108" w:type="dxa"/>
            <w:bottom w:w="0" w:type="dxa"/>
            <w:right w:w="108" w:type="dxa"/>
          </w:tblCellMar>
        </w:tblPrEx>
        <w:trPr>
          <w:trHeight w:val="156"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1A06FD52">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12</w:t>
            </w:r>
          </w:p>
        </w:tc>
        <w:tc>
          <w:tcPr>
            <w:tcW w:w="2700" w:type="dxa"/>
            <w:tcBorders>
              <w:top w:val="nil"/>
              <w:left w:val="nil"/>
              <w:bottom w:val="single" w:color="000000" w:sz="8" w:space="0"/>
              <w:right w:val="single" w:color="000000" w:sz="8" w:space="0"/>
            </w:tcBorders>
            <w:shd w:val="clear" w:color="auto" w:fill="auto"/>
            <w:vAlign w:val="center"/>
          </w:tcPr>
          <w:p w14:paraId="7C9F024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24口全千兆交换机接入层</w:t>
            </w:r>
          </w:p>
        </w:tc>
        <w:tc>
          <w:tcPr>
            <w:tcW w:w="2188" w:type="dxa"/>
            <w:tcBorders>
              <w:top w:val="nil"/>
              <w:left w:val="nil"/>
              <w:bottom w:val="single" w:color="000000" w:sz="8" w:space="0"/>
              <w:right w:val="single" w:color="000000" w:sz="8" w:space="0"/>
            </w:tcBorders>
            <w:shd w:val="clear" w:color="auto" w:fill="auto"/>
            <w:vAlign w:val="center"/>
          </w:tcPr>
          <w:p w14:paraId="7D6799B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5811FBC2">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03" w:type="dxa"/>
            <w:tcBorders>
              <w:top w:val="nil"/>
              <w:left w:val="nil"/>
              <w:bottom w:val="single" w:color="000000" w:sz="8" w:space="0"/>
              <w:right w:val="single" w:color="000000" w:sz="8" w:space="0"/>
            </w:tcBorders>
            <w:shd w:val="clear" w:color="auto" w:fill="auto"/>
            <w:vAlign w:val="center"/>
          </w:tcPr>
          <w:p w14:paraId="0B4C431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154</w:t>
            </w:r>
          </w:p>
        </w:tc>
        <w:tc>
          <w:tcPr>
            <w:tcW w:w="891" w:type="dxa"/>
            <w:tcBorders>
              <w:top w:val="nil"/>
              <w:left w:val="nil"/>
              <w:bottom w:val="single" w:color="000000" w:sz="8" w:space="0"/>
              <w:right w:val="single" w:color="000000" w:sz="8" w:space="0"/>
            </w:tcBorders>
            <w:shd w:val="clear" w:color="auto" w:fill="auto"/>
            <w:vAlign w:val="center"/>
          </w:tcPr>
          <w:p w14:paraId="0EE3E950">
            <w:pPr>
              <w:jc w:val="center"/>
              <w:rPr>
                <w:rFonts w:ascii="宋体" w:hAnsi="宋体" w:cs="宋体"/>
                <w:b/>
                <w:bCs/>
                <w:color w:val="000000"/>
                <w:szCs w:val="21"/>
              </w:rPr>
            </w:pPr>
          </w:p>
        </w:tc>
      </w:tr>
      <w:tr w14:paraId="65A025C0">
        <w:tblPrEx>
          <w:tblCellMar>
            <w:top w:w="0" w:type="dxa"/>
            <w:left w:w="108" w:type="dxa"/>
            <w:bottom w:w="0" w:type="dxa"/>
            <w:right w:w="108" w:type="dxa"/>
          </w:tblCellMar>
        </w:tblPrEx>
        <w:trPr>
          <w:trHeight w:val="90"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2D2E12C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13</w:t>
            </w:r>
          </w:p>
        </w:tc>
        <w:tc>
          <w:tcPr>
            <w:tcW w:w="2700" w:type="dxa"/>
            <w:tcBorders>
              <w:top w:val="nil"/>
              <w:left w:val="nil"/>
              <w:bottom w:val="single" w:color="000000" w:sz="8" w:space="0"/>
              <w:right w:val="single" w:color="000000" w:sz="8" w:space="0"/>
            </w:tcBorders>
            <w:shd w:val="clear" w:color="auto" w:fill="auto"/>
            <w:vAlign w:val="center"/>
          </w:tcPr>
          <w:p w14:paraId="66B2BD5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核心交换机</w:t>
            </w:r>
          </w:p>
        </w:tc>
        <w:tc>
          <w:tcPr>
            <w:tcW w:w="2188" w:type="dxa"/>
            <w:tcBorders>
              <w:top w:val="nil"/>
              <w:left w:val="nil"/>
              <w:bottom w:val="single" w:color="000000" w:sz="8" w:space="0"/>
              <w:right w:val="single" w:color="000000" w:sz="8" w:space="0"/>
            </w:tcBorders>
            <w:shd w:val="clear" w:color="auto" w:fill="auto"/>
            <w:vAlign w:val="center"/>
          </w:tcPr>
          <w:p w14:paraId="5E5308B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145448A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03" w:type="dxa"/>
            <w:tcBorders>
              <w:top w:val="nil"/>
              <w:left w:val="nil"/>
              <w:bottom w:val="single" w:color="000000" w:sz="8" w:space="0"/>
              <w:right w:val="single" w:color="000000" w:sz="8" w:space="0"/>
            </w:tcBorders>
            <w:shd w:val="clear" w:color="auto" w:fill="auto"/>
            <w:vAlign w:val="center"/>
          </w:tcPr>
          <w:p w14:paraId="247808E2">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12</w:t>
            </w:r>
          </w:p>
        </w:tc>
        <w:tc>
          <w:tcPr>
            <w:tcW w:w="891" w:type="dxa"/>
            <w:tcBorders>
              <w:top w:val="nil"/>
              <w:left w:val="nil"/>
              <w:bottom w:val="single" w:color="000000" w:sz="8" w:space="0"/>
              <w:right w:val="single" w:color="000000" w:sz="8" w:space="0"/>
            </w:tcBorders>
            <w:shd w:val="clear" w:color="auto" w:fill="auto"/>
            <w:vAlign w:val="center"/>
          </w:tcPr>
          <w:p w14:paraId="780FA3FF">
            <w:pPr>
              <w:jc w:val="center"/>
              <w:rPr>
                <w:rFonts w:ascii="宋体" w:hAnsi="宋体" w:cs="宋体"/>
                <w:b/>
                <w:bCs/>
                <w:color w:val="000000"/>
                <w:szCs w:val="21"/>
              </w:rPr>
            </w:pPr>
          </w:p>
        </w:tc>
      </w:tr>
      <w:tr w14:paraId="4F72A3DA">
        <w:tblPrEx>
          <w:tblCellMar>
            <w:top w:w="0" w:type="dxa"/>
            <w:left w:w="108" w:type="dxa"/>
            <w:bottom w:w="0" w:type="dxa"/>
            <w:right w:w="108" w:type="dxa"/>
          </w:tblCellMar>
        </w:tblPrEx>
        <w:trPr>
          <w:trHeight w:val="314" w:hRule="atLeast"/>
        </w:trPr>
        <w:tc>
          <w:tcPr>
            <w:tcW w:w="647" w:type="dxa"/>
            <w:tcBorders>
              <w:top w:val="nil"/>
              <w:left w:val="single" w:color="000000" w:sz="8" w:space="0"/>
              <w:bottom w:val="nil"/>
              <w:right w:val="single" w:color="000000" w:sz="8" w:space="0"/>
            </w:tcBorders>
            <w:shd w:val="clear" w:color="auto" w:fill="auto"/>
            <w:vAlign w:val="center"/>
          </w:tcPr>
          <w:p w14:paraId="1DD8DC5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14</w:t>
            </w:r>
          </w:p>
        </w:tc>
        <w:tc>
          <w:tcPr>
            <w:tcW w:w="2700" w:type="dxa"/>
            <w:tcBorders>
              <w:top w:val="nil"/>
              <w:left w:val="nil"/>
              <w:bottom w:val="single" w:color="000000" w:sz="8" w:space="0"/>
              <w:right w:val="single" w:color="000000" w:sz="8" w:space="0"/>
            </w:tcBorders>
            <w:shd w:val="clear" w:color="auto" w:fill="auto"/>
            <w:vAlign w:val="center"/>
          </w:tcPr>
          <w:p w14:paraId="188FA59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监控网线</w:t>
            </w:r>
          </w:p>
        </w:tc>
        <w:tc>
          <w:tcPr>
            <w:tcW w:w="2188" w:type="dxa"/>
            <w:tcBorders>
              <w:top w:val="nil"/>
              <w:left w:val="nil"/>
              <w:bottom w:val="single" w:color="000000" w:sz="8" w:space="0"/>
              <w:right w:val="single" w:color="000000" w:sz="8" w:space="0"/>
            </w:tcBorders>
            <w:shd w:val="clear" w:color="auto" w:fill="auto"/>
            <w:vAlign w:val="center"/>
          </w:tcPr>
          <w:p w14:paraId="2559D18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不小于超五类（室内、室外）</w:t>
            </w:r>
          </w:p>
        </w:tc>
        <w:tc>
          <w:tcPr>
            <w:tcW w:w="724" w:type="dxa"/>
            <w:tcBorders>
              <w:top w:val="nil"/>
              <w:left w:val="nil"/>
              <w:bottom w:val="single" w:color="000000" w:sz="8" w:space="0"/>
              <w:right w:val="single" w:color="000000" w:sz="8" w:space="0"/>
            </w:tcBorders>
            <w:shd w:val="clear" w:color="auto" w:fill="auto"/>
            <w:vAlign w:val="center"/>
          </w:tcPr>
          <w:p w14:paraId="3C456C3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米</w:t>
            </w:r>
          </w:p>
        </w:tc>
        <w:tc>
          <w:tcPr>
            <w:tcW w:w="1103" w:type="dxa"/>
            <w:tcBorders>
              <w:top w:val="nil"/>
              <w:left w:val="nil"/>
              <w:bottom w:val="single" w:color="000000" w:sz="8" w:space="0"/>
              <w:right w:val="single" w:color="000000" w:sz="8" w:space="0"/>
            </w:tcBorders>
            <w:shd w:val="clear" w:color="auto" w:fill="auto"/>
            <w:vAlign w:val="center"/>
          </w:tcPr>
          <w:p w14:paraId="139A53A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177100</w:t>
            </w:r>
          </w:p>
        </w:tc>
        <w:tc>
          <w:tcPr>
            <w:tcW w:w="891" w:type="dxa"/>
            <w:tcBorders>
              <w:top w:val="nil"/>
              <w:left w:val="nil"/>
              <w:bottom w:val="single" w:color="000000" w:sz="8" w:space="0"/>
              <w:right w:val="single" w:color="000000" w:sz="8" w:space="0"/>
            </w:tcBorders>
            <w:shd w:val="clear" w:color="auto" w:fill="auto"/>
            <w:vAlign w:val="center"/>
          </w:tcPr>
          <w:p w14:paraId="05EFC293">
            <w:pPr>
              <w:jc w:val="center"/>
              <w:rPr>
                <w:rFonts w:ascii="宋体" w:hAnsi="宋体" w:cs="宋体"/>
                <w:b/>
                <w:bCs/>
                <w:color w:val="000000"/>
                <w:szCs w:val="21"/>
              </w:rPr>
            </w:pPr>
          </w:p>
        </w:tc>
      </w:tr>
      <w:tr w14:paraId="584474FB">
        <w:tblPrEx>
          <w:tblCellMar>
            <w:top w:w="0" w:type="dxa"/>
            <w:left w:w="108" w:type="dxa"/>
            <w:bottom w:w="0" w:type="dxa"/>
            <w:right w:w="108" w:type="dxa"/>
          </w:tblCellMar>
        </w:tblPrEx>
        <w:trPr>
          <w:trHeight w:val="90" w:hRule="atLeast"/>
        </w:trPr>
        <w:tc>
          <w:tcPr>
            <w:tcW w:w="6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D1E02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15</w:t>
            </w:r>
          </w:p>
        </w:tc>
        <w:tc>
          <w:tcPr>
            <w:tcW w:w="2700" w:type="dxa"/>
            <w:tcBorders>
              <w:top w:val="nil"/>
              <w:left w:val="nil"/>
              <w:bottom w:val="single" w:color="000000" w:sz="8" w:space="0"/>
              <w:right w:val="single" w:color="000000" w:sz="8" w:space="0"/>
            </w:tcBorders>
            <w:shd w:val="clear" w:color="auto" w:fill="auto"/>
            <w:vAlign w:val="center"/>
          </w:tcPr>
          <w:p w14:paraId="2A9DF0E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监控光缆</w:t>
            </w:r>
          </w:p>
        </w:tc>
        <w:tc>
          <w:tcPr>
            <w:tcW w:w="2188" w:type="dxa"/>
            <w:tcBorders>
              <w:top w:val="nil"/>
              <w:left w:val="nil"/>
              <w:bottom w:val="single" w:color="000000" w:sz="8" w:space="0"/>
              <w:right w:val="single" w:color="000000" w:sz="8" w:space="0"/>
            </w:tcBorders>
            <w:shd w:val="clear" w:color="auto" w:fill="auto"/>
            <w:vAlign w:val="center"/>
          </w:tcPr>
          <w:p w14:paraId="3C6F3CB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不小于4芯</w:t>
            </w:r>
          </w:p>
        </w:tc>
        <w:tc>
          <w:tcPr>
            <w:tcW w:w="724" w:type="dxa"/>
            <w:tcBorders>
              <w:top w:val="nil"/>
              <w:left w:val="nil"/>
              <w:bottom w:val="single" w:color="000000" w:sz="8" w:space="0"/>
              <w:right w:val="single" w:color="000000" w:sz="8" w:space="0"/>
            </w:tcBorders>
            <w:shd w:val="clear" w:color="auto" w:fill="auto"/>
            <w:vAlign w:val="center"/>
          </w:tcPr>
          <w:p w14:paraId="3BE1871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米</w:t>
            </w:r>
          </w:p>
        </w:tc>
        <w:tc>
          <w:tcPr>
            <w:tcW w:w="1103" w:type="dxa"/>
            <w:tcBorders>
              <w:top w:val="nil"/>
              <w:left w:val="nil"/>
              <w:bottom w:val="single" w:color="000000" w:sz="8" w:space="0"/>
              <w:right w:val="single" w:color="000000" w:sz="8" w:space="0"/>
            </w:tcBorders>
            <w:shd w:val="clear" w:color="auto" w:fill="auto"/>
            <w:vAlign w:val="center"/>
          </w:tcPr>
          <w:p w14:paraId="4B60F1E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57900</w:t>
            </w:r>
          </w:p>
        </w:tc>
        <w:tc>
          <w:tcPr>
            <w:tcW w:w="891" w:type="dxa"/>
            <w:tcBorders>
              <w:top w:val="nil"/>
              <w:left w:val="nil"/>
              <w:bottom w:val="single" w:color="000000" w:sz="8" w:space="0"/>
              <w:right w:val="single" w:color="000000" w:sz="8" w:space="0"/>
            </w:tcBorders>
            <w:shd w:val="clear" w:color="auto" w:fill="auto"/>
            <w:vAlign w:val="center"/>
          </w:tcPr>
          <w:p w14:paraId="5CAA38B6">
            <w:pPr>
              <w:jc w:val="center"/>
              <w:rPr>
                <w:rFonts w:ascii="宋体" w:hAnsi="宋体" w:cs="宋体"/>
                <w:b/>
                <w:bCs/>
                <w:color w:val="000000"/>
                <w:szCs w:val="21"/>
              </w:rPr>
            </w:pPr>
          </w:p>
        </w:tc>
      </w:tr>
      <w:tr w14:paraId="58B331CE">
        <w:tblPrEx>
          <w:tblCellMar>
            <w:top w:w="0" w:type="dxa"/>
            <w:left w:w="108" w:type="dxa"/>
            <w:bottom w:w="0" w:type="dxa"/>
            <w:right w:w="108" w:type="dxa"/>
          </w:tblCellMar>
        </w:tblPrEx>
        <w:trPr>
          <w:trHeight w:val="90"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5A79A71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16</w:t>
            </w:r>
          </w:p>
        </w:tc>
        <w:tc>
          <w:tcPr>
            <w:tcW w:w="2700" w:type="dxa"/>
            <w:tcBorders>
              <w:top w:val="nil"/>
              <w:left w:val="nil"/>
              <w:bottom w:val="single" w:color="000000" w:sz="8" w:space="0"/>
              <w:right w:val="single" w:color="000000" w:sz="8" w:space="0"/>
            </w:tcBorders>
            <w:shd w:val="clear" w:color="auto" w:fill="auto"/>
            <w:vAlign w:val="center"/>
          </w:tcPr>
          <w:p w14:paraId="526B274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监控电源线</w:t>
            </w:r>
          </w:p>
        </w:tc>
        <w:tc>
          <w:tcPr>
            <w:tcW w:w="2188" w:type="dxa"/>
            <w:tcBorders>
              <w:top w:val="nil"/>
              <w:left w:val="nil"/>
              <w:bottom w:val="single" w:color="000000" w:sz="8" w:space="0"/>
              <w:right w:val="single" w:color="000000" w:sz="8" w:space="0"/>
            </w:tcBorders>
            <w:shd w:val="clear" w:color="auto" w:fill="auto"/>
            <w:vAlign w:val="center"/>
          </w:tcPr>
          <w:p w14:paraId="549B0CE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不小于2*1.0</w:t>
            </w:r>
          </w:p>
        </w:tc>
        <w:tc>
          <w:tcPr>
            <w:tcW w:w="724" w:type="dxa"/>
            <w:tcBorders>
              <w:top w:val="nil"/>
              <w:left w:val="nil"/>
              <w:bottom w:val="single" w:color="000000" w:sz="8" w:space="0"/>
              <w:right w:val="single" w:color="000000" w:sz="8" w:space="0"/>
            </w:tcBorders>
            <w:shd w:val="clear" w:color="auto" w:fill="auto"/>
            <w:vAlign w:val="center"/>
          </w:tcPr>
          <w:p w14:paraId="45E2CE9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米</w:t>
            </w:r>
          </w:p>
        </w:tc>
        <w:tc>
          <w:tcPr>
            <w:tcW w:w="1103" w:type="dxa"/>
            <w:tcBorders>
              <w:top w:val="nil"/>
              <w:left w:val="nil"/>
              <w:bottom w:val="single" w:color="000000" w:sz="8" w:space="0"/>
              <w:right w:val="single" w:color="000000" w:sz="8" w:space="0"/>
            </w:tcBorders>
            <w:shd w:val="clear" w:color="auto" w:fill="auto"/>
            <w:vAlign w:val="center"/>
          </w:tcPr>
          <w:p w14:paraId="0F6D637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169300</w:t>
            </w:r>
          </w:p>
        </w:tc>
        <w:tc>
          <w:tcPr>
            <w:tcW w:w="891" w:type="dxa"/>
            <w:tcBorders>
              <w:top w:val="nil"/>
              <w:left w:val="nil"/>
              <w:bottom w:val="single" w:color="000000" w:sz="8" w:space="0"/>
              <w:right w:val="single" w:color="000000" w:sz="8" w:space="0"/>
            </w:tcBorders>
            <w:shd w:val="clear" w:color="auto" w:fill="auto"/>
            <w:vAlign w:val="center"/>
          </w:tcPr>
          <w:p w14:paraId="336A8EA5">
            <w:pPr>
              <w:jc w:val="center"/>
              <w:rPr>
                <w:rFonts w:ascii="宋体" w:hAnsi="宋体" w:cs="宋体"/>
                <w:b/>
                <w:bCs/>
                <w:color w:val="000000"/>
                <w:szCs w:val="21"/>
              </w:rPr>
            </w:pPr>
          </w:p>
        </w:tc>
      </w:tr>
      <w:tr w14:paraId="462D7147">
        <w:tblPrEx>
          <w:tblCellMar>
            <w:top w:w="0" w:type="dxa"/>
            <w:left w:w="108" w:type="dxa"/>
            <w:bottom w:w="0" w:type="dxa"/>
            <w:right w:w="108" w:type="dxa"/>
          </w:tblCellMar>
        </w:tblPrEx>
        <w:trPr>
          <w:trHeight w:val="90"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4ACE2F7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17</w:t>
            </w:r>
          </w:p>
        </w:tc>
        <w:tc>
          <w:tcPr>
            <w:tcW w:w="2700" w:type="dxa"/>
            <w:tcBorders>
              <w:top w:val="nil"/>
              <w:left w:val="nil"/>
              <w:bottom w:val="single" w:color="000000" w:sz="8" w:space="0"/>
              <w:right w:val="single" w:color="000000" w:sz="8" w:space="0"/>
            </w:tcBorders>
            <w:shd w:val="clear" w:color="auto" w:fill="auto"/>
            <w:vAlign w:val="center"/>
          </w:tcPr>
          <w:p w14:paraId="22A39C4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光模块</w:t>
            </w:r>
          </w:p>
        </w:tc>
        <w:tc>
          <w:tcPr>
            <w:tcW w:w="2188" w:type="dxa"/>
            <w:tcBorders>
              <w:top w:val="nil"/>
              <w:left w:val="nil"/>
              <w:bottom w:val="single" w:color="000000" w:sz="8" w:space="0"/>
              <w:right w:val="single" w:color="000000" w:sz="8" w:space="0"/>
            </w:tcBorders>
            <w:shd w:val="clear" w:color="auto" w:fill="auto"/>
            <w:vAlign w:val="center"/>
          </w:tcPr>
          <w:p w14:paraId="31C3704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单模千兆</w:t>
            </w:r>
          </w:p>
        </w:tc>
        <w:tc>
          <w:tcPr>
            <w:tcW w:w="724" w:type="dxa"/>
            <w:tcBorders>
              <w:top w:val="nil"/>
              <w:left w:val="nil"/>
              <w:bottom w:val="single" w:color="000000" w:sz="8" w:space="0"/>
              <w:right w:val="single" w:color="000000" w:sz="8" w:space="0"/>
            </w:tcBorders>
            <w:shd w:val="clear" w:color="auto" w:fill="auto"/>
            <w:vAlign w:val="center"/>
          </w:tcPr>
          <w:p w14:paraId="3B5A889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对</w:t>
            </w:r>
          </w:p>
        </w:tc>
        <w:tc>
          <w:tcPr>
            <w:tcW w:w="1103" w:type="dxa"/>
            <w:tcBorders>
              <w:top w:val="nil"/>
              <w:left w:val="nil"/>
              <w:bottom w:val="single" w:color="000000" w:sz="8" w:space="0"/>
              <w:right w:val="single" w:color="000000" w:sz="8" w:space="0"/>
            </w:tcBorders>
            <w:shd w:val="clear" w:color="auto" w:fill="auto"/>
            <w:vAlign w:val="center"/>
          </w:tcPr>
          <w:p w14:paraId="6BE4D74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164</w:t>
            </w:r>
          </w:p>
        </w:tc>
        <w:tc>
          <w:tcPr>
            <w:tcW w:w="891" w:type="dxa"/>
            <w:tcBorders>
              <w:top w:val="nil"/>
              <w:left w:val="nil"/>
              <w:bottom w:val="single" w:color="000000" w:sz="8" w:space="0"/>
              <w:right w:val="single" w:color="000000" w:sz="8" w:space="0"/>
            </w:tcBorders>
            <w:shd w:val="clear" w:color="auto" w:fill="auto"/>
            <w:vAlign w:val="center"/>
          </w:tcPr>
          <w:p w14:paraId="7B0AF6F6">
            <w:pPr>
              <w:jc w:val="center"/>
              <w:rPr>
                <w:rFonts w:ascii="宋体" w:hAnsi="宋体" w:cs="宋体"/>
                <w:b/>
                <w:bCs/>
                <w:color w:val="000000"/>
                <w:szCs w:val="21"/>
              </w:rPr>
            </w:pPr>
          </w:p>
        </w:tc>
      </w:tr>
      <w:tr w14:paraId="770655EF">
        <w:tblPrEx>
          <w:tblCellMar>
            <w:top w:w="0" w:type="dxa"/>
            <w:left w:w="108" w:type="dxa"/>
            <w:bottom w:w="0" w:type="dxa"/>
            <w:right w:w="108" w:type="dxa"/>
          </w:tblCellMar>
        </w:tblPrEx>
        <w:trPr>
          <w:trHeight w:val="90"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0DC2D50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18</w:t>
            </w:r>
          </w:p>
        </w:tc>
        <w:tc>
          <w:tcPr>
            <w:tcW w:w="2700" w:type="dxa"/>
            <w:tcBorders>
              <w:top w:val="nil"/>
              <w:left w:val="nil"/>
              <w:bottom w:val="single" w:color="000000" w:sz="8" w:space="0"/>
              <w:right w:val="single" w:color="000000" w:sz="8" w:space="0"/>
            </w:tcBorders>
            <w:shd w:val="clear" w:color="auto" w:fill="auto"/>
            <w:vAlign w:val="center"/>
          </w:tcPr>
          <w:p w14:paraId="452F264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光纤配套配件</w:t>
            </w:r>
          </w:p>
        </w:tc>
        <w:tc>
          <w:tcPr>
            <w:tcW w:w="2188" w:type="dxa"/>
            <w:tcBorders>
              <w:top w:val="nil"/>
              <w:left w:val="nil"/>
              <w:bottom w:val="single" w:color="000000" w:sz="8" w:space="0"/>
              <w:right w:val="single" w:color="000000" w:sz="8" w:space="0"/>
            </w:tcBorders>
            <w:shd w:val="clear" w:color="auto" w:fill="auto"/>
            <w:vAlign w:val="center"/>
          </w:tcPr>
          <w:p w14:paraId="0303E73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光纤配套配件</w:t>
            </w:r>
          </w:p>
        </w:tc>
        <w:tc>
          <w:tcPr>
            <w:tcW w:w="724" w:type="dxa"/>
            <w:tcBorders>
              <w:top w:val="nil"/>
              <w:left w:val="nil"/>
              <w:bottom w:val="single" w:color="000000" w:sz="8" w:space="0"/>
              <w:right w:val="single" w:color="000000" w:sz="8" w:space="0"/>
            </w:tcBorders>
            <w:shd w:val="clear" w:color="auto" w:fill="auto"/>
            <w:vAlign w:val="center"/>
          </w:tcPr>
          <w:p w14:paraId="11FDF8C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套</w:t>
            </w:r>
          </w:p>
        </w:tc>
        <w:tc>
          <w:tcPr>
            <w:tcW w:w="1103" w:type="dxa"/>
            <w:tcBorders>
              <w:top w:val="nil"/>
              <w:left w:val="nil"/>
              <w:bottom w:val="single" w:color="000000" w:sz="8" w:space="0"/>
              <w:right w:val="single" w:color="000000" w:sz="8" w:space="0"/>
            </w:tcBorders>
            <w:shd w:val="clear" w:color="auto" w:fill="auto"/>
            <w:vAlign w:val="center"/>
          </w:tcPr>
          <w:p w14:paraId="37C2BA5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92</w:t>
            </w:r>
          </w:p>
        </w:tc>
        <w:tc>
          <w:tcPr>
            <w:tcW w:w="891" w:type="dxa"/>
            <w:tcBorders>
              <w:top w:val="nil"/>
              <w:left w:val="nil"/>
              <w:bottom w:val="single" w:color="000000" w:sz="8" w:space="0"/>
              <w:right w:val="single" w:color="000000" w:sz="8" w:space="0"/>
            </w:tcBorders>
            <w:shd w:val="clear" w:color="auto" w:fill="auto"/>
            <w:vAlign w:val="center"/>
          </w:tcPr>
          <w:p w14:paraId="65B50CFB">
            <w:pPr>
              <w:jc w:val="center"/>
              <w:rPr>
                <w:rFonts w:ascii="宋体" w:hAnsi="宋体" w:cs="宋体"/>
                <w:b/>
                <w:bCs/>
                <w:color w:val="000000"/>
                <w:szCs w:val="21"/>
              </w:rPr>
            </w:pPr>
          </w:p>
        </w:tc>
      </w:tr>
      <w:tr w14:paraId="3BB76D71">
        <w:tblPrEx>
          <w:tblCellMar>
            <w:top w:w="0" w:type="dxa"/>
            <w:left w:w="108" w:type="dxa"/>
            <w:bottom w:w="0" w:type="dxa"/>
            <w:right w:w="108" w:type="dxa"/>
          </w:tblCellMar>
        </w:tblPrEx>
        <w:trPr>
          <w:trHeight w:val="312" w:hRule="atLeast"/>
        </w:trPr>
        <w:tc>
          <w:tcPr>
            <w:tcW w:w="647" w:type="dxa"/>
            <w:vMerge w:val="restart"/>
            <w:tcBorders>
              <w:top w:val="nil"/>
              <w:left w:val="single" w:color="000000" w:sz="8" w:space="0"/>
              <w:bottom w:val="single" w:color="000000" w:sz="8" w:space="0"/>
              <w:right w:val="single" w:color="000000" w:sz="8" w:space="0"/>
            </w:tcBorders>
            <w:shd w:val="clear" w:color="auto" w:fill="auto"/>
            <w:vAlign w:val="center"/>
          </w:tcPr>
          <w:p w14:paraId="7E256F7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19</w:t>
            </w:r>
          </w:p>
        </w:tc>
        <w:tc>
          <w:tcPr>
            <w:tcW w:w="2700" w:type="dxa"/>
            <w:vMerge w:val="restart"/>
            <w:tcBorders>
              <w:top w:val="nil"/>
              <w:left w:val="nil"/>
              <w:bottom w:val="single" w:color="000000" w:sz="8" w:space="0"/>
              <w:right w:val="single" w:color="000000" w:sz="8" w:space="0"/>
            </w:tcBorders>
            <w:shd w:val="clear" w:color="auto" w:fill="auto"/>
            <w:vAlign w:val="center"/>
          </w:tcPr>
          <w:p w14:paraId="3710D44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监控电源</w:t>
            </w:r>
          </w:p>
        </w:tc>
        <w:tc>
          <w:tcPr>
            <w:tcW w:w="2188" w:type="dxa"/>
            <w:vMerge w:val="restart"/>
            <w:tcBorders>
              <w:top w:val="nil"/>
              <w:left w:val="nil"/>
              <w:bottom w:val="single" w:color="000000" w:sz="8" w:space="0"/>
              <w:right w:val="single" w:color="000000" w:sz="8" w:space="0"/>
            </w:tcBorders>
            <w:shd w:val="clear" w:color="auto" w:fill="auto"/>
            <w:vAlign w:val="center"/>
          </w:tcPr>
          <w:p w14:paraId="7818614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不小于16路（功率与摄像机匹配）</w:t>
            </w:r>
          </w:p>
        </w:tc>
        <w:tc>
          <w:tcPr>
            <w:tcW w:w="724" w:type="dxa"/>
            <w:vMerge w:val="restart"/>
            <w:tcBorders>
              <w:top w:val="nil"/>
              <w:left w:val="nil"/>
              <w:bottom w:val="single" w:color="000000" w:sz="8" w:space="0"/>
              <w:right w:val="single" w:color="000000" w:sz="8" w:space="0"/>
            </w:tcBorders>
            <w:shd w:val="clear" w:color="auto" w:fill="auto"/>
            <w:vAlign w:val="center"/>
          </w:tcPr>
          <w:p w14:paraId="02904B2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03" w:type="dxa"/>
            <w:vMerge w:val="restart"/>
            <w:tcBorders>
              <w:top w:val="nil"/>
              <w:left w:val="nil"/>
              <w:bottom w:val="single" w:color="000000" w:sz="8" w:space="0"/>
              <w:right w:val="single" w:color="000000" w:sz="8" w:space="0"/>
            </w:tcBorders>
            <w:shd w:val="clear" w:color="auto" w:fill="auto"/>
            <w:vAlign w:val="center"/>
          </w:tcPr>
          <w:p w14:paraId="038B54D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182</w:t>
            </w:r>
          </w:p>
        </w:tc>
        <w:tc>
          <w:tcPr>
            <w:tcW w:w="891" w:type="dxa"/>
            <w:vMerge w:val="restart"/>
            <w:tcBorders>
              <w:top w:val="nil"/>
              <w:left w:val="nil"/>
              <w:bottom w:val="single" w:color="000000" w:sz="8" w:space="0"/>
              <w:right w:val="single" w:color="000000" w:sz="8" w:space="0"/>
            </w:tcBorders>
            <w:shd w:val="clear" w:color="auto" w:fill="auto"/>
            <w:vAlign w:val="center"/>
          </w:tcPr>
          <w:p w14:paraId="02520F64">
            <w:pPr>
              <w:jc w:val="center"/>
              <w:rPr>
                <w:rFonts w:ascii="宋体" w:hAnsi="宋体" w:cs="宋体"/>
                <w:b/>
                <w:bCs/>
                <w:color w:val="000000"/>
                <w:szCs w:val="21"/>
              </w:rPr>
            </w:pPr>
          </w:p>
        </w:tc>
      </w:tr>
      <w:tr w14:paraId="528011B2">
        <w:tblPrEx>
          <w:tblCellMar>
            <w:top w:w="0" w:type="dxa"/>
            <w:left w:w="108" w:type="dxa"/>
            <w:bottom w:w="0" w:type="dxa"/>
            <w:right w:w="108" w:type="dxa"/>
          </w:tblCellMar>
        </w:tblPrEx>
        <w:trPr>
          <w:trHeight w:val="312" w:hRule="atLeast"/>
        </w:trPr>
        <w:tc>
          <w:tcPr>
            <w:tcW w:w="647" w:type="dxa"/>
            <w:vMerge w:val="continue"/>
            <w:tcBorders>
              <w:top w:val="nil"/>
              <w:left w:val="single" w:color="000000" w:sz="8" w:space="0"/>
              <w:bottom w:val="single" w:color="000000" w:sz="8" w:space="0"/>
              <w:right w:val="single" w:color="000000" w:sz="8" w:space="0"/>
            </w:tcBorders>
            <w:shd w:val="clear" w:color="auto" w:fill="auto"/>
            <w:vAlign w:val="center"/>
          </w:tcPr>
          <w:p w14:paraId="2E390500">
            <w:pPr>
              <w:jc w:val="center"/>
              <w:rPr>
                <w:rFonts w:ascii="宋体" w:hAnsi="宋体" w:cs="宋体"/>
                <w:b/>
                <w:bCs/>
                <w:color w:val="000000"/>
                <w:szCs w:val="21"/>
              </w:rPr>
            </w:pPr>
          </w:p>
        </w:tc>
        <w:tc>
          <w:tcPr>
            <w:tcW w:w="2700" w:type="dxa"/>
            <w:vMerge w:val="continue"/>
            <w:tcBorders>
              <w:top w:val="nil"/>
              <w:left w:val="nil"/>
              <w:bottom w:val="single" w:color="000000" w:sz="8" w:space="0"/>
              <w:right w:val="single" w:color="000000" w:sz="8" w:space="0"/>
            </w:tcBorders>
            <w:shd w:val="clear" w:color="auto" w:fill="auto"/>
            <w:vAlign w:val="center"/>
          </w:tcPr>
          <w:p w14:paraId="3A554950">
            <w:pPr>
              <w:jc w:val="center"/>
              <w:rPr>
                <w:rFonts w:ascii="宋体" w:hAnsi="宋体" w:cs="宋体"/>
                <w:b/>
                <w:bCs/>
                <w:color w:val="000000"/>
                <w:szCs w:val="21"/>
              </w:rPr>
            </w:pPr>
          </w:p>
        </w:tc>
        <w:tc>
          <w:tcPr>
            <w:tcW w:w="2188" w:type="dxa"/>
            <w:vMerge w:val="continue"/>
            <w:tcBorders>
              <w:top w:val="nil"/>
              <w:left w:val="nil"/>
              <w:bottom w:val="single" w:color="000000" w:sz="8" w:space="0"/>
              <w:right w:val="single" w:color="000000" w:sz="8" w:space="0"/>
            </w:tcBorders>
            <w:shd w:val="clear" w:color="auto" w:fill="auto"/>
            <w:vAlign w:val="center"/>
          </w:tcPr>
          <w:p w14:paraId="0DE745E0">
            <w:pPr>
              <w:jc w:val="center"/>
              <w:rPr>
                <w:rFonts w:ascii="宋体" w:hAnsi="宋体" w:cs="宋体"/>
                <w:b/>
                <w:bCs/>
                <w:color w:val="000000"/>
                <w:szCs w:val="21"/>
              </w:rPr>
            </w:pPr>
          </w:p>
        </w:tc>
        <w:tc>
          <w:tcPr>
            <w:tcW w:w="724" w:type="dxa"/>
            <w:vMerge w:val="continue"/>
            <w:tcBorders>
              <w:top w:val="nil"/>
              <w:left w:val="nil"/>
              <w:bottom w:val="single" w:color="000000" w:sz="8" w:space="0"/>
              <w:right w:val="single" w:color="000000" w:sz="8" w:space="0"/>
            </w:tcBorders>
            <w:shd w:val="clear" w:color="auto" w:fill="auto"/>
            <w:vAlign w:val="center"/>
          </w:tcPr>
          <w:p w14:paraId="0DC7D4DA">
            <w:pPr>
              <w:jc w:val="center"/>
              <w:rPr>
                <w:rFonts w:ascii="宋体" w:hAnsi="宋体" w:cs="宋体"/>
                <w:b/>
                <w:bCs/>
                <w:color w:val="000000"/>
                <w:szCs w:val="21"/>
              </w:rPr>
            </w:pPr>
          </w:p>
        </w:tc>
        <w:tc>
          <w:tcPr>
            <w:tcW w:w="1103" w:type="dxa"/>
            <w:vMerge w:val="continue"/>
            <w:tcBorders>
              <w:top w:val="nil"/>
              <w:left w:val="nil"/>
              <w:bottom w:val="single" w:color="000000" w:sz="8" w:space="0"/>
              <w:right w:val="single" w:color="000000" w:sz="8" w:space="0"/>
            </w:tcBorders>
            <w:shd w:val="clear" w:color="auto" w:fill="auto"/>
            <w:vAlign w:val="center"/>
          </w:tcPr>
          <w:p w14:paraId="04DDA55B">
            <w:pPr>
              <w:jc w:val="center"/>
              <w:rPr>
                <w:rFonts w:ascii="宋体" w:hAnsi="宋体" w:cs="宋体"/>
                <w:b/>
                <w:bCs/>
                <w:color w:val="000000"/>
                <w:szCs w:val="21"/>
              </w:rPr>
            </w:pPr>
          </w:p>
        </w:tc>
        <w:tc>
          <w:tcPr>
            <w:tcW w:w="891" w:type="dxa"/>
            <w:vMerge w:val="continue"/>
            <w:tcBorders>
              <w:top w:val="nil"/>
              <w:left w:val="nil"/>
              <w:bottom w:val="single" w:color="000000" w:sz="8" w:space="0"/>
              <w:right w:val="single" w:color="000000" w:sz="8" w:space="0"/>
            </w:tcBorders>
            <w:shd w:val="clear" w:color="auto" w:fill="auto"/>
            <w:vAlign w:val="center"/>
          </w:tcPr>
          <w:p w14:paraId="550A2FBA">
            <w:pPr>
              <w:jc w:val="center"/>
              <w:rPr>
                <w:rFonts w:ascii="宋体" w:hAnsi="宋体" w:cs="宋体"/>
                <w:b/>
                <w:bCs/>
                <w:color w:val="000000"/>
                <w:szCs w:val="21"/>
              </w:rPr>
            </w:pPr>
          </w:p>
        </w:tc>
      </w:tr>
      <w:tr w14:paraId="502C4EB2">
        <w:tblPrEx>
          <w:tblCellMar>
            <w:top w:w="0" w:type="dxa"/>
            <w:left w:w="108" w:type="dxa"/>
            <w:bottom w:w="0" w:type="dxa"/>
            <w:right w:w="108" w:type="dxa"/>
          </w:tblCellMar>
        </w:tblPrEx>
        <w:trPr>
          <w:trHeight w:val="242"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10A2226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20</w:t>
            </w:r>
          </w:p>
        </w:tc>
        <w:tc>
          <w:tcPr>
            <w:tcW w:w="2700" w:type="dxa"/>
            <w:tcBorders>
              <w:top w:val="nil"/>
              <w:left w:val="nil"/>
              <w:bottom w:val="single" w:color="000000" w:sz="8" w:space="0"/>
              <w:right w:val="single" w:color="000000" w:sz="8" w:space="0"/>
            </w:tcBorders>
            <w:shd w:val="clear" w:color="auto" w:fill="auto"/>
            <w:vAlign w:val="center"/>
          </w:tcPr>
          <w:p w14:paraId="0DDCCC9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挂壁机柜</w:t>
            </w:r>
          </w:p>
        </w:tc>
        <w:tc>
          <w:tcPr>
            <w:tcW w:w="2188" w:type="dxa"/>
            <w:tcBorders>
              <w:top w:val="nil"/>
              <w:left w:val="nil"/>
              <w:bottom w:val="single" w:color="000000" w:sz="8" w:space="0"/>
              <w:right w:val="single" w:color="000000" w:sz="8" w:space="0"/>
            </w:tcBorders>
            <w:shd w:val="clear" w:color="auto" w:fill="auto"/>
            <w:vAlign w:val="center"/>
          </w:tcPr>
          <w:p w14:paraId="321C699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国标厚度、不小于6U</w:t>
            </w:r>
          </w:p>
        </w:tc>
        <w:tc>
          <w:tcPr>
            <w:tcW w:w="724" w:type="dxa"/>
            <w:tcBorders>
              <w:top w:val="nil"/>
              <w:left w:val="nil"/>
              <w:bottom w:val="single" w:color="000000" w:sz="8" w:space="0"/>
              <w:right w:val="single" w:color="000000" w:sz="8" w:space="0"/>
            </w:tcBorders>
            <w:shd w:val="clear" w:color="auto" w:fill="auto"/>
            <w:vAlign w:val="center"/>
          </w:tcPr>
          <w:p w14:paraId="06B0C81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03" w:type="dxa"/>
            <w:tcBorders>
              <w:top w:val="nil"/>
              <w:left w:val="nil"/>
              <w:bottom w:val="single" w:color="000000" w:sz="8" w:space="0"/>
              <w:right w:val="single" w:color="000000" w:sz="8" w:space="0"/>
            </w:tcBorders>
            <w:shd w:val="clear" w:color="auto" w:fill="auto"/>
            <w:vAlign w:val="center"/>
          </w:tcPr>
          <w:p w14:paraId="4FD3546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95</w:t>
            </w:r>
          </w:p>
        </w:tc>
        <w:tc>
          <w:tcPr>
            <w:tcW w:w="891" w:type="dxa"/>
            <w:tcBorders>
              <w:top w:val="nil"/>
              <w:left w:val="nil"/>
              <w:bottom w:val="single" w:color="000000" w:sz="8" w:space="0"/>
              <w:right w:val="single" w:color="000000" w:sz="8" w:space="0"/>
            </w:tcBorders>
            <w:shd w:val="clear" w:color="auto" w:fill="auto"/>
            <w:vAlign w:val="center"/>
          </w:tcPr>
          <w:p w14:paraId="2C2ABEEF">
            <w:pPr>
              <w:jc w:val="center"/>
              <w:rPr>
                <w:rFonts w:ascii="宋体" w:hAnsi="宋体" w:cs="宋体"/>
                <w:b/>
                <w:bCs/>
                <w:color w:val="000000"/>
                <w:szCs w:val="21"/>
              </w:rPr>
            </w:pPr>
          </w:p>
        </w:tc>
      </w:tr>
      <w:tr w14:paraId="004EF6DB">
        <w:tblPrEx>
          <w:tblCellMar>
            <w:top w:w="0" w:type="dxa"/>
            <w:left w:w="108" w:type="dxa"/>
            <w:bottom w:w="0" w:type="dxa"/>
            <w:right w:w="108" w:type="dxa"/>
          </w:tblCellMar>
        </w:tblPrEx>
        <w:trPr>
          <w:trHeight w:val="162"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64EE2EF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21</w:t>
            </w:r>
          </w:p>
        </w:tc>
        <w:tc>
          <w:tcPr>
            <w:tcW w:w="2700" w:type="dxa"/>
            <w:tcBorders>
              <w:top w:val="nil"/>
              <w:left w:val="nil"/>
              <w:bottom w:val="single" w:color="000000" w:sz="8" w:space="0"/>
              <w:right w:val="single" w:color="000000" w:sz="8" w:space="0"/>
            </w:tcBorders>
            <w:shd w:val="clear" w:color="auto" w:fill="auto"/>
            <w:vAlign w:val="center"/>
          </w:tcPr>
          <w:p w14:paraId="024F9DC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落地网格机柜</w:t>
            </w:r>
          </w:p>
        </w:tc>
        <w:tc>
          <w:tcPr>
            <w:tcW w:w="2188" w:type="dxa"/>
            <w:tcBorders>
              <w:top w:val="nil"/>
              <w:left w:val="nil"/>
              <w:bottom w:val="single" w:color="000000" w:sz="8" w:space="0"/>
              <w:right w:val="single" w:color="000000" w:sz="8" w:space="0"/>
            </w:tcBorders>
            <w:shd w:val="clear" w:color="auto" w:fill="auto"/>
            <w:vAlign w:val="center"/>
          </w:tcPr>
          <w:p w14:paraId="5425FFF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国标厚度、不小于42U</w:t>
            </w:r>
          </w:p>
        </w:tc>
        <w:tc>
          <w:tcPr>
            <w:tcW w:w="724" w:type="dxa"/>
            <w:tcBorders>
              <w:top w:val="nil"/>
              <w:left w:val="nil"/>
              <w:bottom w:val="single" w:color="000000" w:sz="8" w:space="0"/>
              <w:right w:val="single" w:color="000000" w:sz="8" w:space="0"/>
            </w:tcBorders>
            <w:shd w:val="clear" w:color="auto" w:fill="auto"/>
            <w:vAlign w:val="center"/>
          </w:tcPr>
          <w:p w14:paraId="3EA027F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03" w:type="dxa"/>
            <w:tcBorders>
              <w:top w:val="nil"/>
              <w:left w:val="nil"/>
              <w:bottom w:val="single" w:color="000000" w:sz="8" w:space="0"/>
              <w:right w:val="single" w:color="000000" w:sz="8" w:space="0"/>
            </w:tcBorders>
            <w:shd w:val="clear" w:color="auto" w:fill="auto"/>
            <w:vAlign w:val="center"/>
          </w:tcPr>
          <w:p w14:paraId="7649CC0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14</w:t>
            </w:r>
          </w:p>
        </w:tc>
        <w:tc>
          <w:tcPr>
            <w:tcW w:w="891" w:type="dxa"/>
            <w:tcBorders>
              <w:top w:val="nil"/>
              <w:left w:val="nil"/>
              <w:bottom w:val="single" w:color="000000" w:sz="8" w:space="0"/>
              <w:right w:val="single" w:color="000000" w:sz="8" w:space="0"/>
            </w:tcBorders>
            <w:shd w:val="clear" w:color="auto" w:fill="auto"/>
            <w:vAlign w:val="center"/>
          </w:tcPr>
          <w:p w14:paraId="1C87320B">
            <w:pPr>
              <w:jc w:val="center"/>
              <w:rPr>
                <w:rFonts w:ascii="宋体" w:hAnsi="宋体" w:cs="宋体"/>
                <w:b/>
                <w:bCs/>
                <w:color w:val="000000"/>
                <w:szCs w:val="21"/>
              </w:rPr>
            </w:pPr>
          </w:p>
        </w:tc>
      </w:tr>
      <w:tr w14:paraId="6ACABD34">
        <w:tblPrEx>
          <w:tblCellMar>
            <w:top w:w="0" w:type="dxa"/>
            <w:left w:w="108" w:type="dxa"/>
            <w:bottom w:w="0" w:type="dxa"/>
            <w:right w:w="108" w:type="dxa"/>
          </w:tblCellMar>
        </w:tblPrEx>
        <w:trPr>
          <w:trHeight w:val="242"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51B2D57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22</w:t>
            </w:r>
          </w:p>
        </w:tc>
        <w:tc>
          <w:tcPr>
            <w:tcW w:w="2700" w:type="dxa"/>
            <w:tcBorders>
              <w:top w:val="nil"/>
              <w:left w:val="nil"/>
              <w:bottom w:val="single" w:color="000000" w:sz="8" w:space="0"/>
              <w:right w:val="single" w:color="000000" w:sz="8" w:space="0"/>
            </w:tcBorders>
            <w:shd w:val="clear" w:color="auto" w:fill="auto"/>
            <w:vAlign w:val="center"/>
          </w:tcPr>
          <w:p w14:paraId="74FC5DF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HDMI高清线</w:t>
            </w:r>
          </w:p>
        </w:tc>
        <w:tc>
          <w:tcPr>
            <w:tcW w:w="2188" w:type="dxa"/>
            <w:tcBorders>
              <w:top w:val="nil"/>
              <w:left w:val="nil"/>
              <w:bottom w:val="single" w:color="000000" w:sz="8" w:space="0"/>
              <w:right w:val="single" w:color="000000" w:sz="8" w:space="0"/>
            </w:tcBorders>
            <w:shd w:val="clear" w:color="auto" w:fill="auto"/>
            <w:vAlign w:val="center"/>
          </w:tcPr>
          <w:p w14:paraId="27C9648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HDMI高清线（3-10米）</w:t>
            </w:r>
          </w:p>
        </w:tc>
        <w:tc>
          <w:tcPr>
            <w:tcW w:w="724" w:type="dxa"/>
            <w:tcBorders>
              <w:top w:val="nil"/>
              <w:left w:val="nil"/>
              <w:bottom w:val="single" w:color="000000" w:sz="8" w:space="0"/>
              <w:right w:val="single" w:color="000000" w:sz="8" w:space="0"/>
            </w:tcBorders>
            <w:shd w:val="clear" w:color="auto" w:fill="auto"/>
            <w:vAlign w:val="center"/>
          </w:tcPr>
          <w:p w14:paraId="2C7B947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个</w:t>
            </w:r>
          </w:p>
        </w:tc>
        <w:tc>
          <w:tcPr>
            <w:tcW w:w="1103" w:type="dxa"/>
            <w:tcBorders>
              <w:top w:val="nil"/>
              <w:left w:val="nil"/>
              <w:bottom w:val="single" w:color="000000" w:sz="8" w:space="0"/>
              <w:right w:val="single" w:color="000000" w:sz="8" w:space="0"/>
            </w:tcBorders>
            <w:shd w:val="clear" w:color="auto" w:fill="auto"/>
            <w:vAlign w:val="center"/>
          </w:tcPr>
          <w:p w14:paraId="56AAE47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100</w:t>
            </w:r>
          </w:p>
        </w:tc>
        <w:tc>
          <w:tcPr>
            <w:tcW w:w="891" w:type="dxa"/>
            <w:tcBorders>
              <w:top w:val="nil"/>
              <w:left w:val="nil"/>
              <w:bottom w:val="single" w:color="000000" w:sz="8" w:space="0"/>
              <w:right w:val="single" w:color="000000" w:sz="8" w:space="0"/>
            </w:tcBorders>
            <w:shd w:val="clear" w:color="auto" w:fill="auto"/>
            <w:vAlign w:val="center"/>
          </w:tcPr>
          <w:p w14:paraId="6B985EC2">
            <w:pPr>
              <w:jc w:val="center"/>
              <w:rPr>
                <w:rFonts w:ascii="宋体" w:hAnsi="宋体" w:cs="宋体"/>
                <w:b/>
                <w:bCs/>
                <w:color w:val="000000"/>
                <w:szCs w:val="21"/>
              </w:rPr>
            </w:pPr>
          </w:p>
        </w:tc>
      </w:tr>
      <w:tr w14:paraId="5297C4CA">
        <w:tblPrEx>
          <w:tblCellMar>
            <w:top w:w="0" w:type="dxa"/>
            <w:left w:w="108" w:type="dxa"/>
            <w:bottom w:w="0" w:type="dxa"/>
            <w:right w:w="108" w:type="dxa"/>
          </w:tblCellMar>
        </w:tblPrEx>
        <w:trPr>
          <w:trHeight w:val="163"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5E288E6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23</w:t>
            </w:r>
          </w:p>
        </w:tc>
        <w:tc>
          <w:tcPr>
            <w:tcW w:w="2700" w:type="dxa"/>
            <w:tcBorders>
              <w:top w:val="nil"/>
              <w:left w:val="nil"/>
              <w:bottom w:val="single" w:color="000000" w:sz="8" w:space="0"/>
              <w:right w:val="single" w:color="000000" w:sz="8" w:space="0"/>
            </w:tcBorders>
            <w:shd w:val="clear" w:color="auto" w:fill="auto"/>
            <w:vAlign w:val="center"/>
          </w:tcPr>
          <w:p w14:paraId="753A59D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监视器</w:t>
            </w:r>
          </w:p>
        </w:tc>
        <w:tc>
          <w:tcPr>
            <w:tcW w:w="2188" w:type="dxa"/>
            <w:tcBorders>
              <w:top w:val="nil"/>
              <w:left w:val="nil"/>
              <w:bottom w:val="single" w:color="000000" w:sz="8" w:space="0"/>
              <w:right w:val="single" w:color="000000" w:sz="8" w:space="0"/>
            </w:tcBorders>
            <w:shd w:val="clear" w:color="auto" w:fill="auto"/>
            <w:vAlign w:val="center"/>
          </w:tcPr>
          <w:p w14:paraId="1D8BA9E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详见具体参数</w:t>
            </w:r>
          </w:p>
        </w:tc>
        <w:tc>
          <w:tcPr>
            <w:tcW w:w="724" w:type="dxa"/>
            <w:tcBorders>
              <w:top w:val="nil"/>
              <w:left w:val="nil"/>
              <w:bottom w:val="single" w:color="000000" w:sz="8" w:space="0"/>
              <w:right w:val="single" w:color="000000" w:sz="8" w:space="0"/>
            </w:tcBorders>
            <w:shd w:val="clear" w:color="auto" w:fill="auto"/>
            <w:vAlign w:val="center"/>
          </w:tcPr>
          <w:p w14:paraId="5BAD2BC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03" w:type="dxa"/>
            <w:tcBorders>
              <w:top w:val="nil"/>
              <w:left w:val="nil"/>
              <w:bottom w:val="single" w:color="000000" w:sz="8" w:space="0"/>
              <w:right w:val="single" w:color="000000" w:sz="8" w:space="0"/>
            </w:tcBorders>
            <w:shd w:val="clear" w:color="auto" w:fill="auto"/>
            <w:vAlign w:val="center"/>
          </w:tcPr>
          <w:p w14:paraId="1485EEA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17</w:t>
            </w:r>
          </w:p>
        </w:tc>
        <w:tc>
          <w:tcPr>
            <w:tcW w:w="891" w:type="dxa"/>
            <w:tcBorders>
              <w:top w:val="nil"/>
              <w:left w:val="nil"/>
              <w:bottom w:val="single" w:color="000000" w:sz="8" w:space="0"/>
              <w:right w:val="single" w:color="000000" w:sz="8" w:space="0"/>
            </w:tcBorders>
            <w:shd w:val="clear" w:color="auto" w:fill="auto"/>
            <w:vAlign w:val="center"/>
          </w:tcPr>
          <w:p w14:paraId="33F02609">
            <w:pPr>
              <w:jc w:val="center"/>
              <w:rPr>
                <w:rFonts w:ascii="宋体" w:hAnsi="宋体" w:cs="宋体"/>
                <w:b/>
                <w:bCs/>
                <w:color w:val="000000"/>
                <w:szCs w:val="21"/>
              </w:rPr>
            </w:pPr>
          </w:p>
        </w:tc>
      </w:tr>
      <w:tr w14:paraId="3F29225A">
        <w:tblPrEx>
          <w:tblCellMar>
            <w:top w:w="0" w:type="dxa"/>
            <w:left w:w="108" w:type="dxa"/>
            <w:bottom w:w="0" w:type="dxa"/>
            <w:right w:w="108" w:type="dxa"/>
          </w:tblCellMar>
        </w:tblPrEx>
        <w:trPr>
          <w:trHeight w:val="190"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194C780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24</w:t>
            </w:r>
          </w:p>
        </w:tc>
        <w:tc>
          <w:tcPr>
            <w:tcW w:w="2700" w:type="dxa"/>
            <w:tcBorders>
              <w:top w:val="nil"/>
              <w:left w:val="nil"/>
              <w:bottom w:val="single" w:color="000000" w:sz="8" w:space="0"/>
              <w:right w:val="single" w:color="000000" w:sz="8" w:space="0"/>
            </w:tcBorders>
            <w:shd w:val="clear" w:color="auto" w:fill="auto"/>
            <w:vAlign w:val="center"/>
          </w:tcPr>
          <w:p w14:paraId="627F331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HDMI切屏器</w:t>
            </w:r>
          </w:p>
        </w:tc>
        <w:tc>
          <w:tcPr>
            <w:tcW w:w="2188" w:type="dxa"/>
            <w:tcBorders>
              <w:top w:val="nil"/>
              <w:left w:val="nil"/>
              <w:bottom w:val="single" w:color="000000" w:sz="8" w:space="0"/>
              <w:right w:val="single" w:color="000000" w:sz="8" w:space="0"/>
            </w:tcBorders>
            <w:shd w:val="clear" w:color="auto" w:fill="auto"/>
            <w:vAlign w:val="center"/>
          </w:tcPr>
          <w:p w14:paraId="74967A3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不小于4进一出</w:t>
            </w:r>
          </w:p>
        </w:tc>
        <w:tc>
          <w:tcPr>
            <w:tcW w:w="724" w:type="dxa"/>
            <w:tcBorders>
              <w:top w:val="nil"/>
              <w:left w:val="nil"/>
              <w:bottom w:val="single" w:color="000000" w:sz="8" w:space="0"/>
              <w:right w:val="single" w:color="000000" w:sz="8" w:space="0"/>
            </w:tcBorders>
            <w:shd w:val="clear" w:color="auto" w:fill="auto"/>
            <w:vAlign w:val="center"/>
          </w:tcPr>
          <w:p w14:paraId="1B0FE2C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个</w:t>
            </w:r>
          </w:p>
        </w:tc>
        <w:tc>
          <w:tcPr>
            <w:tcW w:w="1103" w:type="dxa"/>
            <w:tcBorders>
              <w:top w:val="nil"/>
              <w:left w:val="nil"/>
              <w:bottom w:val="single" w:color="000000" w:sz="8" w:space="0"/>
              <w:right w:val="single" w:color="000000" w:sz="8" w:space="0"/>
            </w:tcBorders>
            <w:shd w:val="clear" w:color="auto" w:fill="auto"/>
            <w:vAlign w:val="center"/>
          </w:tcPr>
          <w:p w14:paraId="4605072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13</w:t>
            </w:r>
          </w:p>
        </w:tc>
        <w:tc>
          <w:tcPr>
            <w:tcW w:w="891" w:type="dxa"/>
            <w:tcBorders>
              <w:top w:val="nil"/>
              <w:left w:val="nil"/>
              <w:bottom w:val="single" w:color="000000" w:sz="8" w:space="0"/>
              <w:right w:val="single" w:color="000000" w:sz="8" w:space="0"/>
            </w:tcBorders>
            <w:shd w:val="clear" w:color="auto" w:fill="auto"/>
            <w:vAlign w:val="center"/>
          </w:tcPr>
          <w:p w14:paraId="58771A79">
            <w:pPr>
              <w:jc w:val="center"/>
              <w:rPr>
                <w:rFonts w:ascii="宋体" w:hAnsi="宋体" w:cs="宋体"/>
                <w:b/>
                <w:bCs/>
                <w:color w:val="000000"/>
                <w:szCs w:val="21"/>
              </w:rPr>
            </w:pPr>
          </w:p>
        </w:tc>
      </w:tr>
      <w:tr w14:paraId="73A805B1">
        <w:tblPrEx>
          <w:tblCellMar>
            <w:top w:w="0" w:type="dxa"/>
            <w:left w:w="108" w:type="dxa"/>
            <w:bottom w:w="0" w:type="dxa"/>
            <w:right w:w="108" w:type="dxa"/>
          </w:tblCellMar>
        </w:tblPrEx>
        <w:trPr>
          <w:trHeight w:val="90"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08BF8F3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25</w:t>
            </w:r>
          </w:p>
        </w:tc>
        <w:tc>
          <w:tcPr>
            <w:tcW w:w="2700" w:type="dxa"/>
            <w:tcBorders>
              <w:top w:val="nil"/>
              <w:left w:val="nil"/>
              <w:bottom w:val="single" w:color="000000" w:sz="8" w:space="0"/>
              <w:right w:val="single" w:color="000000" w:sz="8" w:space="0"/>
            </w:tcBorders>
            <w:shd w:val="clear" w:color="auto" w:fill="auto"/>
            <w:vAlign w:val="center"/>
          </w:tcPr>
          <w:p w14:paraId="5B0297D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PVC管</w:t>
            </w:r>
          </w:p>
        </w:tc>
        <w:tc>
          <w:tcPr>
            <w:tcW w:w="2188" w:type="dxa"/>
            <w:tcBorders>
              <w:top w:val="nil"/>
              <w:left w:val="nil"/>
              <w:bottom w:val="single" w:color="000000" w:sz="8" w:space="0"/>
              <w:right w:val="single" w:color="000000" w:sz="8" w:space="0"/>
            </w:tcBorders>
            <w:shd w:val="clear" w:color="auto" w:fill="auto"/>
            <w:vAlign w:val="center"/>
          </w:tcPr>
          <w:p w14:paraId="73338432">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不小于25#️</w:t>
            </w:r>
          </w:p>
        </w:tc>
        <w:tc>
          <w:tcPr>
            <w:tcW w:w="724" w:type="dxa"/>
            <w:tcBorders>
              <w:top w:val="nil"/>
              <w:left w:val="nil"/>
              <w:bottom w:val="single" w:color="000000" w:sz="8" w:space="0"/>
              <w:right w:val="single" w:color="000000" w:sz="8" w:space="0"/>
            </w:tcBorders>
            <w:shd w:val="clear" w:color="auto" w:fill="auto"/>
            <w:vAlign w:val="center"/>
          </w:tcPr>
          <w:p w14:paraId="3158CBD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米</w:t>
            </w:r>
          </w:p>
        </w:tc>
        <w:tc>
          <w:tcPr>
            <w:tcW w:w="1103" w:type="dxa"/>
            <w:tcBorders>
              <w:top w:val="nil"/>
              <w:left w:val="nil"/>
              <w:bottom w:val="single" w:color="000000" w:sz="8" w:space="0"/>
              <w:right w:val="single" w:color="000000" w:sz="8" w:space="0"/>
            </w:tcBorders>
            <w:shd w:val="clear" w:color="auto" w:fill="auto"/>
            <w:vAlign w:val="center"/>
          </w:tcPr>
          <w:p w14:paraId="54CC782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90300</w:t>
            </w:r>
          </w:p>
        </w:tc>
        <w:tc>
          <w:tcPr>
            <w:tcW w:w="891" w:type="dxa"/>
            <w:tcBorders>
              <w:top w:val="nil"/>
              <w:left w:val="nil"/>
              <w:bottom w:val="single" w:color="000000" w:sz="8" w:space="0"/>
              <w:right w:val="single" w:color="000000" w:sz="8" w:space="0"/>
            </w:tcBorders>
            <w:shd w:val="clear" w:color="auto" w:fill="auto"/>
            <w:vAlign w:val="center"/>
          </w:tcPr>
          <w:p w14:paraId="586F3D56">
            <w:pPr>
              <w:jc w:val="center"/>
              <w:rPr>
                <w:rFonts w:ascii="宋体" w:hAnsi="宋体" w:cs="宋体"/>
                <w:b/>
                <w:bCs/>
                <w:color w:val="000000"/>
                <w:szCs w:val="21"/>
              </w:rPr>
            </w:pPr>
          </w:p>
        </w:tc>
      </w:tr>
      <w:tr w14:paraId="3BF7287D">
        <w:tblPrEx>
          <w:tblCellMar>
            <w:top w:w="0" w:type="dxa"/>
            <w:left w:w="108" w:type="dxa"/>
            <w:bottom w:w="0" w:type="dxa"/>
            <w:right w:w="108" w:type="dxa"/>
          </w:tblCellMar>
        </w:tblPrEx>
        <w:trPr>
          <w:trHeight w:val="90"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1906786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26</w:t>
            </w:r>
          </w:p>
        </w:tc>
        <w:tc>
          <w:tcPr>
            <w:tcW w:w="2700" w:type="dxa"/>
            <w:tcBorders>
              <w:top w:val="nil"/>
              <w:left w:val="nil"/>
              <w:bottom w:val="single" w:color="000000" w:sz="8" w:space="0"/>
              <w:right w:val="single" w:color="000000" w:sz="8" w:space="0"/>
            </w:tcBorders>
            <w:shd w:val="clear" w:color="auto" w:fill="auto"/>
            <w:vAlign w:val="center"/>
          </w:tcPr>
          <w:p w14:paraId="204B017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监控立杆</w:t>
            </w:r>
          </w:p>
        </w:tc>
        <w:tc>
          <w:tcPr>
            <w:tcW w:w="2188" w:type="dxa"/>
            <w:tcBorders>
              <w:top w:val="nil"/>
              <w:left w:val="nil"/>
              <w:bottom w:val="single" w:color="000000" w:sz="8" w:space="0"/>
              <w:right w:val="single" w:color="000000" w:sz="8" w:space="0"/>
            </w:tcBorders>
            <w:shd w:val="clear" w:color="auto" w:fill="auto"/>
            <w:vAlign w:val="center"/>
          </w:tcPr>
          <w:p w14:paraId="61CF967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镀锌钢管、不小于3.5米、含地笼、挑臂</w:t>
            </w:r>
          </w:p>
        </w:tc>
        <w:tc>
          <w:tcPr>
            <w:tcW w:w="724" w:type="dxa"/>
            <w:tcBorders>
              <w:top w:val="nil"/>
              <w:left w:val="nil"/>
              <w:bottom w:val="single" w:color="000000" w:sz="8" w:space="0"/>
              <w:right w:val="single" w:color="000000" w:sz="8" w:space="0"/>
            </w:tcBorders>
            <w:shd w:val="clear" w:color="auto" w:fill="auto"/>
            <w:vAlign w:val="center"/>
          </w:tcPr>
          <w:p w14:paraId="77A6F66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03" w:type="dxa"/>
            <w:tcBorders>
              <w:top w:val="nil"/>
              <w:left w:val="nil"/>
              <w:bottom w:val="single" w:color="000000" w:sz="8" w:space="0"/>
              <w:right w:val="single" w:color="000000" w:sz="8" w:space="0"/>
            </w:tcBorders>
            <w:shd w:val="clear" w:color="auto" w:fill="auto"/>
            <w:vAlign w:val="center"/>
          </w:tcPr>
          <w:p w14:paraId="3E196D7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157</w:t>
            </w:r>
          </w:p>
        </w:tc>
        <w:tc>
          <w:tcPr>
            <w:tcW w:w="891" w:type="dxa"/>
            <w:tcBorders>
              <w:top w:val="nil"/>
              <w:left w:val="nil"/>
              <w:bottom w:val="single" w:color="000000" w:sz="8" w:space="0"/>
              <w:right w:val="single" w:color="000000" w:sz="8" w:space="0"/>
            </w:tcBorders>
            <w:shd w:val="clear" w:color="auto" w:fill="auto"/>
            <w:vAlign w:val="center"/>
          </w:tcPr>
          <w:p w14:paraId="3718CE4F">
            <w:pPr>
              <w:jc w:val="center"/>
              <w:rPr>
                <w:rFonts w:ascii="宋体" w:hAnsi="宋体" w:cs="宋体"/>
                <w:b/>
                <w:bCs/>
                <w:color w:val="000000"/>
                <w:szCs w:val="21"/>
              </w:rPr>
            </w:pPr>
          </w:p>
        </w:tc>
      </w:tr>
      <w:tr w14:paraId="155D1B29">
        <w:tblPrEx>
          <w:tblCellMar>
            <w:top w:w="0" w:type="dxa"/>
            <w:left w:w="108" w:type="dxa"/>
            <w:bottom w:w="0" w:type="dxa"/>
            <w:right w:w="108" w:type="dxa"/>
          </w:tblCellMar>
        </w:tblPrEx>
        <w:trPr>
          <w:trHeight w:val="90"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28D760E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27</w:t>
            </w:r>
          </w:p>
        </w:tc>
        <w:tc>
          <w:tcPr>
            <w:tcW w:w="2700" w:type="dxa"/>
            <w:tcBorders>
              <w:top w:val="nil"/>
              <w:left w:val="nil"/>
              <w:bottom w:val="single" w:color="000000" w:sz="8" w:space="0"/>
              <w:right w:val="single" w:color="000000" w:sz="8" w:space="0"/>
            </w:tcBorders>
            <w:shd w:val="clear" w:color="auto" w:fill="auto"/>
            <w:vAlign w:val="center"/>
          </w:tcPr>
          <w:p w14:paraId="6CA5AC5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ODF光纤配线架</w:t>
            </w:r>
          </w:p>
        </w:tc>
        <w:tc>
          <w:tcPr>
            <w:tcW w:w="2188" w:type="dxa"/>
            <w:tcBorders>
              <w:top w:val="nil"/>
              <w:left w:val="nil"/>
              <w:bottom w:val="single" w:color="000000" w:sz="8" w:space="0"/>
              <w:right w:val="single" w:color="000000" w:sz="8" w:space="0"/>
            </w:tcBorders>
            <w:shd w:val="clear" w:color="auto" w:fill="auto"/>
            <w:vAlign w:val="center"/>
          </w:tcPr>
          <w:p w14:paraId="6EBCC0B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与光纤配套</w:t>
            </w:r>
          </w:p>
        </w:tc>
        <w:tc>
          <w:tcPr>
            <w:tcW w:w="724" w:type="dxa"/>
            <w:tcBorders>
              <w:top w:val="nil"/>
              <w:left w:val="nil"/>
              <w:bottom w:val="single" w:color="000000" w:sz="8" w:space="0"/>
              <w:right w:val="single" w:color="000000" w:sz="8" w:space="0"/>
            </w:tcBorders>
            <w:shd w:val="clear" w:color="auto" w:fill="auto"/>
            <w:vAlign w:val="center"/>
          </w:tcPr>
          <w:p w14:paraId="16F4F07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个</w:t>
            </w:r>
          </w:p>
        </w:tc>
        <w:tc>
          <w:tcPr>
            <w:tcW w:w="1103" w:type="dxa"/>
            <w:tcBorders>
              <w:top w:val="nil"/>
              <w:left w:val="nil"/>
              <w:bottom w:val="single" w:color="000000" w:sz="8" w:space="0"/>
              <w:right w:val="single" w:color="000000" w:sz="8" w:space="0"/>
            </w:tcBorders>
            <w:shd w:val="clear" w:color="auto" w:fill="auto"/>
            <w:vAlign w:val="center"/>
          </w:tcPr>
          <w:p w14:paraId="7B0137D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11</w:t>
            </w:r>
          </w:p>
        </w:tc>
        <w:tc>
          <w:tcPr>
            <w:tcW w:w="891" w:type="dxa"/>
            <w:tcBorders>
              <w:top w:val="nil"/>
              <w:left w:val="nil"/>
              <w:bottom w:val="single" w:color="000000" w:sz="8" w:space="0"/>
              <w:right w:val="single" w:color="000000" w:sz="8" w:space="0"/>
            </w:tcBorders>
            <w:shd w:val="clear" w:color="auto" w:fill="auto"/>
            <w:vAlign w:val="center"/>
          </w:tcPr>
          <w:p w14:paraId="348CDB59">
            <w:pPr>
              <w:jc w:val="center"/>
              <w:rPr>
                <w:rFonts w:ascii="宋体" w:hAnsi="宋体" w:cs="宋体"/>
                <w:b/>
                <w:bCs/>
                <w:color w:val="000000"/>
                <w:szCs w:val="21"/>
              </w:rPr>
            </w:pPr>
          </w:p>
        </w:tc>
      </w:tr>
      <w:tr w14:paraId="18000C5D">
        <w:tblPrEx>
          <w:tblCellMar>
            <w:top w:w="0" w:type="dxa"/>
            <w:left w:w="108" w:type="dxa"/>
            <w:bottom w:w="0" w:type="dxa"/>
            <w:right w:w="108" w:type="dxa"/>
          </w:tblCellMar>
        </w:tblPrEx>
        <w:trPr>
          <w:trHeight w:val="90"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5E09620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28</w:t>
            </w:r>
          </w:p>
        </w:tc>
        <w:tc>
          <w:tcPr>
            <w:tcW w:w="2700" w:type="dxa"/>
            <w:tcBorders>
              <w:top w:val="nil"/>
              <w:left w:val="nil"/>
              <w:bottom w:val="single" w:color="000000" w:sz="8" w:space="0"/>
              <w:right w:val="single" w:color="000000" w:sz="8" w:space="0"/>
            </w:tcBorders>
            <w:shd w:val="clear" w:color="auto" w:fill="auto"/>
            <w:vAlign w:val="center"/>
          </w:tcPr>
          <w:p w14:paraId="6160B6E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理线架</w:t>
            </w:r>
          </w:p>
        </w:tc>
        <w:tc>
          <w:tcPr>
            <w:tcW w:w="2188" w:type="dxa"/>
            <w:tcBorders>
              <w:top w:val="nil"/>
              <w:left w:val="nil"/>
              <w:bottom w:val="single" w:color="000000" w:sz="8" w:space="0"/>
              <w:right w:val="single" w:color="000000" w:sz="8" w:space="0"/>
            </w:tcBorders>
            <w:shd w:val="clear" w:color="auto" w:fill="auto"/>
            <w:vAlign w:val="center"/>
          </w:tcPr>
          <w:p w14:paraId="4163FC5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理线架</w:t>
            </w:r>
          </w:p>
        </w:tc>
        <w:tc>
          <w:tcPr>
            <w:tcW w:w="724" w:type="dxa"/>
            <w:tcBorders>
              <w:top w:val="nil"/>
              <w:left w:val="nil"/>
              <w:bottom w:val="single" w:color="000000" w:sz="8" w:space="0"/>
              <w:right w:val="single" w:color="000000" w:sz="8" w:space="0"/>
            </w:tcBorders>
            <w:shd w:val="clear" w:color="auto" w:fill="auto"/>
            <w:vAlign w:val="center"/>
          </w:tcPr>
          <w:p w14:paraId="5E05DCA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c>
          <w:tcPr>
            <w:tcW w:w="1103" w:type="dxa"/>
            <w:tcBorders>
              <w:top w:val="nil"/>
              <w:left w:val="nil"/>
              <w:bottom w:val="single" w:color="000000" w:sz="8" w:space="0"/>
              <w:right w:val="single" w:color="000000" w:sz="8" w:space="0"/>
            </w:tcBorders>
            <w:shd w:val="clear" w:color="auto" w:fill="auto"/>
            <w:vAlign w:val="center"/>
          </w:tcPr>
          <w:p w14:paraId="07B39FB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199</w:t>
            </w:r>
          </w:p>
        </w:tc>
        <w:tc>
          <w:tcPr>
            <w:tcW w:w="891" w:type="dxa"/>
            <w:tcBorders>
              <w:top w:val="nil"/>
              <w:left w:val="nil"/>
              <w:bottom w:val="single" w:color="000000" w:sz="8" w:space="0"/>
              <w:right w:val="single" w:color="000000" w:sz="8" w:space="0"/>
            </w:tcBorders>
            <w:shd w:val="clear" w:color="auto" w:fill="auto"/>
            <w:vAlign w:val="center"/>
          </w:tcPr>
          <w:p w14:paraId="15FA1517">
            <w:pPr>
              <w:jc w:val="center"/>
              <w:rPr>
                <w:rFonts w:ascii="宋体" w:hAnsi="宋体" w:cs="宋体"/>
                <w:b/>
                <w:bCs/>
                <w:color w:val="000000"/>
                <w:szCs w:val="21"/>
              </w:rPr>
            </w:pPr>
          </w:p>
        </w:tc>
      </w:tr>
      <w:tr w14:paraId="290F425D">
        <w:tblPrEx>
          <w:tblCellMar>
            <w:top w:w="0" w:type="dxa"/>
            <w:left w:w="108" w:type="dxa"/>
            <w:bottom w:w="0" w:type="dxa"/>
            <w:right w:w="108" w:type="dxa"/>
          </w:tblCellMar>
        </w:tblPrEx>
        <w:trPr>
          <w:trHeight w:val="90"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767066C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29</w:t>
            </w:r>
          </w:p>
        </w:tc>
        <w:tc>
          <w:tcPr>
            <w:tcW w:w="2700" w:type="dxa"/>
            <w:tcBorders>
              <w:top w:val="nil"/>
              <w:left w:val="nil"/>
              <w:bottom w:val="single" w:color="000000" w:sz="8" w:space="0"/>
              <w:right w:val="single" w:color="000000" w:sz="8" w:space="0"/>
            </w:tcBorders>
            <w:shd w:val="clear" w:color="auto" w:fill="auto"/>
            <w:vAlign w:val="center"/>
          </w:tcPr>
          <w:p w14:paraId="6D115A8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PDU</w:t>
            </w:r>
          </w:p>
        </w:tc>
        <w:tc>
          <w:tcPr>
            <w:tcW w:w="2188" w:type="dxa"/>
            <w:tcBorders>
              <w:top w:val="nil"/>
              <w:left w:val="nil"/>
              <w:bottom w:val="single" w:color="000000" w:sz="8" w:space="0"/>
              <w:right w:val="single" w:color="000000" w:sz="8" w:space="0"/>
            </w:tcBorders>
            <w:shd w:val="clear" w:color="auto" w:fill="auto"/>
            <w:vAlign w:val="center"/>
          </w:tcPr>
          <w:p w14:paraId="475F8DE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5孔10位</w:t>
            </w:r>
          </w:p>
        </w:tc>
        <w:tc>
          <w:tcPr>
            <w:tcW w:w="724" w:type="dxa"/>
            <w:tcBorders>
              <w:top w:val="nil"/>
              <w:left w:val="nil"/>
              <w:bottom w:val="single" w:color="000000" w:sz="8" w:space="0"/>
              <w:right w:val="single" w:color="000000" w:sz="8" w:space="0"/>
            </w:tcBorders>
            <w:shd w:val="clear" w:color="auto" w:fill="auto"/>
            <w:vAlign w:val="center"/>
          </w:tcPr>
          <w:p w14:paraId="2B5F3AA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个</w:t>
            </w:r>
          </w:p>
        </w:tc>
        <w:tc>
          <w:tcPr>
            <w:tcW w:w="1103" w:type="dxa"/>
            <w:tcBorders>
              <w:top w:val="nil"/>
              <w:left w:val="nil"/>
              <w:bottom w:val="single" w:color="000000" w:sz="8" w:space="0"/>
              <w:right w:val="single" w:color="000000" w:sz="8" w:space="0"/>
            </w:tcBorders>
            <w:shd w:val="clear" w:color="auto" w:fill="auto"/>
            <w:vAlign w:val="center"/>
          </w:tcPr>
          <w:p w14:paraId="53109C6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137</w:t>
            </w:r>
          </w:p>
        </w:tc>
        <w:tc>
          <w:tcPr>
            <w:tcW w:w="891" w:type="dxa"/>
            <w:tcBorders>
              <w:top w:val="nil"/>
              <w:left w:val="nil"/>
              <w:bottom w:val="single" w:color="000000" w:sz="8" w:space="0"/>
              <w:right w:val="single" w:color="000000" w:sz="8" w:space="0"/>
            </w:tcBorders>
            <w:shd w:val="clear" w:color="auto" w:fill="auto"/>
            <w:vAlign w:val="center"/>
          </w:tcPr>
          <w:p w14:paraId="70109547">
            <w:pPr>
              <w:jc w:val="center"/>
              <w:rPr>
                <w:rFonts w:ascii="宋体" w:hAnsi="宋体" w:cs="宋体"/>
                <w:b/>
                <w:bCs/>
                <w:color w:val="000000"/>
                <w:szCs w:val="21"/>
              </w:rPr>
            </w:pPr>
          </w:p>
        </w:tc>
      </w:tr>
      <w:tr w14:paraId="1454FDD8">
        <w:tblPrEx>
          <w:tblCellMar>
            <w:top w:w="0" w:type="dxa"/>
            <w:left w:w="108" w:type="dxa"/>
            <w:bottom w:w="0" w:type="dxa"/>
            <w:right w:w="108" w:type="dxa"/>
          </w:tblCellMar>
        </w:tblPrEx>
        <w:trPr>
          <w:trHeight w:val="454" w:hRule="atLeast"/>
        </w:trPr>
        <w:tc>
          <w:tcPr>
            <w:tcW w:w="647" w:type="dxa"/>
            <w:tcBorders>
              <w:top w:val="nil"/>
              <w:left w:val="single" w:color="000000" w:sz="8" w:space="0"/>
              <w:bottom w:val="single" w:color="000000" w:sz="8" w:space="0"/>
              <w:right w:val="single" w:color="000000" w:sz="8" w:space="0"/>
            </w:tcBorders>
            <w:shd w:val="clear" w:color="auto" w:fill="auto"/>
            <w:vAlign w:val="center"/>
          </w:tcPr>
          <w:p w14:paraId="6397007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30</w:t>
            </w:r>
          </w:p>
        </w:tc>
        <w:tc>
          <w:tcPr>
            <w:tcW w:w="2700" w:type="dxa"/>
            <w:tcBorders>
              <w:top w:val="nil"/>
              <w:left w:val="nil"/>
              <w:bottom w:val="single" w:color="000000" w:sz="8" w:space="0"/>
              <w:right w:val="single" w:color="000000" w:sz="8" w:space="0"/>
            </w:tcBorders>
            <w:shd w:val="clear" w:color="auto" w:fill="auto"/>
            <w:vAlign w:val="center"/>
          </w:tcPr>
          <w:p w14:paraId="012755A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辅材：接头、绕线管、扎带、胶布、线卡等</w:t>
            </w:r>
          </w:p>
        </w:tc>
        <w:tc>
          <w:tcPr>
            <w:tcW w:w="2188" w:type="dxa"/>
            <w:tcBorders>
              <w:top w:val="nil"/>
              <w:left w:val="nil"/>
              <w:bottom w:val="single" w:color="000000" w:sz="8" w:space="0"/>
              <w:right w:val="single" w:color="000000" w:sz="8" w:space="0"/>
            </w:tcBorders>
            <w:shd w:val="clear" w:color="auto" w:fill="auto"/>
            <w:vAlign w:val="center"/>
          </w:tcPr>
          <w:p w14:paraId="5A9BA70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辅材</w:t>
            </w:r>
          </w:p>
        </w:tc>
        <w:tc>
          <w:tcPr>
            <w:tcW w:w="724" w:type="dxa"/>
            <w:tcBorders>
              <w:top w:val="nil"/>
              <w:left w:val="nil"/>
              <w:bottom w:val="single" w:color="000000" w:sz="8" w:space="0"/>
              <w:right w:val="single" w:color="000000" w:sz="8" w:space="0"/>
            </w:tcBorders>
            <w:shd w:val="clear" w:color="auto" w:fill="auto"/>
            <w:vAlign w:val="center"/>
          </w:tcPr>
          <w:p w14:paraId="7649AD1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批</w:t>
            </w:r>
          </w:p>
        </w:tc>
        <w:tc>
          <w:tcPr>
            <w:tcW w:w="1103" w:type="dxa"/>
            <w:tcBorders>
              <w:top w:val="nil"/>
              <w:left w:val="nil"/>
              <w:bottom w:val="single" w:color="000000" w:sz="8" w:space="0"/>
              <w:right w:val="single" w:color="000000" w:sz="8" w:space="0"/>
            </w:tcBorders>
            <w:shd w:val="clear" w:color="auto" w:fill="auto"/>
            <w:vAlign w:val="center"/>
          </w:tcPr>
          <w:p w14:paraId="5D22B79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12</w:t>
            </w:r>
          </w:p>
        </w:tc>
        <w:tc>
          <w:tcPr>
            <w:tcW w:w="891" w:type="dxa"/>
            <w:tcBorders>
              <w:top w:val="nil"/>
              <w:left w:val="nil"/>
              <w:bottom w:val="single" w:color="000000" w:sz="8" w:space="0"/>
              <w:right w:val="single" w:color="000000" w:sz="8" w:space="0"/>
            </w:tcBorders>
            <w:shd w:val="clear" w:color="auto" w:fill="auto"/>
            <w:noWrap/>
            <w:vAlign w:val="center"/>
          </w:tcPr>
          <w:p w14:paraId="5BE67DF9">
            <w:pPr>
              <w:rPr>
                <w:rFonts w:ascii="宋体" w:hAnsi="宋体" w:cs="宋体"/>
                <w:color w:val="000000"/>
                <w:sz w:val="24"/>
                <w:szCs w:val="24"/>
              </w:rPr>
            </w:pPr>
          </w:p>
        </w:tc>
      </w:tr>
    </w:tbl>
    <w:p w14:paraId="609BD063">
      <w:pPr>
        <w:pStyle w:val="3"/>
        <w:ind w:firstLine="0" w:firstLineChars="0"/>
      </w:pPr>
    </w:p>
    <w:p w14:paraId="0656C328">
      <w:pPr>
        <w:pStyle w:val="4"/>
        <w:numPr>
          <w:ilvl w:val="0"/>
          <w:numId w:val="0"/>
        </w:numPr>
        <w:ind w:firstLine="643" w:firstLineChars="200"/>
      </w:pPr>
      <w:r>
        <w:rPr>
          <w:rFonts w:hint="eastAsia"/>
        </w:rPr>
        <w:t>本项目涉及学校及单位地址</w:t>
      </w:r>
    </w:p>
    <w:tbl>
      <w:tblPr>
        <w:tblStyle w:val="18"/>
        <w:tblW w:w="8639" w:type="dxa"/>
        <w:tblInd w:w="91" w:type="dxa"/>
        <w:tblLayout w:type="fixed"/>
        <w:tblCellMar>
          <w:top w:w="0" w:type="dxa"/>
          <w:left w:w="108" w:type="dxa"/>
          <w:bottom w:w="0" w:type="dxa"/>
          <w:right w:w="108" w:type="dxa"/>
        </w:tblCellMar>
      </w:tblPr>
      <w:tblGrid>
        <w:gridCol w:w="755"/>
        <w:gridCol w:w="3969"/>
        <w:gridCol w:w="3915"/>
      </w:tblGrid>
      <w:tr w14:paraId="136FE9BC">
        <w:tblPrEx>
          <w:tblCellMar>
            <w:top w:w="0" w:type="dxa"/>
            <w:left w:w="108" w:type="dxa"/>
            <w:bottom w:w="0" w:type="dxa"/>
            <w:right w:w="108" w:type="dxa"/>
          </w:tblCellMar>
        </w:tblPrEx>
        <w:trPr>
          <w:trHeight w:val="43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89D4">
            <w:pPr>
              <w:widowControl/>
              <w:jc w:val="center"/>
              <w:textAlignment w:val="center"/>
              <w:rPr>
                <w:rFonts w:ascii="宋体" w:hAnsi="宋体" w:cs="宋体"/>
                <w:color w:val="000000"/>
                <w:sz w:val="24"/>
                <w:szCs w:val="24"/>
              </w:rPr>
            </w:pPr>
            <w:bookmarkStart w:id="3" w:name="_Hlk227226434"/>
            <w:r>
              <w:rPr>
                <w:rStyle w:val="33"/>
                <w:sz w:val="24"/>
                <w:szCs w:val="24"/>
              </w:rPr>
              <w:t>序号</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8CC3">
            <w:pPr>
              <w:widowControl/>
              <w:jc w:val="center"/>
              <w:textAlignment w:val="center"/>
              <w:rPr>
                <w:rFonts w:ascii="宋体" w:hAnsi="宋体" w:cs="宋体"/>
                <w:color w:val="000000"/>
                <w:sz w:val="24"/>
                <w:szCs w:val="24"/>
              </w:rPr>
            </w:pPr>
            <w:r>
              <w:rPr>
                <w:rStyle w:val="33"/>
                <w:sz w:val="24"/>
                <w:szCs w:val="24"/>
              </w:rPr>
              <w:t>学校</w:t>
            </w:r>
          </w:p>
        </w:tc>
        <w:tc>
          <w:tcPr>
            <w:tcW w:w="3915" w:type="dxa"/>
            <w:tcBorders>
              <w:top w:val="single" w:color="000000" w:sz="4" w:space="0"/>
              <w:left w:val="single" w:color="000000" w:sz="4" w:space="0"/>
              <w:bottom w:val="single" w:color="000000" w:sz="4" w:space="0"/>
              <w:right w:val="single" w:color="000000" w:sz="4" w:space="0"/>
            </w:tcBorders>
            <w:vAlign w:val="center"/>
          </w:tcPr>
          <w:p w14:paraId="5027C000">
            <w:pPr>
              <w:widowControl/>
              <w:jc w:val="center"/>
              <w:textAlignment w:val="center"/>
              <w:rPr>
                <w:rStyle w:val="33"/>
                <w:sz w:val="24"/>
                <w:szCs w:val="24"/>
              </w:rPr>
            </w:pPr>
            <w:r>
              <w:rPr>
                <w:rStyle w:val="33"/>
                <w:sz w:val="24"/>
                <w:szCs w:val="24"/>
              </w:rPr>
              <w:t>地址</w:t>
            </w:r>
          </w:p>
        </w:tc>
      </w:tr>
      <w:tr w14:paraId="0F0CF11D">
        <w:tblPrEx>
          <w:tblCellMar>
            <w:top w:w="0" w:type="dxa"/>
            <w:left w:w="108" w:type="dxa"/>
            <w:bottom w:w="0" w:type="dxa"/>
            <w:right w:w="108" w:type="dxa"/>
          </w:tblCellMar>
        </w:tblPrEx>
        <w:trPr>
          <w:trHeight w:val="375"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0902">
            <w:pPr>
              <w:jc w:val="center"/>
              <w:rPr>
                <w:rFonts w:ascii="Arial" w:hAnsi="Arial" w:cs="Arial"/>
                <w:color w:val="000000"/>
                <w:szCs w:val="21"/>
              </w:rPr>
            </w:pPr>
            <w:r>
              <w:rPr>
                <w:rFonts w:hint="eastAsia" w:ascii="Arial" w:hAnsi="Arial" w:cs="Arial"/>
                <w:color w:val="000000"/>
                <w:szCs w:val="21"/>
              </w:rPr>
              <w:t>1</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4AC9">
            <w:pPr>
              <w:widowControl/>
              <w:jc w:val="center"/>
              <w:textAlignment w:val="center"/>
              <w:rPr>
                <w:rFonts w:ascii="宋体" w:hAnsi="宋体" w:cs="宋体"/>
                <w:color w:val="000000"/>
                <w:sz w:val="24"/>
                <w:szCs w:val="24"/>
              </w:rPr>
            </w:pPr>
            <w:r>
              <w:rPr>
                <w:rStyle w:val="33"/>
                <w:sz w:val="24"/>
                <w:szCs w:val="24"/>
              </w:rPr>
              <w:t>上海市青浦高级中学</w:t>
            </w:r>
          </w:p>
        </w:tc>
        <w:tc>
          <w:tcPr>
            <w:tcW w:w="3915" w:type="dxa"/>
            <w:tcBorders>
              <w:top w:val="single" w:color="000000" w:sz="4" w:space="0"/>
              <w:left w:val="single" w:color="000000" w:sz="4" w:space="0"/>
              <w:bottom w:val="single" w:color="000000" w:sz="4" w:space="0"/>
              <w:right w:val="single" w:color="000000" w:sz="4" w:space="0"/>
            </w:tcBorders>
            <w:vAlign w:val="center"/>
          </w:tcPr>
          <w:p w14:paraId="3E0ACAF3">
            <w:pPr>
              <w:widowControl/>
              <w:jc w:val="left"/>
              <w:rPr>
                <w:rStyle w:val="33"/>
                <w:sz w:val="24"/>
                <w:szCs w:val="24"/>
              </w:rPr>
            </w:pPr>
            <w:r>
              <w:rPr>
                <w:rStyle w:val="33"/>
                <w:sz w:val="24"/>
                <w:szCs w:val="24"/>
              </w:rPr>
              <w:t>上海市青浦区公园东路1100号</w:t>
            </w:r>
          </w:p>
        </w:tc>
      </w:tr>
      <w:tr w14:paraId="56FD3D29">
        <w:tblPrEx>
          <w:tblCellMar>
            <w:top w:w="0" w:type="dxa"/>
            <w:left w:w="108" w:type="dxa"/>
            <w:bottom w:w="0" w:type="dxa"/>
            <w:right w:w="108" w:type="dxa"/>
          </w:tblCellMar>
        </w:tblPrEx>
        <w:trPr>
          <w:trHeight w:val="42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CDDD">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2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BC99">
            <w:pPr>
              <w:widowControl/>
              <w:jc w:val="center"/>
              <w:textAlignment w:val="center"/>
              <w:rPr>
                <w:rFonts w:ascii="宋体" w:hAnsi="宋体" w:cs="宋体"/>
                <w:color w:val="000000"/>
                <w:sz w:val="24"/>
                <w:szCs w:val="24"/>
              </w:rPr>
            </w:pPr>
            <w:r>
              <w:rPr>
                <w:rStyle w:val="33"/>
                <w:sz w:val="24"/>
                <w:szCs w:val="24"/>
              </w:rPr>
              <w:t>上海市青浦区第一中学</w:t>
            </w:r>
          </w:p>
        </w:tc>
        <w:tc>
          <w:tcPr>
            <w:tcW w:w="3915" w:type="dxa"/>
            <w:tcBorders>
              <w:top w:val="single" w:color="000000" w:sz="4" w:space="0"/>
              <w:left w:val="single" w:color="000000" w:sz="4" w:space="0"/>
              <w:bottom w:val="single" w:color="000000" w:sz="4" w:space="0"/>
              <w:right w:val="single" w:color="000000" w:sz="4" w:space="0"/>
            </w:tcBorders>
            <w:vAlign w:val="center"/>
          </w:tcPr>
          <w:p w14:paraId="041E485C">
            <w:pPr>
              <w:widowControl/>
              <w:jc w:val="left"/>
              <w:textAlignment w:val="center"/>
              <w:rPr>
                <w:rStyle w:val="33"/>
                <w:sz w:val="24"/>
                <w:szCs w:val="24"/>
              </w:rPr>
            </w:pPr>
            <w:r>
              <w:rPr>
                <w:rStyle w:val="33"/>
                <w:sz w:val="24"/>
                <w:szCs w:val="24"/>
              </w:rPr>
              <w:t>上海市青浦区青安路126号</w:t>
            </w:r>
          </w:p>
        </w:tc>
      </w:tr>
      <w:tr w14:paraId="2A033B97">
        <w:tblPrEx>
          <w:tblCellMar>
            <w:top w:w="0" w:type="dxa"/>
            <w:left w:w="108" w:type="dxa"/>
            <w:bottom w:w="0" w:type="dxa"/>
            <w:right w:w="108" w:type="dxa"/>
          </w:tblCellMar>
        </w:tblPrEx>
        <w:trPr>
          <w:trHeight w:val="375"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0B48">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3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464A">
            <w:pPr>
              <w:widowControl/>
              <w:jc w:val="center"/>
              <w:textAlignment w:val="center"/>
              <w:rPr>
                <w:rFonts w:ascii="宋体" w:hAnsi="宋体" w:cs="宋体"/>
                <w:color w:val="000000"/>
                <w:sz w:val="24"/>
                <w:szCs w:val="24"/>
              </w:rPr>
            </w:pPr>
            <w:r>
              <w:rPr>
                <w:rStyle w:val="33"/>
                <w:sz w:val="24"/>
                <w:szCs w:val="24"/>
              </w:rPr>
              <w:t>上海市朱家角中学</w:t>
            </w:r>
          </w:p>
        </w:tc>
        <w:tc>
          <w:tcPr>
            <w:tcW w:w="3915" w:type="dxa"/>
            <w:tcBorders>
              <w:top w:val="single" w:color="000000" w:sz="4" w:space="0"/>
              <w:left w:val="single" w:color="000000" w:sz="4" w:space="0"/>
              <w:bottom w:val="single" w:color="000000" w:sz="4" w:space="0"/>
              <w:right w:val="single" w:color="000000" w:sz="4" w:space="0"/>
            </w:tcBorders>
            <w:vAlign w:val="center"/>
          </w:tcPr>
          <w:p w14:paraId="246FCD3C">
            <w:pPr>
              <w:widowControl/>
              <w:jc w:val="left"/>
              <w:textAlignment w:val="center"/>
              <w:rPr>
                <w:rStyle w:val="33"/>
                <w:sz w:val="24"/>
                <w:szCs w:val="24"/>
              </w:rPr>
            </w:pPr>
            <w:r>
              <w:rPr>
                <w:rStyle w:val="33"/>
                <w:sz w:val="24"/>
                <w:szCs w:val="24"/>
              </w:rPr>
              <w:t>上海市青浦区沙家埭路88号</w:t>
            </w:r>
          </w:p>
        </w:tc>
      </w:tr>
      <w:tr w14:paraId="059D2F38">
        <w:tblPrEx>
          <w:tblCellMar>
            <w:top w:w="0" w:type="dxa"/>
            <w:left w:w="108" w:type="dxa"/>
            <w:bottom w:w="0" w:type="dxa"/>
            <w:right w:w="108" w:type="dxa"/>
          </w:tblCellMar>
        </w:tblPrEx>
        <w:trPr>
          <w:trHeight w:val="43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5EED">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4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8B38">
            <w:pPr>
              <w:widowControl/>
              <w:jc w:val="center"/>
              <w:textAlignment w:val="center"/>
              <w:rPr>
                <w:rFonts w:ascii="宋体" w:hAnsi="宋体" w:cs="宋体"/>
                <w:color w:val="000000"/>
                <w:sz w:val="24"/>
                <w:szCs w:val="24"/>
              </w:rPr>
            </w:pPr>
            <w:r>
              <w:rPr>
                <w:rStyle w:val="33"/>
                <w:sz w:val="24"/>
                <w:szCs w:val="24"/>
              </w:rPr>
              <w:t>上海市青浦区初等职业学校</w:t>
            </w:r>
          </w:p>
        </w:tc>
        <w:tc>
          <w:tcPr>
            <w:tcW w:w="3915" w:type="dxa"/>
            <w:tcBorders>
              <w:top w:val="single" w:color="000000" w:sz="4" w:space="0"/>
              <w:left w:val="single" w:color="000000" w:sz="4" w:space="0"/>
              <w:bottom w:val="single" w:color="000000" w:sz="4" w:space="0"/>
              <w:right w:val="single" w:color="000000" w:sz="4" w:space="0"/>
            </w:tcBorders>
            <w:vAlign w:val="center"/>
          </w:tcPr>
          <w:p w14:paraId="37B79C2C">
            <w:pPr>
              <w:widowControl/>
              <w:jc w:val="left"/>
              <w:textAlignment w:val="center"/>
              <w:rPr>
                <w:rStyle w:val="33"/>
                <w:sz w:val="24"/>
                <w:szCs w:val="24"/>
              </w:rPr>
            </w:pPr>
            <w:r>
              <w:rPr>
                <w:rStyle w:val="33"/>
                <w:sz w:val="24"/>
                <w:szCs w:val="24"/>
              </w:rPr>
              <w:t>上海市青浦区祥凝浜路763号</w:t>
            </w:r>
          </w:p>
        </w:tc>
      </w:tr>
      <w:tr w14:paraId="23FEA196">
        <w:tblPrEx>
          <w:tblCellMar>
            <w:top w:w="0" w:type="dxa"/>
            <w:left w:w="108" w:type="dxa"/>
            <w:bottom w:w="0" w:type="dxa"/>
            <w:right w:w="108" w:type="dxa"/>
          </w:tblCellMar>
        </w:tblPrEx>
        <w:trPr>
          <w:trHeight w:val="375"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8A09">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5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B1DD">
            <w:pPr>
              <w:widowControl/>
              <w:jc w:val="center"/>
              <w:textAlignment w:val="center"/>
              <w:rPr>
                <w:rFonts w:ascii="宋体" w:hAnsi="宋体" w:cs="宋体"/>
                <w:color w:val="000000"/>
                <w:sz w:val="24"/>
                <w:szCs w:val="24"/>
              </w:rPr>
            </w:pPr>
            <w:r>
              <w:rPr>
                <w:rStyle w:val="33"/>
                <w:rFonts w:hint="eastAsia"/>
                <w:sz w:val="24"/>
                <w:szCs w:val="24"/>
              </w:rPr>
              <w:t>上海市</w:t>
            </w:r>
            <w:r>
              <w:rPr>
                <w:rStyle w:val="33"/>
                <w:sz w:val="24"/>
                <w:szCs w:val="24"/>
              </w:rPr>
              <w:t>青浦区职业学校</w:t>
            </w:r>
          </w:p>
        </w:tc>
        <w:tc>
          <w:tcPr>
            <w:tcW w:w="3915" w:type="dxa"/>
            <w:tcBorders>
              <w:top w:val="single" w:color="000000" w:sz="4" w:space="0"/>
              <w:left w:val="single" w:color="000000" w:sz="4" w:space="0"/>
              <w:bottom w:val="single" w:color="000000" w:sz="4" w:space="0"/>
              <w:right w:val="single" w:color="000000" w:sz="4" w:space="0"/>
            </w:tcBorders>
            <w:vAlign w:val="center"/>
          </w:tcPr>
          <w:p w14:paraId="6FDBE079">
            <w:pPr>
              <w:widowControl/>
              <w:jc w:val="left"/>
              <w:textAlignment w:val="center"/>
              <w:rPr>
                <w:rStyle w:val="33"/>
                <w:sz w:val="24"/>
                <w:szCs w:val="24"/>
              </w:rPr>
            </w:pPr>
            <w:r>
              <w:rPr>
                <w:rStyle w:val="33"/>
                <w:sz w:val="24"/>
                <w:szCs w:val="24"/>
              </w:rPr>
              <w:t>上海市青浦区章浜路118号</w:t>
            </w:r>
          </w:p>
        </w:tc>
      </w:tr>
      <w:tr w14:paraId="3A55F09B">
        <w:tblPrEx>
          <w:tblCellMar>
            <w:top w:w="0" w:type="dxa"/>
            <w:left w:w="108" w:type="dxa"/>
            <w:bottom w:w="0" w:type="dxa"/>
            <w:right w:w="108" w:type="dxa"/>
          </w:tblCellMar>
        </w:tblPrEx>
        <w:trPr>
          <w:trHeight w:val="43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5CEF">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6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6A7F">
            <w:pPr>
              <w:widowControl/>
              <w:jc w:val="center"/>
              <w:textAlignment w:val="center"/>
              <w:rPr>
                <w:rFonts w:ascii="宋体" w:hAnsi="宋体" w:cs="宋体"/>
                <w:color w:val="000000"/>
                <w:sz w:val="24"/>
                <w:szCs w:val="24"/>
              </w:rPr>
            </w:pPr>
            <w:r>
              <w:rPr>
                <w:rStyle w:val="33"/>
                <w:sz w:val="24"/>
                <w:szCs w:val="24"/>
              </w:rPr>
              <w:t>上海市青浦区豫才中学</w:t>
            </w:r>
          </w:p>
        </w:tc>
        <w:tc>
          <w:tcPr>
            <w:tcW w:w="3915" w:type="dxa"/>
            <w:tcBorders>
              <w:top w:val="single" w:color="000000" w:sz="4" w:space="0"/>
              <w:left w:val="single" w:color="000000" w:sz="4" w:space="0"/>
              <w:bottom w:val="single" w:color="000000" w:sz="4" w:space="0"/>
              <w:right w:val="single" w:color="000000" w:sz="4" w:space="0"/>
            </w:tcBorders>
            <w:vAlign w:val="center"/>
          </w:tcPr>
          <w:p w14:paraId="0680F2E8">
            <w:pPr>
              <w:widowControl/>
              <w:jc w:val="left"/>
              <w:textAlignment w:val="center"/>
              <w:rPr>
                <w:rStyle w:val="33"/>
                <w:sz w:val="24"/>
                <w:szCs w:val="24"/>
              </w:rPr>
            </w:pPr>
            <w:r>
              <w:rPr>
                <w:rStyle w:val="33"/>
                <w:rFonts w:hint="eastAsia"/>
                <w:sz w:val="24"/>
                <w:szCs w:val="24"/>
              </w:rPr>
              <w:t>上海市青浦区华青南路98弄28号</w:t>
            </w:r>
          </w:p>
        </w:tc>
      </w:tr>
      <w:tr w14:paraId="026AEA6A">
        <w:tblPrEx>
          <w:tblCellMar>
            <w:top w:w="0" w:type="dxa"/>
            <w:left w:w="108" w:type="dxa"/>
            <w:bottom w:w="0" w:type="dxa"/>
            <w:right w:w="108" w:type="dxa"/>
          </w:tblCellMar>
        </w:tblPrEx>
        <w:trPr>
          <w:trHeight w:val="375"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7A1B">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7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0EDF">
            <w:pPr>
              <w:widowControl/>
              <w:jc w:val="center"/>
              <w:textAlignment w:val="center"/>
              <w:rPr>
                <w:rFonts w:ascii="宋体" w:hAnsi="宋体" w:cs="宋体"/>
                <w:color w:val="000000"/>
                <w:sz w:val="24"/>
                <w:szCs w:val="24"/>
              </w:rPr>
            </w:pPr>
            <w:r>
              <w:rPr>
                <w:rStyle w:val="33"/>
                <w:sz w:val="24"/>
                <w:szCs w:val="24"/>
              </w:rPr>
              <w:t>上海市青浦区珠溪中学</w:t>
            </w:r>
          </w:p>
        </w:tc>
        <w:tc>
          <w:tcPr>
            <w:tcW w:w="3915" w:type="dxa"/>
            <w:tcBorders>
              <w:top w:val="single" w:color="000000" w:sz="4" w:space="0"/>
              <w:left w:val="single" w:color="000000" w:sz="4" w:space="0"/>
              <w:bottom w:val="single" w:color="000000" w:sz="4" w:space="0"/>
              <w:right w:val="single" w:color="000000" w:sz="4" w:space="0"/>
            </w:tcBorders>
            <w:vAlign w:val="center"/>
          </w:tcPr>
          <w:p w14:paraId="0E7C25BF">
            <w:pPr>
              <w:widowControl/>
              <w:jc w:val="left"/>
              <w:textAlignment w:val="center"/>
              <w:rPr>
                <w:rStyle w:val="33"/>
                <w:sz w:val="24"/>
                <w:szCs w:val="24"/>
              </w:rPr>
            </w:pPr>
            <w:r>
              <w:rPr>
                <w:rStyle w:val="33"/>
                <w:sz w:val="24"/>
                <w:szCs w:val="24"/>
              </w:rPr>
              <w:t>上海市青浦区漕平路27号</w:t>
            </w:r>
          </w:p>
        </w:tc>
      </w:tr>
      <w:tr w14:paraId="4275FF9E">
        <w:tblPrEx>
          <w:tblCellMar>
            <w:top w:w="0" w:type="dxa"/>
            <w:left w:w="108" w:type="dxa"/>
            <w:bottom w:w="0" w:type="dxa"/>
            <w:right w:w="108" w:type="dxa"/>
          </w:tblCellMar>
        </w:tblPrEx>
        <w:trPr>
          <w:trHeight w:val="42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E98D">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8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344D">
            <w:pPr>
              <w:widowControl/>
              <w:jc w:val="center"/>
              <w:textAlignment w:val="center"/>
              <w:rPr>
                <w:rFonts w:ascii="宋体" w:hAnsi="宋体" w:cs="宋体"/>
                <w:color w:val="000000"/>
                <w:sz w:val="24"/>
                <w:szCs w:val="24"/>
              </w:rPr>
            </w:pPr>
            <w:r>
              <w:rPr>
                <w:rStyle w:val="33"/>
                <w:sz w:val="24"/>
                <w:szCs w:val="24"/>
              </w:rPr>
              <w:t>上海市青浦区金泽中学</w:t>
            </w:r>
          </w:p>
        </w:tc>
        <w:tc>
          <w:tcPr>
            <w:tcW w:w="3915" w:type="dxa"/>
            <w:tcBorders>
              <w:top w:val="single" w:color="000000" w:sz="4" w:space="0"/>
              <w:left w:val="single" w:color="000000" w:sz="4" w:space="0"/>
              <w:bottom w:val="single" w:color="000000" w:sz="4" w:space="0"/>
              <w:right w:val="single" w:color="000000" w:sz="4" w:space="0"/>
            </w:tcBorders>
            <w:vAlign w:val="center"/>
          </w:tcPr>
          <w:p w14:paraId="4972AAD0">
            <w:pPr>
              <w:widowControl/>
              <w:jc w:val="left"/>
              <w:textAlignment w:val="center"/>
              <w:rPr>
                <w:rStyle w:val="33"/>
                <w:sz w:val="24"/>
                <w:szCs w:val="24"/>
              </w:rPr>
            </w:pPr>
            <w:r>
              <w:rPr>
                <w:rStyle w:val="33"/>
                <w:sz w:val="24"/>
                <w:szCs w:val="24"/>
              </w:rPr>
              <w:t>上海市青浦区培育路101号</w:t>
            </w:r>
          </w:p>
        </w:tc>
      </w:tr>
      <w:tr w14:paraId="54BD6BE9">
        <w:tblPrEx>
          <w:tblCellMar>
            <w:top w:w="0" w:type="dxa"/>
            <w:left w:w="108" w:type="dxa"/>
            <w:bottom w:w="0" w:type="dxa"/>
            <w:right w:w="108" w:type="dxa"/>
          </w:tblCellMar>
        </w:tblPrEx>
        <w:trPr>
          <w:trHeight w:val="375"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8A53">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9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BE60">
            <w:pPr>
              <w:widowControl/>
              <w:jc w:val="center"/>
              <w:textAlignment w:val="center"/>
              <w:rPr>
                <w:rFonts w:ascii="宋体" w:hAnsi="宋体" w:cs="宋体"/>
                <w:color w:val="000000"/>
                <w:sz w:val="24"/>
                <w:szCs w:val="24"/>
              </w:rPr>
            </w:pPr>
            <w:r>
              <w:rPr>
                <w:rStyle w:val="33"/>
                <w:sz w:val="24"/>
                <w:szCs w:val="24"/>
              </w:rPr>
              <w:t>上海市青浦区沈巷中学</w:t>
            </w:r>
          </w:p>
        </w:tc>
        <w:tc>
          <w:tcPr>
            <w:tcW w:w="3915" w:type="dxa"/>
            <w:tcBorders>
              <w:top w:val="single" w:color="000000" w:sz="4" w:space="0"/>
              <w:left w:val="single" w:color="000000" w:sz="4" w:space="0"/>
              <w:bottom w:val="single" w:color="000000" w:sz="4" w:space="0"/>
              <w:right w:val="single" w:color="000000" w:sz="4" w:space="0"/>
            </w:tcBorders>
            <w:vAlign w:val="center"/>
          </w:tcPr>
          <w:p w14:paraId="3944FFFB">
            <w:pPr>
              <w:widowControl/>
              <w:jc w:val="left"/>
              <w:textAlignment w:val="center"/>
              <w:rPr>
                <w:rStyle w:val="33"/>
                <w:sz w:val="24"/>
                <w:szCs w:val="24"/>
              </w:rPr>
            </w:pPr>
            <w:r>
              <w:rPr>
                <w:rStyle w:val="33"/>
                <w:sz w:val="24"/>
                <w:szCs w:val="24"/>
              </w:rPr>
              <w:t>上海市青浦区朱家角镇泖溪路200号</w:t>
            </w:r>
          </w:p>
        </w:tc>
      </w:tr>
      <w:tr w14:paraId="3AF6ED80">
        <w:tblPrEx>
          <w:tblCellMar>
            <w:top w:w="0" w:type="dxa"/>
            <w:left w:w="108" w:type="dxa"/>
            <w:bottom w:w="0" w:type="dxa"/>
            <w:right w:w="108" w:type="dxa"/>
          </w:tblCellMar>
        </w:tblPrEx>
        <w:trPr>
          <w:trHeight w:val="43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A800">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10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29E2">
            <w:pPr>
              <w:widowControl/>
              <w:jc w:val="center"/>
              <w:textAlignment w:val="center"/>
              <w:rPr>
                <w:rFonts w:ascii="宋体" w:hAnsi="宋体" w:cs="宋体"/>
                <w:color w:val="000000"/>
                <w:sz w:val="24"/>
                <w:szCs w:val="24"/>
              </w:rPr>
            </w:pPr>
            <w:r>
              <w:rPr>
                <w:rStyle w:val="33"/>
                <w:sz w:val="24"/>
                <w:szCs w:val="24"/>
              </w:rPr>
              <w:t>上海市青浦区东方中学</w:t>
            </w:r>
          </w:p>
        </w:tc>
        <w:tc>
          <w:tcPr>
            <w:tcW w:w="3915" w:type="dxa"/>
            <w:tcBorders>
              <w:top w:val="single" w:color="000000" w:sz="4" w:space="0"/>
              <w:left w:val="single" w:color="000000" w:sz="4" w:space="0"/>
              <w:bottom w:val="single" w:color="000000" w:sz="4" w:space="0"/>
              <w:right w:val="single" w:color="000000" w:sz="4" w:space="0"/>
            </w:tcBorders>
            <w:vAlign w:val="center"/>
          </w:tcPr>
          <w:p w14:paraId="0307BBB5">
            <w:pPr>
              <w:widowControl/>
              <w:textAlignment w:val="center"/>
              <w:rPr>
                <w:rStyle w:val="33"/>
                <w:sz w:val="24"/>
                <w:szCs w:val="24"/>
              </w:rPr>
            </w:pPr>
            <w:r>
              <w:rPr>
                <w:rStyle w:val="33"/>
                <w:sz w:val="24"/>
                <w:szCs w:val="24"/>
              </w:rPr>
              <w:t>上海市青浦区浦仓路88号</w:t>
            </w:r>
          </w:p>
        </w:tc>
      </w:tr>
      <w:tr w14:paraId="06E6D84E">
        <w:tblPrEx>
          <w:tblCellMar>
            <w:top w:w="0" w:type="dxa"/>
            <w:left w:w="108" w:type="dxa"/>
            <w:bottom w:w="0" w:type="dxa"/>
            <w:right w:w="108" w:type="dxa"/>
          </w:tblCellMar>
        </w:tblPrEx>
        <w:trPr>
          <w:trHeight w:val="375"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8C6E">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11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67D4">
            <w:pPr>
              <w:widowControl/>
              <w:jc w:val="center"/>
              <w:textAlignment w:val="center"/>
              <w:rPr>
                <w:rFonts w:ascii="宋体" w:hAnsi="宋体" w:cs="宋体"/>
                <w:color w:val="000000"/>
                <w:sz w:val="24"/>
                <w:szCs w:val="24"/>
              </w:rPr>
            </w:pPr>
            <w:r>
              <w:rPr>
                <w:rStyle w:val="33"/>
                <w:sz w:val="24"/>
                <w:szCs w:val="24"/>
              </w:rPr>
              <w:t>上海市青浦区</w:t>
            </w:r>
            <w:r>
              <w:rPr>
                <w:rFonts w:ascii="宋体" w:hAnsi="宋体" w:cs="宋体"/>
                <w:color w:val="000000"/>
                <w:kern w:val="0"/>
                <w:sz w:val="24"/>
                <w:szCs w:val="24"/>
              </w:rPr>
              <w:t>颜安中学</w:t>
            </w:r>
          </w:p>
        </w:tc>
        <w:tc>
          <w:tcPr>
            <w:tcW w:w="3915" w:type="dxa"/>
            <w:tcBorders>
              <w:top w:val="single" w:color="000000" w:sz="4" w:space="0"/>
              <w:left w:val="single" w:color="000000" w:sz="4" w:space="0"/>
              <w:bottom w:val="single" w:color="000000" w:sz="4" w:space="0"/>
              <w:right w:val="single" w:color="000000" w:sz="4" w:space="0"/>
            </w:tcBorders>
            <w:vAlign w:val="center"/>
          </w:tcPr>
          <w:p w14:paraId="0979C609">
            <w:pPr>
              <w:widowControl/>
              <w:textAlignment w:val="center"/>
              <w:rPr>
                <w:rStyle w:val="33"/>
                <w:sz w:val="24"/>
                <w:szCs w:val="24"/>
              </w:rPr>
            </w:pPr>
            <w:r>
              <w:rPr>
                <w:rStyle w:val="33"/>
                <w:sz w:val="24"/>
                <w:szCs w:val="24"/>
              </w:rPr>
              <w:t>上海市青浦区朱枫公路3535号</w:t>
            </w:r>
          </w:p>
        </w:tc>
      </w:tr>
      <w:tr w14:paraId="0422A4FF">
        <w:tblPrEx>
          <w:tblCellMar>
            <w:top w:w="0" w:type="dxa"/>
            <w:left w:w="108" w:type="dxa"/>
            <w:bottom w:w="0" w:type="dxa"/>
            <w:right w:w="108" w:type="dxa"/>
          </w:tblCellMar>
        </w:tblPrEx>
        <w:trPr>
          <w:trHeight w:val="42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8B36">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12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EC39">
            <w:pPr>
              <w:widowControl/>
              <w:jc w:val="center"/>
              <w:textAlignment w:val="center"/>
              <w:rPr>
                <w:rFonts w:ascii="宋体" w:hAnsi="宋体" w:cs="宋体"/>
                <w:color w:val="000000"/>
                <w:sz w:val="24"/>
                <w:szCs w:val="24"/>
              </w:rPr>
            </w:pPr>
            <w:r>
              <w:rPr>
                <w:rStyle w:val="33"/>
                <w:sz w:val="24"/>
                <w:szCs w:val="24"/>
              </w:rPr>
              <w:t>上海市毓华学校</w:t>
            </w:r>
          </w:p>
        </w:tc>
        <w:tc>
          <w:tcPr>
            <w:tcW w:w="3915" w:type="dxa"/>
            <w:tcBorders>
              <w:top w:val="single" w:color="000000" w:sz="4" w:space="0"/>
              <w:left w:val="single" w:color="000000" w:sz="4" w:space="0"/>
              <w:bottom w:val="single" w:color="000000" w:sz="4" w:space="0"/>
              <w:right w:val="single" w:color="000000" w:sz="4" w:space="0"/>
            </w:tcBorders>
            <w:vAlign w:val="center"/>
          </w:tcPr>
          <w:p w14:paraId="13FEE3E0">
            <w:pPr>
              <w:widowControl/>
              <w:textAlignment w:val="center"/>
              <w:rPr>
                <w:rStyle w:val="33"/>
                <w:sz w:val="24"/>
                <w:szCs w:val="24"/>
              </w:rPr>
            </w:pPr>
            <w:r>
              <w:rPr>
                <w:rStyle w:val="33"/>
                <w:sz w:val="24"/>
                <w:szCs w:val="24"/>
              </w:rPr>
              <w:t>上海市青浦区青松路493号</w:t>
            </w:r>
          </w:p>
        </w:tc>
      </w:tr>
      <w:tr w14:paraId="00588BA4">
        <w:tblPrEx>
          <w:tblCellMar>
            <w:top w:w="0" w:type="dxa"/>
            <w:left w:w="108" w:type="dxa"/>
            <w:bottom w:w="0" w:type="dxa"/>
            <w:right w:w="108" w:type="dxa"/>
          </w:tblCellMar>
        </w:tblPrEx>
        <w:trPr>
          <w:trHeight w:val="375"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14A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r>
              <w:rPr>
                <w:rFonts w:ascii="宋体" w:hAnsi="宋体" w:cs="宋体"/>
                <w:color w:val="000000"/>
                <w:kern w:val="0"/>
                <w:sz w:val="24"/>
                <w:szCs w:val="24"/>
              </w:rPr>
              <w:t xml:space="preserve">3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1625">
            <w:pPr>
              <w:widowControl/>
              <w:jc w:val="center"/>
              <w:textAlignment w:val="center"/>
              <w:rPr>
                <w:rFonts w:ascii="宋体" w:hAnsi="宋体" w:cs="宋体"/>
                <w:color w:val="000000"/>
                <w:sz w:val="24"/>
                <w:szCs w:val="24"/>
              </w:rPr>
            </w:pPr>
            <w:r>
              <w:rPr>
                <w:rStyle w:val="33"/>
                <w:sz w:val="24"/>
                <w:szCs w:val="24"/>
              </w:rPr>
              <w:t>上海市毓秀学校</w:t>
            </w:r>
          </w:p>
        </w:tc>
        <w:tc>
          <w:tcPr>
            <w:tcW w:w="3915" w:type="dxa"/>
            <w:tcBorders>
              <w:top w:val="single" w:color="000000" w:sz="4" w:space="0"/>
              <w:left w:val="single" w:color="000000" w:sz="4" w:space="0"/>
              <w:bottom w:val="single" w:color="000000" w:sz="4" w:space="0"/>
              <w:right w:val="single" w:color="000000" w:sz="4" w:space="0"/>
            </w:tcBorders>
            <w:vAlign w:val="center"/>
          </w:tcPr>
          <w:p w14:paraId="6E8B7642">
            <w:pPr>
              <w:widowControl/>
              <w:textAlignment w:val="center"/>
              <w:rPr>
                <w:rStyle w:val="33"/>
                <w:sz w:val="24"/>
                <w:szCs w:val="24"/>
              </w:rPr>
            </w:pPr>
            <w:r>
              <w:rPr>
                <w:rStyle w:val="33"/>
                <w:sz w:val="24"/>
                <w:szCs w:val="24"/>
              </w:rPr>
              <w:t>上海市青浦区崧文路333号</w:t>
            </w:r>
          </w:p>
        </w:tc>
      </w:tr>
      <w:tr w14:paraId="239C8320">
        <w:tblPrEx>
          <w:tblCellMar>
            <w:top w:w="0" w:type="dxa"/>
            <w:left w:w="108" w:type="dxa"/>
            <w:bottom w:w="0" w:type="dxa"/>
            <w:right w:w="108" w:type="dxa"/>
          </w:tblCellMar>
        </w:tblPrEx>
        <w:trPr>
          <w:trHeight w:val="43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F02D">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14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5943">
            <w:pPr>
              <w:widowControl/>
              <w:jc w:val="center"/>
              <w:textAlignment w:val="center"/>
              <w:rPr>
                <w:rFonts w:ascii="宋体" w:hAnsi="宋体" w:cs="宋体"/>
                <w:color w:val="000000"/>
                <w:sz w:val="24"/>
                <w:szCs w:val="24"/>
              </w:rPr>
            </w:pPr>
            <w:r>
              <w:rPr>
                <w:rStyle w:val="33"/>
                <w:sz w:val="24"/>
                <w:szCs w:val="24"/>
              </w:rPr>
              <w:t>上海市博文学校</w:t>
            </w:r>
          </w:p>
        </w:tc>
        <w:tc>
          <w:tcPr>
            <w:tcW w:w="3915" w:type="dxa"/>
            <w:tcBorders>
              <w:top w:val="single" w:color="000000" w:sz="4" w:space="0"/>
              <w:left w:val="single" w:color="000000" w:sz="4" w:space="0"/>
              <w:bottom w:val="single" w:color="000000" w:sz="4" w:space="0"/>
              <w:right w:val="single" w:color="000000" w:sz="4" w:space="0"/>
            </w:tcBorders>
            <w:vAlign w:val="center"/>
          </w:tcPr>
          <w:p w14:paraId="550216B6">
            <w:pPr>
              <w:widowControl/>
              <w:textAlignment w:val="center"/>
              <w:rPr>
                <w:rStyle w:val="33"/>
                <w:sz w:val="24"/>
                <w:szCs w:val="24"/>
              </w:rPr>
            </w:pPr>
            <w:r>
              <w:rPr>
                <w:rStyle w:val="33"/>
                <w:sz w:val="24"/>
                <w:szCs w:val="24"/>
              </w:rPr>
              <w:t>上海市青浦区惠康路749弄</w:t>
            </w:r>
          </w:p>
        </w:tc>
      </w:tr>
      <w:tr w14:paraId="2E8598C8">
        <w:tblPrEx>
          <w:tblCellMar>
            <w:top w:w="0" w:type="dxa"/>
            <w:left w:w="108" w:type="dxa"/>
            <w:bottom w:w="0" w:type="dxa"/>
            <w:right w:w="108" w:type="dxa"/>
          </w:tblCellMar>
        </w:tblPrEx>
        <w:trPr>
          <w:trHeight w:val="375"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AAE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r>
              <w:rPr>
                <w:rFonts w:ascii="宋体" w:hAnsi="宋体" w:cs="宋体"/>
                <w:color w:val="000000"/>
                <w:kern w:val="0"/>
                <w:sz w:val="24"/>
                <w:szCs w:val="24"/>
              </w:rPr>
              <w:t xml:space="preserve">5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8C3E">
            <w:pPr>
              <w:widowControl/>
              <w:jc w:val="center"/>
              <w:textAlignment w:val="center"/>
              <w:rPr>
                <w:rFonts w:ascii="宋体" w:hAnsi="宋体" w:cs="宋体"/>
                <w:color w:val="000000"/>
                <w:sz w:val="24"/>
                <w:szCs w:val="24"/>
              </w:rPr>
            </w:pPr>
            <w:r>
              <w:rPr>
                <w:rStyle w:val="33"/>
                <w:sz w:val="24"/>
                <w:szCs w:val="24"/>
              </w:rPr>
              <w:t>上海市青浦区</w:t>
            </w:r>
            <w:r>
              <w:rPr>
                <w:rStyle w:val="33"/>
                <w:rFonts w:hint="eastAsia"/>
                <w:sz w:val="24"/>
                <w:szCs w:val="24"/>
              </w:rPr>
              <w:t>清</w:t>
            </w:r>
            <w:r>
              <w:rPr>
                <w:rStyle w:val="33"/>
                <w:sz w:val="24"/>
                <w:szCs w:val="24"/>
              </w:rPr>
              <w:t>河湾中学</w:t>
            </w:r>
          </w:p>
        </w:tc>
        <w:tc>
          <w:tcPr>
            <w:tcW w:w="3915" w:type="dxa"/>
            <w:tcBorders>
              <w:top w:val="single" w:color="000000" w:sz="4" w:space="0"/>
              <w:left w:val="single" w:color="000000" w:sz="4" w:space="0"/>
              <w:bottom w:val="single" w:color="000000" w:sz="4" w:space="0"/>
              <w:right w:val="single" w:color="000000" w:sz="4" w:space="0"/>
            </w:tcBorders>
            <w:vAlign w:val="center"/>
          </w:tcPr>
          <w:p w14:paraId="47826204">
            <w:pPr>
              <w:widowControl/>
              <w:textAlignment w:val="center"/>
              <w:rPr>
                <w:rStyle w:val="33"/>
                <w:sz w:val="24"/>
                <w:szCs w:val="24"/>
              </w:rPr>
            </w:pPr>
            <w:r>
              <w:rPr>
                <w:rStyle w:val="33"/>
                <w:sz w:val="24"/>
                <w:szCs w:val="24"/>
              </w:rPr>
              <w:t>上海市青浦区漕盈路1389号</w:t>
            </w:r>
          </w:p>
        </w:tc>
      </w:tr>
      <w:tr w14:paraId="6CFF773A">
        <w:tblPrEx>
          <w:tblCellMar>
            <w:top w:w="0" w:type="dxa"/>
            <w:left w:w="108" w:type="dxa"/>
            <w:bottom w:w="0" w:type="dxa"/>
            <w:right w:w="108" w:type="dxa"/>
          </w:tblCellMar>
        </w:tblPrEx>
        <w:trPr>
          <w:trHeight w:val="43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91A4">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16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1FB3">
            <w:pPr>
              <w:widowControl/>
              <w:jc w:val="center"/>
              <w:textAlignment w:val="center"/>
              <w:rPr>
                <w:rFonts w:ascii="宋体" w:hAnsi="宋体" w:cs="宋体"/>
                <w:color w:val="000000"/>
                <w:sz w:val="24"/>
                <w:szCs w:val="24"/>
              </w:rPr>
            </w:pPr>
            <w:r>
              <w:rPr>
                <w:rStyle w:val="33"/>
                <w:sz w:val="24"/>
                <w:szCs w:val="24"/>
              </w:rPr>
              <w:t>上海市青浦区辅读学校</w:t>
            </w:r>
          </w:p>
        </w:tc>
        <w:tc>
          <w:tcPr>
            <w:tcW w:w="3915" w:type="dxa"/>
            <w:tcBorders>
              <w:top w:val="single" w:color="000000" w:sz="4" w:space="0"/>
              <w:left w:val="single" w:color="000000" w:sz="4" w:space="0"/>
              <w:bottom w:val="single" w:color="000000" w:sz="4" w:space="0"/>
              <w:right w:val="single" w:color="000000" w:sz="4" w:space="0"/>
            </w:tcBorders>
            <w:vAlign w:val="center"/>
          </w:tcPr>
          <w:p w14:paraId="121181BA">
            <w:pPr>
              <w:widowControl/>
              <w:textAlignment w:val="center"/>
              <w:rPr>
                <w:rStyle w:val="33"/>
                <w:sz w:val="24"/>
                <w:szCs w:val="24"/>
              </w:rPr>
            </w:pPr>
            <w:r>
              <w:rPr>
                <w:rStyle w:val="33"/>
                <w:sz w:val="24"/>
                <w:szCs w:val="24"/>
              </w:rPr>
              <w:t>上海市青浦区西井街77号</w:t>
            </w:r>
          </w:p>
        </w:tc>
      </w:tr>
      <w:tr w14:paraId="184E8AD2">
        <w:tblPrEx>
          <w:tblCellMar>
            <w:top w:w="0" w:type="dxa"/>
            <w:left w:w="108" w:type="dxa"/>
            <w:bottom w:w="0" w:type="dxa"/>
            <w:right w:w="108" w:type="dxa"/>
          </w:tblCellMar>
        </w:tblPrEx>
        <w:trPr>
          <w:trHeight w:val="375"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740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r>
              <w:rPr>
                <w:rFonts w:ascii="宋体" w:hAnsi="宋体" w:cs="宋体"/>
                <w:color w:val="000000"/>
                <w:kern w:val="0"/>
                <w:sz w:val="24"/>
                <w:szCs w:val="24"/>
              </w:rPr>
              <w:t xml:space="preserve">7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9D58">
            <w:pPr>
              <w:widowControl/>
              <w:jc w:val="center"/>
              <w:textAlignment w:val="center"/>
              <w:rPr>
                <w:rFonts w:ascii="宋体" w:hAnsi="宋体" w:cs="宋体"/>
                <w:color w:val="000000"/>
                <w:sz w:val="24"/>
                <w:szCs w:val="24"/>
              </w:rPr>
            </w:pPr>
            <w:r>
              <w:rPr>
                <w:rStyle w:val="33"/>
                <w:sz w:val="24"/>
                <w:szCs w:val="24"/>
              </w:rPr>
              <w:t>复旦大学附属中学青浦分校</w:t>
            </w:r>
          </w:p>
        </w:tc>
        <w:tc>
          <w:tcPr>
            <w:tcW w:w="3915" w:type="dxa"/>
            <w:tcBorders>
              <w:top w:val="single" w:color="000000" w:sz="4" w:space="0"/>
              <w:left w:val="single" w:color="000000" w:sz="4" w:space="0"/>
              <w:bottom w:val="single" w:color="000000" w:sz="4" w:space="0"/>
              <w:right w:val="single" w:color="000000" w:sz="4" w:space="0"/>
            </w:tcBorders>
            <w:vAlign w:val="center"/>
          </w:tcPr>
          <w:p w14:paraId="61A3B6F6">
            <w:pPr>
              <w:widowControl/>
              <w:textAlignment w:val="center"/>
              <w:rPr>
                <w:rStyle w:val="33"/>
                <w:sz w:val="24"/>
                <w:szCs w:val="24"/>
              </w:rPr>
            </w:pPr>
            <w:r>
              <w:rPr>
                <w:rStyle w:val="33"/>
                <w:sz w:val="24"/>
                <w:szCs w:val="24"/>
              </w:rPr>
              <w:t>上海市青浦区盘龙浦路500号</w:t>
            </w:r>
          </w:p>
        </w:tc>
      </w:tr>
      <w:tr w14:paraId="12B3C11F">
        <w:tblPrEx>
          <w:tblCellMar>
            <w:top w:w="0" w:type="dxa"/>
            <w:left w:w="108" w:type="dxa"/>
            <w:bottom w:w="0" w:type="dxa"/>
            <w:right w:w="108" w:type="dxa"/>
          </w:tblCellMar>
        </w:tblPrEx>
        <w:trPr>
          <w:trHeight w:val="43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D269">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18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2C85">
            <w:pPr>
              <w:widowControl/>
              <w:jc w:val="center"/>
              <w:textAlignment w:val="center"/>
              <w:rPr>
                <w:rFonts w:ascii="宋体" w:hAnsi="宋体" w:cs="宋体"/>
                <w:color w:val="000000"/>
                <w:sz w:val="24"/>
                <w:szCs w:val="24"/>
              </w:rPr>
            </w:pPr>
            <w:r>
              <w:rPr>
                <w:rStyle w:val="33"/>
                <w:sz w:val="24"/>
                <w:szCs w:val="24"/>
              </w:rPr>
              <w:t>上海市青浦区思源中学</w:t>
            </w:r>
          </w:p>
        </w:tc>
        <w:tc>
          <w:tcPr>
            <w:tcW w:w="3915" w:type="dxa"/>
            <w:tcBorders>
              <w:top w:val="single" w:color="000000" w:sz="4" w:space="0"/>
              <w:left w:val="single" w:color="000000" w:sz="4" w:space="0"/>
              <w:bottom w:val="single" w:color="000000" w:sz="4" w:space="0"/>
              <w:right w:val="single" w:color="000000" w:sz="4" w:space="0"/>
            </w:tcBorders>
            <w:vAlign w:val="center"/>
          </w:tcPr>
          <w:p w14:paraId="24ADBDD9">
            <w:pPr>
              <w:widowControl/>
              <w:textAlignment w:val="center"/>
              <w:rPr>
                <w:rStyle w:val="33"/>
                <w:sz w:val="24"/>
                <w:szCs w:val="24"/>
              </w:rPr>
            </w:pPr>
            <w:r>
              <w:rPr>
                <w:rStyle w:val="33"/>
                <w:sz w:val="24"/>
                <w:szCs w:val="24"/>
              </w:rPr>
              <w:t>上海市青浦区淀惠路9号</w:t>
            </w:r>
          </w:p>
        </w:tc>
      </w:tr>
      <w:tr w14:paraId="399DBBB2">
        <w:tblPrEx>
          <w:tblCellMar>
            <w:top w:w="0" w:type="dxa"/>
            <w:left w:w="108" w:type="dxa"/>
            <w:bottom w:w="0" w:type="dxa"/>
            <w:right w:w="108" w:type="dxa"/>
          </w:tblCellMar>
        </w:tblPrEx>
        <w:trPr>
          <w:trHeight w:val="375"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D46D">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19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3703">
            <w:pPr>
              <w:widowControl/>
              <w:jc w:val="center"/>
              <w:textAlignment w:val="center"/>
              <w:rPr>
                <w:rFonts w:ascii="宋体" w:hAnsi="宋体" w:cs="宋体"/>
                <w:color w:val="000000"/>
                <w:sz w:val="24"/>
                <w:szCs w:val="24"/>
              </w:rPr>
            </w:pPr>
            <w:r>
              <w:rPr>
                <w:rStyle w:val="33"/>
                <w:sz w:val="24"/>
                <w:szCs w:val="24"/>
              </w:rPr>
              <w:t>上海市青浦区实践中心</w:t>
            </w:r>
          </w:p>
        </w:tc>
        <w:tc>
          <w:tcPr>
            <w:tcW w:w="3915" w:type="dxa"/>
            <w:tcBorders>
              <w:top w:val="single" w:color="000000" w:sz="4" w:space="0"/>
              <w:left w:val="single" w:color="000000" w:sz="4" w:space="0"/>
              <w:bottom w:val="single" w:color="000000" w:sz="4" w:space="0"/>
              <w:right w:val="single" w:color="000000" w:sz="4" w:space="0"/>
            </w:tcBorders>
            <w:vAlign w:val="center"/>
          </w:tcPr>
          <w:p w14:paraId="59B1F601">
            <w:pPr>
              <w:widowControl/>
              <w:textAlignment w:val="center"/>
              <w:rPr>
                <w:rStyle w:val="33"/>
                <w:sz w:val="24"/>
                <w:szCs w:val="24"/>
              </w:rPr>
            </w:pPr>
            <w:r>
              <w:rPr>
                <w:rStyle w:val="33"/>
                <w:sz w:val="24"/>
                <w:szCs w:val="24"/>
              </w:rPr>
              <w:t>上海市青浦区佘北公路3499号</w:t>
            </w:r>
          </w:p>
        </w:tc>
      </w:tr>
      <w:tr w14:paraId="10521D04">
        <w:tblPrEx>
          <w:tblCellMar>
            <w:top w:w="0" w:type="dxa"/>
            <w:left w:w="108" w:type="dxa"/>
            <w:bottom w:w="0" w:type="dxa"/>
            <w:right w:w="108" w:type="dxa"/>
          </w:tblCellMar>
        </w:tblPrEx>
        <w:trPr>
          <w:trHeight w:val="42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ADB4">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20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9715">
            <w:pPr>
              <w:widowControl/>
              <w:jc w:val="center"/>
              <w:textAlignment w:val="center"/>
              <w:rPr>
                <w:rFonts w:ascii="宋体" w:hAnsi="宋体" w:cs="宋体"/>
                <w:color w:val="000000"/>
                <w:sz w:val="24"/>
                <w:szCs w:val="24"/>
              </w:rPr>
            </w:pPr>
            <w:r>
              <w:rPr>
                <w:rStyle w:val="33"/>
                <w:sz w:val="24"/>
                <w:szCs w:val="24"/>
              </w:rPr>
              <w:t>上海市青浦区华新中学</w:t>
            </w:r>
          </w:p>
        </w:tc>
        <w:tc>
          <w:tcPr>
            <w:tcW w:w="3915" w:type="dxa"/>
            <w:tcBorders>
              <w:top w:val="single" w:color="000000" w:sz="4" w:space="0"/>
              <w:left w:val="single" w:color="000000" w:sz="4" w:space="0"/>
              <w:bottom w:val="single" w:color="000000" w:sz="4" w:space="0"/>
              <w:right w:val="single" w:color="000000" w:sz="4" w:space="0"/>
            </w:tcBorders>
            <w:vAlign w:val="center"/>
          </w:tcPr>
          <w:p w14:paraId="352388C5">
            <w:pPr>
              <w:widowControl/>
              <w:textAlignment w:val="center"/>
              <w:rPr>
                <w:rStyle w:val="33"/>
                <w:sz w:val="24"/>
                <w:szCs w:val="24"/>
              </w:rPr>
            </w:pPr>
            <w:r>
              <w:rPr>
                <w:rStyle w:val="33"/>
                <w:sz w:val="24"/>
                <w:szCs w:val="24"/>
              </w:rPr>
              <w:t>上海市青浦区华新镇华志路318号</w:t>
            </w:r>
          </w:p>
        </w:tc>
      </w:tr>
      <w:tr w14:paraId="67501E6F">
        <w:tblPrEx>
          <w:tblCellMar>
            <w:top w:w="0" w:type="dxa"/>
            <w:left w:w="108" w:type="dxa"/>
            <w:bottom w:w="0" w:type="dxa"/>
            <w:right w:w="108" w:type="dxa"/>
          </w:tblCellMar>
        </w:tblPrEx>
        <w:trPr>
          <w:trHeight w:val="375"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87AF">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21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7AA6">
            <w:pPr>
              <w:widowControl/>
              <w:jc w:val="center"/>
              <w:textAlignment w:val="center"/>
              <w:rPr>
                <w:rFonts w:ascii="宋体" w:hAnsi="宋体" w:cs="宋体"/>
                <w:color w:val="000000"/>
                <w:sz w:val="24"/>
                <w:szCs w:val="24"/>
              </w:rPr>
            </w:pPr>
            <w:r>
              <w:rPr>
                <w:rStyle w:val="33"/>
                <w:sz w:val="24"/>
                <w:szCs w:val="24"/>
              </w:rPr>
              <w:t>上海市青浦区白鹤中学</w:t>
            </w:r>
          </w:p>
        </w:tc>
        <w:tc>
          <w:tcPr>
            <w:tcW w:w="3915" w:type="dxa"/>
            <w:tcBorders>
              <w:top w:val="single" w:color="000000" w:sz="4" w:space="0"/>
              <w:left w:val="single" w:color="000000" w:sz="4" w:space="0"/>
              <w:bottom w:val="single" w:color="000000" w:sz="4" w:space="0"/>
              <w:right w:val="single" w:color="000000" w:sz="4" w:space="0"/>
            </w:tcBorders>
            <w:vAlign w:val="center"/>
          </w:tcPr>
          <w:p w14:paraId="0202F351">
            <w:pPr>
              <w:widowControl/>
              <w:textAlignment w:val="center"/>
              <w:rPr>
                <w:rStyle w:val="33"/>
                <w:sz w:val="24"/>
                <w:szCs w:val="24"/>
              </w:rPr>
            </w:pPr>
            <w:r>
              <w:rPr>
                <w:rStyle w:val="33"/>
                <w:sz w:val="24"/>
                <w:szCs w:val="24"/>
              </w:rPr>
              <w:t>上海市青浦区老白石公路160号</w:t>
            </w:r>
          </w:p>
        </w:tc>
      </w:tr>
      <w:tr w14:paraId="116C2395">
        <w:tblPrEx>
          <w:tblCellMar>
            <w:top w:w="0" w:type="dxa"/>
            <w:left w:w="108" w:type="dxa"/>
            <w:bottom w:w="0" w:type="dxa"/>
            <w:right w:w="108" w:type="dxa"/>
          </w:tblCellMar>
        </w:tblPrEx>
        <w:trPr>
          <w:trHeight w:val="45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0E45">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22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FBD5">
            <w:pPr>
              <w:widowControl/>
              <w:jc w:val="center"/>
              <w:textAlignment w:val="center"/>
              <w:rPr>
                <w:rFonts w:ascii="宋体" w:hAnsi="宋体" w:cs="宋体"/>
                <w:color w:val="000000"/>
                <w:sz w:val="24"/>
                <w:szCs w:val="24"/>
              </w:rPr>
            </w:pPr>
            <w:r>
              <w:rPr>
                <w:rStyle w:val="33"/>
                <w:sz w:val="24"/>
                <w:szCs w:val="24"/>
              </w:rPr>
              <w:t>上海市青浦区尚美中学</w:t>
            </w:r>
          </w:p>
        </w:tc>
        <w:tc>
          <w:tcPr>
            <w:tcW w:w="3915" w:type="dxa"/>
            <w:tcBorders>
              <w:top w:val="single" w:color="000000" w:sz="4" w:space="0"/>
              <w:left w:val="single" w:color="000000" w:sz="4" w:space="0"/>
              <w:bottom w:val="single" w:color="000000" w:sz="4" w:space="0"/>
              <w:right w:val="single" w:color="000000" w:sz="4" w:space="0"/>
            </w:tcBorders>
            <w:vAlign w:val="center"/>
          </w:tcPr>
          <w:p w14:paraId="0B9F9B91">
            <w:pPr>
              <w:widowControl/>
              <w:textAlignment w:val="center"/>
              <w:rPr>
                <w:rStyle w:val="33"/>
                <w:sz w:val="24"/>
                <w:szCs w:val="24"/>
              </w:rPr>
            </w:pPr>
            <w:r>
              <w:rPr>
                <w:rStyle w:val="33"/>
                <w:sz w:val="24"/>
                <w:szCs w:val="24"/>
              </w:rPr>
              <w:t>上海市青浦区万寿路401号</w:t>
            </w:r>
          </w:p>
        </w:tc>
      </w:tr>
      <w:tr w14:paraId="2E0CACAE">
        <w:tblPrEx>
          <w:tblCellMar>
            <w:top w:w="0" w:type="dxa"/>
            <w:left w:w="108" w:type="dxa"/>
            <w:bottom w:w="0" w:type="dxa"/>
            <w:right w:w="108" w:type="dxa"/>
          </w:tblCellMar>
        </w:tblPrEx>
        <w:trPr>
          <w:trHeight w:val="375"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0ED0">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23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139E">
            <w:pPr>
              <w:widowControl/>
              <w:jc w:val="center"/>
              <w:textAlignment w:val="center"/>
              <w:rPr>
                <w:rFonts w:ascii="宋体" w:hAnsi="宋体" w:cs="宋体"/>
                <w:color w:val="000000"/>
                <w:sz w:val="24"/>
                <w:szCs w:val="24"/>
              </w:rPr>
            </w:pPr>
            <w:r>
              <w:rPr>
                <w:rStyle w:val="33"/>
                <w:sz w:val="24"/>
                <w:szCs w:val="24"/>
              </w:rPr>
              <w:t>上海市青浦区重固中学</w:t>
            </w:r>
          </w:p>
        </w:tc>
        <w:tc>
          <w:tcPr>
            <w:tcW w:w="3915" w:type="dxa"/>
            <w:tcBorders>
              <w:top w:val="single" w:color="000000" w:sz="4" w:space="0"/>
              <w:left w:val="single" w:color="000000" w:sz="4" w:space="0"/>
              <w:bottom w:val="single" w:color="000000" w:sz="4" w:space="0"/>
              <w:right w:val="single" w:color="000000" w:sz="4" w:space="0"/>
            </w:tcBorders>
            <w:vAlign w:val="center"/>
          </w:tcPr>
          <w:p w14:paraId="799EC511">
            <w:pPr>
              <w:widowControl/>
              <w:textAlignment w:val="center"/>
              <w:rPr>
                <w:rStyle w:val="33"/>
                <w:sz w:val="24"/>
                <w:szCs w:val="24"/>
              </w:rPr>
            </w:pPr>
            <w:r>
              <w:rPr>
                <w:rStyle w:val="33"/>
                <w:sz w:val="24"/>
                <w:szCs w:val="24"/>
              </w:rPr>
              <w:t>上海市青浦区重固镇福泉山路657号</w:t>
            </w:r>
          </w:p>
        </w:tc>
      </w:tr>
      <w:tr w14:paraId="2892824F">
        <w:tblPrEx>
          <w:tblCellMar>
            <w:top w:w="0" w:type="dxa"/>
            <w:left w:w="108" w:type="dxa"/>
            <w:bottom w:w="0" w:type="dxa"/>
            <w:right w:w="108" w:type="dxa"/>
          </w:tblCellMar>
        </w:tblPrEx>
        <w:trPr>
          <w:trHeight w:val="44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36A0">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24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455E">
            <w:pPr>
              <w:widowControl/>
              <w:jc w:val="center"/>
              <w:textAlignment w:val="center"/>
              <w:rPr>
                <w:rFonts w:ascii="宋体" w:hAnsi="宋体" w:cs="宋体"/>
                <w:color w:val="000000"/>
                <w:sz w:val="24"/>
                <w:szCs w:val="24"/>
              </w:rPr>
            </w:pPr>
            <w:r>
              <w:rPr>
                <w:rStyle w:val="33"/>
                <w:sz w:val="24"/>
                <w:szCs w:val="24"/>
              </w:rPr>
              <w:t>上海市青浦区凤溪中学</w:t>
            </w:r>
          </w:p>
        </w:tc>
        <w:tc>
          <w:tcPr>
            <w:tcW w:w="3915" w:type="dxa"/>
            <w:tcBorders>
              <w:top w:val="single" w:color="000000" w:sz="4" w:space="0"/>
              <w:left w:val="single" w:color="000000" w:sz="4" w:space="0"/>
              <w:bottom w:val="single" w:color="000000" w:sz="4" w:space="0"/>
              <w:right w:val="single" w:color="000000" w:sz="4" w:space="0"/>
            </w:tcBorders>
            <w:vAlign w:val="center"/>
          </w:tcPr>
          <w:p w14:paraId="31AFB287">
            <w:pPr>
              <w:widowControl/>
              <w:textAlignment w:val="center"/>
              <w:rPr>
                <w:rStyle w:val="33"/>
                <w:sz w:val="24"/>
                <w:szCs w:val="24"/>
              </w:rPr>
            </w:pPr>
            <w:r>
              <w:rPr>
                <w:rStyle w:val="33"/>
                <w:sz w:val="24"/>
                <w:szCs w:val="24"/>
              </w:rPr>
              <w:t>上海市青浦区凤马塘路315号</w:t>
            </w:r>
          </w:p>
        </w:tc>
      </w:tr>
      <w:tr w14:paraId="00DE4B1D">
        <w:tblPrEx>
          <w:tblCellMar>
            <w:top w:w="0" w:type="dxa"/>
            <w:left w:w="108" w:type="dxa"/>
            <w:bottom w:w="0" w:type="dxa"/>
            <w:right w:w="108" w:type="dxa"/>
          </w:tblCellMar>
        </w:tblPrEx>
        <w:trPr>
          <w:trHeight w:val="375"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5F99">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25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73D4">
            <w:pPr>
              <w:widowControl/>
              <w:jc w:val="center"/>
              <w:textAlignment w:val="center"/>
              <w:rPr>
                <w:rFonts w:ascii="宋体" w:hAnsi="宋体" w:cs="宋体"/>
                <w:color w:val="000000"/>
                <w:sz w:val="24"/>
                <w:szCs w:val="24"/>
              </w:rPr>
            </w:pPr>
            <w:r>
              <w:rPr>
                <w:rStyle w:val="33"/>
                <w:sz w:val="24"/>
                <w:szCs w:val="24"/>
              </w:rPr>
              <w:t>上海市青浦区</w:t>
            </w:r>
            <w:r>
              <w:rPr>
                <w:rStyle w:val="33"/>
                <w:rFonts w:hint="eastAsia"/>
                <w:sz w:val="24"/>
                <w:szCs w:val="24"/>
              </w:rPr>
              <w:t>崧</w:t>
            </w:r>
            <w:r>
              <w:rPr>
                <w:rStyle w:val="33"/>
                <w:sz w:val="24"/>
                <w:szCs w:val="24"/>
              </w:rPr>
              <w:t>淀中学</w:t>
            </w:r>
          </w:p>
        </w:tc>
        <w:tc>
          <w:tcPr>
            <w:tcW w:w="3915" w:type="dxa"/>
            <w:tcBorders>
              <w:top w:val="single" w:color="000000" w:sz="4" w:space="0"/>
              <w:left w:val="single" w:color="000000" w:sz="4" w:space="0"/>
              <w:bottom w:val="single" w:color="000000" w:sz="4" w:space="0"/>
              <w:right w:val="single" w:color="000000" w:sz="4" w:space="0"/>
            </w:tcBorders>
            <w:vAlign w:val="center"/>
          </w:tcPr>
          <w:p w14:paraId="680FF281">
            <w:pPr>
              <w:widowControl/>
              <w:textAlignment w:val="center"/>
              <w:rPr>
                <w:rStyle w:val="33"/>
                <w:sz w:val="24"/>
                <w:szCs w:val="24"/>
              </w:rPr>
            </w:pPr>
            <w:r>
              <w:rPr>
                <w:rStyle w:val="33"/>
                <w:sz w:val="24"/>
                <w:szCs w:val="24"/>
              </w:rPr>
              <w:t>上海市青浦区崧淀一路60号</w:t>
            </w:r>
          </w:p>
        </w:tc>
      </w:tr>
      <w:tr w14:paraId="201FDD73">
        <w:tblPrEx>
          <w:tblCellMar>
            <w:top w:w="0" w:type="dxa"/>
            <w:left w:w="108" w:type="dxa"/>
            <w:bottom w:w="0" w:type="dxa"/>
            <w:right w:w="108" w:type="dxa"/>
          </w:tblCellMar>
        </w:tblPrEx>
        <w:trPr>
          <w:trHeight w:val="43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F053">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26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DB11">
            <w:pPr>
              <w:widowControl/>
              <w:jc w:val="center"/>
              <w:textAlignment w:val="center"/>
              <w:rPr>
                <w:rFonts w:ascii="宋体" w:hAnsi="宋体" w:cs="宋体"/>
                <w:color w:val="000000"/>
                <w:sz w:val="24"/>
                <w:szCs w:val="24"/>
              </w:rPr>
            </w:pPr>
            <w:r>
              <w:rPr>
                <w:rStyle w:val="33"/>
                <w:sz w:val="24"/>
                <w:szCs w:val="24"/>
              </w:rPr>
              <w:t>上海市青浦区实验中学</w:t>
            </w:r>
          </w:p>
        </w:tc>
        <w:tc>
          <w:tcPr>
            <w:tcW w:w="3915" w:type="dxa"/>
            <w:tcBorders>
              <w:top w:val="single" w:color="000000" w:sz="4" w:space="0"/>
              <w:left w:val="single" w:color="000000" w:sz="4" w:space="0"/>
              <w:bottom w:val="single" w:color="000000" w:sz="4" w:space="0"/>
              <w:right w:val="single" w:color="000000" w:sz="4" w:space="0"/>
            </w:tcBorders>
            <w:vAlign w:val="center"/>
          </w:tcPr>
          <w:p w14:paraId="05ACA68F">
            <w:pPr>
              <w:widowControl/>
              <w:textAlignment w:val="center"/>
              <w:rPr>
                <w:rStyle w:val="33"/>
                <w:sz w:val="24"/>
                <w:szCs w:val="24"/>
              </w:rPr>
            </w:pPr>
            <w:r>
              <w:rPr>
                <w:rStyle w:val="33"/>
                <w:sz w:val="24"/>
                <w:szCs w:val="24"/>
              </w:rPr>
              <w:t>上海市青浦区青赵公路1118号</w:t>
            </w:r>
          </w:p>
        </w:tc>
      </w:tr>
      <w:tr w14:paraId="641B5FAC">
        <w:tblPrEx>
          <w:tblCellMar>
            <w:top w:w="0" w:type="dxa"/>
            <w:left w:w="108" w:type="dxa"/>
            <w:bottom w:w="0" w:type="dxa"/>
            <w:right w:w="108" w:type="dxa"/>
          </w:tblCellMar>
        </w:tblPrEx>
        <w:trPr>
          <w:trHeight w:val="375"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FC89">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27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B19C">
            <w:pPr>
              <w:widowControl/>
              <w:jc w:val="center"/>
              <w:textAlignment w:val="center"/>
              <w:rPr>
                <w:rFonts w:ascii="宋体" w:hAnsi="宋体" w:cs="宋体"/>
                <w:color w:val="000000"/>
                <w:sz w:val="24"/>
                <w:szCs w:val="24"/>
              </w:rPr>
            </w:pPr>
            <w:r>
              <w:rPr>
                <w:rStyle w:val="33"/>
                <w:sz w:val="24"/>
                <w:szCs w:val="24"/>
              </w:rPr>
              <w:t>上海市青浦区徐泾中学</w:t>
            </w:r>
          </w:p>
        </w:tc>
        <w:tc>
          <w:tcPr>
            <w:tcW w:w="3915" w:type="dxa"/>
            <w:tcBorders>
              <w:top w:val="single" w:color="000000" w:sz="4" w:space="0"/>
              <w:left w:val="single" w:color="000000" w:sz="4" w:space="0"/>
              <w:bottom w:val="single" w:color="000000" w:sz="4" w:space="0"/>
              <w:right w:val="single" w:color="000000" w:sz="4" w:space="0"/>
            </w:tcBorders>
            <w:vAlign w:val="center"/>
          </w:tcPr>
          <w:p w14:paraId="493AFA21">
            <w:pPr>
              <w:widowControl/>
              <w:textAlignment w:val="center"/>
              <w:rPr>
                <w:rStyle w:val="33"/>
                <w:sz w:val="24"/>
                <w:szCs w:val="24"/>
              </w:rPr>
            </w:pPr>
            <w:r>
              <w:rPr>
                <w:rStyle w:val="33"/>
                <w:sz w:val="24"/>
                <w:szCs w:val="24"/>
              </w:rPr>
              <w:t>上海市青浦区诚爱路2号</w:t>
            </w:r>
          </w:p>
        </w:tc>
      </w:tr>
      <w:tr w14:paraId="45325C80">
        <w:tblPrEx>
          <w:tblCellMar>
            <w:top w:w="0" w:type="dxa"/>
            <w:left w:w="108" w:type="dxa"/>
            <w:bottom w:w="0" w:type="dxa"/>
            <w:right w:w="108" w:type="dxa"/>
          </w:tblCellMar>
        </w:tblPrEx>
        <w:trPr>
          <w:trHeight w:val="399"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8329">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28 </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564C">
            <w:pPr>
              <w:widowControl/>
              <w:jc w:val="center"/>
              <w:textAlignment w:val="center"/>
              <w:rPr>
                <w:rFonts w:ascii="宋体" w:hAnsi="宋体" w:cs="宋体"/>
                <w:color w:val="000000"/>
                <w:sz w:val="24"/>
                <w:szCs w:val="24"/>
              </w:rPr>
            </w:pPr>
            <w:r>
              <w:rPr>
                <w:rStyle w:val="33"/>
                <w:sz w:val="24"/>
                <w:szCs w:val="24"/>
              </w:rPr>
              <w:t>上海市佳信学校</w:t>
            </w:r>
            <w:r>
              <w:rPr>
                <w:rStyle w:val="33"/>
                <w:rFonts w:hint="eastAsia"/>
                <w:sz w:val="24"/>
                <w:szCs w:val="24"/>
              </w:rPr>
              <w:t>（初中部）</w:t>
            </w:r>
          </w:p>
        </w:tc>
        <w:tc>
          <w:tcPr>
            <w:tcW w:w="3915" w:type="dxa"/>
            <w:tcBorders>
              <w:top w:val="single" w:color="000000" w:sz="4" w:space="0"/>
              <w:left w:val="single" w:color="000000" w:sz="4" w:space="0"/>
              <w:bottom w:val="single" w:color="000000" w:sz="4" w:space="0"/>
              <w:right w:val="single" w:color="000000" w:sz="4" w:space="0"/>
            </w:tcBorders>
            <w:vAlign w:val="center"/>
          </w:tcPr>
          <w:p w14:paraId="38042D76">
            <w:pPr>
              <w:widowControl/>
              <w:textAlignment w:val="center"/>
              <w:rPr>
                <w:rStyle w:val="33"/>
                <w:sz w:val="24"/>
                <w:szCs w:val="24"/>
              </w:rPr>
            </w:pPr>
            <w:r>
              <w:rPr>
                <w:rStyle w:val="33"/>
                <w:sz w:val="24"/>
                <w:szCs w:val="24"/>
              </w:rPr>
              <w:t>上海市青浦区盈浦街道漕俞路8号</w:t>
            </w:r>
          </w:p>
        </w:tc>
      </w:tr>
      <w:tr w14:paraId="4415DAC6">
        <w:tblPrEx>
          <w:tblCellMar>
            <w:top w:w="0" w:type="dxa"/>
            <w:left w:w="108" w:type="dxa"/>
            <w:bottom w:w="0" w:type="dxa"/>
            <w:right w:w="108" w:type="dxa"/>
          </w:tblCellMar>
        </w:tblPrEx>
        <w:trPr>
          <w:trHeight w:val="404"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A4CA">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29 </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C9B0">
            <w:pPr>
              <w:widowControl/>
              <w:jc w:val="center"/>
              <w:textAlignment w:val="center"/>
              <w:rPr>
                <w:rFonts w:ascii="宋体" w:hAnsi="宋体" w:cs="宋体"/>
                <w:color w:val="000000"/>
                <w:sz w:val="24"/>
                <w:szCs w:val="24"/>
              </w:rPr>
            </w:pPr>
            <w:r>
              <w:rPr>
                <w:rFonts w:ascii="宋体" w:hAnsi="宋体" w:cs="宋体"/>
                <w:color w:val="000000"/>
                <w:kern w:val="0"/>
                <w:sz w:val="24"/>
                <w:szCs w:val="24"/>
              </w:rPr>
              <w:t>上海市佳信学校</w:t>
            </w:r>
            <w:r>
              <w:rPr>
                <w:rFonts w:hint="eastAsia" w:ascii="宋体" w:hAnsi="宋体" w:cs="宋体"/>
                <w:color w:val="000000"/>
                <w:kern w:val="0"/>
                <w:sz w:val="24"/>
                <w:szCs w:val="24"/>
              </w:rPr>
              <w:t>（小学部）</w:t>
            </w:r>
          </w:p>
        </w:tc>
        <w:tc>
          <w:tcPr>
            <w:tcW w:w="3915" w:type="dxa"/>
            <w:tcBorders>
              <w:top w:val="single" w:color="000000" w:sz="4" w:space="0"/>
              <w:left w:val="single" w:color="000000" w:sz="4" w:space="0"/>
              <w:bottom w:val="single" w:color="000000" w:sz="4" w:space="0"/>
              <w:right w:val="single" w:color="000000" w:sz="4" w:space="0"/>
            </w:tcBorders>
            <w:vAlign w:val="center"/>
          </w:tcPr>
          <w:p w14:paraId="13A40568">
            <w:pPr>
              <w:widowControl/>
              <w:textAlignment w:val="center"/>
              <w:rPr>
                <w:rStyle w:val="33"/>
                <w:sz w:val="24"/>
                <w:szCs w:val="24"/>
              </w:rPr>
            </w:pPr>
            <w:r>
              <w:rPr>
                <w:rStyle w:val="33"/>
                <w:sz w:val="24"/>
                <w:szCs w:val="24"/>
              </w:rPr>
              <w:t>上海市青浦区盈中西路2号</w:t>
            </w:r>
          </w:p>
        </w:tc>
      </w:tr>
      <w:tr w14:paraId="2FA868AF">
        <w:tblPrEx>
          <w:tblCellMar>
            <w:top w:w="0" w:type="dxa"/>
            <w:left w:w="108" w:type="dxa"/>
            <w:bottom w:w="0" w:type="dxa"/>
            <w:right w:w="108" w:type="dxa"/>
          </w:tblCellMar>
        </w:tblPrEx>
        <w:trPr>
          <w:trHeight w:val="44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9772">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30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8EC5">
            <w:pPr>
              <w:widowControl/>
              <w:jc w:val="center"/>
              <w:textAlignment w:val="center"/>
              <w:rPr>
                <w:rFonts w:ascii="宋体" w:hAnsi="宋体" w:cs="宋体"/>
                <w:color w:val="000000"/>
                <w:sz w:val="24"/>
                <w:szCs w:val="24"/>
              </w:rPr>
            </w:pPr>
            <w:r>
              <w:rPr>
                <w:rStyle w:val="33"/>
                <w:sz w:val="24"/>
                <w:szCs w:val="24"/>
              </w:rPr>
              <w:t>上海市青浦区崧泽学校</w:t>
            </w:r>
          </w:p>
        </w:tc>
        <w:tc>
          <w:tcPr>
            <w:tcW w:w="3915" w:type="dxa"/>
            <w:tcBorders>
              <w:top w:val="single" w:color="000000" w:sz="4" w:space="0"/>
              <w:left w:val="single" w:color="000000" w:sz="4" w:space="0"/>
              <w:bottom w:val="single" w:color="000000" w:sz="4" w:space="0"/>
              <w:right w:val="single" w:color="000000" w:sz="4" w:space="0"/>
            </w:tcBorders>
            <w:vAlign w:val="center"/>
          </w:tcPr>
          <w:p w14:paraId="67DEC067">
            <w:pPr>
              <w:widowControl/>
              <w:textAlignment w:val="center"/>
              <w:rPr>
                <w:rStyle w:val="33"/>
                <w:sz w:val="24"/>
                <w:szCs w:val="24"/>
              </w:rPr>
            </w:pPr>
            <w:r>
              <w:rPr>
                <w:rStyle w:val="33"/>
                <w:sz w:val="24"/>
                <w:szCs w:val="24"/>
              </w:rPr>
              <w:t>上海市青浦区赵巷镇赵华路58号</w:t>
            </w:r>
          </w:p>
        </w:tc>
      </w:tr>
      <w:tr w14:paraId="6CC31B99">
        <w:tblPrEx>
          <w:tblCellMar>
            <w:top w:w="0" w:type="dxa"/>
            <w:left w:w="108" w:type="dxa"/>
            <w:bottom w:w="0" w:type="dxa"/>
            <w:right w:w="108" w:type="dxa"/>
          </w:tblCellMar>
        </w:tblPrEx>
        <w:trPr>
          <w:trHeight w:val="403"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223E">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31 </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6C7E">
            <w:pPr>
              <w:widowControl/>
              <w:jc w:val="center"/>
              <w:textAlignment w:val="center"/>
              <w:rPr>
                <w:rFonts w:ascii="宋体" w:hAnsi="宋体" w:cs="宋体"/>
                <w:color w:val="000000"/>
                <w:sz w:val="24"/>
                <w:szCs w:val="24"/>
              </w:rPr>
            </w:pPr>
            <w:r>
              <w:rPr>
                <w:rFonts w:ascii="宋体" w:hAnsi="宋体" w:cs="宋体"/>
                <w:color w:val="000000"/>
                <w:kern w:val="0"/>
                <w:sz w:val="24"/>
                <w:szCs w:val="24"/>
              </w:rPr>
              <w:t>上海工商信息学校</w:t>
            </w:r>
          </w:p>
        </w:tc>
        <w:tc>
          <w:tcPr>
            <w:tcW w:w="3915" w:type="dxa"/>
            <w:tcBorders>
              <w:top w:val="single" w:color="000000" w:sz="4" w:space="0"/>
              <w:left w:val="single" w:color="000000" w:sz="4" w:space="0"/>
              <w:bottom w:val="single" w:color="000000" w:sz="4" w:space="0"/>
              <w:right w:val="single" w:color="000000" w:sz="4" w:space="0"/>
            </w:tcBorders>
            <w:vAlign w:val="center"/>
          </w:tcPr>
          <w:p w14:paraId="6BCAFA00">
            <w:pPr>
              <w:widowControl/>
              <w:textAlignment w:val="center"/>
              <w:rPr>
                <w:rStyle w:val="33"/>
                <w:sz w:val="24"/>
                <w:szCs w:val="24"/>
              </w:rPr>
            </w:pPr>
            <w:r>
              <w:rPr>
                <w:rStyle w:val="33"/>
                <w:sz w:val="24"/>
                <w:szCs w:val="24"/>
              </w:rPr>
              <w:t>上海市青浦区公园东路2025号</w:t>
            </w:r>
          </w:p>
        </w:tc>
      </w:tr>
      <w:tr w14:paraId="5ADFF54C">
        <w:tblPrEx>
          <w:tblCellMar>
            <w:top w:w="0" w:type="dxa"/>
            <w:left w:w="108" w:type="dxa"/>
            <w:bottom w:w="0" w:type="dxa"/>
            <w:right w:w="108" w:type="dxa"/>
          </w:tblCellMar>
        </w:tblPrEx>
        <w:trPr>
          <w:trHeight w:val="9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CBDC">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32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EE22">
            <w:pPr>
              <w:widowControl/>
              <w:jc w:val="center"/>
              <w:textAlignment w:val="center"/>
              <w:rPr>
                <w:rFonts w:ascii="宋体" w:hAnsi="宋体" w:cs="宋体"/>
                <w:color w:val="000000"/>
                <w:sz w:val="24"/>
                <w:szCs w:val="24"/>
              </w:rPr>
            </w:pPr>
            <w:r>
              <w:rPr>
                <w:rStyle w:val="33"/>
                <w:sz w:val="24"/>
                <w:szCs w:val="24"/>
              </w:rPr>
              <w:t>上海市青浦区教师进修学院附属中学</w:t>
            </w:r>
          </w:p>
        </w:tc>
        <w:tc>
          <w:tcPr>
            <w:tcW w:w="3915" w:type="dxa"/>
            <w:tcBorders>
              <w:top w:val="single" w:color="000000" w:sz="4" w:space="0"/>
              <w:left w:val="single" w:color="000000" w:sz="4" w:space="0"/>
              <w:bottom w:val="single" w:color="000000" w:sz="4" w:space="0"/>
              <w:right w:val="single" w:color="000000" w:sz="4" w:space="0"/>
            </w:tcBorders>
            <w:vAlign w:val="center"/>
          </w:tcPr>
          <w:p w14:paraId="660A56C2">
            <w:pPr>
              <w:widowControl/>
              <w:textAlignment w:val="center"/>
              <w:rPr>
                <w:rStyle w:val="33"/>
                <w:sz w:val="24"/>
                <w:szCs w:val="24"/>
              </w:rPr>
            </w:pPr>
            <w:r>
              <w:rPr>
                <w:rStyle w:val="33"/>
                <w:sz w:val="24"/>
                <w:szCs w:val="24"/>
              </w:rPr>
              <w:t>上海市青浦区秀源路210号</w:t>
            </w:r>
          </w:p>
        </w:tc>
      </w:tr>
      <w:tr w14:paraId="3E59C4C5">
        <w:tblPrEx>
          <w:tblCellMar>
            <w:top w:w="0" w:type="dxa"/>
            <w:left w:w="108" w:type="dxa"/>
            <w:bottom w:w="0" w:type="dxa"/>
            <w:right w:w="108" w:type="dxa"/>
          </w:tblCellMar>
        </w:tblPrEx>
        <w:trPr>
          <w:trHeight w:val="52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CF60">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33 </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758C">
            <w:pPr>
              <w:widowControl/>
              <w:jc w:val="center"/>
              <w:textAlignment w:val="center"/>
              <w:rPr>
                <w:rFonts w:ascii="宋体" w:hAnsi="宋体" w:cs="宋体"/>
                <w:color w:val="000000"/>
                <w:sz w:val="24"/>
                <w:szCs w:val="24"/>
              </w:rPr>
            </w:pPr>
            <w:r>
              <w:rPr>
                <w:rStyle w:val="33"/>
                <w:rFonts w:hint="eastAsia"/>
                <w:sz w:val="24"/>
                <w:szCs w:val="24"/>
              </w:rPr>
              <w:t>上海师范大学</w:t>
            </w:r>
            <w:r>
              <w:rPr>
                <w:rStyle w:val="33"/>
                <w:sz w:val="24"/>
                <w:szCs w:val="24"/>
              </w:rPr>
              <w:t>附属实验中学</w:t>
            </w:r>
          </w:p>
        </w:tc>
        <w:tc>
          <w:tcPr>
            <w:tcW w:w="3915" w:type="dxa"/>
            <w:tcBorders>
              <w:top w:val="single" w:color="000000" w:sz="4" w:space="0"/>
              <w:left w:val="single" w:color="000000" w:sz="4" w:space="0"/>
              <w:bottom w:val="single" w:color="000000" w:sz="4" w:space="0"/>
              <w:right w:val="single" w:color="000000" w:sz="4" w:space="0"/>
            </w:tcBorders>
            <w:vAlign w:val="center"/>
          </w:tcPr>
          <w:p w14:paraId="03D818DA">
            <w:pPr>
              <w:widowControl/>
              <w:textAlignment w:val="center"/>
              <w:rPr>
                <w:rStyle w:val="33"/>
                <w:sz w:val="24"/>
                <w:szCs w:val="24"/>
              </w:rPr>
            </w:pPr>
            <w:r>
              <w:rPr>
                <w:rStyle w:val="33"/>
                <w:sz w:val="24"/>
                <w:szCs w:val="24"/>
              </w:rPr>
              <w:t>上海市青浦区尚茂路980号</w:t>
            </w:r>
          </w:p>
        </w:tc>
      </w:tr>
      <w:tr w14:paraId="6FE42B6F">
        <w:tblPrEx>
          <w:tblCellMar>
            <w:top w:w="0" w:type="dxa"/>
            <w:left w:w="108" w:type="dxa"/>
            <w:bottom w:w="0" w:type="dxa"/>
            <w:right w:w="108" w:type="dxa"/>
          </w:tblCellMar>
        </w:tblPrEx>
        <w:trPr>
          <w:trHeight w:val="9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96CE">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34 </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CC08">
            <w:pPr>
              <w:widowControl/>
              <w:jc w:val="center"/>
              <w:textAlignment w:val="center"/>
              <w:rPr>
                <w:rFonts w:ascii="宋体" w:hAnsi="宋体" w:cs="宋体"/>
                <w:color w:val="000000"/>
                <w:sz w:val="24"/>
                <w:szCs w:val="24"/>
              </w:rPr>
            </w:pPr>
            <w:r>
              <w:rPr>
                <w:rStyle w:val="33"/>
                <w:sz w:val="24"/>
                <w:szCs w:val="24"/>
              </w:rPr>
              <w:t>上海市青浦区青少年活动中心(新)</w:t>
            </w:r>
          </w:p>
        </w:tc>
        <w:tc>
          <w:tcPr>
            <w:tcW w:w="3915" w:type="dxa"/>
            <w:tcBorders>
              <w:top w:val="single" w:color="000000" w:sz="4" w:space="0"/>
              <w:left w:val="single" w:color="000000" w:sz="4" w:space="0"/>
              <w:bottom w:val="single" w:color="000000" w:sz="4" w:space="0"/>
              <w:right w:val="single" w:color="000000" w:sz="4" w:space="0"/>
            </w:tcBorders>
            <w:vAlign w:val="center"/>
          </w:tcPr>
          <w:p w14:paraId="122D0063">
            <w:pPr>
              <w:widowControl/>
              <w:textAlignment w:val="center"/>
              <w:rPr>
                <w:rStyle w:val="33"/>
                <w:sz w:val="24"/>
                <w:szCs w:val="24"/>
              </w:rPr>
            </w:pPr>
            <w:r>
              <w:rPr>
                <w:rStyle w:val="33"/>
                <w:sz w:val="24"/>
                <w:szCs w:val="24"/>
              </w:rPr>
              <w:t>上海市青浦区</w:t>
            </w:r>
            <w:r>
              <w:rPr>
                <w:rStyle w:val="33"/>
                <w:rFonts w:hint="eastAsia"/>
                <w:sz w:val="24"/>
                <w:szCs w:val="24"/>
              </w:rPr>
              <w:t>华科路268号</w:t>
            </w:r>
          </w:p>
        </w:tc>
      </w:tr>
      <w:tr w14:paraId="3607C447">
        <w:tblPrEx>
          <w:tblCellMar>
            <w:top w:w="0" w:type="dxa"/>
            <w:left w:w="108" w:type="dxa"/>
            <w:bottom w:w="0" w:type="dxa"/>
            <w:right w:w="108" w:type="dxa"/>
          </w:tblCellMar>
        </w:tblPrEx>
        <w:trPr>
          <w:trHeight w:val="9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5AB2">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35 </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3E97">
            <w:pPr>
              <w:widowControl/>
              <w:jc w:val="center"/>
              <w:textAlignment w:val="center"/>
              <w:rPr>
                <w:rFonts w:ascii="宋体" w:hAnsi="宋体" w:cs="宋体"/>
                <w:color w:val="000000"/>
                <w:sz w:val="24"/>
                <w:szCs w:val="24"/>
              </w:rPr>
            </w:pPr>
            <w:r>
              <w:rPr>
                <w:rStyle w:val="33"/>
                <w:sz w:val="24"/>
                <w:szCs w:val="24"/>
              </w:rPr>
              <w:t>上海市青浦区青少年活动中心(老)</w:t>
            </w:r>
          </w:p>
        </w:tc>
        <w:tc>
          <w:tcPr>
            <w:tcW w:w="3915" w:type="dxa"/>
            <w:tcBorders>
              <w:top w:val="single" w:color="000000" w:sz="4" w:space="0"/>
              <w:left w:val="single" w:color="000000" w:sz="4" w:space="0"/>
              <w:bottom w:val="single" w:color="000000" w:sz="4" w:space="0"/>
              <w:right w:val="single" w:color="000000" w:sz="4" w:space="0"/>
            </w:tcBorders>
            <w:vAlign w:val="center"/>
          </w:tcPr>
          <w:p w14:paraId="2BFD5718">
            <w:pPr>
              <w:widowControl/>
              <w:textAlignment w:val="center"/>
              <w:rPr>
                <w:rStyle w:val="33"/>
                <w:sz w:val="24"/>
                <w:szCs w:val="24"/>
              </w:rPr>
            </w:pPr>
            <w:r>
              <w:rPr>
                <w:rStyle w:val="33"/>
                <w:sz w:val="24"/>
                <w:szCs w:val="24"/>
              </w:rPr>
              <w:t>上海市青浦区</w:t>
            </w:r>
            <w:r>
              <w:rPr>
                <w:rStyle w:val="33"/>
                <w:rFonts w:hint="eastAsia"/>
                <w:sz w:val="24"/>
                <w:szCs w:val="24"/>
              </w:rPr>
              <w:t>城中北路394号</w:t>
            </w:r>
          </w:p>
        </w:tc>
      </w:tr>
      <w:tr w14:paraId="7F19F1D4">
        <w:tblPrEx>
          <w:tblCellMar>
            <w:top w:w="0" w:type="dxa"/>
            <w:left w:w="108" w:type="dxa"/>
            <w:bottom w:w="0" w:type="dxa"/>
            <w:right w:w="108" w:type="dxa"/>
          </w:tblCellMar>
        </w:tblPrEx>
        <w:trPr>
          <w:trHeight w:val="61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1AA7">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36 </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B6EB">
            <w:pPr>
              <w:widowControl/>
              <w:jc w:val="center"/>
              <w:textAlignment w:val="center"/>
              <w:rPr>
                <w:rFonts w:ascii="宋体" w:hAnsi="宋体" w:cs="宋体"/>
                <w:color w:val="000000"/>
                <w:sz w:val="24"/>
                <w:szCs w:val="24"/>
              </w:rPr>
            </w:pPr>
            <w:r>
              <w:rPr>
                <w:rStyle w:val="33"/>
                <w:rFonts w:hint="eastAsia"/>
                <w:sz w:val="24"/>
                <w:szCs w:val="24"/>
              </w:rPr>
              <w:t>上海师范大学</w:t>
            </w:r>
            <w:r>
              <w:rPr>
                <w:rStyle w:val="33"/>
                <w:sz w:val="24"/>
                <w:szCs w:val="24"/>
              </w:rPr>
              <w:t>附属实验学校</w:t>
            </w:r>
          </w:p>
        </w:tc>
        <w:tc>
          <w:tcPr>
            <w:tcW w:w="3915" w:type="dxa"/>
            <w:tcBorders>
              <w:top w:val="single" w:color="000000" w:sz="4" w:space="0"/>
              <w:left w:val="single" w:color="000000" w:sz="4" w:space="0"/>
              <w:bottom w:val="single" w:color="000000" w:sz="4" w:space="0"/>
              <w:right w:val="single" w:color="000000" w:sz="4" w:space="0"/>
            </w:tcBorders>
            <w:vAlign w:val="center"/>
          </w:tcPr>
          <w:p w14:paraId="2C761B9B">
            <w:pPr>
              <w:widowControl/>
              <w:textAlignment w:val="center"/>
              <w:rPr>
                <w:rStyle w:val="33"/>
                <w:sz w:val="24"/>
                <w:szCs w:val="24"/>
              </w:rPr>
            </w:pPr>
            <w:r>
              <w:rPr>
                <w:rStyle w:val="33"/>
                <w:sz w:val="24"/>
                <w:szCs w:val="24"/>
              </w:rPr>
              <w:t>上海市青浦区沙沟路69号</w:t>
            </w:r>
          </w:p>
        </w:tc>
      </w:tr>
      <w:tr w14:paraId="7941A7FC">
        <w:tblPrEx>
          <w:tblCellMar>
            <w:top w:w="0" w:type="dxa"/>
            <w:left w:w="108" w:type="dxa"/>
            <w:bottom w:w="0" w:type="dxa"/>
            <w:right w:w="108" w:type="dxa"/>
          </w:tblCellMar>
        </w:tblPrEx>
        <w:trPr>
          <w:trHeight w:val="57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60B7">
            <w:pPr>
              <w:widowControl/>
              <w:jc w:val="center"/>
              <w:textAlignment w:val="center"/>
              <w:rPr>
                <w:rFonts w:ascii="宋体" w:hAnsi="宋体" w:cs="宋体"/>
                <w:color w:val="000000"/>
                <w:sz w:val="24"/>
                <w:szCs w:val="24"/>
              </w:rPr>
            </w:pPr>
            <w:r>
              <w:rPr>
                <w:rFonts w:ascii="宋体" w:hAnsi="宋体" w:cs="宋体"/>
                <w:color w:val="000000"/>
                <w:kern w:val="0"/>
                <w:sz w:val="24"/>
                <w:szCs w:val="24"/>
              </w:rPr>
              <w:t xml:space="preserve">37 </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DDD4">
            <w:pPr>
              <w:widowControl/>
              <w:jc w:val="center"/>
              <w:textAlignment w:val="center"/>
              <w:rPr>
                <w:rFonts w:ascii="宋体" w:hAnsi="宋体" w:cs="宋体"/>
                <w:color w:val="000000"/>
                <w:sz w:val="24"/>
                <w:szCs w:val="24"/>
              </w:rPr>
            </w:pPr>
            <w:r>
              <w:rPr>
                <w:rStyle w:val="33"/>
                <w:sz w:val="24"/>
                <w:szCs w:val="24"/>
              </w:rPr>
              <w:t>上海市青浦区第二中学</w:t>
            </w:r>
          </w:p>
        </w:tc>
        <w:tc>
          <w:tcPr>
            <w:tcW w:w="3915" w:type="dxa"/>
            <w:tcBorders>
              <w:top w:val="single" w:color="000000" w:sz="4" w:space="0"/>
              <w:left w:val="single" w:color="000000" w:sz="4" w:space="0"/>
              <w:bottom w:val="single" w:color="000000" w:sz="4" w:space="0"/>
              <w:right w:val="single" w:color="000000" w:sz="4" w:space="0"/>
            </w:tcBorders>
            <w:vAlign w:val="center"/>
          </w:tcPr>
          <w:p w14:paraId="7A944BF3">
            <w:pPr>
              <w:widowControl/>
              <w:textAlignment w:val="center"/>
              <w:rPr>
                <w:rStyle w:val="33"/>
                <w:sz w:val="24"/>
                <w:szCs w:val="24"/>
              </w:rPr>
            </w:pPr>
            <w:r>
              <w:rPr>
                <w:rStyle w:val="33"/>
                <w:sz w:val="24"/>
                <w:szCs w:val="24"/>
              </w:rPr>
              <w:t>上海市青浦区浦河路699号</w:t>
            </w:r>
          </w:p>
        </w:tc>
      </w:tr>
      <w:tr w14:paraId="5DA92E09">
        <w:tblPrEx>
          <w:tblCellMar>
            <w:top w:w="0" w:type="dxa"/>
            <w:left w:w="108" w:type="dxa"/>
            <w:bottom w:w="0" w:type="dxa"/>
            <w:right w:w="108" w:type="dxa"/>
          </w:tblCellMar>
        </w:tblPrEx>
        <w:trPr>
          <w:trHeight w:val="61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3A7A">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38</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B2A8">
            <w:pPr>
              <w:widowControl/>
              <w:jc w:val="center"/>
              <w:textAlignment w:val="center"/>
              <w:rPr>
                <w:rStyle w:val="33"/>
                <w:sz w:val="24"/>
                <w:szCs w:val="24"/>
              </w:rPr>
            </w:pPr>
            <w:r>
              <w:rPr>
                <w:rStyle w:val="33"/>
                <w:rFonts w:hint="eastAsia"/>
                <w:sz w:val="24"/>
                <w:szCs w:val="24"/>
              </w:rPr>
              <w:t>上海市青浦区教育学院</w:t>
            </w:r>
          </w:p>
        </w:tc>
        <w:tc>
          <w:tcPr>
            <w:tcW w:w="3915" w:type="dxa"/>
            <w:tcBorders>
              <w:top w:val="single" w:color="000000" w:sz="4" w:space="0"/>
              <w:left w:val="single" w:color="000000" w:sz="4" w:space="0"/>
              <w:bottom w:val="single" w:color="000000" w:sz="4" w:space="0"/>
              <w:right w:val="single" w:color="000000" w:sz="4" w:space="0"/>
            </w:tcBorders>
            <w:vAlign w:val="center"/>
          </w:tcPr>
          <w:p w14:paraId="408CAE88">
            <w:pPr>
              <w:widowControl/>
              <w:textAlignment w:val="center"/>
              <w:rPr>
                <w:rStyle w:val="33"/>
                <w:sz w:val="24"/>
                <w:szCs w:val="24"/>
              </w:rPr>
            </w:pPr>
            <w:r>
              <w:rPr>
                <w:rStyle w:val="33"/>
                <w:rFonts w:hint="eastAsia"/>
                <w:sz w:val="24"/>
                <w:szCs w:val="24"/>
              </w:rPr>
              <w:t>上海市青浦区公园路301号</w:t>
            </w:r>
          </w:p>
        </w:tc>
      </w:tr>
      <w:tr w14:paraId="76878B68">
        <w:tblPrEx>
          <w:tblCellMar>
            <w:top w:w="0" w:type="dxa"/>
            <w:left w:w="108" w:type="dxa"/>
            <w:bottom w:w="0" w:type="dxa"/>
            <w:right w:w="108" w:type="dxa"/>
          </w:tblCellMar>
        </w:tblPrEx>
        <w:trPr>
          <w:trHeight w:val="61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68AE">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39</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398E">
            <w:pPr>
              <w:widowControl/>
              <w:jc w:val="center"/>
              <w:textAlignment w:val="center"/>
              <w:rPr>
                <w:rStyle w:val="33"/>
                <w:sz w:val="24"/>
                <w:szCs w:val="24"/>
              </w:rPr>
            </w:pPr>
            <w:r>
              <w:rPr>
                <w:rStyle w:val="33"/>
                <w:rFonts w:hint="eastAsia"/>
                <w:sz w:val="24"/>
                <w:szCs w:val="24"/>
              </w:rPr>
              <w:t>上海市青浦区徐和路学校</w:t>
            </w:r>
          </w:p>
        </w:tc>
        <w:tc>
          <w:tcPr>
            <w:tcW w:w="3915" w:type="dxa"/>
            <w:tcBorders>
              <w:top w:val="single" w:color="000000" w:sz="4" w:space="0"/>
              <w:left w:val="single" w:color="000000" w:sz="4" w:space="0"/>
              <w:bottom w:val="single" w:color="000000" w:sz="4" w:space="0"/>
              <w:right w:val="single" w:color="000000" w:sz="4" w:space="0"/>
            </w:tcBorders>
            <w:vAlign w:val="center"/>
          </w:tcPr>
          <w:p w14:paraId="03D181A4">
            <w:pPr>
              <w:widowControl/>
              <w:textAlignment w:val="center"/>
              <w:rPr>
                <w:rStyle w:val="33"/>
                <w:sz w:val="24"/>
                <w:szCs w:val="24"/>
              </w:rPr>
            </w:pPr>
            <w:r>
              <w:rPr>
                <w:rStyle w:val="33"/>
                <w:rFonts w:hint="eastAsia"/>
                <w:sz w:val="24"/>
                <w:szCs w:val="24"/>
              </w:rPr>
              <w:t>上海市青浦区太保桥路50号</w:t>
            </w:r>
          </w:p>
        </w:tc>
      </w:tr>
      <w:tr w14:paraId="59FB27D3">
        <w:tblPrEx>
          <w:tblCellMar>
            <w:top w:w="0" w:type="dxa"/>
            <w:left w:w="108" w:type="dxa"/>
            <w:bottom w:w="0" w:type="dxa"/>
            <w:right w:w="108" w:type="dxa"/>
          </w:tblCellMar>
        </w:tblPrEx>
        <w:trPr>
          <w:trHeight w:val="61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7FDD">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40</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D7A6">
            <w:pPr>
              <w:widowControl/>
              <w:jc w:val="center"/>
              <w:textAlignment w:val="center"/>
              <w:rPr>
                <w:rStyle w:val="33"/>
                <w:sz w:val="24"/>
                <w:szCs w:val="24"/>
              </w:rPr>
            </w:pPr>
            <w:r>
              <w:rPr>
                <w:rStyle w:val="33"/>
                <w:rFonts w:hint="eastAsia"/>
                <w:sz w:val="24"/>
                <w:szCs w:val="24"/>
              </w:rPr>
              <w:t>上海市青浦区绿舟学校（小学部）</w:t>
            </w:r>
          </w:p>
        </w:tc>
        <w:tc>
          <w:tcPr>
            <w:tcW w:w="3915" w:type="dxa"/>
            <w:tcBorders>
              <w:top w:val="single" w:color="000000" w:sz="4" w:space="0"/>
              <w:left w:val="single" w:color="000000" w:sz="4" w:space="0"/>
              <w:bottom w:val="single" w:color="000000" w:sz="4" w:space="0"/>
              <w:right w:val="single" w:color="000000" w:sz="4" w:space="0"/>
            </w:tcBorders>
            <w:vAlign w:val="center"/>
          </w:tcPr>
          <w:p w14:paraId="1CAC3D9E">
            <w:pPr>
              <w:widowControl/>
              <w:textAlignment w:val="center"/>
              <w:rPr>
                <w:rStyle w:val="33"/>
                <w:sz w:val="24"/>
                <w:szCs w:val="24"/>
              </w:rPr>
            </w:pPr>
            <w:r>
              <w:rPr>
                <w:rStyle w:val="33"/>
                <w:rFonts w:hint="eastAsia"/>
                <w:sz w:val="24"/>
                <w:szCs w:val="24"/>
              </w:rPr>
              <w:t>上海市青浦区绿湖路918号</w:t>
            </w:r>
          </w:p>
        </w:tc>
      </w:tr>
      <w:tr w14:paraId="66733C31">
        <w:tblPrEx>
          <w:tblCellMar>
            <w:top w:w="0" w:type="dxa"/>
            <w:left w:w="108" w:type="dxa"/>
            <w:bottom w:w="0" w:type="dxa"/>
            <w:right w:w="108" w:type="dxa"/>
          </w:tblCellMar>
        </w:tblPrEx>
        <w:trPr>
          <w:trHeight w:val="61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6BB1">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41</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4A4A">
            <w:pPr>
              <w:widowControl/>
              <w:jc w:val="center"/>
              <w:textAlignment w:val="center"/>
              <w:rPr>
                <w:rFonts w:ascii="宋体" w:hAnsi="宋体" w:cs="宋体"/>
                <w:color w:val="000000"/>
                <w:sz w:val="24"/>
                <w:szCs w:val="24"/>
              </w:rPr>
            </w:pPr>
            <w:r>
              <w:rPr>
                <w:rStyle w:val="33"/>
                <w:rFonts w:hint="eastAsia"/>
                <w:sz w:val="24"/>
                <w:szCs w:val="24"/>
              </w:rPr>
              <w:t>上海市青浦区绿舟学校（中学部）</w:t>
            </w:r>
          </w:p>
        </w:tc>
        <w:tc>
          <w:tcPr>
            <w:tcW w:w="3915" w:type="dxa"/>
            <w:tcBorders>
              <w:top w:val="single" w:color="000000" w:sz="4" w:space="0"/>
              <w:left w:val="single" w:color="000000" w:sz="4" w:space="0"/>
              <w:bottom w:val="single" w:color="000000" w:sz="4" w:space="0"/>
              <w:right w:val="single" w:color="000000" w:sz="4" w:space="0"/>
            </w:tcBorders>
            <w:vAlign w:val="center"/>
          </w:tcPr>
          <w:p w14:paraId="2DD6FC3F">
            <w:pPr>
              <w:widowControl/>
              <w:textAlignment w:val="center"/>
              <w:rPr>
                <w:rFonts w:ascii="宋体" w:hAnsi="宋体" w:cs="宋体"/>
                <w:color w:val="000000"/>
                <w:sz w:val="24"/>
                <w:szCs w:val="24"/>
              </w:rPr>
            </w:pPr>
            <w:r>
              <w:rPr>
                <w:rStyle w:val="33"/>
                <w:rFonts w:hint="eastAsia"/>
                <w:sz w:val="24"/>
                <w:szCs w:val="24"/>
              </w:rPr>
              <w:t>上海市青浦区朱家角镇绿湖路360弄</w:t>
            </w:r>
          </w:p>
        </w:tc>
      </w:tr>
      <w:tr w14:paraId="5342075F">
        <w:tblPrEx>
          <w:tblCellMar>
            <w:top w:w="0" w:type="dxa"/>
            <w:left w:w="108" w:type="dxa"/>
            <w:bottom w:w="0" w:type="dxa"/>
            <w:right w:w="108" w:type="dxa"/>
          </w:tblCellMar>
        </w:tblPrEx>
        <w:trPr>
          <w:trHeight w:val="61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1B23">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42</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5009">
            <w:pPr>
              <w:widowControl/>
              <w:jc w:val="center"/>
              <w:textAlignment w:val="center"/>
              <w:rPr>
                <w:rFonts w:ascii="宋体" w:hAnsi="宋体" w:cs="宋体"/>
                <w:color w:val="000000"/>
                <w:sz w:val="24"/>
                <w:szCs w:val="24"/>
              </w:rPr>
            </w:pPr>
            <w:r>
              <w:rPr>
                <w:rStyle w:val="33"/>
                <w:rFonts w:hint="eastAsia"/>
                <w:sz w:val="24"/>
                <w:szCs w:val="24"/>
              </w:rPr>
              <w:t>上海师范大学附属青浦实验小学</w:t>
            </w:r>
          </w:p>
        </w:tc>
        <w:tc>
          <w:tcPr>
            <w:tcW w:w="3915" w:type="dxa"/>
            <w:tcBorders>
              <w:top w:val="single" w:color="000000" w:sz="4" w:space="0"/>
              <w:left w:val="single" w:color="000000" w:sz="4" w:space="0"/>
              <w:bottom w:val="single" w:color="000000" w:sz="4" w:space="0"/>
              <w:right w:val="single" w:color="000000" w:sz="4" w:space="0"/>
            </w:tcBorders>
            <w:vAlign w:val="center"/>
          </w:tcPr>
          <w:p w14:paraId="35611871">
            <w:pPr>
              <w:widowControl/>
              <w:textAlignment w:val="center"/>
              <w:rPr>
                <w:rFonts w:ascii="宋体" w:hAnsi="宋体" w:cs="宋体"/>
                <w:color w:val="000000"/>
                <w:sz w:val="24"/>
                <w:szCs w:val="24"/>
              </w:rPr>
            </w:pPr>
            <w:r>
              <w:rPr>
                <w:rStyle w:val="33"/>
                <w:rFonts w:hint="eastAsia"/>
                <w:sz w:val="24"/>
                <w:szCs w:val="24"/>
              </w:rPr>
              <w:t>上海市青浦区徐泾镇尚涵路99弄</w:t>
            </w:r>
          </w:p>
        </w:tc>
      </w:tr>
      <w:tr w14:paraId="488C681E">
        <w:tblPrEx>
          <w:tblCellMar>
            <w:top w:w="0" w:type="dxa"/>
            <w:left w:w="108" w:type="dxa"/>
            <w:bottom w:w="0" w:type="dxa"/>
            <w:right w:w="108" w:type="dxa"/>
          </w:tblCellMar>
        </w:tblPrEx>
        <w:trPr>
          <w:trHeight w:val="61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7939">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43</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24CE">
            <w:pPr>
              <w:widowControl/>
              <w:jc w:val="center"/>
              <w:textAlignment w:val="center"/>
              <w:rPr>
                <w:rStyle w:val="33"/>
                <w:sz w:val="24"/>
                <w:szCs w:val="24"/>
              </w:rPr>
            </w:pPr>
            <w:r>
              <w:rPr>
                <w:rStyle w:val="33"/>
                <w:rFonts w:hint="eastAsia"/>
                <w:sz w:val="24"/>
                <w:szCs w:val="24"/>
              </w:rPr>
              <w:t>上海政法学院附属青浦东门小学东校</w:t>
            </w:r>
          </w:p>
        </w:tc>
        <w:tc>
          <w:tcPr>
            <w:tcW w:w="3915" w:type="dxa"/>
            <w:tcBorders>
              <w:top w:val="single" w:color="000000" w:sz="4" w:space="0"/>
              <w:left w:val="single" w:color="000000" w:sz="4" w:space="0"/>
              <w:bottom w:val="single" w:color="000000" w:sz="4" w:space="0"/>
              <w:right w:val="single" w:color="000000" w:sz="4" w:space="0"/>
            </w:tcBorders>
            <w:vAlign w:val="center"/>
          </w:tcPr>
          <w:p w14:paraId="1DE3499B">
            <w:pPr>
              <w:widowControl/>
              <w:textAlignment w:val="center"/>
              <w:rPr>
                <w:rStyle w:val="33"/>
                <w:sz w:val="24"/>
                <w:szCs w:val="24"/>
              </w:rPr>
            </w:pPr>
            <w:r>
              <w:rPr>
                <w:rStyle w:val="33"/>
                <w:rFonts w:hint="eastAsia"/>
                <w:sz w:val="24"/>
                <w:szCs w:val="24"/>
              </w:rPr>
              <w:t>上海市青浦区崧淀二路195号</w:t>
            </w:r>
          </w:p>
        </w:tc>
      </w:tr>
      <w:bookmarkEnd w:id="3"/>
    </w:tbl>
    <w:p w14:paraId="37A1F867">
      <w:pPr>
        <w:pStyle w:val="4"/>
        <w:numPr>
          <w:ilvl w:val="0"/>
          <w:numId w:val="0"/>
        </w:numPr>
        <w:ind w:left="426"/>
      </w:pPr>
      <w:r>
        <w:rPr>
          <w:rFonts w:hint="eastAsia"/>
        </w:rPr>
        <w:t>现状情况</w:t>
      </w:r>
    </w:p>
    <w:p w14:paraId="6F1B39A4">
      <w:pPr>
        <w:pStyle w:val="5"/>
        <w:numPr>
          <w:ilvl w:val="0"/>
          <w:numId w:val="0"/>
        </w:numPr>
        <w:spacing w:before="156" w:after="156"/>
      </w:pPr>
      <w:r>
        <w:rPr>
          <w:rFonts w:hint="eastAsia"/>
        </w:rPr>
        <w:t>各中学现有监控系统现状</w:t>
      </w:r>
    </w:p>
    <w:p w14:paraId="51B285E6">
      <w:pPr>
        <w:spacing w:line="360" w:lineRule="auto"/>
        <w:ind w:firstLine="424" w:firstLineChars="177"/>
        <w:rPr>
          <w:rFonts w:ascii="宋体" w:hAnsi="宋体"/>
          <w:sz w:val="24"/>
          <w:szCs w:val="24"/>
          <w:shd w:val="clear" w:color="auto" w:fill="FFFFFF"/>
        </w:rPr>
      </w:pPr>
      <w:r>
        <w:rPr>
          <w:rFonts w:hint="eastAsia" w:ascii="宋体" w:hAnsi="宋体"/>
          <w:sz w:val="24"/>
          <w:szCs w:val="24"/>
          <w:shd w:val="clear" w:color="auto" w:fill="FFFFFF"/>
        </w:rPr>
        <w:t>各中学现有的监控系统及功能较为单一，部分学校视频监控系统陈旧，不满足高清需求的同时视频覆盖率严重不足，存在众多的盲区。原监控系统前端摄像机通过通信线缆接入各个学校属地的教育网交换机，最终接入青浦区教育综合事务中心视频平台集中管理。学校在本地通过硬盘录像机或客户端实时预览视频画面和回放录像文件。</w:t>
      </w:r>
    </w:p>
    <w:p w14:paraId="2F3D2291">
      <w:pPr>
        <w:pStyle w:val="5"/>
        <w:numPr>
          <w:ilvl w:val="2"/>
          <w:numId w:val="0"/>
        </w:numPr>
        <w:spacing w:before="156" w:after="156"/>
        <w:rPr>
          <w:color w:val="auto"/>
          <w:highlight w:val="none"/>
        </w:rPr>
      </w:pPr>
      <w:r>
        <w:rPr>
          <w:rFonts w:hint="eastAsia"/>
          <w:color w:val="auto"/>
          <w:highlight w:val="none"/>
        </w:rPr>
        <w:t>区级视频平台系统现状</w:t>
      </w:r>
    </w:p>
    <w:p w14:paraId="1D683BA4">
      <w:pPr>
        <w:pStyle w:val="3"/>
        <w:rPr>
          <w:b/>
          <w:bCs/>
          <w:color w:val="auto"/>
          <w:highlight w:val="none"/>
        </w:rPr>
      </w:pPr>
      <w:r>
        <w:rPr>
          <w:rFonts w:hint="eastAsia"/>
          <w:color w:val="auto"/>
          <w:highlight w:val="none"/>
        </w:rPr>
        <w:t>区级视频共享平台（区政务网）接入现状</w:t>
      </w:r>
      <w:r>
        <w:rPr>
          <w:rFonts w:hint="eastAsia"/>
          <w:color w:val="auto"/>
          <w:szCs w:val="24"/>
          <w:highlight w:val="none"/>
        </w:rPr>
        <w:t>区级视频共享平台接入点位于青浦区教育综合事务中心（地址在原安管中心），部署有海康威视1台iVMS-8200E、海康威视8台iVMS-8700E及1台启明星辰USG-FW-4000-T-NF3610防火墙用于视频接入业务。区级视频共享平台接入协议支持国标GB/T28181、Onvif协议，可覆盖市面上大多数主流品牌的视频源设备。</w:t>
      </w:r>
    </w:p>
    <w:p w14:paraId="369F1BC6">
      <w:pPr>
        <w:pStyle w:val="5"/>
        <w:numPr>
          <w:ilvl w:val="2"/>
          <w:numId w:val="0"/>
        </w:numPr>
        <w:spacing w:before="156" w:after="156"/>
        <w:rPr>
          <w:rFonts w:hint="eastAsia"/>
          <w:color w:val="auto"/>
          <w:highlight w:val="none"/>
        </w:rPr>
      </w:pPr>
      <w:r>
        <w:rPr>
          <w:rFonts w:hint="eastAsia"/>
          <w:color w:val="auto"/>
          <w:highlight w:val="none"/>
        </w:rPr>
        <w:t>青浦区教育安全监管平台现状</w:t>
      </w:r>
    </w:p>
    <w:p w14:paraId="7A7C8FAA">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平台围绕校园安全的核心需求，构建了集用户权限管控、系统灵活配置、学校信息治理、视频可视化监管及通知高效传达于一体的综合管理体系。</w:t>
      </w:r>
    </w:p>
    <w:p w14:paraId="1B4D7A97">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该平台满足3万路监控的接入，同时具备高并发、高稳定性的运行能力，可支持同时在线调阅100路实时视频流，满足多用户、多终端并发访问需求；单节点视频流转发能力达 1Gbps 吞吐量，保障画面加载低延迟、不卡顿，并支持节点根据需求扩容。录像回放响应时间小于 10 秒，支持同时进行1个通道的历史录像检索与播放，提升事件追溯效率。满足1000个用户同时访问；在平台进行基础操作响应时间速度不超过5秒；</w:t>
      </w:r>
    </w:p>
    <w:p w14:paraId="2CE1EDD4">
      <w:pPr>
        <w:widowControl/>
        <w:spacing w:line="360" w:lineRule="auto"/>
        <w:ind w:firstLine="480" w:firstLineChars="200"/>
        <w:jc w:val="left"/>
        <w:rPr>
          <w:rFonts w:ascii="宋体" w:hAnsi="宋体"/>
          <w:kern w:val="0"/>
          <w:sz w:val="24"/>
          <w:szCs w:val="18"/>
        </w:rPr>
      </w:pPr>
    </w:p>
    <w:p w14:paraId="3D381C7B">
      <w:pPr>
        <w:pStyle w:val="4"/>
        <w:numPr>
          <w:ilvl w:val="0"/>
          <w:numId w:val="3"/>
        </w:numPr>
        <w:jc w:val="center"/>
        <w:rPr>
          <w:sz w:val="44"/>
          <w:szCs w:val="44"/>
        </w:rPr>
      </w:pPr>
      <w:r>
        <w:rPr>
          <w:rFonts w:hint="eastAsia"/>
          <w:sz w:val="44"/>
          <w:szCs w:val="44"/>
        </w:rPr>
        <w:t>项目建设需求</w:t>
      </w:r>
    </w:p>
    <w:p w14:paraId="06672313">
      <w:pPr>
        <w:pStyle w:val="4"/>
        <w:numPr>
          <w:ilvl w:val="1"/>
          <w:numId w:val="0"/>
        </w:numPr>
      </w:pPr>
      <w:r>
        <w:rPr>
          <w:rFonts w:hint="eastAsia"/>
        </w:rPr>
        <w:t>总体架构需求</w:t>
      </w:r>
    </w:p>
    <w:p w14:paraId="59DD4A60">
      <w:pPr>
        <w:pStyle w:val="3"/>
      </w:pPr>
      <w:r>
        <w:rPr>
          <w:rFonts w:hint="eastAsia"/>
        </w:rPr>
        <w:t>本次项目构建于以太网架构，基本网络架构为：前端摄像机</w:t>
      </w:r>
      <w:r>
        <w:t>—</w:t>
      </w:r>
      <w:r>
        <w:rPr>
          <w:rFonts w:hint="eastAsia"/>
        </w:rPr>
        <w:t>学校接入交换机</w:t>
      </w:r>
      <w:r>
        <w:t>—</w:t>
      </w:r>
      <w:r>
        <w:rPr>
          <w:rFonts w:hint="eastAsia"/>
        </w:rPr>
        <w:t>学校汇聚交换机</w:t>
      </w:r>
      <w:r>
        <w:t>—</w:t>
      </w:r>
      <w:r>
        <w:rPr>
          <w:rFonts w:hint="eastAsia"/>
        </w:rPr>
        <w:t>学校局域网核心</w:t>
      </w:r>
      <w:r>
        <w:t>—</w:t>
      </w:r>
      <w:r>
        <w:rPr>
          <w:rFonts w:hint="eastAsia"/>
        </w:rPr>
        <w:t>教育城域网</w:t>
      </w:r>
      <w:r>
        <w:t>—</w:t>
      </w:r>
      <w:r>
        <w:rPr>
          <w:rFonts w:hint="eastAsia"/>
        </w:rPr>
        <w:t>青浦区教育</w:t>
      </w:r>
      <w:r>
        <w:rPr>
          <w:rFonts w:hint="eastAsia"/>
          <w:lang w:val="en-US" w:eastAsia="zh-CN"/>
        </w:rPr>
        <w:t>安全监管平台</w:t>
      </w:r>
      <w:r>
        <w:rPr>
          <w:rFonts w:hint="eastAsia"/>
        </w:rPr>
        <w:t xml:space="preserve">，教育城域网出口上联至市级视频平台。其中摄像机、接入交换机部署在前端，核心交换机、硬盘录像机和软硬一体机部署在学校机房内。 </w:t>
      </w:r>
    </w:p>
    <w:p w14:paraId="6D8C9EDF">
      <w:pPr>
        <w:pStyle w:val="3"/>
      </w:pPr>
      <w:r>
        <w:t>基本机构图如下：</w:t>
      </w:r>
    </w:p>
    <w:p w14:paraId="7E7CBE02">
      <w:pPr>
        <w:pStyle w:val="3"/>
        <w:ind w:firstLine="0" w:firstLineChars="0"/>
      </w:pPr>
      <w:r>
        <w:drawing>
          <wp:inline distT="0" distB="0" distL="0" distR="0">
            <wp:extent cx="5274310" cy="2585720"/>
            <wp:effectExtent l="0" t="0" r="889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2585720"/>
                    </a:xfrm>
                    <a:prstGeom prst="rect">
                      <a:avLst/>
                    </a:prstGeom>
                  </pic:spPr>
                </pic:pic>
              </a:graphicData>
            </a:graphic>
          </wp:inline>
        </w:drawing>
      </w:r>
    </w:p>
    <w:p w14:paraId="3542C01E">
      <w:pPr>
        <w:pStyle w:val="35"/>
        <w:ind w:left="420" w:firstLine="480"/>
        <w:rPr>
          <w:rFonts w:asciiTheme="minorEastAsia" w:hAnsiTheme="minorEastAsia" w:eastAsiaTheme="minorEastAsia"/>
        </w:rPr>
      </w:pPr>
      <w:r>
        <w:rPr>
          <w:rFonts w:hint="eastAsia" w:asciiTheme="minorEastAsia" w:hAnsiTheme="minorEastAsia" w:eastAsiaTheme="minorEastAsia"/>
        </w:rPr>
        <w:t>本次项目在学校部署前端摄像机，视频流通过以太网交换机传送校园本地机房的硬盘录像机并存储</w:t>
      </w:r>
      <w:r>
        <w:rPr>
          <w:rFonts w:hint="eastAsia" w:asciiTheme="minorEastAsia" w:hAnsiTheme="minorEastAsia" w:eastAsiaTheme="minorEastAsia"/>
          <w:color w:val="000000" w:themeColor="text1"/>
          <w14:textFill>
            <w14:solidFill>
              <w14:schemeClr w14:val="tx1"/>
            </w14:solidFill>
          </w14:textFill>
        </w:rPr>
        <w:t>（储存时长</w:t>
      </w:r>
      <w:r>
        <w:rPr>
          <w:rFonts w:hint="eastAsia" w:asciiTheme="minorEastAsia" w:hAnsiTheme="minorEastAsia" w:eastAsiaTheme="minorEastAsia"/>
          <w:color w:val="000000" w:themeColor="text1"/>
          <w:lang w:val="en-US" w:eastAsia="zh-CN"/>
          <w14:textFill>
            <w14:solidFill>
              <w14:schemeClr w14:val="tx1"/>
            </w14:solidFill>
          </w14:textFill>
        </w:rPr>
        <w:t>不少于</w:t>
      </w:r>
      <w:r>
        <w:rPr>
          <w:rFonts w:hint="eastAsia" w:asciiTheme="minorEastAsia" w:hAnsiTheme="minorEastAsia" w:eastAsiaTheme="minorEastAsia"/>
          <w:color w:val="000000" w:themeColor="text1"/>
          <w14:textFill>
            <w14:solidFill>
              <w14:schemeClr w14:val="tx1"/>
            </w14:solidFill>
          </w14:textFill>
        </w:rPr>
        <w:t>30天）</w:t>
      </w:r>
      <w:r>
        <w:rPr>
          <w:rFonts w:hint="eastAsia" w:asciiTheme="minorEastAsia" w:hAnsiTheme="minorEastAsia" w:eastAsiaTheme="minorEastAsia"/>
        </w:rPr>
        <w:t>。</w:t>
      </w:r>
      <w:r>
        <w:rPr>
          <w:rFonts w:asciiTheme="minorEastAsia" w:hAnsiTheme="minorEastAsia" w:eastAsiaTheme="minorEastAsia"/>
        </w:rPr>
        <w:t xml:space="preserve"> </w:t>
      </w:r>
    </w:p>
    <w:p w14:paraId="2E8E269C">
      <w:pPr>
        <w:pStyle w:val="35"/>
        <w:ind w:left="420" w:firstLine="480"/>
      </w:pPr>
      <w:r>
        <w:rPr>
          <w:rFonts w:hint="eastAsia" w:asciiTheme="minorEastAsia" w:hAnsiTheme="minorEastAsia" w:eastAsiaTheme="minorEastAsia"/>
        </w:rPr>
        <w:t>学校本次新增的摄像机画面通过HDMI切换器纳入校方的实时监控屏幕（部分学校新增屏幕），新增NVR则接入HDMI切换器完成新增视频源的调阅</w:t>
      </w:r>
      <w:r>
        <w:rPr>
          <w:rFonts w:hint="eastAsia"/>
        </w:rPr>
        <w:t>。</w:t>
      </w:r>
    </w:p>
    <w:p w14:paraId="77EFBDE0">
      <w:pPr>
        <w:pStyle w:val="35"/>
        <w:ind w:left="420" w:firstLine="480"/>
        <w:rPr>
          <w:rFonts w:asciiTheme="minorEastAsia" w:hAnsiTheme="minorEastAsia" w:eastAsiaTheme="minorEastAsia"/>
        </w:rPr>
      </w:pPr>
      <w:r>
        <w:rPr>
          <w:rFonts w:hint="eastAsia" w:asciiTheme="minorEastAsia" w:hAnsiTheme="minorEastAsia" w:eastAsiaTheme="minorEastAsia"/>
        </w:rPr>
        <w:t>本项目新建设的摄像机连接到本项目中的接入交换机，接入层和汇聚层与原有数据网络做I</w:t>
      </w:r>
      <w:r>
        <w:rPr>
          <w:rFonts w:asciiTheme="minorEastAsia" w:hAnsiTheme="minorEastAsia" w:eastAsiaTheme="minorEastAsia"/>
        </w:rPr>
        <w:t>P</w:t>
      </w:r>
      <w:r>
        <w:rPr>
          <w:rFonts w:hint="eastAsia" w:asciiTheme="minorEastAsia" w:hAnsiTheme="minorEastAsia" w:eastAsiaTheme="minorEastAsia"/>
        </w:rPr>
        <w:t>地址分段，采用V</w:t>
      </w:r>
      <w:r>
        <w:rPr>
          <w:rFonts w:asciiTheme="minorEastAsia" w:hAnsiTheme="minorEastAsia" w:eastAsiaTheme="minorEastAsia"/>
        </w:rPr>
        <w:t>LAN</w:t>
      </w:r>
      <w:r>
        <w:rPr>
          <w:rFonts w:hint="eastAsia" w:asciiTheme="minorEastAsia" w:hAnsiTheme="minorEastAsia" w:eastAsiaTheme="minorEastAsia"/>
        </w:rPr>
        <w:t>隔离，NVR使用双网口的方式进行转发，网口1配置本地摄像机IP段，网口2配置教育网的IP地址段，通过核心交换机接入教育城域网，整体视频设备均满足国标接入标准，对接青浦区教育</w:t>
      </w:r>
      <w:r>
        <w:rPr>
          <w:rFonts w:hint="eastAsia" w:asciiTheme="minorEastAsia" w:hAnsiTheme="minorEastAsia" w:eastAsiaTheme="minorEastAsia"/>
          <w:lang w:val="en-US" w:eastAsia="zh-CN"/>
        </w:rPr>
        <w:t>安全监管</w:t>
      </w:r>
      <w:r>
        <w:rPr>
          <w:rFonts w:hint="eastAsia" w:asciiTheme="minorEastAsia" w:hAnsiTheme="minorEastAsia" w:eastAsiaTheme="minorEastAsia"/>
        </w:rPr>
        <w:t>平台。</w:t>
      </w:r>
    </w:p>
    <w:p w14:paraId="17A9249C">
      <w:pPr>
        <w:pStyle w:val="35"/>
        <w:ind w:left="420" w:firstLine="480"/>
        <w:rPr>
          <w:rFonts w:asciiTheme="minorEastAsia" w:hAnsiTheme="minorEastAsia" w:eastAsiaTheme="minorEastAsia"/>
        </w:rPr>
      </w:pPr>
    </w:p>
    <w:p w14:paraId="722954A9">
      <w:pPr>
        <w:pStyle w:val="4"/>
        <w:numPr>
          <w:ilvl w:val="1"/>
          <w:numId w:val="0"/>
        </w:numPr>
      </w:pPr>
      <w:bookmarkStart w:id="4" w:name="_Toc66055905"/>
      <w:bookmarkStart w:id="5" w:name="_Toc528257094"/>
      <w:r>
        <w:rPr>
          <w:rFonts w:hint="eastAsia"/>
        </w:rPr>
        <w:t>各学校建设规模</w:t>
      </w:r>
    </w:p>
    <w:p w14:paraId="178151B7">
      <w:pPr>
        <w:pStyle w:val="3"/>
        <w:rPr>
          <w:color w:val="auto"/>
          <w:szCs w:val="24"/>
        </w:rPr>
      </w:pPr>
      <w:r>
        <w:rPr>
          <w:rFonts w:hint="eastAsia"/>
          <w:color w:val="auto"/>
          <w:szCs w:val="24"/>
        </w:rPr>
        <w:t>本期项目共为43所学校及学院建设视频监控系统，各学校主要设备材料清单如下：（详见附件1：初高中视频监控项目需求清单明细表）</w:t>
      </w:r>
    </w:p>
    <w:bookmarkEnd w:id="4"/>
    <w:bookmarkEnd w:id="5"/>
    <w:p w14:paraId="0874BBEF">
      <w:pPr>
        <w:pStyle w:val="4"/>
        <w:numPr>
          <w:ilvl w:val="0"/>
          <w:numId w:val="0"/>
        </w:numPr>
      </w:pPr>
      <w:r>
        <w:rPr>
          <w:rFonts w:hint="eastAsia"/>
        </w:rPr>
        <w:t>设计原则</w:t>
      </w:r>
    </w:p>
    <w:p w14:paraId="37612B73">
      <w:pPr>
        <w:pStyle w:val="3"/>
        <w:rPr>
          <w:color w:val="auto"/>
          <w:szCs w:val="24"/>
        </w:rPr>
      </w:pPr>
      <w:r>
        <w:rPr>
          <w:rFonts w:hint="eastAsia"/>
          <w:color w:val="auto"/>
          <w:szCs w:val="24"/>
        </w:rPr>
        <w:t>1、互联互通性：视频监控系统要跟其他各安防系统之间要保持通信畅通，在标准协议的支持下，系统可以随时、任意获取接入系统的共享资源。</w:t>
      </w:r>
    </w:p>
    <w:p w14:paraId="65F333B4">
      <w:pPr>
        <w:pStyle w:val="3"/>
        <w:rPr>
          <w:color w:val="auto"/>
          <w:szCs w:val="24"/>
        </w:rPr>
      </w:pPr>
      <w:r>
        <w:rPr>
          <w:rFonts w:hint="eastAsia"/>
          <w:color w:val="auto"/>
          <w:szCs w:val="24"/>
        </w:rPr>
        <w:t>2、经济与实用性：在先进、可靠和充分满足系统功能的前提下，体现高性价比。采用经济实用的技术和设备，充分利用现有资源，综合考虑系统的设计、建设、升级和维护。充分考虑用户实际需要和信息技术发展趋势，根据用户现场环境，设计选用功能和适合现场情况、符合用户要求的系统配置方案，通过严密、有机的组合，实现最佳的性能价格比，以便节约工程投资，同时保证系统功能实施的需求，经济实用。</w:t>
      </w:r>
    </w:p>
    <w:p w14:paraId="60CB2A22">
      <w:pPr>
        <w:pStyle w:val="3"/>
        <w:rPr>
          <w:color w:val="auto"/>
          <w:szCs w:val="24"/>
        </w:rPr>
      </w:pPr>
      <w:r>
        <w:rPr>
          <w:rFonts w:hint="eastAsia"/>
          <w:color w:val="auto"/>
          <w:szCs w:val="24"/>
        </w:rPr>
        <w:t>3、扩展性：视频监控系统要具有扩展性，易于扩充、配套软件以及应对智慧校园应用升级，具备标准的扩展接口和协议。</w:t>
      </w:r>
    </w:p>
    <w:p w14:paraId="0C30DEBA">
      <w:pPr>
        <w:pStyle w:val="3"/>
        <w:rPr>
          <w:color w:val="auto"/>
          <w:szCs w:val="24"/>
        </w:rPr>
      </w:pPr>
      <w:r>
        <w:rPr>
          <w:rFonts w:hint="eastAsia"/>
          <w:color w:val="auto"/>
          <w:szCs w:val="24"/>
        </w:rPr>
        <w:t>4、安全性：视频监控系统应严格执行国家相关安全标准，确保数据安全，防止黑客攻击、病毒感染、非法访问和接入，也要防雷击、过载、断电和人为破坏。</w:t>
      </w:r>
    </w:p>
    <w:p w14:paraId="6236EB8F">
      <w:pPr>
        <w:pStyle w:val="3"/>
        <w:rPr>
          <w:color w:val="auto"/>
          <w:szCs w:val="24"/>
        </w:rPr>
      </w:pPr>
      <w:r>
        <w:rPr>
          <w:rFonts w:hint="eastAsia"/>
          <w:color w:val="auto"/>
          <w:szCs w:val="24"/>
        </w:rPr>
        <w:t>5、可靠性：视频监控系统应该具有独立电源和独立信息源，设计时要考虑负载均衡。</w:t>
      </w:r>
    </w:p>
    <w:p w14:paraId="7CB60BEC">
      <w:pPr>
        <w:pStyle w:val="3"/>
        <w:rPr>
          <w:color w:val="auto"/>
          <w:szCs w:val="24"/>
        </w:rPr>
      </w:pPr>
      <w:r>
        <w:rPr>
          <w:rFonts w:hint="eastAsia"/>
          <w:color w:val="auto"/>
          <w:szCs w:val="24"/>
        </w:rPr>
        <w:t>6、可维护性：视频监控系统应该有自检、故障诊断及定位功能，能通过日志、声光提示等向维修人员报告故障源。</w:t>
      </w:r>
    </w:p>
    <w:p w14:paraId="582AA386">
      <w:pPr>
        <w:pStyle w:val="3"/>
        <w:rPr>
          <w:color w:val="auto"/>
          <w:szCs w:val="24"/>
        </w:rPr>
      </w:pPr>
      <w:r>
        <w:rPr>
          <w:rFonts w:hint="eastAsia"/>
          <w:color w:val="auto"/>
          <w:szCs w:val="24"/>
        </w:rPr>
        <w:t>7、智能应用性：视频监控系统需具备一定的智能场景应用能力，以应对项目建成后智能安防需求，如</w:t>
      </w:r>
      <w:r>
        <w:rPr>
          <w:rFonts w:hint="eastAsia"/>
          <w:szCs w:val="21"/>
        </w:rPr>
        <w:t>绊线入侵、区域入侵、物品遗留、物品搬移、徘徊检测等</w:t>
      </w:r>
      <w:r>
        <w:rPr>
          <w:rFonts w:hint="eastAsia"/>
          <w:color w:val="auto"/>
          <w:szCs w:val="24"/>
        </w:rPr>
        <w:t>。</w:t>
      </w:r>
    </w:p>
    <w:p w14:paraId="21C4E451">
      <w:pPr>
        <w:pStyle w:val="3"/>
        <w:rPr>
          <w:color w:val="auto"/>
          <w:szCs w:val="24"/>
        </w:rPr>
      </w:pPr>
      <w:r>
        <w:rPr>
          <w:rFonts w:hint="eastAsia"/>
          <w:color w:val="auto"/>
          <w:szCs w:val="24"/>
        </w:rPr>
        <w:t>8、提高监管力度和综合管理水平：本项目系统设备控制需要高效率、准确及可靠。本系统通过视频管理平台对各设备运行情况进行综合，动态掌握监视及报警情况。减少劳动强度，减少设备运行维护人员；另外，系统的综合统筹管理可使设备按最优组合运行，在最佳情况下运行，既节能又可大大减少设备损耗，减少设备维修费用，从而提高监管力度与综合管理水平。</w:t>
      </w:r>
    </w:p>
    <w:p w14:paraId="38BBF155">
      <w:pPr>
        <w:pStyle w:val="3"/>
        <w:rPr>
          <w:color w:val="auto"/>
          <w:szCs w:val="24"/>
        </w:rPr>
      </w:pPr>
      <w:r>
        <w:rPr>
          <w:rFonts w:hint="eastAsia"/>
          <w:color w:val="auto"/>
          <w:szCs w:val="24"/>
        </w:rPr>
        <w:t>9、前瞻性：建成的视频监控系统，需有较强的先进性和前瞻性设计，能够保持未来一段时间内的使用，不会在短时间内淘汰。</w:t>
      </w:r>
    </w:p>
    <w:p w14:paraId="1A3E4CDE">
      <w:pPr>
        <w:pStyle w:val="4"/>
        <w:numPr>
          <w:ilvl w:val="0"/>
          <w:numId w:val="0"/>
        </w:numPr>
      </w:pPr>
      <w:r>
        <w:rPr>
          <w:rFonts w:hint="eastAsia"/>
        </w:rPr>
        <w:t>点位布设要求</w:t>
      </w:r>
    </w:p>
    <w:tbl>
      <w:tblPr>
        <w:tblStyle w:val="18"/>
        <w:tblW w:w="8429" w:type="dxa"/>
        <w:tblInd w:w="0" w:type="dxa"/>
        <w:tblLayout w:type="autofit"/>
        <w:tblCellMar>
          <w:top w:w="0" w:type="dxa"/>
          <w:left w:w="108" w:type="dxa"/>
          <w:bottom w:w="0" w:type="dxa"/>
          <w:right w:w="108" w:type="dxa"/>
        </w:tblCellMar>
      </w:tblPr>
      <w:tblGrid>
        <w:gridCol w:w="724"/>
        <w:gridCol w:w="6521"/>
        <w:gridCol w:w="1184"/>
      </w:tblGrid>
      <w:tr w14:paraId="1A589812">
        <w:tblPrEx>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1CBC83C8">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6521" w:type="dxa"/>
            <w:tcBorders>
              <w:top w:val="single" w:color="auto" w:sz="4" w:space="0"/>
              <w:left w:val="nil"/>
              <w:bottom w:val="single" w:color="auto" w:sz="4" w:space="0"/>
              <w:right w:val="single" w:color="auto" w:sz="4" w:space="0"/>
            </w:tcBorders>
            <w:shd w:val="clear" w:color="auto" w:fill="auto"/>
            <w:vAlign w:val="center"/>
          </w:tcPr>
          <w:p w14:paraId="0D8DE49D">
            <w:pPr>
              <w:widowControl/>
              <w:jc w:val="center"/>
              <w:rPr>
                <w:rFonts w:ascii="宋体" w:hAnsi="宋体" w:cs="宋体"/>
                <w:color w:val="000000"/>
                <w:kern w:val="0"/>
                <w:sz w:val="24"/>
                <w:szCs w:val="24"/>
              </w:rPr>
            </w:pPr>
            <w:r>
              <w:rPr>
                <w:rFonts w:hint="eastAsia" w:ascii="宋体" w:hAnsi="宋体" w:cs="宋体"/>
                <w:color w:val="000000"/>
                <w:kern w:val="0"/>
                <w:sz w:val="24"/>
                <w:szCs w:val="24"/>
              </w:rPr>
              <w:t>安装区域或覆盖范围</w:t>
            </w:r>
          </w:p>
        </w:tc>
        <w:tc>
          <w:tcPr>
            <w:tcW w:w="1184" w:type="dxa"/>
            <w:tcBorders>
              <w:top w:val="single" w:color="auto" w:sz="4" w:space="0"/>
              <w:left w:val="nil"/>
              <w:bottom w:val="single" w:color="auto" w:sz="4" w:space="0"/>
              <w:right w:val="single" w:color="auto" w:sz="4" w:space="0"/>
            </w:tcBorders>
            <w:vAlign w:val="center"/>
          </w:tcPr>
          <w:p w14:paraId="38B60AC1">
            <w:pPr>
              <w:widowControl/>
              <w:jc w:val="center"/>
              <w:rPr>
                <w:rFonts w:ascii="宋体" w:hAnsi="宋体" w:cs="宋体"/>
                <w:color w:val="000000"/>
                <w:kern w:val="0"/>
                <w:sz w:val="24"/>
                <w:szCs w:val="24"/>
              </w:rPr>
            </w:pPr>
            <w:r>
              <w:rPr>
                <w:rFonts w:hint="eastAsia" w:ascii="宋体" w:hAnsi="宋体" w:cs="宋体"/>
                <w:color w:val="000000"/>
                <w:kern w:val="0"/>
                <w:sz w:val="24"/>
                <w:szCs w:val="24"/>
              </w:rPr>
              <w:t>配置要求</w:t>
            </w:r>
          </w:p>
        </w:tc>
      </w:tr>
      <w:tr w14:paraId="2BD5AA11">
        <w:tblPrEx>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3BDA3596">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1</w:t>
            </w:r>
          </w:p>
        </w:tc>
        <w:tc>
          <w:tcPr>
            <w:tcW w:w="6521" w:type="dxa"/>
            <w:tcBorders>
              <w:top w:val="single" w:color="auto" w:sz="4" w:space="0"/>
              <w:left w:val="nil"/>
              <w:bottom w:val="single" w:color="auto" w:sz="4" w:space="0"/>
              <w:right w:val="single" w:color="auto" w:sz="4" w:space="0"/>
            </w:tcBorders>
            <w:shd w:val="clear" w:color="auto" w:fill="auto"/>
            <w:vAlign w:val="center"/>
          </w:tcPr>
          <w:p w14:paraId="292FE0E7">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校（园）区主出入口外通道</w:t>
            </w:r>
          </w:p>
        </w:tc>
        <w:tc>
          <w:tcPr>
            <w:tcW w:w="1184" w:type="dxa"/>
            <w:tcBorders>
              <w:top w:val="single" w:color="auto" w:sz="4" w:space="0"/>
              <w:left w:val="nil"/>
              <w:bottom w:val="single" w:color="auto" w:sz="4" w:space="0"/>
              <w:right w:val="single" w:color="auto" w:sz="4" w:space="0"/>
            </w:tcBorders>
            <w:vAlign w:val="center"/>
          </w:tcPr>
          <w:p w14:paraId="1C594DA6">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应配置</w:t>
            </w:r>
          </w:p>
        </w:tc>
      </w:tr>
      <w:tr w14:paraId="3AE24F2F">
        <w:tblPrEx>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096C319A">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2</w:t>
            </w:r>
          </w:p>
        </w:tc>
        <w:tc>
          <w:tcPr>
            <w:tcW w:w="6521" w:type="dxa"/>
            <w:tcBorders>
              <w:top w:val="nil"/>
              <w:left w:val="nil"/>
              <w:bottom w:val="single" w:color="auto" w:sz="4" w:space="0"/>
              <w:right w:val="single" w:color="auto" w:sz="4" w:space="0"/>
            </w:tcBorders>
            <w:shd w:val="clear" w:color="auto" w:fill="auto"/>
            <w:vAlign w:val="center"/>
          </w:tcPr>
          <w:p w14:paraId="14C8C789">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校（园）区周界</w:t>
            </w:r>
          </w:p>
        </w:tc>
        <w:tc>
          <w:tcPr>
            <w:tcW w:w="1184" w:type="dxa"/>
            <w:tcBorders>
              <w:top w:val="nil"/>
              <w:left w:val="nil"/>
              <w:bottom w:val="single" w:color="auto" w:sz="4" w:space="0"/>
              <w:right w:val="single" w:color="auto" w:sz="4" w:space="0"/>
            </w:tcBorders>
            <w:vAlign w:val="center"/>
          </w:tcPr>
          <w:p w14:paraId="0E03A65D">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宜配置</w:t>
            </w:r>
          </w:p>
        </w:tc>
      </w:tr>
      <w:tr w14:paraId="2A0E2490">
        <w:tblPrEx>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13D7B3A8">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3</w:t>
            </w:r>
          </w:p>
        </w:tc>
        <w:tc>
          <w:tcPr>
            <w:tcW w:w="6521" w:type="dxa"/>
            <w:tcBorders>
              <w:top w:val="nil"/>
              <w:left w:val="nil"/>
              <w:bottom w:val="single" w:color="auto" w:sz="4" w:space="0"/>
              <w:right w:val="single" w:color="auto" w:sz="4" w:space="0"/>
            </w:tcBorders>
            <w:shd w:val="clear" w:color="auto" w:fill="auto"/>
            <w:vAlign w:val="center"/>
          </w:tcPr>
          <w:p w14:paraId="5547AB15">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校（园）区出入口</w:t>
            </w:r>
          </w:p>
        </w:tc>
        <w:tc>
          <w:tcPr>
            <w:tcW w:w="1184" w:type="dxa"/>
            <w:tcBorders>
              <w:top w:val="nil"/>
              <w:left w:val="nil"/>
              <w:bottom w:val="single" w:color="auto" w:sz="4" w:space="0"/>
              <w:right w:val="single" w:color="auto" w:sz="4" w:space="0"/>
            </w:tcBorders>
            <w:vAlign w:val="center"/>
          </w:tcPr>
          <w:p w14:paraId="3131A9FB">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应配置</w:t>
            </w:r>
          </w:p>
        </w:tc>
      </w:tr>
      <w:tr w14:paraId="4BCEA43A">
        <w:tblPrEx>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25DF6BEF">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4</w:t>
            </w:r>
          </w:p>
        </w:tc>
        <w:tc>
          <w:tcPr>
            <w:tcW w:w="6521" w:type="dxa"/>
            <w:tcBorders>
              <w:top w:val="nil"/>
              <w:left w:val="nil"/>
              <w:bottom w:val="single" w:color="auto" w:sz="4" w:space="0"/>
              <w:right w:val="single" w:color="auto" w:sz="4" w:space="0"/>
            </w:tcBorders>
            <w:shd w:val="clear" w:color="auto" w:fill="auto"/>
            <w:vAlign w:val="center"/>
          </w:tcPr>
          <w:p w14:paraId="4747E2BD">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操场等人员集中活动区域、活动场地</w:t>
            </w:r>
          </w:p>
        </w:tc>
        <w:tc>
          <w:tcPr>
            <w:tcW w:w="1184" w:type="dxa"/>
            <w:tcBorders>
              <w:top w:val="nil"/>
              <w:left w:val="nil"/>
              <w:bottom w:val="single" w:color="auto" w:sz="4" w:space="0"/>
              <w:right w:val="single" w:color="auto" w:sz="4" w:space="0"/>
            </w:tcBorders>
            <w:vAlign w:val="center"/>
          </w:tcPr>
          <w:p w14:paraId="081330A4">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应配置</w:t>
            </w:r>
          </w:p>
        </w:tc>
      </w:tr>
      <w:tr w14:paraId="5F7FC0A2">
        <w:tblPrEx>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5C4B6B38">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5</w:t>
            </w:r>
          </w:p>
        </w:tc>
        <w:tc>
          <w:tcPr>
            <w:tcW w:w="6521" w:type="dxa"/>
            <w:tcBorders>
              <w:top w:val="nil"/>
              <w:left w:val="nil"/>
              <w:bottom w:val="single" w:color="auto" w:sz="4" w:space="0"/>
              <w:right w:val="single" w:color="auto" w:sz="4" w:space="0"/>
            </w:tcBorders>
            <w:shd w:val="clear" w:color="auto" w:fill="auto"/>
            <w:vAlign w:val="center"/>
          </w:tcPr>
          <w:p w14:paraId="637385C3">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保健观察室、值班室、门卫室等服务管理用房</w:t>
            </w:r>
          </w:p>
        </w:tc>
        <w:tc>
          <w:tcPr>
            <w:tcW w:w="1184" w:type="dxa"/>
            <w:tcBorders>
              <w:top w:val="nil"/>
              <w:left w:val="nil"/>
              <w:bottom w:val="single" w:color="auto" w:sz="4" w:space="0"/>
              <w:right w:val="single" w:color="auto" w:sz="4" w:space="0"/>
            </w:tcBorders>
            <w:vAlign w:val="center"/>
          </w:tcPr>
          <w:p w14:paraId="313F731F">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应配置</w:t>
            </w:r>
          </w:p>
        </w:tc>
      </w:tr>
      <w:tr w14:paraId="568928C9">
        <w:tblPrEx>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29515385">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6</w:t>
            </w:r>
          </w:p>
        </w:tc>
        <w:tc>
          <w:tcPr>
            <w:tcW w:w="6521" w:type="dxa"/>
            <w:tcBorders>
              <w:top w:val="nil"/>
              <w:left w:val="nil"/>
              <w:bottom w:val="single" w:color="auto" w:sz="4" w:space="0"/>
              <w:right w:val="single" w:color="auto" w:sz="4" w:space="0"/>
            </w:tcBorders>
            <w:shd w:val="clear" w:color="auto" w:fill="auto"/>
            <w:vAlign w:val="center"/>
          </w:tcPr>
          <w:p w14:paraId="44BDFE73">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车辆集中停车场</w:t>
            </w:r>
          </w:p>
        </w:tc>
        <w:tc>
          <w:tcPr>
            <w:tcW w:w="1184" w:type="dxa"/>
            <w:tcBorders>
              <w:top w:val="nil"/>
              <w:left w:val="nil"/>
              <w:bottom w:val="single" w:color="auto" w:sz="4" w:space="0"/>
              <w:right w:val="single" w:color="auto" w:sz="4" w:space="0"/>
            </w:tcBorders>
            <w:vAlign w:val="center"/>
          </w:tcPr>
          <w:p w14:paraId="655203D7">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应配置</w:t>
            </w:r>
          </w:p>
        </w:tc>
      </w:tr>
      <w:tr w14:paraId="209E18D4">
        <w:tblPrEx>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370C0FB8">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7</w:t>
            </w:r>
          </w:p>
        </w:tc>
        <w:tc>
          <w:tcPr>
            <w:tcW w:w="6521" w:type="dxa"/>
            <w:tcBorders>
              <w:top w:val="nil"/>
              <w:left w:val="nil"/>
              <w:bottom w:val="single" w:color="auto" w:sz="4" w:space="0"/>
              <w:right w:val="single" w:color="auto" w:sz="4" w:space="0"/>
            </w:tcBorders>
            <w:shd w:val="clear" w:color="auto" w:fill="auto"/>
            <w:vAlign w:val="center"/>
          </w:tcPr>
          <w:p w14:paraId="6CB13BB8">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地面人（车）行主要通道，教职工停车库/场主要通道</w:t>
            </w:r>
          </w:p>
        </w:tc>
        <w:tc>
          <w:tcPr>
            <w:tcW w:w="1184" w:type="dxa"/>
            <w:tcBorders>
              <w:top w:val="nil"/>
              <w:left w:val="nil"/>
              <w:bottom w:val="single" w:color="auto" w:sz="4" w:space="0"/>
              <w:right w:val="single" w:color="auto" w:sz="4" w:space="0"/>
            </w:tcBorders>
            <w:vAlign w:val="center"/>
          </w:tcPr>
          <w:p w14:paraId="4328314E">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应配置</w:t>
            </w:r>
          </w:p>
        </w:tc>
      </w:tr>
      <w:tr w14:paraId="76065B32">
        <w:tblPrEx>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0E1945B9">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8</w:t>
            </w:r>
          </w:p>
        </w:tc>
        <w:tc>
          <w:tcPr>
            <w:tcW w:w="6521" w:type="dxa"/>
            <w:tcBorders>
              <w:top w:val="nil"/>
              <w:left w:val="nil"/>
              <w:bottom w:val="single" w:color="auto" w:sz="4" w:space="0"/>
              <w:right w:val="single" w:color="auto" w:sz="4" w:space="0"/>
            </w:tcBorders>
            <w:shd w:val="clear" w:color="auto" w:fill="auto"/>
            <w:vAlign w:val="center"/>
          </w:tcPr>
          <w:p w14:paraId="2FFA4242">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教学楼、教职工停车库/场与外界相通的出入口</w:t>
            </w:r>
          </w:p>
        </w:tc>
        <w:tc>
          <w:tcPr>
            <w:tcW w:w="1184" w:type="dxa"/>
            <w:tcBorders>
              <w:top w:val="nil"/>
              <w:left w:val="nil"/>
              <w:bottom w:val="single" w:color="auto" w:sz="4" w:space="0"/>
              <w:right w:val="single" w:color="auto" w:sz="4" w:space="0"/>
            </w:tcBorders>
            <w:vAlign w:val="center"/>
          </w:tcPr>
          <w:p w14:paraId="2F5835E9">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应配置</w:t>
            </w:r>
          </w:p>
        </w:tc>
      </w:tr>
      <w:tr w14:paraId="740E82EC">
        <w:tblPrEx>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174F9213">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9</w:t>
            </w:r>
          </w:p>
        </w:tc>
        <w:tc>
          <w:tcPr>
            <w:tcW w:w="6521" w:type="dxa"/>
            <w:tcBorders>
              <w:top w:val="nil"/>
              <w:left w:val="nil"/>
              <w:bottom w:val="single" w:color="auto" w:sz="4" w:space="0"/>
              <w:right w:val="single" w:color="auto" w:sz="4" w:space="0"/>
            </w:tcBorders>
            <w:shd w:val="clear" w:color="auto" w:fill="auto"/>
            <w:vAlign w:val="center"/>
          </w:tcPr>
          <w:p w14:paraId="2154C1DB">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学生宿舍楼周边</w:t>
            </w:r>
          </w:p>
        </w:tc>
        <w:tc>
          <w:tcPr>
            <w:tcW w:w="1184" w:type="dxa"/>
            <w:tcBorders>
              <w:top w:val="nil"/>
              <w:left w:val="nil"/>
              <w:bottom w:val="single" w:color="auto" w:sz="4" w:space="0"/>
              <w:right w:val="single" w:color="auto" w:sz="4" w:space="0"/>
            </w:tcBorders>
            <w:vAlign w:val="center"/>
          </w:tcPr>
          <w:p w14:paraId="3D17E3E1">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应配置</w:t>
            </w:r>
          </w:p>
        </w:tc>
      </w:tr>
      <w:tr w14:paraId="37FBBCDB">
        <w:tblPrEx>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266CAA9C">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10</w:t>
            </w:r>
          </w:p>
        </w:tc>
        <w:tc>
          <w:tcPr>
            <w:tcW w:w="6521" w:type="dxa"/>
            <w:tcBorders>
              <w:top w:val="nil"/>
              <w:left w:val="nil"/>
              <w:bottom w:val="single" w:color="auto" w:sz="4" w:space="0"/>
              <w:right w:val="single" w:color="auto" w:sz="4" w:space="0"/>
            </w:tcBorders>
            <w:shd w:val="clear" w:color="auto" w:fill="auto"/>
            <w:vAlign w:val="center"/>
          </w:tcPr>
          <w:p w14:paraId="6C6B3900">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学生宿舍楼（区）出入口</w:t>
            </w:r>
          </w:p>
        </w:tc>
        <w:tc>
          <w:tcPr>
            <w:tcW w:w="1184" w:type="dxa"/>
            <w:tcBorders>
              <w:top w:val="nil"/>
              <w:left w:val="nil"/>
              <w:bottom w:val="single" w:color="auto" w:sz="4" w:space="0"/>
              <w:right w:val="single" w:color="auto" w:sz="4" w:space="0"/>
            </w:tcBorders>
            <w:vAlign w:val="center"/>
          </w:tcPr>
          <w:p w14:paraId="7164A88D">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应配置</w:t>
            </w:r>
          </w:p>
        </w:tc>
      </w:tr>
      <w:tr w14:paraId="76ECB566">
        <w:tblPrEx>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13C13176">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11</w:t>
            </w:r>
          </w:p>
        </w:tc>
        <w:tc>
          <w:tcPr>
            <w:tcW w:w="6521" w:type="dxa"/>
            <w:tcBorders>
              <w:top w:val="nil"/>
              <w:left w:val="nil"/>
              <w:bottom w:val="single" w:color="auto" w:sz="4" w:space="0"/>
              <w:right w:val="single" w:color="auto" w:sz="4" w:space="0"/>
            </w:tcBorders>
            <w:shd w:val="clear" w:color="auto" w:fill="auto"/>
            <w:vAlign w:val="center"/>
          </w:tcPr>
          <w:p w14:paraId="122DFD12">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各楼层公共过厅、公共走道、公共饮水处</w:t>
            </w:r>
          </w:p>
        </w:tc>
        <w:tc>
          <w:tcPr>
            <w:tcW w:w="1184" w:type="dxa"/>
            <w:tcBorders>
              <w:top w:val="nil"/>
              <w:left w:val="nil"/>
              <w:bottom w:val="single" w:color="auto" w:sz="4" w:space="0"/>
              <w:right w:val="single" w:color="auto" w:sz="4" w:space="0"/>
            </w:tcBorders>
            <w:vAlign w:val="center"/>
          </w:tcPr>
          <w:p w14:paraId="583CD7BE">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应配置</w:t>
            </w:r>
          </w:p>
        </w:tc>
      </w:tr>
      <w:tr w14:paraId="7BCAAC40">
        <w:tblPrEx>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4E923704">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12</w:t>
            </w:r>
          </w:p>
        </w:tc>
        <w:tc>
          <w:tcPr>
            <w:tcW w:w="6521" w:type="dxa"/>
            <w:tcBorders>
              <w:top w:val="nil"/>
              <w:left w:val="nil"/>
              <w:bottom w:val="single" w:color="auto" w:sz="4" w:space="0"/>
              <w:right w:val="single" w:color="auto" w:sz="4" w:space="0"/>
            </w:tcBorders>
            <w:shd w:val="clear" w:color="auto" w:fill="auto"/>
            <w:vAlign w:val="center"/>
          </w:tcPr>
          <w:p w14:paraId="2D6548B7">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各楼层电梯厅、楼梯口</w:t>
            </w:r>
          </w:p>
        </w:tc>
        <w:tc>
          <w:tcPr>
            <w:tcW w:w="1184" w:type="dxa"/>
            <w:tcBorders>
              <w:top w:val="nil"/>
              <w:left w:val="nil"/>
              <w:bottom w:val="single" w:color="auto" w:sz="4" w:space="0"/>
              <w:right w:val="single" w:color="auto" w:sz="4" w:space="0"/>
            </w:tcBorders>
            <w:vAlign w:val="center"/>
          </w:tcPr>
          <w:p w14:paraId="0388A6B3">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应配置</w:t>
            </w:r>
          </w:p>
        </w:tc>
      </w:tr>
      <w:tr w14:paraId="706AE65F">
        <w:tblPrEx>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33E45DB6">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13</w:t>
            </w:r>
          </w:p>
        </w:tc>
        <w:tc>
          <w:tcPr>
            <w:tcW w:w="6521" w:type="dxa"/>
            <w:tcBorders>
              <w:top w:val="nil"/>
              <w:left w:val="nil"/>
              <w:bottom w:val="single" w:color="auto" w:sz="4" w:space="0"/>
              <w:right w:val="single" w:color="auto" w:sz="4" w:space="0"/>
            </w:tcBorders>
            <w:shd w:val="clear" w:color="auto" w:fill="auto"/>
            <w:vAlign w:val="center"/>
          </w:tcPr>
          <w:p w14:paraId="10E73CEE">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电梯轿厢内</w:t>
            </w:r>
          </w:p>
        </w:tc>
        <w:tc>
          <w:tcPr>
            <w:tcW w:w="1184" w:type="dxa"/>
            <w:tcBorders>
              <w:top w:val="nil"/>
              <w:left w:val="nil"/>
              <w:bottom w:val="single" w:color="auto" w:sz="4" w:space="0"/>
              <w:right w:val="single" w:color="auto" w:sz="4" w:space="0"/>
            </w:tcBorders>
            <w:vAlign w:val="center"/>
          </w:tcPr>
          <w:p w14:paraId="62B21C00">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应配置</w:t>
            </w:r>
          </w:p>
        </w:tc>
      </w:tr>
      <w:tr w14:paraId="24BC1EA4">
        <w:tblPrEx>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3C21FA1D">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14</w:t>
            </w:r>
          </w:p>
        </w:tc>
        <w:tc>
          <w:tcPr>
            <w:tcW w:w="6521" w:type="dxa"/>
            <w:tcBorders>
              <w:top w:val="nil"/>
              <w:left w:val="nil"/>
              <w:bottom w:val="single" w:color="auto" w:sz="4" w:space="0"/>
              <w:right w:val="single" w:color="auto" w:sz="4" w:space="0"/>
            </w:tcBorders>
            <w:shd w:val="clear" w:color="auto" w:fill="auto"/>
            <w:vAlign w:val="center"/>
          </w:tcPr>
          <w:p w14:paraId="4F080184">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开放式顶层平台出入口</w:t>
            </w:r>
          </w:p>
        </w:tc>
        <w:tc>
          <w:tcPr>
            <w:tcW w:w="1184" w:type="dxa"/>
            <w:tcBorders>
              <w:top w:val="nil"/>
              <w:left w:val="nil"/>
              <w:bottom w:val="single" w:color="auto" w:sz="4" w:space="0"/>
              <w:right w:val="single" w:color="auto" w:sz="4" w:space="0"/>
            </w:tcBorders>
            <w:vAlign w:val="center"/>
          </w:tcPr>
          <w:p w14:paraId="7C6CEEDE">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应配置</w:t>
            </w:r>
          </w:p>
        </w:tc>
      </w:tr>
      <w:tr w14:paraId="3E26FBC0">
        <w:tblPrEx>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2F2484E5">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15</w:t>
            </w:r>
          </w:p>
        </w:tc>
        <w:tc>
          <w:tcPr>
            <w:tcW w:w="6521" w:type="dxa"/>
            <w:tcBorders>
              <w:top w:val="nil"/>
              <w:left w:val="nil"/>
              <w:bottom w:val="single" w:color="auto" w:sz="4" w:space="0"/>
              <w:right w:val="single" w:color="auto" w:sz="4" w:space="0"/>
            </w:tcBorders>
            <w:shd w:val="clear" w:color="auto" w:fill="auto"/>
            <w:vAlign w:val="center"/>
          </w:tcPr>
          <w:p w14:paraId="137D6D3B">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开放式顶层平台</w:t>
            </w:r>
          </w:p>
        </w:tc>
        <w:tc>
          <w:tcPr>
            <w:tcW w:w="1184" w:type="dxa"/>
            <w:tcBorders>
              <w:top w:val="nil"/>
              <w:left w:val="nil"/>
              <w:bottom w:val="single" w:color="auto" w:sz="4" w:space="0"/>
              <w:right w:val="single" w:color="auto" w:sz="4" w:space="0"/>
            </w:tcBorders>
            <w:vAlign w:val="center"/>
          </w:tcPr>
          <w:p w14:paraId="2903DCCE">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应配置</w:t>
            </w:r>
          </w:p>
        </w:tc>
      </w:tr>
      <w:tr w14:paraId="37838BB2">
        <w:tblPrEx>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091DF648">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16</w:t>
            </w:r>
          </w:p>
        </w:tc>
        <w:tc>
          <w:tcPr>
            <w:tcW w:w="6521" w:type="dxa"/>
            <w:tcBorders>
              <w:top w:val="nil"/>
              <w:left w:val="nil"/>
              <w:bottom w:val="single" w:color="auto" w:sz="4" w:space="0"/>
              <w:right w:val="single" w:color="auto" w:sz="4" w:space="0"/>
            </w:tcBorders>
            <w:shd w:val="clear" w:color="auto" w:fill="auto"/>
            <w:vAlign w:val="center"/>
          </w:tcPr>
          <w:p w14:paraId="7B5E7390">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财务出纳室、档案室等重要行政用房的出入口</w:t>
            </w:r>
          </w:p>
        </w:tc>
        <w:tc>
          <w:tcPr>
            <w:tcW w:w="1184" w:type="dxa"/>
            <w:tcBorders>
              <w:top w:val="nil"/>
              <w:left w:val="nil"/>
              <w:bottom w:val="single" w:color="auto" w:sz="4" w:space="0"/>
              <w:right w:val="single" w:color="auto" w:sz="4" w:space="0"/>
            </w:tcBorders>
            <w:vAlign w:val="center"/>
          </w:tcPr>
          <w:p w14:paraId="347DC827">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宜配置</w:t>
            </w:r>
          </w:p>
        </w:tc>
      </w:tr>
      <w:tr w14:paraId="57EB7E2F">
        <w:tblPrEx>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3C331443">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17</w:t>
            </w:r>
          </w:p>
        </w:tc>
        <w:tc>
          <w:tcPr>
            <w:tcW w:w="6521" w:type="dxa"/>
            <w:tcBorders>
              <w:top w:val="nil"/>
              <w:left w:val="nil"/>
              <w:bottom w:val="single" w:color="auto" w:sz="4" w:space="0"/>
              <w:right w:val="single" w:color="auto" w:sz="4" w:space="0"/>
            </w:tcBorders>
            <w:shd w:val="clear" w:color="auto" w:fill="auto"/>
            <w:vAlign w:val="center"/>
          </w:tcPr>
          <w:p w14:paraId="37054010">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食堂储藏室、操作间的出入口</w:t>
            </w:r>
          </w:p>
        </w:tc>
        <w:tc>
          <w:tcPr>
            <w:tcW w:w="1184" w:type="dxa"/>
            <w:tcBorders>
              <w:top w:val="nil"/>
              <w:left w:val="nil"/>
              <w:bottom w:val="single" w:color="auto" w:sz="4" w:space="0"/>
              <w:right w:val="single" w:color="auto" w:sz="4" w:space="0"/>
            </w:tcBorders>
            <w:vAlign w:val="center"/>
          </w:tcPr>
          <w:p w14:paraId="51D851C9">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应配置</w:t>
            </w:r>
          </w:p>
        </w:tc>
      </w:tr>
      <w:tr w14:paraId="6CF49CD0">
        <w:tblPrEx>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7B8DCBF5">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18</w:t>
            </w:r>
          </w:p>
        </w:tc>
        <w:tc>
          <w:tcPr>
            <w:tcW w:w="6521" w:type="dxa"/>
            <w:tcBorders>
              <w:top w:val="nil"/>
              <w:left w:val="nil"/>
              <w:bottom w:val="single" w:color="auto" w:sz="4" w:space="0"/>
              <w:right w:val="single" w:color="auto" w:sz="4" w:space="0"/>
            </w:tcBorders>
            <w:shd w:val="clear" w:color="auto" w:fill="auto"/>
            <w:vAlign w:val="center"/>
          </w:tcPr>
          <w:p w14:paraId="5FAAC201">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食堂操作间（含清洗区、切配间、烹饪区、传菜区）、就餐区</w:t>
            </w:r>
          </w:p>
        </w:tc>
        <w:tc>
          <w:tcPr>
            <w:tcW w:w="1184" w:type="dxa"/>
            <w:tcBorders>
              <w:top w:val="nil"/>
              <w:left w:val="nil"/>
              <w:bottom w:val="single" w:color="auto" w:sz="4" w:space="0"/>
              <w:right w:val="single" w:color="auto" w:sz="4" w:space="0"/>
            </w:tcBorders>
            <w:vAlign w:val="center"/>
          </w:tcPr>
          <w:p w14:paraId="1795B7B2">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应配置</w:t>
            </w:r>
          </w:p>
        </w:tc>
      </w:tr>
      <w:tr w14:paraId="1FC89DBA">
        <w:tblPrEx>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15E1515C">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19</w:t>
            </w:r>
          </w:p>
        </w:tc>
        <w:tc>
          <w:tcPr>
            <w:tcW w:w="6521" w:type="dxa"/>
            <w:tcBorders>
              <w:top w:val="nil"/>
              <w:left w:val="nil"/>
              <w:bottom w:val="single" w:color="auto" w:sz="4" w:space="0"/>
              <w:right w:val="single" w:color="auto" w:sz="4" w:space="0"/>
            </w:tcBorders>
            <w:shd w:val="clear" w:color="auto" w:fill="auto"/>
            <w:vAlign w:val="center"/>
          </w:tcPr>
          <w:p w14:paraId="3CFAF7BB">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有线广播（电视）中心、网络控制室</w:t>
            </w:r>
          </w:p>
        </w:tc>
        <w:tc>
          <w:tcPr>
            <w:tcW w:w="1184" w:type="dxa"/>
            <w:tcBorders>
              <w:top w:val="nil"/>
              <w:left w:val="nil"/>
              <w:bottom w:val="single" w:color="auto" w:sz="4" w:space="0"/>
              <w:right w:val="single" w:color="auto" w:sz="4" w:space="0"/>
            </w:tcBorders>
            <w:vAlign w:val="center"/>
          </w:tcPr>
          <w:p w14:paraId="768E18B1">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应配置</w:t>
            </w:r>
          </w:p>
        </w:tc>
      </w:tr>
      <w:tr w14:paraId="0726C0A1">
        <w:tblPrEx>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33AC781A">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20</w:t>
            </w:r>
          </w:p>
        </w:tc>
        <w:tc>
          <w:tcPr>
            <w:tcW w:w="6521" w:type="dxa"/>
            <w:tcBorders>
              <w:top w:val="nil"/>
              <w:left w:val="nil"/>
              <w:bottom w:val="single" w:color="auto" w:sz="4" w:space="0"/>
              <w:right w:val="single" w:color="auto" w:sz="4" w:space="0"/>
            </w:tcBorders>
            <w:shd w:val="clear" w:color="auto" w:fill="auto"/>
            <w:vAlign w:val="center"/>
          </w:tcPr>
          <w:p w14:paraId="25353BBA">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危化物品（化学实验室）等重要存放场所出入口</w:t>
            </w:r>
          </w:p>
        </w:tc>
        <w:tc>
          <w:tcPr>
            <w:tcW w:w="1184" w:type="dxa"/>
            <w:tcBorders>
              <w:top w:val="nil"/>
              <w:left w:val="nil"/>
              <w:bottom w:val="single" w:color="auto" w:sz="4" w:space="0"/>
              <w:right w:val="single" w:color="auto" w:sz="4" w:space="0"/>
            </w:tcBorders>
            <w:vAlign w:val="center"/>
          </w:tcPr>
          <w:p w14:paraId="6A0BC672">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应配置</w:t>
            </w:r>
          </w:p>
        </w:tc>
      </w:tr>
      <w:tr w14:paraId="0C29B119">
        <w:tblPrEx>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2125FDB3">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21</w:t>
            </w:r>
          </w:p>
        </w:tc>
        <w:tc>
          <w:tcPr>
            <w:tcW w:w="6521" w:type="dxa"/>
            <w:tcBorders>
              <w:top w:val="nil"/>
              <w:left w:val="nil"/>
              <w:bottom w:val="single" w:color="auto" w:sz="4" w:space="0"/>
              <w:right w:val="single" w:color="auto" w:sz="4" w:space="0"/>
            </w:tcBorders>
            <w:shd w:val="clear" w:color="auto" w:fill="auto"/>
            <w:vAlign w:val="center"/>
          </w:tcPr>
          <w:p w14:paraId="7F1EADDA">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变（配）电、供水泵房、电梯机房、通信机房、空调机房等重要设备机房出入口</w:t>
            </w:r>
          </w:p>
        </w:tc>
        <w:tc>
          <w:tcPr>
            <w:tcW w:w="1184" w:type="dxa"/>
            <w:tcBorders>
              <w:top w:val="nil"/>
              <w:left w:val="nil"/>
              <w:bottom w:val="single" w:color="auto" w:sz="4" w:space="0"/>
              <w:right w:val="single" w:color="auto" w:sz="4" w:space="0"/>
            </w:tcBorders>
            <w:vAlign w:val="center"/>
          </w:tcPr>
          <w:p w14:paraId="26CABA3A">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宜配置</w:t>
            </w:r>
          </w:p>
        </w:tc>
      </w:tr>
      <w:tr w14:paraId="07EA56C8">
        <w:tblPrEx>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5EA929E3">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22</w:t>
            </w:r>
          </w:p>
        </w:tc>
        <w:tc>
          <w:tcPr>
            <w:tcW w:w="6521" w:type="dxa"/>
            <w:tcBorders>
              <w:top w:val="nil"/>
              <w:left w:val="nil"/>
              <w:bottom w:val="single" w:color="auto" w:sz="4" w:space="0"/>
              <w:right w:val="single" w:color="auto" w:sz="4" w:space="0"/>
            </w:tcBorders>
            <w:shd w:val="clear" w:color="auto" w:fill="auto"/>
            <w:vAlign w:val="center"/>
          </w:tcPr>
          <w:p w14:paraId="50FB685B">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信息中心、安防设备等重要设备机房出入口</w:t>
            </w:r>
          </w:p>
        </w:tc>
        <w:tc>
          <w:tcPr>
            <w:tcW w:w="1184" w:type="dxa"/>
            <w:tcBorders>
              <w:top w:val="nil"/>
              <w:left w:val="nil"/>
              <w:bottom w:val="single" w:color="auto" w:sz="4" w:space="0"/>
              <w:right w:val="single" w:color="auto" w:sz="4" w:space="0"/>
            </w:tcBorders>
            <w:vAlign w:val="center"/>
          </w:tcPr>
          <w:p w14:paraId="2C9C7EC3">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应配置</w:t>
            </w:r>
          </w:p>
        </w:tc>
      </w:tr>
      <w:tr w14:paraId="08CD5D5D">
        <w:tblPrEx>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536F058C">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23</w:t>
            </w:r>
          </w:p>
        </w:tc>
        <w:tc>
          <w:tcPr>
            <w:tcW w:w="6521" w:type="dxa"/>
            <w:tcBorders>
              <w:top w:val="nil"/>
              <w:left w:val="nil"/>
              <w:bottom w:val="single" w:color="auto" w:sz="4" w:space="0"/>
              <w:right w:val="single" w:color="auto" w:sz="4" w:space="0"/>
            </w:tcBorders>
            <w:shd w:val="clear" w:color="auto" w:fill="auto"/>
            <w:vAlign w:val="center"/>
          </w:tcPr>
          <w:p w14:paraId="3C625704">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安防控制室</w:t>
            </w:r>
          </w:p>
        </w:tc>
        <w:tc>
          <w:tcPr>
            <w:tcW w:w="1184" w:type="dxa"/>
            <w:tcBorders>
              <w:top w:val="nil"/>
              <w:left w:val="nil"/>
              <w:bottom w:val="single" w:color="auto" w:sz="4" w:space="0"/>
              <w:right w:val="single" w:color="auto" w:sz="4" w:space="0"/>
            </w:tcBorders>
            <w:vAlign w:val="center"/>
          </w:tcPr>
          <w:p w14:paraId="1E00CED0">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应配置</w:t>
            </w:r>
          </w:p>
        </w:tc>
      </w:tr>
      <w:tr w14:paraId="0021B4E3">
        <w:tblPrEx>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25ED516B">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24</w:t>
            </w:r>
          </w:p>
        </w:tc>
        <w:tc>
          <w:tcPr>
            <w:tcW w:w="6521" w:type="dxa"/>
            <w:tcBorders>
              <w:top w:val="nil"/>
              <w:left w:val="nil"/>
              <w:bottom w:val="single" w:color="auto" w:sz="4" w:space="0"/>
              <w:right w:val="single" w:color="auto" w:sz="4" w:space="0"/>
            </w:tcBorders>
            <w:shd w:val="clear" w:color="auto" w:fill="auto"/>
            <w:vAlign w:val="center"/>
          </w:tcPr>
          <w:p w14:paraId="256ACD9F">
            <w:pPr>
              <w:widowControl/>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其他学校认为比较重要的区域</w:t>
            </w:r>
          </w:p>
        </w:tc>
        <w:tc>
          <w:tcPr>
            <w:tcW w:w="1184" w:type="dxa"/>
            <w:tcBorders>
              <w:top w:val="nil"/>
              <w:left w:val="nil"/>
              <w:bottom w:val="single" w:color="auto" w:sz="4" w:space="0"/>
              <w:right w:val="single" w:color="auto" w:sz="4" w:space="0"/>
            </w:tcBorders>
            <w:vAlign w:val="center"/>
          </w:tcPr>
          <w:p w14:paraId="18D0FBFF">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宜配置</w:t>
            </w:r>
          </w:p>
        </w:tc>
      </w:tr>
    </w:tbl>
    <w:p w14:paraId="73D55D7F">
      <w:pPr>
        <w:pStyle w:val="3"/>
        <w:ind w:firstLine="480" w:firstLineChars="200"/>
      </w:pPr>
      <w:r>
        <w:rPr>
          <w:rFonts w:hint="eastAsia"/>
        </w:rPr>
        <w:t>以上安装区域为应配置区域必须有效全覆盖，宜配置区域可根据实际情况而定，若学校没有对应的功能区域，可忽略。</w:t>
      </w:r>
    </w:p>
    <w:p w14:paraId="0B6EE834">
      <w:pPr>
        <w:pStyle w:val="4"/>
        <w:numPr>
          <w:ilvl w:val="0"/>
          <w:numId w:val="0"/>
        </w:numPr>
        <w:ind w:left="426"/>
      </w:pPr>
      <w:r>
        <w:rPr>
          <w:rFonts w:hint="eastAsia"/>
        </w:rPr>
        <w:t>图像采集质量要求</w:t>
      </w:r>
    </w:p>
    <w:p w14:paraId="65892F10">
      <w:pPr>
        <w:pStyle w:val="3"/>
      </w:pPr>
      <w:r>
        <w:drawing>
          <wp:inline distT="0" distB="0" distL="0" distR="0">
            <wp:extent cx="5419725" cy="3025775"/>
            <wp:effectExtent l="0" t="0" r="9525" b="3175"/>
            <wp:docPr id="4" name="图片 4" descr="C:\Users\wcf\Documents\WeChat Files\wxid_8k6eqi9gyorl12\FileStorage\Temp\17237756376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wcf\Documents\WeChat Files\wxid_8k6eqi9gyorl12\FileStorage\Temp\1723775637608.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419725" cy="3025775"/>
                    </a:xfrm>
                    <a:prstGeom prst="rect">
                      <a:avLst/>
                    </a:prstGeom>
                    <a:noFill/>
                    <a:ln>
                      <a:noFill/>
                    </a:ln>
                  </pic:spPr>
                </pic:pic>
              </a:graphicData>
            </a:graphic>
          </wp:inline>
        </w:drawing>
      </w:r>
    </w:p>
    <w:p w14:paraId="4A83819B">
      <w:pPr>
        <w:pStyle w:val="4"/>
        <w:numPr>
          <w:ilvl w:val="1"/>
          <w:numId w:val="0"/>
        </w:numPr>
      </w:pPr>
      <w:r>
        <w:rPr>
          <w:rFonts w:hint="eastAsia"/>
        </w:rPr>
        <w:t>前端设备参数需求</w:t>
      </w:r>
    </w:p>
    <w:p w14:paraId="37DEAF92">
      <w:pPr>
        <w:pStyle w:val="5"/>
        <w:numPr>
          <w:ilvl w:val="0"/>
          <w:numId w:val="0"/>
        </w:numPr>
        <w:spacing w:before="156" w:after="156"/>
      </w:pPr>
      <w:r>
        <w:rPr>
          <w:rFonts w:hint="eastAsia"/>
        </w:rPr>
        <w:t>200万一体式摄像机</w:t>
      </w:r>
    </w:p>
    <w:p w14:paraId="233F2AC7">
      <w:pPr>
        <w:numPr>
          <w:ilvl w:val="0"/>
          <w:numId w:val="4"/>
        </w:numPr>
        <w:spacing w:line="360" w:lineRule="auto"/>
        <w:rPr>
          <w:rFonts w:ascii="宋体" w:hAnsi="宋体"/>
          <w:sz w:val="24"/>
          <w:szCs w:val="21"/>
        </w:rPr>
      </w:pPr>
      <w:r>
        <w:rPr>
          <w:rFonts w:hint="eastAsia" w:ascii="宋体" w:hAnsi="宋体"/>
          <w:sz w:val="24"/>
          <w:szCs w:val="21"/>
        </w:rPr>
        <w:t>内置不小于2.7mm-12mm电动变焦镜头；</w:t>
      </w:r>
    </w:p>
    <w:p w14:paraId="5CD2AC22">
      <w:pPr>
        <w:numPr>
          <w:ilvl w:val="0"/>
          <w:numId w:val="4"/>
        </w:numPr>
        <w:spacing w:line="360" w:lineRule="auto"/>
        <w:rPr>
          <w:rFonts w:ascii="宋体" w:hAnsi="宋体"/>
          <w:sz w:val="24"/>
          <w:szCs w:val="21"/>
        </w:rPr>
      </w:pPr>
      <w:r>
        <w:rPr>
          <w:rFonts w:hint="eastAsia" w:ascii="宋体" w:hAnsi="宋体"/>
          <w:sz w:val="24"/>
          <w:szCs w:val="21"/>
        </w:rPr>
        <w:t>设备</w:t>
      </w:r>
      <w:r>
        <w:rPr>
          <w:rFonts w:ascii="宋体" w:hAnsi="宋体"/>
          <w:sz w:val="24"/>
          <w:szCs w:val="21"/>
        </w:rPr>
        <w:t>最大分辨率</w:t>
      </w:r>
      <w:r>
        <w:rPr>
          <w:rFonts w:hint="eastAsia" w:ascii="宋体" w:hAnsi="宋体"/>
          <w:sz w:val="24"/>
          <w:szCs w:val="21"/>
        </w:rPr>
        <w:t>须≥</w:t>
      </w:r>
      <w:r>
        <w:rPr>
          <w:rFonts w:ascii="宋体" w:hAnsi="宋体"/>
          <w:sz w:val="24"/>
          <w:szCs w:val="21"/>
        </w:rPr>
        <w:t>1920×1080</w:t>
      </w:r>
      <w:r>
        <w:rPr>
          <w:rFonts w:hint="eastAsia" w:ascii="宋体" w:hAnsi="宋体"/>
          <w:sz w:val="24"/>
          <w:szCs w:val="21"/>
        </w:rPr>
        <w:t>；</w:t>
      </w:r>
      <w:r>
        <w:rPr>
          <w:rFonts w:ascii="宋体" w:hAnsi="宋体"/>
          <w:sz w:val="24"/>
          <w:szCs w:val="21"/>
        </w:rPr>
        <w:t xml:space="preserve"> </w:t>
      </w:r>
    </w:p>
    <w:p w14:paraId="1F311223">
      <w:pPr>
        <w:numPr>
          <w:ilvl w:val="0"/>
          <w:numId w:val="4"/>
        </w:numPr>
        <w:spacing w:line="360" w:lineRule="auto"/>
        <w:rPr>
          <w:rFonts w:ascii="宋体" w:hAnsi="宋体"/>
          <w:sz w:val="24"/>
          <w:szCs w:val="21"/>
        </w:rPr>
      </w:pPr>
      <w:r>
        <w:rPr>
          <w:rFonts w:hint="eastAsia" w:ascii="宋体" w:hAnsi="宋体"/>
          <w:sz w:val="24"/>
          <w:szCs w:val="21"/>
        </w:rPr>
        <w:t>内置不少于1路RJ45接口、1对音频输入输出接口、2对报警输入输出接口；</w:t>
      </w:r>
    </w:p>
    <w:p w14:paraId="0BC112C3">
      <w:pPr>
        <w:numPr>
          <w:ilvl w:val="0"/>
          <w:numId w:val="4"/>
        </w:numPr>
        <w:spacing w:line="360" w:lineRule="auto"/>
        <w:rPr>
          <w:rFonts w:ascii="宋体" w:hAnsi="宋体"/>
          <w:sz w:val="24"/>
          <w:szCs w:val="21"/>
        </w:rPr>
      </w:pPr>
      <w:r>
        <w:rPr>
          <w:rFonts w:hint="eastAsia" w:ascii="宋体" w:hAnsi="宋体"/>
          <w:sz w:val="24"/>
          <w:szCs w:val="21"/>
        </w:rPr>
        <w:t>内置存储卡接口；</w:t>
      </w:r>
    </w:p>
    <w:p w14:paraId="68DA5E02">
      <w:pPr>
        <w:numPr>
          <w:ilvl w:val="0"/>
          <w:numId w:val="4"/>
        </w:numPr>
        <w:spacing w:line="360" w:lineRule="auto"/>
        <w:rPr>
          <w:rFonts w:ascii="宋体" w:hAnsi="宋体"/>
          <w:sz w:val="24"/>
          <w:szCs w:val="21"/>
        </w:rPr>
      </w:pPr>
      <w:r>
        <w:rPr>
          <w:rFonts w:hint="eastAsia" w:ascii="宋体" w:hAnsi="宋体"/>
          <w:sz w:val="24"/>
          <w:szCs w:val="21"/>
        </w:rPr>
        <w:t>设备应支持AC24V/DC12V/POE供电方式；</w:t>
      </w:r>
    </w:p>
    <w:p w14:paraId="410834AC">
      <w:pPr>
        <w:numPr>
          <w:ilvl w:val="0"/>
          <w:numId w:val="4"/>
        </w:numPr>
        <w:spacing w:line="360" w:lineRule="auto"/>
        <w:rPr>
          <w:rFonts w:ascii="宋体" w:hAnsi="宋体"/>
          <w:sz w:val="24"/>
          <w:szCs w:val="21"/>
        </w:rPr>
      </w:pPr>
      <w:r>
        <w:rPr>
          <w:rFonts w:hint="eastAsia" w:ascii="宋体" w:hAnsi="宋体"/>
          <w:sz w:val="24"/>
          <w:szCs w:val="21"/>
        </w:rPr>
        <w:t>宜扩展支持SIP、RTSP、RTP、RTCP等网络协议；</w:t>
      </w:r>
    </w:p>
    <w:p w14:paraId="375E5F89">
      <w:pPr>
        <w:numPr>
          <w:ilvl w:val="0"/>
          <w:numId w:val="4"/>
        </w:numPr>
        <w:spacing w:line="360" w:lineRule="auto"/>
        <w:rPr>
          <w:rFonts w:ascii="宋体" w:hAnsi="宋体"/>
          <w:sz w:val="24"/>
          <w:szCs w:val="21"/>
        </w:rPr>
      </w:pPr>
      <w:r>
        <w:rPr>
          <w:rFonts w:hint="eastAsia" w:ascii="宋体" w:hAnsi="宋体"/>
          <w:sz w:val="24"/>
          <w:szCs w:val="21"/>
        </w:rPr>
        <w:t>靶面应≥1/3英寸；</w:t>
      </w:r>
    </w:p>
    <w:p w14:paraId="0A89D24E">
      <w:pPr>
        <w:numPr>
          <w:ilvl w:val="0"/>
          <w:numId w:val="4"/>
        </w:numPr>
        <w:spacing w:line="360" w:lineRule="auto"/>
        <w:rPr>
          <w:rFonts w:ascii="宋体" w:hAnsi="宋体"/>
          <w:b/>
          <w:bCs/>
          <w:color w:val="auto"/>
          <w:sz w:val="24"/>
          <w:szCs w:val="21"/>
        </w:rPr>
      </w:pPr>
      <w:r>
        <w:rPr>
          <w:rFonts w:ascii="宋体" w:hAnsi="宋体"/>
          <w:color w:val="auto"/>
          <w:sz w:val="24"/>
          <w:szCs w:val="21"/>
        </w:rPr>
        <w:t>▲</w:t>
      </w:r>
      <w:r>
        <w:rPr>
          <w:rFonts w:hint="eastAsia" w:ascii="宋体" w:hAnsi="宋体"/>
          <w:color w:val="auto"/>
          <w:sz w:val="24"/>
          <w:szCs w:val="21"/>
        </w:rPr>
        <w:t>智能行为分析功能：当以下的智能分析行为达到设定的阈值时，可通过客户端软件或浏览器给出报警提示：a)绊线入侵；b)区域入侵；c)物品遗留；d)物品搬移；e)徘徊检测；支持行为分析触发后联动抓图、录像、目标跟踪、等多种报警触发方式。</w:t>
      </w:r>
      <w:r>
        <w:rPr>
          <w:rFonts w:hint="eastAsia" w:ascii="宋体" w:hAnsi="宋体"/>
          <w:b/>
          <w:bCs/>
          <w:color w:val="auto"/>
          <w:sz w:val="24"/>
          <w:szCs w:val="21"/>
        </w:rPr>
        <w:t>（须提供符合本市技防监管平台入库产品要求的由公安部所属检验检测机构出具的产品检验报告复印件，检测依据中须含有沪公技防相关文件要求）；</w:t>
      </w:r>
    </w:p>
    <w:p w14:paraId="7B443EC6">
      <w:pPr>
        <w:numPr>
          <w:ilvl w:val="0"/>
          <w:numId w:val="4"/>
        </w:numPr>
        <w:spacing w:line="360" w:lineRule="auto"/>
        <w:rPr>
          <w:rFonts w:ascii="宋体" w:hAnsi="宋体"/>
          <w:sz w:val="24"/>
          <w:szCs w:val="21"/>
        </w:rPr>
      </w:pPr>
      <w:r>
        <w:rPr>
          <w:rFonts w:hint="eastAsia" w:ascii="宋体" w:hAnsi="宋体"/>
          <w:sz w:val="24"/>
          <w:szCs w:val="21"/>
        </w:rPr>
        <w:t>支持输入异常、环境噪声过滤、声强突变事件、供电电压低压、存储满、存储错误、网络断开、IP地址冲突、非法访问、异常重启、视频质量诊断报警；</w:t>
      </w:r>
    </w:p>
    <w:p w14:paraId="7E9E30CA">
      <w:pPr>
        <w:pStyle w:val="5"/>
        <w:numPr>
          <w:ilvl w:val="2"/>
          <w:numId w:val="0"/>
        </w:numPr>
        <w:spacing w:before="156" w:after="156"/>
        <w:ind w:left="-6"/>
      </w:pPr>
      <w:r>
        <w:rPr>
          <w:rFonts w:hint="eastAsia"/>
        </w:rPr>
        <w:t>200万半球摄像机</w:t>
      </w:r>
    </w:p>
    <w:p w14:paraId="7E07F7DB">
      <w:pPr>
        <w:numPr>
          <w:ilvl w:val="0"/>
          <w:numId w:val="5"/>
        </w:numPr>
        <w:spacing w:line="360" w:lineRule="auto"/>
        <w:rPr>
          <w:rFonts w:ascii="宋体" w:hAnsi="宋体"/>
          <w:sz w:val="24"/>
          <w:szCs w:val="21"/>
        </w:rPr>
      </w:pPr>
      <w:r>
        <w:rPr>
          <w:rFonts w:hint="eastAsia" w:ascii="宋体" w:hAnsi="宋体"/>
          <w:sz w:val="24"/>
          <w:szCs w:val="21"/>
        </w:rPr>
        <w:t>设备采用≥1/</w:t>
      </w:r>
      <w:r>
        <w:rPr>
          <w:rFonts w:ascii="宋体" w:hAnsi="宋体"/>
          <w:sz w:val="24"/>
          <w:szCs w:val="21"/>
        </w:rPr>
        <w:t>2.8</w:t>
      </w:r>
      <w:r>
        <w:rPr>
          <w:rFonts w:hint="eastAsia" w:ascii="宋体" w:hAnsi="宋体"/>
          <w:sz w:val="24"/>
          <w:szCs w:val="21"/>
        </w:rPr>
        <w:t>英寸CCD/CMOS图像传感器；</w:t>
      </w:r>
    </w:p>
    <w:p w14:paraId="73BA5704">
      <w:pPr>
        <w:numPr>
          <w:ilvl w:val="0"/>
          <w:numId w:val="5"/>
        </w:numPr>
        <w:spacing w:line="360" w:lineRule="auto"/>
        <w:rPr>
          <w:rFonts w:ascii="宋体" w:hAnsi="宋体"/>
          <w:sz w:val="24"/>
          <w:szCs w:val="21"/>
        </w:rPr>
      </w:pPr>
      <w:r>
        <w:rPr>
          <w:rFonts w:hint="eastAsia" w:ascii="宋体" w:hAnsi="宋体"/>
          <w:sz w:val="24"/>
          <w:szCs w:val="21"/>
        </w:rPr>
        <w:t>设备</w:t>
      </w:r>
      <w:r>
        <w:rPr>
          <w:rFonts w:ascii="宋体" w:hAnsi="宋体"/>
          <w:sz w:val="24"/>
          <w:szCs w:val="21"/>
        </w:rPr>
        <w:t>最大分辨率</w:t>
      </w:r>
      <w:r>
        <w:rPr>
          <w:rFonts w:hint="eastAsia" w:ascii="宋体" w:hAnsi="宋体"/>
          <w:sz w:val="24"/>
          <w:szCs w:val="21"/>
        </w:rPr>
        <w:t>须≥</w:t>
      </w:r>
      <w:r>
        <w:rPr>
          <w:rFonts w:ascii="宋体" w:hAnsi="宋体"/>
          <w:sz w:val="24"/>
          <w:szCs w:val="21"/>
        </w:rPr>
        <w:t>1920×1080</w:t>
      </w:r>
      <w:r>
        <w:rPr>
          <w:rFonts w:hint="eastAsia" w:ascii="宋体" w:hAnsi="宋体"/>
          <w:sz w:val="24"/>
          <w:szCs w:val="21"/>
        </w:rPr>
        <w:t>；</w:t>
      </w:r>
      <w:r>
        <w:rPr>
          <w:rFonts w:ascii="宋体" w:hAnsi="宋体"/>
          <w:sz w:val="24"/>
          <w:szCs w:val="21"/>
        </w:rPr>
        <w:t xml:space="preserve"> </w:t>
      </w:r>
    </w:p>
    <w:p w14:paraId="6B5DCA5D">
      <w:pPr>
        <w:numPr>
          <w:ilvl w:val="0"/>
          <w:numId w:val="5"/>
        </w:numPr>
        <w:spacing w:line="360" w:lineRule="auto"/>
        <w:rPr>
          <w:rFonts w:ascii="宋体" w:hAnsi="宋体"/>
          <w:sz w:val="24"/>
          <w:szCs w:val="21"/>
        </w:rPr>
      </w:pPr>
      <w:r>
        <w:rPr>
          <w:rFonts w:hint="eastAsia" w:ascii="宋体" w:hAnsi="宋体"/>
          <w:sz w:val="24"/>
          <w:szCs w:val="21"/>
        </w:rPr>
        <w:t>设备须</w:t>
      </w:r>
      <w:r>
        <w:rPr>
          <w:rFonts w:ascii="宋体" w:hAnsi="宋体"/>
          <w:sz w:val="24"/>
          <w:szCs w:val="21"/>
        </w:rPr>
        <w:t>支持走廊模式，宽动态，3D降噪，强光抑制，背光补偿，数字水印</w:t>
      </w:r>
      <w:r>
        <w:rPr>
          <w:rFonts w:hint="eastAsia" w:ascii="宋体" w:hAnsi="宋体"/>
          <w:sz w:val="24"/>
          <w:szCs w:val="21"/>
        </w:rPr>
        <w:t>；</w:t>
      </w:r>
    </w:p>
    <w:p w14:paraId="26E33EBE">
      <w:pPr>
        <w:numPr>
          <w:ilvl w:val="0"/>
          <w:numId w:val="5"/>
        </w:numPr>
        <w:spacing w:line="360" w:lineRule="auto"/>
        <w:rPr>
          <w:rFonts w:ascii="宋体" w:hAnsi="宋体"/>
          <w:sz w:val="24"/>
          <w:szCs w:val="21"/>
        </w:rPr>
      </w:pPr>
      <w:r>
        <w:rPr>
          <w:rFonts w:hint="eastAsia" w:ascii="宋体" w:hAnsi="宋体"/>
          <w:sz w:val="24"/>
          <w:szCs w:val="21"/>
        </w:rPr>
        <w:t>设备须支持ROI，SVC，SMART H.264/H.265；</w:t>
      </w:r>
    </w:p>
    <w:p w14:paraId="4B8AA586">
      <w:pPr>
        <w:numPr>
          <w:ilvl w:val="0"/>
          <w:numId w:val="5"/>
        </w:numPr>
        <w:spacing w:line="360" w:lineRule="auto"/>
        <w:rPr>
          <w:rFonts w:ascii="宋体" w:hAnsi="宋体"/>
          <w:sz w:val="24"/>
          <w:szCs w:val="21"/>
        </w:rPr>
      </w:pPr>
      <w:r>
        <w:rPr>
          <w:rFonts w:hint="eastAsia" w:ascii="宋体" w:hAnsi="宋体"/>
          <w:sz w:val="24"/>
          <w:szCs w:val="21"/>
        </w:rPr>
        <w:t>设备须支持音频异常侦测，外部报警；</w:t>
      </w:r>
    </w:p>
    <w:p w14:paraId="2E20A9BD">
      <w:pPr>
        <w:numPr>
          <w:ilvl w:val="0"/>
          <w:numId w:val="5"/>
        </w:numPr>
        <w:spacing w:line="360" w:lineRule="auto"/>
        <w:rPr>
          <w:rFonts w:ascii="宋体" w:hAnsi="宋体"/>
          <w:sz w:val="24"/>
          <w:szCs w:val="21"/>
        </w:rPr>
      </w:pPr>
      <w:r>
        <w:rPr>
          <w:rFonts w:hint="eastAsia" w:ascii="宋体" w:hAnsi="宋体"/>
          <w:sz w:val="24"/>
          <w:szCs w:val="21"/>
        </w:rPr>
        <w:t>设备须支持DC12V/AC24V/POE供电方式；</w:t>
      </w:r>
    </w:p>
    <w:p w14:paraId="3CD334C7">
      <w:pPr>
        <w:numPr>
          <w:ilvl w:val="0"/>
          <w:numId w:val="5"/>
        </w:numPr>
        <w:spacing w:line="360" w:lineRule="auto"/>
        <w:rPr>
          <w:rFonts w:ascii="宋体" w:hAnsi="宋体"/>
          <w:sz w:val="24"/>
          <w:szCs w:val="21"/>
        </w:rPr>
      </w:pPr>
      <w:r>
        <w:rPr>
          <w:rFonts w:hint="eastAsia" w:ascii="宋体" w:hAnsi="宋体"/>
          <w:sz w:val="24"/>
          <w:szCs w:val="21"/>
        </w:rPr>
        <w:t>设备最低照度应：彩色：≤0.005Lux，黑白：≤0.001Lux，0Lux（补光灯开启）；</w:t>
      </w:r>
    </w:p>
    <w:p w14:paraId="0B1666F2">
      <w:pPr>
        <w:numPr>
          <w:ilvl w:val="0"/>
          <w:numId w:val="5"/>
        </w:numPr>
        <w:spacing w:line="360" w:lineRule="auto"/>
        <w:rPr>
          <w:rFonts w:ascii="宋体" w:hAnsi="宋体"/>
          <w:sz w:val="24"/>
          <w:szCs w:val="21"/>
        </w:rPr>
      </w:pPr>
      <w:r>
        <w:rPr>
          <w:rFonts w:hint="eastAsia" w:ascii="宋体" w:hAnsi="宋体"/>
          <w:sz w:val="24"/>
          <w:szCs w:val="21"/>
        </w:rPr>
        <w:t>设备须有不少于1个RJ45网口、1个RCA音频输入/1个RCA音频输出接口、3路报警输入/2路报警输出接口、1个SD卡接口等；</w:t>
      </w:r>
    </w:p>
    <w:p w14:paraId="4F20D372">
      <w:pPr>
        <w:numPr>
          <w:ilvl w:val="0"/>
          <w:numId w:val="5"/>
        </w:numPr>
        <w:spacing w:line="360" w:lineRule="auto"/>
        <w:rPr>
          <w:rFonts w:ascii="宋体" w:hAnsi="宋体"/>
          <w:sz w:val="24"/>
          <w:szCs w:val="21"/>
        </w:rPr>
      </w:pPr>
      <w:r>
        <w:rPr>
          <w:rFonts w:ascii="宋体" w:hAnsi="宋体"/>
          <w:sz w:val="24"/>
          <w:szCs w:val="21"/>
        </w:rPr>
        <w:t>▲</w:t>
      </w:r>
      <w:r>
        <w:rPr>
          <w:rFonts w:hint="eastAsia" w:ascii="宋体" w:hAnsi="宋体"/>
          <w:sz w:val="24"/>
          <w:szCs w:val="21"/>
        </w:rPr>
        <w:t>智能行为分析功能：当以下的智能分析行为达到设定的阈值时，可通过客户端软件或浏览器给出报警提示：a)绊线入侵；b)区域入侵；c)物品遗留；d)物品搬移；e)徘徊检测；支持行为分析触发后联动抓图、录像、目标跟踪、等多种报警触发方式；</w:t>
      </w:r>
      <w:r>
        <w:rPr>
          <w:rFonts w:hint="eastAsia" w:ascii="宋体" w:hAnsi="宋体"/>
          <w:b/>
          <w:bCs/>
          <w:sz w:val="24"/>
          <w:szCs w:val="21"/>
        </w:rPr>
        <w:t>（须提供符合本市技防监管平台入库产品要求的由公安部所属检验检测机构出具的产品检验报告复印件，检测依据中须含有沪公技防相关文件要求）</w:t>
      </w:r>
    </w:p>
    <w:p w14:paraId="48763EB7">
      <w:pPr>
        <w:numPr>
          <w:ilvl w:val="0"/>
          <w:numId w:val="5"/>
        </w:numPr>
        <w:spacing w:line="360" w:lineRule="auto"/>
        <w:rPr>
          <w:rFonts w:ascii="宋体" w:hAnsi="宋体"/>
          <w:sz w:val="24"/>
          <w:szCs w:val="21"/>
        </w:rPr>
      </w:pPr>
      <w:r>
        <w:rPr>
          <w:rFonts w:hint="eastAsia" w:ascii="宋体" w:hAnsi="宋体"/>
          <w:sz w:val="24"/>
          <w:szCs w:val="21"/>
        </w:rPr>
        <w:t>支持输入异常、环境噪声过滤、声强突变事件、供电电压低压、存储满、存储错误、网络断开、IP地址冲突、非法访问、异常重启、视频质量诊断报警；</w:t>
      </w:r>
    </w:p>
    <w:p w14:paraId="17102D9B">
      <w:pPr>
        <w:pStyle w:val="5"/>
        <w:numPr>
          <w:ilvl w:val="2"/>
          <w:numId w:val="0"/>
        </w:numPr>
        <w:spacing w:before="156" w:after="156"/>
      </w:pPr>
      <w:bookmarkStart w:id="6" w:name="_Toc66055906"/>
      <w:r>
        <w:rPr>
          <w:rFonts w:hint="eastAsia"/>
        </w:rPr>
        <w:t>400万枪式摄像机</w:t>
      </w:r>
    </w:p>
    <w:p w14:paraId="6C928AFB">
      <w:pPr>
        <w:numPr>
          <w:ilvl w:val="0"/>
          <w:numId w:val="6"/>
        </w:numPr>
        <w:spacing w:line="360" w:lineRule="auto"/>
        <w:rPr>
          <w:rFonts w:ascii="宋体" w:hAnsi="宋体"/>
          <w:sz w:val="24"/>
          <w:szCs w:val="21"/>
        </w:rPr>
      </w:pPr>
      <w:r>
        <w:rPr>
          <w:rFonts w:hint="eastAsia" w:ascii="宋体" w:hAnsi="宋体"/>
          <w:sz w:val="24"/>
          <w:szCs w:val="21"/>
        </w:rPr>
        <w:t>内置不小于2.7mm-13.5mm电动变焦镜头；</w:t>
      </w:r>
    </w:p>
    <w:p w14:paraId="0343E4B5">
      <w:pPr>
        <w:numPr>
          <w:ilvl w:val="0"/>
          <w:numId w:val="6"/>
        </w:numPr>
        <w:spacing w:line="360" w:lineRule="auto"/>
        <w:rPr>
          <w:rFonts w:ascii="宋体" w:hAnsi="宋体"/>
          <w:sz w:val="24"/>
          <w:szCs w:val="21"/>
        </w:rPr>
      </w:pPr>
      <w:r>
        <w:rPr>
          <w:rFonts w:hint="eastAsia" w:ascii="宋体" w:hAnsi="宋体"/>
          <w:sz w:val="24"/>
          <w:szCs w:val="21"/>
        </w:rPr>
        <w:t>最低照度：彩色：≤0.005Lux，黑白：≤0.001Lux；</w:t>
      </w:r>
    </w:p>
    <w:p w14:paraId="50CB8FF5">
      <w:pPr>
        <w:numPr>
          <w:ilvl w:val="0"/>
          <w:numId w:val="6"/>
        </w:numPr>
        <w:spacing w:line="360" w:lineRule="auto"/>
        <w:rPr>
          <w:rFonts w:ascii="宋体" w:hAnsi="宋体"/>
          <w:sz w:val="24"/>
          <w:szCs w:val="21"/>
        </w:rPr>
      </w:pPr>
      <w:r>
        <w:rPr>
          <w:rFonts w:hint="eastAsia" w:ascii="宋体" w:hAnsi="宋体"/>
          <w:sz w:val="24"/>
          <w:szCs w:val="21"/>
        </w:rPr>
        <w:t>CMOS镜头，靶面≥1/1.8，分辨率≥2560*1440；</w:t>
      </w:r>
    </w:p>
    <w:p w14:paraId="6B7EF8BF">
      <w:pPr>
        <w:numPr>
          <w:ilvl w:val="0"/>
          <w:numId w:val="6"/>
        </w:numPr>
        <w:spacing w:line="360" w:lineRule="auto"/>
        <w:rPr>
          <w:rFonts w:ascii="宋体" w:hAnsi="宋体"/>
          <w:sz w:val="24"/>
          <w:szCs w:val="21"/>
        </w:rPr>
      </w:pPr>
      <w:r>
        <w:rPr>
          <w:rFonts w:hint="eastAsia" w:ascii="宋体" w:hAnsi="宋体"/>
          <w:sz w:val="24"/>
          <w:szCs w:val="21"/>
        </w:rPr>
        <w:t>延时≤300ms；</w:t>
      </w:r>
    </w:p>
    <w:p w14:paraId="00D570AD">
      <w:pPr>
        <w:numPr>
          <w:ilvl w:val="0"/>
          <w:numId w:val="6"/>
        </w:numPr>
        <w:spacing w:line="360" w:lineRule="auto"/>
        <w:rPr>
          <w:rFonts w:ascii="宋体" w:hAnsi="宋体"/>
          <w:sz w:val="24"/>
          <w:szCs w:val="21"/>
        </w:rPr>
      </w:pPr>
      <w:r>
        <w:rPr>
          <w:rFonts w:hint="eastAsia" w:ascii="宋体" w:hAnsi="宋体"/>
          <w:sz w:val="24"/>
          <w:szCs w:val="21"/>
        </w:rPr>
        <w:t>支持固定摄像机监视角度异常变化报警；</w:t>
      </w:r>
    </w:p>
    <w:p w14:paraId="513D0FB7">
      <w:pPr>
        <w:numPr>
          <w:ilvl w:val="0"/>
          <w:numId w:val="6"/>
        </w:numPr>
        <w:spacing w:line="360" w:lineRule="auto"/>
        <w:rPr>
          <w:rFonts w:ascii="宋体" w:hAnsi="宋体"/>
          <w:sz w:val="24"/>
          <w:szCs w:val="21"/>
        </w:rPr>
      </w:pPr>
      <w:r>
        <w:rPr>
          <w:rFonts w:ascii="宋体" w:hAnsi="宋体"/>
          <w:sz w:val="24"/>
          <w:szCs w:val="21"/>
        </w:rPr>
        <w:t>▲</w:t>
      </w:r>
      <w:r>
        <w:rPr>
          <w:rFonts w:hint="eastAsia" w:ascii="宋体" w:hAnsi="宋体"/>
          <w:sz w:val="24"/>
          <w:szCs w:val="21"/>
        </w:rPr>
        <w:t>支持Smart功能：具备虚焦侦测，角度异常侦测，视频遮挡，音频异常侦测等多种报警功能；</w:t>
      </w:r>
      <w:r>
        <w:rPr>
          <w:rFonts w:hint="eastAsia" w:ascii="宋体" w:hAnsi="宋体"/>
          <w:b/>
          <w:bCs/>
          <w:sz w:val="24"/>
          <w:szCs w:val="21"/>
        </w:rPr>
        <w:t>（须提供符合本市技防监管平台入库产品要求的由公安部所属检验检测机构出具的产品检验报告复印件，检测依据中须含有沪公技防相关文件要求）</w:t>
      </w:r>
    </w:p>
    <w:p w14:paraId="67D83B2F">
      <w:pPr>
        <w:numPr>
          <w:ilvl w:val="0"/>
          <w:numId w:val="6"/>
        </w:numPr>
        <w:spacing w:line="360" w:lineRule="auto"/>
        <w:rPr>
          <w:rFonts w:ascii="宋体" w:hAnsi="宋体"/>
          <w:sz w:val="24"/>
          <w:szCs w:val="21"/>
        </w:rPr>
      </w:pPr>
      <w:r>
        <w:rPr>
          <w:rFonts w:hint="eastAsia" w:ascii="宋体" w:hAnsi="宋体"/>
          <w:sz w:val="24"/>
          <w:szCs w:val="21"/>
        </w:rPr>
        <w:t>支持接口：不少于1路RJ45网口、1路音频输入/1路音频输出接口、2路报警输入/2路报警输出接口等；</w:t>
      </w:r>
    </w:p>
    <w:p w14:paraId="46C36A66">
      <w:pPr>
        <w:pStyle w:val="4"/>
        <w:numPr>
          <w:ilvl w:val="0"/>
          <w:numId w:val="0"/>
        </w:numPr>
        <w:ind w:firstLine="643" w:firstLineChars="200"/>
      </w:pPr>
      <w:r>
        <w:rPr>
          <w:rFonts w:hint="eastAsia"/>
        </w:rPr>
        <w:t>NVR存储设计</w:t>
      </w:r>
      <w:bookmarkEnd w:id="6"/>
      <w:r>
        <w:rPr>
          <w:rFonts w:hint="eastAsia"/>
        </w:rPr>
        <w:t>需求</w:t>
      </w:r>
    </w:p>
    <w:p w14:paraId="76A6A8CE">
      <w:pPr>
        <w:pStyle w:val="3"/>
      </w:pPr>
      <w:r>
        <w:rPr>
          <w:rFonts w:hint="eastAsia"/>
        </w:rPr>
        <w:t>学校存储设计采用NVR进行存储，根据学校具体点位数进行数量配比，通过网络接收IPC（网络摄像机）设备传输的数字视频码流，并进行存储和管理，从而实现网络化带来的分布式架构优势。</w:t>
      </w:r>
    </w:p>
    <w:p w14:paraId="74A3DA71">
      <w:pPr>
        <w:pStyle w:val="5"/>
        <w:numPr>
          <w:ilvl w:val="2"/>
          <w:numId w:val="0"/>
        </w:numPr>
        <w:spacing w:before="156" w:after="156"/>
        <w:ind w:left="-6"/>
      </w:pPr>
      <w:r>
        <w:rPr>
          <w:rFonts w:hint="eastAsia"/>
        </w:rPr>
        <w:t>硬盘录像机（NVR存储）参数需求</w:t>
      </w:r>
    </w:p>
    <w:p w14:paraId="0223719D">
      <w:pPr>
        <w:numPr>
          <w:ilvl w:val="0"/>
          <w:numId w:val="7"/>
        </w:numPr>
        <w:spacing w:line="360" w:lineRule="auto"/>
        <w:rPr>
          <w:rFonts w:ascii="宋体" w:hAnsi="宋体"/>
          <w:sz w:val="24"/>
          <w:szCs w:val="21"/>
        </w:rPr>
      </w:pPr>
      <w:r>
        <w:rPr>
          <w:rFonts w:hint="eastAsia" w:ascii="宋体" w:hAnsi="宋体"/>
          <w:sz w:val="24"/>
          <w:szCs w:val="21"/>
        </w:rPr>
        <w:t>设备须支持嵌入式Linux系统，工业级嵌入式微控制器；</w:t>
      </w:r>
    </w:p>
    <w:p w14:paraId="187C92B7">
      <w:pPr>
        <w:numPr>
          <w:ilvl w:val="0"/>
          <w:numId w:val="7"/>
        </w:numPr>
        <w:spacing w:line="360" w:lineRule="auto"/>
        <w:rPr>
          <w:rFonts w:ascii="宋体" w:hAnsi="宋体"/>
          <w:sz w:val="24"/>
          <w:szCs w:val="21"/>
        </w:rPr>
      </w:pPr>
      <w:r>
        <w:rPr>
          <w:rFonts w:hint="eastAsia" w:ascii="宋体" w:hAnsi="宋体"/>
          <w:sz w:val="24"/>
          <w:szCs w:val="21"/>
        </w:rPr>
        <w:t>设备须支持WEB、本地GUI界面操作；</w:t>
      </w:r>
    </w:p>
    <w:p w14:paraId="01E820CF">
      <w:pPr>
        <w:numPr>
          <w:ilvl w:val="0"/>
          <w:numId w:val="7"/>
        </w:numPr>
        <w:spacing w:line="360" w:lineRule="auto"/>
        <w:rPr>
          <w:rFonts w:ascii="宋体" w:hAnsi="宋体"/>
          <w:sz w:val="24"/>
          <w:szCs w:val="21"/>
        </w:rPr>
      </w:pPr>
      <w:r>
        <w:rPr>
          <w:rFonts w:hint="eastAsia" w:ascii="宋体" w:hAnsi="宋体"/>
          <w:sz w:val="24"/>
          <w:szCs w:val="21"/>
        </w:rPr>
        <w:t>设备须支持支持不少于32路网络视频接入，视频图像分辨率1920×1080；</w:t>
      </w:r>
    </w:p>
    <w:p w14:paraId="5A16BF6A">
      <w:pPr>
        <w:numPr>
          <w:ilvl w:val="0"/>
          <w:numId w:val="7"/>
        </w:numPr>
        <w:spacing w:line="360" w:lineRule="auto"/>
        <w:rPr>
          <w:rFonts w:ascii="宋体" w:hAnsi="宋体"/>
          <w:sz w:val="24"/>
          <w:szCs w:val="21"/>
        </w:rPr>
      </w:pPr>
      <w:r>
        <w:rPr>
          <w:rFonts w:hint="eastAsia" w:ascii="宋体" w:hAnsi="宋体"/>
          <w:sz w:val="24"/>
          <w:szCs w:val="21"/>
        </w:rPr>
        <w:t>设备须支持不小于8个内置SATA接口；</w:t>
      </w:r>
    </w:p>
    <w:p w14:paraId="33E11EA2">
      <w:pPr>
        <w:numPr>
          <w:ilvl w:val="0"/>
          <w:numId w:val="7"/>
        </w:numPr>
        <w:spacing w:line="360" w:lineRule="auto"/>
        <w:rPr>
          <w:rFonts w:ascii="宋体" w:hAnsi="宋体"/>
          <w:sz w:val="24"/>
          <w:szCs w:val="21"/>
        </w:rPr>
      </w:pPr>
      <w:r>
        <w:rPr>
          <w:rFonts w:hint="eastAsia" w:ascii="宋体" w:hAnsi="宋体"/>
          <w:sz w:val="24"/>
          <w:szCs w:val="21"/>
        </w:rPr>
        <w:t>支持不小于16路报警输入、4路报警输出；</w:t>
      </w:r>
    </w:p>
    <w:p w14:paraId="3747D9E1">
      <w:pPr>
        <w:numPr>
          <w:ilvl w:val="0"/>
          <w:numId w:val="7"/>
        </w:numPr>
        <w:spacing w:line="360" w:lineRule="auto"/>
        <w:rPr>
          <w:rFonts w:ascii="宋体" w:hAnsi="宋体"/>
          <w:sz w:val="24"/>
          <w:szCs w:val="21"/>
        </w:rPr>
      </w:pPr>
      <w:r>
        <w:rPr>
          <w:rFonts w:hint="eastAsia" w:ascii="宋体" w:hAnsi="宋体"/>
          <w:sz w:val="24"/>
          <w:szCs w:val="21"/>
        </w:rPr>
        <w:t>支持不小于3个USB接口（2个前置USB2.0接口、1个后置USB3.0接口）；</w:t>
      </w:r>
    </w:p>
    <w:p w14:paraId="0E95E9F6">
      <w:pPr>
        <w:numPr>
          <w:ilvl w:val="0"/>
          <w:numId w:val="7"/>
        </w:numPr>
        <w:spacing w:line="360" w:lineRule="auto"/>
        <w:rPr>
          <w:rFonts w:ascii="宋体" w:hAnsi="宋体"/>
          <w:sz w:val="24"/>
          <w:szCs w:val="21"/>
        </w:rPr>
      </w:pPr>
      <w:r>
        <w:rPr>
          <w:rFonts w:hint="eastAsia" w:ascii="宋体" w:hAnsi="宋体"/>
          <w:sz w:val="24"/>
          <w:szCs w:val="21"/>
        </w:rPr>
        <w:t>支持不小于2个千兆以太网口，支持不小于2个不同段IP地址的IPC设备接入，支持将多网口设置同一个IP地址，实现数据链路冗余；</w:t>
      </w:r>
    </w:p>
    <w:p w14:paraId="30B276AF">
      <w:pPr>
        <w:numPr>
          <w:ilvl w:val="0"/>
          <w:numId w:val="7"/>
        </w:numPr>
        <w:spacing w:line="360" w:lineRule="auto"/>
        <w:rPr>
          <w:rFonts w:ascii="宋体" w:hAnsi="宋体"/>
          <w:sz w:val="24"/>
          <w:szCs w:val="21"/>
        </w:rPr>
      </w:pPr>
      <w:r>
        <w:rPr>
          <w:rFonts w:hint="eastAsia" w:ascii="宋体" w:hAnsi="宋体"/>
          <w:sz w:val="24"/>
          <w:szCs w:val="21"/>
        </w:rPr>
        <w:t>支持 VGA、HDMI异源输出，HDMI 视频输出分辨率最高达4K；</w:t>
      </w:r>
    </w:p>
    <w:p w14:paraId="2DC345D8">
      <w:pPr>
        <w:numPr>
          <w:ilvl w:val="0"/>
          <w:numId w:val="7"/>
        </w:numPr>
        <w:spacing w:line="360" w:lineRule="auto"/>
        <w:rPr>
          <w:rFonts w:ascii="宋体" w:hAnsi="宋体"/>
          <w:sz w:val="24"/>
          <w:szCs w:val="21"/>
        </w:rPr>
      </w:pPr>
      <w:r>
        <w:rPr>
          <w:rFonts w:hint="eastAsia" w:ascii="宋体" w:hAnsi="宋体"/>
          <w:sz w:val="24"/>
          <w:szCs w:val="21"/>
        </w:rPr>
        <w:t>可接驳支持ONVIF、RTSP协议的摄像机；</w:t>
      </w:r>
    </w:p>
    <w:p w14:paraId="34EE1F2C">
      <w:pPr>
        <w:numPr>
          <w:ilvl w:val="0"/>
          <w:numId w:val="7"/>
        </w:numPr>
        <w:spacing w:line="360" w:lineRule="auto"/>
        <w:rPr>
          <w:rFonts w:hint="eastAsia" w:ascii="宋体" w:hAnsi="宋体"/>
          <w:sz w:val="24"/>
          <w:szCs w:val="21"/>
        </w:rPr>
      </w:pPr>
      <w:r>
        <w:rPr>
          <w:rFonts w:hint="eastAsia" w:ascii="宋体" w:hAnsi="宋体"/>
          <w:sz w:val="24"/>
          <w:szCs w:val="21"/>
        </w:rPr>
        <w:t>设备提供摄像机掉线（视频丢失/离线）报警功能，并能通过APP推送、邮件、短信等方式实时通知管理；</w:t>
      </w:r>
    </w:p>
    <w:p w14:paraId="0892E4F9">
      <w:pPr>
        <w:spacing w:line="360" w:lineRule="auto"/>
        <w:rPr>
          <w:rFonts w:ascii="宋体" w:hAnsi="宋体"/>
          <w:sz w:val="24"/>
          <w:szCs w:val="21"/>
        </w:rPr>
      </w:pPr>
      <w:r>
        <w:rPr>
          <w:rFonts w:hint="eastAsia" w:ascii="宋体" w:hAnsi="宋体"/>
          <w:sz w:val="24"/>
          <w:szCs w:val="21"/>
        </w:rPr>
        <w:t>11.设备须支持本机硬盘、网络等存储方式，支持硬盘、外接USB存储设备备份方式；</w:t>
      </w:r>
    </w:p>
    <w:p w14:paraId="197EBF4F">
      <w:pPr>
        <w:spacing w:line="360" w:lineRule="auto"/>
        <w:rPr>
          <w:rFonts w:ascii="宋体" w:hAnsi="宋体"/>
          <w:sz w:val="24"/>
          <w:szCs w:val="21"/>
        </w:rPr>
      </w:pPr>
      <w:r>
        <w:rPr>
          <w:rFonts w:hint="eastAsia" w:ascii="宋体" w:hAnsi="宋体"/>
          <w:sz w:val="24"/>
          <w:szCs w:val="21"/>
        </w:rPr>
        <w:t>12.设备须支持断网续传功能，能对前端摄像机断网这段时间内SD卡中的录像回传；</w:t>
      </w:r>
    </w:p>
    <w:p w14:paraId="661B1251">
      <w:pPr>
        <w:spacing w:line="360" w:lineRule="auto"/>
        <w:rPr>
          <w:rFonts w:ascii="宋体" w:hAnsi="宋体"/>
          <w:sz w:val="24"/>
          <w:szCs w:val="21"/>
        </w:rPr>
      </w:pPr>
      <w:r>
        <w:rPr>
          <w:rFonts w:hint="eastAsia" w:ascii="宋体" w:hAnsi="宋体"/>
          <w:sz w:val="24"/>
          <w:szCs w:val="21"/>
        </w:rPr>
        <w:t>13.</w:t>
      </w:r>
      <w:r>
        <w:rPr>
          <w:rFonts w:ascii="宋体" w:hAnsi="宋体"/>
          <w:sz w:val="24"/>
          <w:szCs w:val="21"/>
        </w:rPr>
        <w:t>▲</w:t>
      </w:r>
      <w:r>
        <w:rPr>
          <w:rFonts w:hint="eastAsia" w:ascii="宋体" w:hAnsi="宋体"/>
          <w:sz w:val="24"/>
          <w:szCs w:val="21"/>
        </w:rPr>
        <w:t>支持调节接入网络摄像机的图像属性，具体属性包括：亮度、对比度、饱和度、锐度、伽马值；支持设置接入网络摄像机的功能参数，具体功能包括：3D降噪、曝光、背光模式、白平衡和日/夜模式。</w:t>
      </w:r>
      <w:r>
        <w:rPr>
          <w:rFonts w:hint="eastAsia" w:ascii="宋体" w:hAnsi="宋体"/>
          <w:b/>
          <w:bCs/>
          <w:sz w:val="24"/>
          <w:szCs w:val="21"/>
        </w:rPr>
        <w:t>（须提供符合本市技防监管平台入库产品要求的由公安部所属检验检测机构出具的产品检验报告复印件，检测依据中须含有沪公技防相关文件要求）</w:t>
      </w:r>
    </w:p>
    <w:p w14:paraId="4FAC3774">
      <w:pPr>
        <w:pStyle w:val="5"/>
        <w:numPr>
          <w:ilvl w:val="0"/>
          <w:numId w:val="0"/>
        </w:numPr>
        <w:spacing w:before="156" w:after="156"/>
      </w:pPr>
      <w:r>
        <w:rPr>
          <w:rFonts w:hint="eastAsia"/>
        </w:rPr>
        <w:t>硬盘参数需求</w:t>
      </w:r>
    </w:p>
    <w:p w14:paraId="5E2CAF2D">
      <w:pPr>
        <w:spacing w:line="360" w:lineRule="auto"/>
        <w:rPr>
          <w:rFonts w:ascii="宋体" w:hAnsi="宋体" w:cs="宋体"/>
          <w:sz w:val="24"/>
          <w:szCs w:val="21"/>
        </w:rPr>
      </w:pPr>
      <w:r>
        <w:rPr>
          <w:rFonts w:hint="eastAsia" w:ascii="宋体" w:hAnsi="宋体" w:cs="宋体"/>
          <w:sz w:val="24"/>
          <w:szCs w:val="21"/>
        </w:rPr>
        <w:t>1.学校单块硬盘容量：≥</w:t>
      </w:r>
      <w:r>
        <w:rPr>
          <w:rFonts w:ascii="宋体" w:hAnsi="宋体" w:cs="宋体"/>
          <w:sz w:val="24"/>
          <w:szCs w:val="21"/>
        </w:rPr>
        <w:t>10</w:t>
      </w:r>
      <w:r>
        <w:rPr>
          <w:rFonts w:hint="eastAsia" w:ascii="宋体" w:hAnsi="宋体" w:cs="宋体"/>
          <w:sz w:val="24"/>
          <w:szCs w:val="21"/>
        </w:rPr>
        <w:t>TB；</w:t>
      </w:r>
    </w:p>
    <w:p w14:paraId="23612B51">
      <w:pPr>
        <w:spacing w:line="360" w:lineRule="auto"/>
        <w:rPr>
          <w:rFonts w:ascii="宋体" w:hAnsi="宋体" w:cs="宋体"/>
          <w:sz w:val="24"/>
          <w:szCs w:val="21"/>
        </w:rPr>
      </w:pPr>
      <w:r>
        <w:rPr>
          <w:rFonts w:hint="eastAsia" w:ascii="宋体" w:hAnsi="宋体" w:cs="宋体"/>
          <w:sz w:val="24"/>
          <w:szCs w:val="21"/>
        </w:rPr>
        <w:t>2.硬盘制式：SATA3.0接口；</w:t>
      </w:r>
    </w:p>
    <w:p w14:paraId="61D64958">
      <w:pPr>
        <w:spacing w:line="360" w:lineRule="auto"/>
      </w:pPr>
      <w:r>
        <w:rPr>
          <w:rFonts w:hint="eastAsia" w:ascii="宋体" w:hAnsi="宋体" w:cs="宋体"/>
          <w:sz w:val="24"/>
          <w:szCs w:val="21"/>
        </w:rPr>
        <w:t>3.硬盘制式：3.5英寸，SATA3.0接口，7200RPM,传输速率≥26</w:t>
      </w:r>
      <w:r>
        <w:rPr>
          <w:rFonts w:ascii="宋体" w:hAnsi="宋体" w:cs="宋体"/>
          <w:sz w:val="24"/>
          <w:szCs w:val="21"/>
        </w:rPr>
        <w:t>8</w:t>
      </w:r>
      <w:r>
        <w:rPr>
          <w:rFonts w:hint="eastAsia" w:ascii="宋体" w:hAnsi="宋体" w:cs="宋体"/>
          <w:sz w:val="24"/>
          <w:szCs w:val="21"/>
        </w:rPr>
        <w:t>MB/s,≥512M高速缓存；</w:t>
      </w:r>
    </w:p>
    <w:p w14:paraId="7771ECBC">
      <w:pPr>
        <w:pStyle w:val="5"/>
        <w:numPr>
          <w:ilvl w:val="2"/>
          <w:numId w:val="0"/>
        </w:numPr>
        <w:spacing w:before="156" w:after="156"/>
      </w:pPr>
      <w:r>
        <w:rPr>
          <w:rFonts w:hint="eastAsia"/>
        </w:rPr>
        <w:t>监视器</w:t>
      </w:r>
    </w:p>
    <w:p w14:paraId="4CA6EA18">
      <w:pPr>
        <w:numPr>
          <w:ilvl w:val="0"/>
          <w:numId w:val="8"/>
        </w:numPr>
        <w:spacing w:line="360" w:lineRule="auto"/>
        <w:rPr>
          <w:rFonts w:ascii="宋体" w:hAnsi="宋体"/>
          <w:sz w:val="24"/>
          <w:szCs w:val="21"/>
        </w:rPr>
      </w:pPr>
      <w:r>
        <w:rPr>
          <w:rFonts w:hint="eastAsia" w:ascii="宋体" w:hAnsi="宋体"/>
          <w:sz w:val="24"/>
          <w:szCs w:val="21"/>
        </w:rPr>
        <w:t>面板尺寸≥21.45英寸；</w:t>
      </w:r>
    </w:p>
    <w:p w14:paraId="272C3E3F">
      <w:pPr>
        <w:numPr>
          <w:ilvl w:val="0"/>
          <w:numId w:val="8"/>
        </w:numPr>
        <w:spacing w:line="360" w:lineRule="auto"/>
        <w:rPr>
          <w:rFonts w:ascii="宋体" w:hAnsi="宋体"/>
          <w:sz w:val="24"/>
          <w:szCs w:val="21"/>
        </w:rPr>
      </w:pPr>
      <w:r>
        <w:rPr>
          <w:rFonts w:hint="eastAsia" w:ascii="宋体" w:hAnsi="宋体"/>
          <w:sz w:val="24"/>
          <w:szCs w:val="21"/>
        </w:rPr>
        <w:t>亮度≥250cd/m²；</w:t>
      </w:r>
    </w:p>
    <w:p w14:paraId="4FA30713">
      <w:pPr>
        <w:numPr>
          <w:ilvl w:val="0"/>
          <w:numId w:val="8"/>
        </w:numPr>
        <w:spacing w:line="360" w:lineRule="auto"/>
        <w:rPr>
          <w:rFonts w:ascii="宋体" w:hAnsi="宋体"/>
          <w:sz w:val="24"/>
          <w:szCs w:val="21"/>
        </w:rPr>
      </w:pPr>
      <w:r>
        <w:rPr>
          <w:rFonts w:hint="eastAsia" w:ascii="宋体" w:hAnsi="宋体"/>
          <w:sz w:val="24"/>
          <w:szCs w:val="21"/>
        </w:rPr>
        <w:t>安装方式：底座、壁挂；</w:t>
      </w:r>
    </w:p>
    <w:p w14:paraId="6B75D1C3">
      <w:pPr>
        <w:numPr>
          <w:ilvl w:val="0"/>
          <w:numId w:val="8"/>
        </w:numPr>
        <w:spacing w:line="360" w:lineRule="auto"/>
        <w:rPr>
          <w:rFonts w:ascii="宋体" w:hAnsi="宋体"/>
          <w:sz w:val="24"/>
          <w:szCs w:val="21"/>
        </w:rPr>
      </w:pPr>
      <w:r>
        <w:rPr>
          <w:rFonts w:hint="eastAsia" w:ascii="宋体" w:hAnsi="宋体"/>
          <w:sz w:val="24"/>
          <w:szCs w:val="21"/>
        </w:rPr>
        <w:t>供电方式：外置适配器；</w:t>
      </w:r>
    </w:p>
    <w:p w14:paraId="4B9FAD75">
      <w:pPr>
        <w:numPr>
          <w:ilvl w:val="0"/>
          <w:numId w:val="8"/>
        </w:numPr>
        <w:spacing w:line="360" w:lineRule="auto"/>
        <w:rPr>
          <w:rFonts w:ascii="宋体" w:hAnsi="宋体"/>
          <w:sz w:val="24"/>
          <w:szCs w:val="21"/>
        </w:rPr>
      </w:pPr>
      <w:r>
        <w:rPr>
          <w:rFonts w:hint="eastAsia" w:ascii="宋体" w:hAnsi="宋体"/>
          <w:sz w:val="24"/>
          <w:szCs w:val="21"/>
        </w:rPr>
        <w:t>工作温度：0℃～+40℃；</w:t>
      </w:r>
    </w:p>
    <w:p w14:paraId="115EFD29">
      <w:pPr>
        <w:numPr>
          <w:ilvl w:val="0"/>
          <w:numId w:val="8"/>
        </w:numPr>
        <w:spacing w:line="360" w:lineRule="auto"/>
        <w:rPr>
          <w:rFonts w:ascii="宋体" w:hAnsi="宋体"/>
          <w:sz w:val="24"/>
          <w:szCs w:val="21"/>
        </w:rPr>
      </w:pPr>
      <w:r>
        <w:rPr>
          <w:rFonts w:hint="eastAsia" w:ascii="宋体" w:hAnsi="宋体"/>
          <w:sz w:val="24"/>
          <w:szCs w:val="21"/>
        </w:rPr>
        <w:t>信号输入标配不少于HDMI×1、VGA(D-Sub)×1、 Audio in×1；</w:t>
      </w:r>
    </w:p>
    <w:p w14:paraId="59298899">
      <w:pPr>
        <w:numPr>
          <w:ilvl w:val="0"/>
          <w:numId w:val="8"/>
        </w:numPr>
        <w:spacing w:line="360" w:lineRule="auto"/>
        <w:rPr>
          <w:rFonts w:ascii="宋体" w:hAnsi="宋体"/>
          <w:sz w:val="24"/>
          <w:szCs w:val="21"/>
        </w:rPr>
      </w:pPr>
      <w:r>
        <w:rPr>
          <w:rFonts w:ascii="宋体" w:hAnsi="宋体"/>
          <w:sz w:val="24"/>
          <w:szCs w:val="21"/>
        </w:rPr>
        <w:t>▲</w:t>
      </w:r>
      <w:r>
        <w:rPr>
          <w:rFonts w:hint="eastAsia" w:ascii="宋体" w:hAnsi="宋体"/>
          <w:sz w:val="24"/>
          <w:szCs w:val="21"/>
        </w:rPr>
        <w:t>水平分辨力≥1000</w:t>
      </w:r>
      <w:r>
        <w:rPr>
          <w:rFonts w:ascii="宋体" w:hAnsi="宋体"/>
          <w:sz w:val="24"/>
          <w:szCs w:val="21"/>
        </w:rPr>
        <w:t>TVL</w:t>
      </w:r>
      <w:r>
        <w:rPr>
          <w:rFonts w:hint="eastAsia" w:ascii="宋体" w:hAnsi="宋体"/>
          <w:sz w:val="24"/>
          <w:szCs w:val="21"/>
        </w:rPr>
        <w:t>；</w:t>
      </w:r>
      <w:r>
        <w:rPr>
          <w:rFonts w:hint="eastAsia" w:ascii="宋体" w:hAnsi="宋体"/>
          <w:b/>
          <w:bCs/>
          <w:sz w:val="24"/>
          <w:szCs w:val="21"/>
        </w:rPr>
        <w:t>（须提供符合本市技防监管平台入库产品要求的由公安部所属检验检测机构出具的产品检验报告复印件，检测依据中须含有沪公技防相关文件要求）</w:t>
      </w:r>
    </w:p>
    <w:p w14:paraId="009AC5A7">
      <w:pPr>
        <w:pStyle w:val="4"/>
        <w:numPr>
          <w:ilvl w:val="0"/>
          <w:numId w:val="0"/>
        </w:numPr>
      </w:pPr>
      <w:r>
        <w:rPr>
          <w:rFonts w:hint="eastAsia"/>
        </w:rPr>
        <w:t>网络交换机设计需求</w:t>
      </w:r>
      <w:bookmarkStart w:id="7" w:name="OLE_LINK21"/>
      <w:bookmarkStart w:id="8" w:name="OLE_LINK22"/>
    </w:p>
    <w:p w14:paraId="6FF3DC8B">
      <w:pPr>
        <w:pStyle w:val="5"/>
        <w:numPr>
          <w:ilvl w:val="2"/>
          <w:numId w:val="0"/>
        </w:numPr>
        <w:spacing w:before="156" w:after="156"/>
      </w:pPr>
      <w:r>
        <w:rPr>
          <w:rFonts w:hint="eastAsia"/>
        </w:rPr>
        <w:t>24口全千兆汇聚交换机</w:t>
      </w:r>
    </w:p>
    <w:p w14:paraId="133AD145">
      <w:pPr>
        <w:pStyle w:val="3"/>
        <w:numPr>
          <w:ilvl w:val="0"/>
          <w:numId w:val="9"/>
        </w:numPr>
        <w:ind w:firstLineChars="0"/>
        <w:rPr>
          <w:rFonts w:hint="eastAsia"/>
        </w:rPr>
      </w:pPr>
      <w:r>
        <w:rPr>
          <w:rFonts w:hint="eastAsia"/>
        </w:rPr>
        <w:t>▲交换容量≥38Tbps/168Tbps，包转发率≥7200Mpps/36000Mpps，提供官网链接及截图证明作为证明材料；</w:t>
      </w:r>
    </w:p>
    <w:p w14:paraId="644DD33D">
      <w:pPr>
        <w:pStyle w:val="3"/>
        <w:numPr>
          <w:ilvl w:val="0"/>
          <w:numId w:val="9"/>
        </w:numPr>
        <w:ind w:firstLineChars="0"/>
      </w:pPr>
      <w:r>
        <w:rPr>
          <w:rFonts w:hint="eastAsia"/>
        </w:rPr>
        <w:t>整机独立插槽≥3个，系统电源槽位≥2个；</w:t>
      </w:r>
    </w:p>
    <w:p w14:paraId="5624B5E4">
      <w:pPr>
        <w:pStyle w:val="3"/>
        <w:numPr>
          <w:ilvl w:val="0"/>
          <w:numId w:val="9"/>
        </w:numPr>
        <w:ind w:firstLineChars="0"/>
      </w:pPr>
      <w:r>
        <w:rPr>
          <w:rFonts w:hint="eastAsia"/>
        </w:rPr>
        <w:t>支持4K VLAN；</w:t>
      </w:r>
    </w:p>
    <w:p w14:paraId="0A950E0E">
      <w:pPr>
        <w:pStyle w:val="3"/>
        <w:numPr>
          <w:ilvl w:val="0"/>
          <w:numId w:val="9"/>
        </w:numPr>
        <w:ind w:firstLineChars="0"/>
      </w:pPr>
      <w:r>
        <w:rPr>
          <w:rFonts w:hint="eastAsia"/>
        </w:rPr>
        <w:t>支持IGMP Snooping V1,V2,V3；支持PIM-SM/DM/SSM；</w:t>
      </w:r>
    </w:p>
    <w:p w14:paraId="3B8E2D7C">
      <w:pPr>
        <w:pStyle w:val="3"/>
        <w:numPr>
          <w:ilvl w:val="0"/>
          <w:numId w:val="9"/>
        </w:numPr>
        <w:ind w:firstLineChars="0"/>
      </w:pPr>
      <w:r>
        <w:rPr>
          <w:rFonts w:hint="eastAsia"/>
        </w:rPr>
        <w:t>支持PQ、WRR、DRR、PQ+WRR、PQ+DRR调度方式；</w:t>
      </w:r>
    </w:p>
    <w:p w14:paraId="5D6ABF36">
      <w:pPr>
        <w:pStyle w:val="3"/>
        <w:numPr>
          <w:ilvl w:val="0"/>
          <w:numId w:val="9"/>
        </w:numPr>
        <w:ind w:firstLineChars="0"/>
      </w:pPr>
      <w:r>
        <w:rPr>
          <w:rFonts w:hint="eastAsia"/>
        </w:rPr>
        <w:t>支持802.1X、MAC等认证方式；</w:t>
      </w:r>
    </w:p>
    <w:p w14:paraId="45069AB2">
      <w:pPr>
        <w:pStyle w:val="3"/>
        <w:numPr>
          <w:ilvl w:val="0"/>
          <w:numId w:val="9"/>
        </w:numPr>
        <w:ind w:firstLineChars="0"/>
      </w:pPr>
      <w:r>
        <w:rPr>
          <w:rFonts w:hint="eastAsia"/>
        </w:rPr>
        <w:t>支持SNMP V1/V2/V3；</w:t>
      </w:r>
    </w:p>
    <w:p w14:paraId="4D2B71D0">
      <w:pPr>
        <w:pStyle w:val="3"/>
        <w:numPr>
          <w:ilvl w:val="0"/>
          <w:numId w:val="9"/>
        </w:numPr>
        <w:ind w:firstLineChars="0"/>
      </w:pPr>
      <w:r>
        <w:rPr>
          <w:rFonts w:hint="eastAsia"/>
        </w:rPr>
        <w:t>支持通过中文图形化配置软件等方式进行配置和管理；</w:t>
      </w:r>
    </w:p>
    <w:p w14:paraId="18DB6E4D">
      <w:pPr>
        <w:pStyle w:val="3"/>
        <w:numPr>
          <w:ilvl w:val="0"/>
          <w:numId w:val="9"/>
        </w:numPr>
        <w:ind w:firstLineChars="0"/>
      </w:pPr>
      <w:r>
        <w:rPr>
          <w:rFonts w:hint="eastAsia"/>
        </w:rPr>
        <w:t>单张线卡支持千兆电口数量≥24个，千兆光口≥24个；</w:t>
      </w:r>
    </w:p>
    <w:p w14:paraId="13214B55">
      <w:pPr>
        <w:pStyle w:val="3"/>
        <w:numPr>
          <w:ilvl w:val="0"/>
          <w:numId w:val="9"/>
        </w:numPr>
        <w:ind w:firstLineChars="0"/>
      </w:pPr>
      <w:r>
        <w:rPr>
          <w:rFonts w:hint="eastAsia"/>
        </w:rPr>
        <w:t>★提供入网许可证；</w:t>
      </w:r>
    </w:p>
    <w:bookmarkEnd w:id="7"/>
    <w:bookmarkEnd w:id="8"/>
    <w:p w14:paraId="76E31A3D">
      <w:pPr>
        <w:pStyle w:val="5"/>
        <w:numPr>
          <w:ilvl w:val="2"/>
          <w:numId w:val="0"/>
        </w:numPr>
        <w:spacing w:before="156" w:after="156"/>
      </w:pPr>
      <w:r>
        <w:rPr>
          <w:rFonts w:hint="eastAsia"/>
        </w:rPr>
        <w:t>24口全千兆交换机接入层</w:t>
      </w:r>
    </w:p>
    <w:p w14:paraId="3206DF5F">
      <w:pPr>
        <w:pStyle w:val="3"/>
        <w:numPr>
          <w:ilvl w:val="0"/>
          <w:numId w:val="10"/>
        </w:numPr>
        <w:ind w:firstLineChars="0"/>
      </w:pPr>
      <w:r>
        <w:rPr>
          <w:szCs w:val="21"/>
        </w:rPr>
        <w:t>▲</w:t>
      </w:r>
      <w:r>
        <w:rPr>
          <w:rFonts w:hint="eastAsia"/>
        </w:rPr>
        <w:t>交换容量≥336Gbps，包转发率≥42Mpps，</w:t>
      </w:r>
      <w:r>
        <w:rPr>
          <w:rFonts w:hint="eastAsia"/>
          <w:b/>
          <w:bCs/>
        </w:rPr>
        <w:t>提供官网链接及截图证明作为证明材料；</w:t>
      </w:r>
    </w:p>
    <w:p w14:paraId="150D37D9">
      <w:pPr>
        <w:pStyle w:val="3"/>
        <w:numPr>
          <w:ilvl w:val="0"/>
          <w:numId w:val="10"/>
        </w:numPr>
        <w:ind w:firstLineChars="0"/>
      </w:pPr>
      <w:r>
        <w:rPr>
          <w:rFonts w:hint="eastAsia"/>
        </w:rPr>
        <w:t>不小于24个10/100/1000BASE-T以太网端口,4个千兆SFP，提供官网链接及截图证明；</w:t>
      </w:r>
    </w:p>
    <w:p w14:paraId="40ABDE53">
      <w:pPr>
        <w:pStyle w:val="3"/>
        <w:numPr>
          <w:ilvl w:val="0"/>
          <w:numId w:val="10"/>
        </w:numPr>
        <w:ind w:firstLineChars="0"/>
      </w:pPr>
      <w:r>
        <w:rPr>
          <w:rFonts w:hint="eastAsia"/>
        </w:rPr>
        <w:t>支持4K VLAN，支持Voice VLAN、支持端口VLAN、协议VLAN、IP子网VLAN；</w:t>
      </w:r>
    </w:p>
    <w:p w14:paraId="2164C0A7">
      <w:pPr>
        <w:pStyle w:val="3"/>
        <w:numPr>
          <w:ilvl w:val="0"/>
          <w:numId w:val="10"/>
        </w:numPr>
        <w:ind w:firstLineChars="0"/>
      </w:pPr>
      <w:r>
        <w:rPr>
          <w:rFonts w:hint="eastAsia"/>
        </w:rPr>
        <w:t>支持静态路由、RIP、OSPF、RIPng、OSPFv3 ；</w:t>
      </w:r>
    </w:p>
    <w:p w14:paraId="62AADA3A">
      <w:pPr>
        <w:pStyle w:val="3"/>
        <w:numPr>
          <w:ilvl w:val="0"/>
          <w:numId w:val="10"/>
        </w:numPr>
        <w:ind w:firstLineChars="0"/>
      </w:pPr>
      <w:r>
        <w:rPr>
          <w:rFonts w:hint="eastAsia"/>
        </w:rPr>
        <w:t>支持DRR、SP、DRR+SP队列调度算法；</w:t>
      </w:r>
    </w:p>
    <w:p w14:paraId="488B07ED">
      <w:pPr>
        <w:pStyle w:val="3"/>
        <w:numPr>
          <w:ilvl w:val="0"/>
          <w:numId w:val="10"/>
        </w:numPr>
        <w:ind w:firstLineChars="0"/>
      </w:pPr>
      <w:r>
        <w:rPr>
          <w:rFonts w:hint="eastAsia"/>
        </w:rPr>
        <w:t>支持防ARP攻击、DOS攻击、ICMP防攻击、CPU保护；</w:t>
      </w:r>
    </w:p>
    <w:p w14:paraId="67C7F89E">
      <w:pPr>
        <w:pStyle w:val="3"/>
        <w:numPr>
          <w:ilvl w:val="0"/>
          <w:numId w:val="10"/>
        </w:numPr>
        <w:ind w:firstLineChars="0"/>
      </w:pPr>
      <w:r>
        <w:rPr>
          <w:rFonts w:hint="eastAsia"/>
        </w:rPr>
        <w:t>支持G.8032（ERPS）标准以太环网协议；</w:t>
      </w:r>
    </w:p>
    <w:p w14:paraId="260BC5D5">
      <w:pPr>
        <w:pStyle w:val="3"/>
        <w:numPr>
          <w:ilvl w:val="0"/>
          <w:numId w:val="10"/>
        </w:numPr>
        <w:ind w:firstLineChars="0"/>
      </w:pPr>
      <w:r>
        <w:rPr>
          <w:rFonts w:hint="eastAsia"/>
        </w:rPr>
        <w:t>支持 SNMPv1/v2c/v3、Web 网管等多样化的管理和维护方式；</w:t>
      </w:r>
    </w:p>
    <w:p w14:paraId="2C1840AE">
      <w:pPr>
        <w:pStyle w:val="3"/>
        <w:numPr>
          <w:ilvl w:val="0"/>
          <w:numId w:val="10"/>
        </w:numPr>
        <w:ind w:firstLineChars="0"/>
      </w:pPr>
      <w:r>
        <w:rPr>
          <w:rFonts w:hint="eastAsia"/>
        </w:rPr>
        <w:t>★提供入网许可证；；</w:t>
      </w:r>
    </w:p>
    <w:p w14:paraId="18B349E8">
      <w:pPr>
        <w:pStyle w:val="5"/>
        <w:numPr>
          <w:ilvl w:val="2"/>
          <w:numId w:val="0"/>
        </w:numPr>
        <w:spacing w:before="156" w:after="156"/>
      </w:pPr>
      <w:r>
        <w:rPr>
          <w:rFonts w:hint="eastAsia"/>
        </w:rPr>
        <w:t>8口全千兆交换机接入层</w:t>
      </w:r>
    </w:p>
    <w:p w14:paraId="44D31172">
      <w:pPr>
        <w:pStyle w:val="3"/>
        <w:numPr>
          <w:ilvl w:val="0"/>
          <w:numId w:val="11"/>
        </w:numPr>
        <w:ind w:firstLineChars="0"/>
      </w:pPr>
      <w:r>
        <w:rPr>
          <w:szCs w:val="21"/>
        </w:rPr>
        <w:t>▲</w:t>
      </w:r>
      <w:r>
        <w:rPr>
          <w:rFonts w:hint="eastAsia"/>
        </w:rPr>
        <w:t>交换容量≥336Gbps，包转发率≥56Mpps，</w:t>
      </w:r>
      <w:r>
        <w:rPr>
          <w:rFonts w:hint="eastAsia"/>
          <w:b/>
          <w:bCs/>
        </w:rPr>
        <w:t>提供官网链接及截图证明作为证明材料；</w:t>
      </w:r>
    </w:p>
    <w:p w14:paraId="063AA67F">
      <w:pPr>
        <w:pStyle w:val="3"/>
        <w:numPr>
          <w:ilvl w:val="0"/>
          <w:numId w:val="11"/>
        </w:numPr>
        <w:ind w:firstLineChars="0"/>
      </w:pPr>
      <w:r>
        <w:rPr>
          <w:rFonts w:hint="eastAsia"/>
        </w:rPr>
        <w:t>不小于8个10/100/1000BASE-T以太网端口,4个千兆SFP,支持POE+,POE≥125W，提供官网链接及截图证明；</w:t>
      </w:r>
    </w:p>
    <w:p w14:paraId="2D3E59A7">
      <w:pPr>
        <w:pStyle w:val="3"/>
        <w:numPr>
          <w:ilvl w:val="0"/>
          <w:numId w:val="11"/>
        </w:numPr>
        <w:ind w:firstLineChars="0"/>
      </w:pPr>
      <w:r>
        <w:rPr>
          <w:rFonts w:hint="eastAsia"/>
        </w:rPr>
        <w:t>支持4K VLAN，支持Voice VLAN、支持端口VLAN、协议VLAN、IP子网VLAN；</w:t>
      </w:r>
    </w:p>
    <w:p w14:paraId="5DD468F6">
      <w:pPr>
        <w:pStyle w:val="3"/>
        <w:numPr>
          <w:ilvl w:val="0"/>
          <w:numId w:val="11"/>
        </w:numPr>
        <w:ind w:firstLineChars="0"/>
      </w:pPr>
      <w:r>
        <w:rPr>
          <w:rFonts w:hint="eastAsia"/>
        </w:rPr>
        <w:t>支持DRR、SP、DRR+SP队列调度算法；</w:t>
      </w:r>
    </w:p>
    <w:p w14:paraId="0D92D47A">
      <w:pPr>
        <w:pStyle w:val="3"/>
        <w:numPr>
          <w:ilvl w:val="0"/>
          <w:numId w:val="11"/>
        </w:numPr>
        <w:ind w:firstLineChars="0"/>
      </w:pPr>
      <w:r>
        <w:rPr>
          <w:rFonts w:hint="eastAsia"/>
        </w:rPr>
        <w:t>支持防ARP攻击、DOS攻击、ICMP防攻击、CPU保护；</w:t>
      </w:r>
    </w:p>
    <w:p w14:paraId="7F7F415A">
      <w:pPr>
        <w:pStyle w:val="3"/>
        <w:numPr>
          <w:ilvl w:val="0"/>
          <w:numId w:val="11"/>
        </w:numPr>
        <w:ind w:firstLineChars="0"/>
      </w:pPr>
      <w:r>
        <w:rPr>
          <w:rFonts w:hint="eastAsia"/>
        </w:rPr>
        <w:t>支持G.8032（ERPS）标准以太环网协议；</w:t>
      </w:r>
    </w:p>
    <w:p w14:paraId="3AAC3DF5">
      <w:pPr>
        <w:pStyle w:val="3"/>
        <w:numPr>
          <w:ilvl w:val="0"/>
          <w:numId w:val="11"/>
        </w:numPr>
        <w:ind w:firstLineChars="0"/>
      </w:pPr>
      <w:r>
        <w:rPr>
          <w:rFonts w:hint="eastAsia"/>
        </w:rPr>
        <w:t>支持 SNMPv1/v2c/v3、Web 网管 等多样化的管理和维护方式；</w:t>
      </w:r>
    </w:p>
    <w:p w14:paraId="19D7CA09">
      <w:pPr>
        <w:pStyle w:val="3"/>
        <w:numPr>
          <w:ilvl w:val="0"/>
          <w:numId w:val="11"/>
        </w:numPr>
        <w:ind w:firstLineChars="0"/>
      </w:pPr>
      <w:r>
        <w:rPr>
          <w:rFonts w:hint="eastAsia"/>
        </w:rPr>
        <w:t>★提供入网许可证；</w:t>
      </w:r>
    </w:p>
    <w:p w14:paraId="056EE068">
      <w:pPr>
        <w:pStyle w:val="4"/>
        <w:numPr>
          <w:ilvl w:val="1"/>
          <w:numId w:val="0"/>
        </w:numPr>
      </w:pPr>
      <w:r>
        <w:rPr>
          <w:rFonts w:hint="eastAsia"/>
        </w:rPr>
        <w:t>信息中心设备需求</w:t>
      </w:r>
    </w:p>
    <w:p w14:paraId="4BB0DABF">
      <w:pPr>
        <w:pStyle w:val="5"/>
        <w:numPr>
          <w:ilvl w:val="0"/>
          <w:numId w:val="0"/>
        </w:numPr>
        <w:spacing w:before="156" w:after="156"/>
      </w:pPr>
      <w:r>
        <w:rPr>
          <w:rFonts w:hint="eastAsia" w:ascii="宋体" w:hAnsi="宋体" w:eastAsia="宋体" w:cs="宋体"/>
          <w:sz w:val="24"/>
          <w:szCs w:val="21"/>
        </w:rPr>
        <w:t>视频存储服务器参数要求（信息中心）</w:t>
      </w:r>
    </w:p>
    <w:p w14:paraId="03489DDE">
      <w:pPr>
        <w:spacing w:line="360" w:lineRule="auto"/>
        <w:rPr>
          <w:sz w:val="24"/>
          <w:szCs w:val="24"/>
        </w:rPr>
      </w:pPr>
      <w:r>
        <w:rPr>
          <w:rFonts w:hint="eastAsia" w:ascii="宋体" w:hAnsi="宋体" w:cs="宋体"/>
          <w:color w:val="000000"/>
          <w:kern w:val="0"/>
          <w:sz w:val="24"/>
          <w:szCs w:val="24"/>
          <w:lang w:bidi="ar"/>
        </w:rPr>
        <w:t>1.≥4U机架式，≥24盘位网络存储设备，搭载64位多核处理器，≥16GB高速缓存，1+1冗余电源、冗余风扇；</w:t>
      </w:r>
    </w:p>
    <w:p w14:paraId="6F15D43F">
      <w:pPr>
        <w:spacing w:line="360" w:lineRule="auto"/>
        <w:rPr>
          <w:sz w:val="24"/>
          <w:szCs w:val="24"/>
        </w:rPr>
      </w:pPr>
      <w:r>
        <w:rPr>
          <w:rFonts w:hint="eastAsia" w:ascii="宋体" w:hAnsi="宋体" w:cs="宋体"/>
          <w:color w:val="000000"/>
          <w:kern w:val="0"/>
          <w:sz w:val="24"/>
          <w:szCs w:val="24"/>
          <w:lang w:bidi="ar"/>
        </w:rPr>
        <w:t>2.磁盘接口类型SATA；</w:t>
      </w:r>
    </w:p>
    <w:p w14:paraId="312222CB">
      <w:pPr>
        <w:spacing w:line="360" w:lineRule="auto"/>
        <w:rPr>
          <w:sz w:val="24"/>
          <w:szCs w:val="24"/>
        </w:rPr>
      </w:pPr>
      <w:r>
        <w:rPr>
          <w:rFonts w:hint="eastAsia" w:ascii="宋体" w:hAnsi="宋体" w:cs="宋体"/>
          <w:color w:val="000000"/>
          <w:kern w:val="0"/>
          <w:sz w:val="24"/>
          <w:szCs w:val="24"/>
          <w:lang w:bidi="ar"/>
        </w:rPr>
        <w:t>3.支持阵列类型VRAID，RAID5，RAID6，RAID0，RAID1，RAID10；</w:t>
      </w:r>
    </w:p>
    <w:p w14:paraId="133CFD36">
      <w:pPr>
        <w:spacing w:line="360" w:lineRule="auto"/>
        <w:rPr>
          <w:sz w:val="24"/>
          <w:szCs w:val="24"/>
        </w:rPr>
      </w:pPr>
      <w:r>
        <w:rPr>
          <w:rFonts w:hint="eastAsia" w:ascii="宋体" w:hAnsi="宋体" w:cs="宋体"/>
          <w:color w:val="000000"/>
          <w:kern w:val="0"/>
          <w:sz w:val="24"/>
          <w:szCs w:val="24"/>
          <w:lang w:bidi="ar"/>
        </w:rPr>
        <w:t>4.录像方式支持定时录像，手动录像，主或子码流录像，报警录像等多种录像方式；</w:t>
      </w:r>
    </w:p>
    <w:p w14:paraId="19899A2C">
      <w:pPr>
        <w:spacing w:line="360" w:lineRule="auto"/>
        <w:rPr>
          <w:sz w:val="24"/>
          <w:szCs w:val="24"/>
        </w:rPr>
      </w:pPr>
      <w:r>
        <w:rPr>
          <w:rFonts w:hint="eastAsia" w:ascii="宋体" w:hAnsi="宋体" w:cs="宋体"/>
          <w:color w:val="000000"/>
          <w:kern w:val="0"/>
          <w:sz w:val="24"/>
          <w:szCs w:val="24"/>
          <w:lang w:bidi="ar"/>
        </w:rPr>
        <w:t>5.可按时间、事件类型查询，支持≥1个千兆管理口，≥4个2.5G数据网口；</w:t>
      </w:r>
    </w:p>
    <w:p w14:paraId="09CF9CA5">
      <w:pPr>
        <w:spacing w:line="360" w:lineRule="auto"/>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6.最大可支持≥1024路视频接入（1M码流）；</w:t>
      </w:r>
    </w:p>
    <w:p w14:paraId="156EF454">
      <w:pPr>
        <w:spacing w:line="360" w:lineRule="auto"/>
        <w:rPr>
          <w:rFonts w:ascii="宋体" w:hAnsi="宋体" w:cs="宋体"/>
          <w:sz w:val="24"/>
          <w:szCs w:val="21"/>
        </w:rPr>
      </w:pPr>
      <w:r>
        <w:rPr>
          <w:rFonts w:hint="eastAsia" w:ascii="宋体" w:hAnsi="宋体" w:cs="宋体"/>
          <w:sz w:val="24"/>
          <w:szCs w:val="21"/>
        </w:rPr>
        <w:t>7.须提供符合本市技防监管平台入库要求的产品检验报告复印件并加盖产品制造商公章；</w:t>
      </w:r>
    </w:p>
    <w:p w14:paraId="2E228B1C">
      <w:pPr>
        <w:pStyle w:val="5"/>
        <w:numPr>
          <w:ilvl w:val="0"/>
          <w:numId w:val="0"/>
        </w:numPr>
        <w:spacing w:before="156" w:after="156"/>
        <w:rPr>
          <w:rFonts w:ascii="黑体" w:hAnsi="黑体"/>
        </w:rPr>
      </w:pPr>
      <w:bookmarkStart w:id="9" w:name="OLE_LINK20"/>
      <w:r>
        <w:rPr>
          <w:rFonts w:hint="eastAsia" w:ascii="黑体" w:hAnsi="黑体" w:cs="宋体"/>
          <w:szCs w:val="28"/>
        </w:rPr>
        <w:t>汇集</w:t>
      </w:r>
      <w:r>
        <w:rPr>
          <w:rFonts w:hint="eastAsia" w:ascii="黑体" w:hAnsi="黑体"/>
          <w:szCs w:val="28"/>
        </w:rPr>
        <w:t>核心交换机</w:t>
      </w:r>
      <w:bookmarkEnd w:id="9"/>
      <w:r>
        <w:rPr>
          <w:rFonts w:hint="eastAsia" w:ascii="黑体" w:hAnsi="黑体"/>
        </w:rPr>
        <w:t>（信息中心）</w:t>
      </w:r>
    </w:p>
    <w:p w14:paraId="39335E64">
      <w:pPr>
        <w:spacing w:line="360" w:lineRule="auto"/>
        <w:rPr>
          <w:rFonts w:ascii="宋体" w:hAnsi="宋体" w:cs="宋体"/>
          <w:sz w:val="24"/>
          <w:szCs w:val="21"/>
        </w:rPr>
      </w:pPr>
      <w:r>
        <w:rPr>
          <w:rFonts w:hint="eastAsia" w:ascii="宋体" w:hAnsi="宋体" w:cs="宋体"/>
          <w:sz w:val="24"/>
          <w:szCs w:val="21"/>
        </w:rPr>
        <w:t>1.≥24个100M/1G/2.5G Base-T以太网电接口；</w:t>
      </w:r>
    </w:p>
    <w:p w14:paraId="24C4FE2D">
      <w:pPr>
        <w:spacing w:line="360" w:lineRule="auto"/>
        <w:rPr>
          <w:rFonts w:ascii="宋体" w:hAnsi="宋体" w:cs="宋体"/>
          <w:sz w:val="24"/>
          <w:szCs w:val="21"/>
        </w:rPr>
      </w:pPr>
      <w:r>
        <w:rPr>
          <w:rFonts w:hint="eastAsia" w:ascii="宋体" w:hAnsi="宋体" w:cs="宋体"/>
          <w:sz w:val="24"/>
          <w:szCs w:val="21"/>
        </w:rPr>
        <w:t>2.≥2</w:t>
      </w:r>
      <w:r>
        <w:rPr>
          <w:rFonts w:ascii="宋体" w:hAnsi="宋体" w:cs="宋体"/>
          <w:sz w:val="24"/>
          <w:szCs w:val="21"/>
        </w:rPr>
        <w:t>8</w:t>
      </w:r>
      <w:r>
        <w:rPr>
          <w:rFonts w:hint="eastAsia" w:ascii="宋体" w:hAnsi="宋体" w:cs="宋体"/>
          <w:sz w:val="24"/>
          <w:szCs w:val="21"/>
        </w:rPr>
        <w:t>个支持1GE/10GE/25GE  SF</w:t>
      </w:r>
      <w:r>
        <w:rPr>
          <w:rFonts w:ascii="宋体" w:hAnsi="宋体" w:cs="宋体"/>
          <w:sz w:val="24"/>
          <w:szCs w:val="21"/>
        </w:rPr>
        <w:t>P</w:t>
      </w:r>
      <w:r>
        <w:rPr>
          <w:rFonts w:hint="eastAsia" w:ascii="宋体" w:hAnsi="宋体" w:cs="宋体"/>
          <w:sz w:val="24"/>
          <w:szCs w:val="21"/>
        </w:rPr>
        <w:t>光口；</w:t>
      </w:r>
    </w:p>
    <w:p w14:paraId="6FBB786D">
      <w:pPr>
        <w:spacing w:line="360" w:lineRule="auto"/>
        <w:rPr>
          <w:rFonts w:ascii="宋体" w:hAnsi="宋体" w:cs="宋体"/>
          <w:sz w:val="24"/>
          <w:szCs w:val="21"/>
        </w:rPr>
      </w:pPr>
      <w:r>
        <w:rPr>
          <w:rFonts w:hint="eastAsia" w:ascii="宋体" w:hAnsi="宋体" w:cs="宋体"/>
          <w:sz w:val="24"/>
          <w:szCs w:val="21"/>
        </w:rPr>
        <w:t>3.背板带宽：单通道背板带宽≥2</w:t>
      </w:r>
      <w:r>
        <w:rPr>
          <w:rFonts w:ascii="宋体" w:hAnsi="宋体" w:cs="宋体"/>
          <w:sz w:val="24"/>
          <w:szCs w:val="21"/>
        </w:rPr>
        <w:t>.5T</w:t>
      </w:r>
      <w:r>
        <w:rPr>
          <w:rFonts w:hint="eastAsia" w:ascii="宋体" w:hAnsi="宋体" w:cs="宋体"/>
          <w:sz w:val="24"/>
          <w:szCs w:val="21"/>
        </w:rPr>
        <w:t>bps，双向全双工背板带宽≥2</w:t>
      </w:r>
      <w:r>
        <w:rPr>
          <w:rFonts w:ascii="宋体" w:hAnsi="宋体" w:cs="宋体"/>
          <w:sz w:val="24"/>
          <w:szCs w:val="21"/>
        </w:rPr>
        <w:t>5T</w:t>
      </w:r>
      <w:r>
        <w:rPr>
          <w:rFonts w:hint="eastAsia" w:ascii="宋体" w:hAnsi="宋体" w:cs="宋体"/>
          <w:sz w:val="24"/>
          <w:szCs w:val="21"/>
        </w:rPr>
        <w:t>bps；</w:t>
      </w:r>
    </w:p>
    <w:p w14:paraId="5F8545E0">
      <w:pPr>
        <w:spacing w:line="360" w:lineRule="auto"/>
        <w:rPr>
          <w:rFonts w:ascii="宋体" w:hAnsi="宋体" w:cs="宋体"/>
          <w:sz w:val="24"/>
          <w:szCs w:val="24"/>
        </w:rPr>
      </w:pPr>
      <w:r>
        <w:rPr>
          <w:rFonts w:hint="eastAsia" w:ascii="宋体" w:hAnsi="宋体" w:cs="宋体"/>
          <w:sz w:val="24"/>
          <w:szCs w:val="24"/>
        </w:rPr>
        <w:t>4.包转发率：≥2</w:t>
      </w:r>
      <w:r>
        <w:rPr>
          <w:rFonts w:ascii="宋体" w:hAnsi="宋体" w:cs="宋体"/>
          <w:sz w:val="24"/>
          <w:szCs w:val="24"/>
        </w:rPr>
        <w:t>00</w:t>
      </w:r>
      <w:r>
        <w:rPr>
          <w:rFonts w:hint="eastAsia" w:ascii="宋体" w:hAnsi="宋体" w:cs="宋体"/>
          <w:sz w:val="24"/>
          <w:szCs w:val="24"/>
        </w:rPr>
        <w:t xml:space="preserve"> Mpps；</w:t>
      </w:r>
    </w:p>
    <w:p w14:paraId="57B95514">
      <w:pPr>
        <w:spacing w:line="360" w:lineRule="auto"/>
        <w:rPr>
          <w:rFonts w:ascii="宋体" w:hAnsi="宋体" w:cs="宋体"/>
          <w:sz w:val="24"/>
          <w:szCs w:val="21"/>
        </w:rPr>
      </w:pPr>
      <w:r>
        <w:rPr>
          <w:rFonts w:hint="eastAsia" w:ascii="宋体" w:hAnsi="宋体" w:cs="宋体"/>
          <w:sz w:val="24"/>
          <w:szCs w:val="21"/>
        </w:rPr>
        <w:t>5.WLAN支持:4K个VLAN,支持Access/Trunk/Hybrid模式及QinQ、增强型灵活QinQ；</w:t>
      </w:r>
    </w:p>
    <w:p w14:paraId="171766BF">
      <w:pPr>
        <w:spacing w:line="360" w:lineRule="auto"/>
        <w:rPr>
          <w:rFonts w:ascii="宋体" w:hAnsi="宋体" w:cs="宋体"/>
          <w:sz w:val="24"/>
          <w:szCs w:val="21"/>
        </w:rPr>
      </w:pPr>
      <w:r>
        <w:rPr>
          <w:rFonts w:hint="eastAsia" w:ascii="宋体" w:hAnsi="宋体" w:cs="宋体"/>
          <w:sz w:val="24"/>
          <w:szCs w:val="21"/>
        </w:rPr>
        <w:t>6.组播管理：支持IGMPv1/v2/v3、PIMDM/SM/SSM及用户快速离开机制；</w:t>
      </w:r>
    </w:p>
    <w:p w14:paraId="70DFC260">
      <w:pPr>
        <w:spacing w:line="360" w:lineRule="auto"/>
        <w:rPr>
          <w:rFonts w:ascii="宋体" w:hAnsi="宋体" w:cs="宋体"/>
          <w:sz w:val="24"/>
          <w:szCs w:val="21"/>
        </w:rPr>
      </w:pPr>
      <w:r>
        <w:rPr>
          <w:rFonts w:hint="eastAsia" w:ascii="宋体" w:hAnsi="宋体" w:cs="宋体"/>
          <w:sz w:val="24"/>
          <w:szCs w:val="21"/>
        </w:rPr>
        <w:t>7.支持NAC认证、RADIUS/HWTACACS用户登录控制，具备DoS攻击防护、UDP Flood攻击防护等功能；</w:t>
      </w:r>
    </w:p>
    <w:p w14:paraId="2D388C6D">
      <w:pPr>
        <w:spacing w:line="360" w:lineRule="auto"/>
        <w:rPr>
          <w:rFonts w:cs="宋体"/>
          <w:sz w:val="24"/>
          <w:szCs w:val="21"/>
        </w:rPr>
      </w:pPr>
      <w:r>
        <w:rPr>
          <w:rFonts w:hint="eastAsia" w:cs="宋体"/>
          <w:sz w:val="24"/>
          <w:szCs w:val="21"/>
        </w:rPr>
        <w:t>8.需配套使用</w:t>
      </w:r>
      <w:r>
        <w:rPr>
          <w:rFonts w:cs="宋体"/>
          <w:sz w:val="24"/>
          <w:szCs w:val="21"/>
        </w:rPr>
        <w:t>2.5G</w:t>
      </w:r>
      <w:r>
        <w:rPr>
          <w:rFonts w:hint="eastAsia" w:cs="宋体"/>
          <w:sz w:val="24"/>
          <w:szCs w:val="21"/>
        </w:rPr>
        <w:t>连接线；</w:t>
      </w:r>
    </w:p>
    <w:p w14:paraId="24F5B06B">
      <w:pPr>
        <w:spacing w:line="360" w:lineRule="auto"/>
      </w:pPr>
      <w:r>
        <w:rPr>
          <w:rFonts w:hint="eastAsia"/>
          <w:szCs w:val="21"/>
        </w:rPr>
        <w:t>9.</w:t>
      </w:r>
      <w:r>
        <w:rPr>
          <w:rFonts w:hint="eastAsia"/>
        </w:rPr>
        <w:t>★提供入网许可证；</w:t>
      </w:r>
    </w:p>
    <w:p w14:paraId="6AB03BB1">
      <w:pPr>
        <w:pStyle w:val="5"/>
        <w:numPr>
          <w:ilvl w:val="0"/>
          <w:numId w:val="0"/>
        </w:numPr>
        <w:spacing w:before="156" w:after="156"/>
      </w:pPr>
      <w:r>
        <w:rPr>
          <w:rFonts w:hint="eastAsia"/>
        </w:rPr>
        <w:t>硬盘参数需求（信息中心）</w:t>
      </w:r>
    </w:p>
    <w:p w14:paraId="0362B54F">
      <w:pPr>
        <w:spacing w:line="360" w:lineRule="auto"/>
        <w:rPr>
          <w:rFonts w:ascii="宋体" w:hAnsi="宋体" w:cs="宋体"/>
          <w:sz w:val="24"/>
          <w:szCs w:val="21"/>
        </w:rPr>
      </w:pPr>
      <w:r>
        <w:rPr>
          <w:rFonts w:hint="eastAsia" w:ascii="宋体" w:hAnsi="宋体" w:cs="宋体"/>
          <w:sz w:val="24"/>
          <w:szCs w:val="21"/>
        </w:rPr>
        <w:t>1.信息中心单块硬盘容量：16TB；</w:t>
      </w:r>
    </w:p>
    <w:p w14:paraId="1348DC49">
      <w:pPr>
        <w:spacing w:line="360" w:lineRule="auto"/>
        <w:rPr>
          <w:rFonts w:ascii="宋体" w:hAnsi="宋体" w:cs="宋体"/>
          <w:sz w:val="24"/>
          <w:szCs w:val="21"/>
        </w:rPr>
      </w:pPr>
      <w:r>
        <w:rPr>
          <w:rFonts w:hint="eastAsia" w:ascii="宋体" w:hAnsi="宋体" w:cs="宋体"/>
          <w:sz w:val="24"/>
          <w:szCs w:val="21"/>
        </w:rPr>
        <w:t>2.硬盘制式：SATA3.0接口；</w:t>
      </w:r>
    </w:p>
    <w:p w14:paraId="02C9B5BB">
      <w:pPr>
        <w:spacing w:line="360" w:lineRule="auto"/>
      </w:pPr>
      <w:r>
        <w:rPr>
          <w:rFonts w:hint="eastAsia" w:ascii="宋体" w:hAnsi="宋体" w:cs="宋体"/>
          <w:sz w:val="24"/>
          <w:szCs w:val="21"/>
        </w:rPr>
        <w:t>3.硬盘制式：3.5英寸，SATA3.0接口，7200RPM,传输速率≥26</w:t>
      </w:r>
      <w:r>
        <w:rPr>
          <w:rFonts w:ascii="宋体" w:hAnsi="宋体" w:cs="宋体"/>
          <w:sz w:val="24"/>
          <w:szCs w:val="21"/>
        </w:rPr>
        <w:t>8</w:t>
      </w:r>
      <w:r>
        <w:rPr>
          <w:rFonts w:hint="eastAsia" w:ascii="宋体" w:hAnsi="宋体" w:cs="宋体"/>
          <w:sz w:val="24"/>
          <w:szCs w:val="21"/>
        </w:rPr>
        <w:t>MB/s,≥512M高速缓存；</w:t>
      </w:r>
    </w:p>
    <w:p w14:paraId="4110DE32">
      <w:pPr>
        <w:pStyle w:val="4"/>
        <w:numPr>
          <w:ilvl w:val="1"/>
          <w:numId w:val="0"/>
        </w:numPr>
        <w:rPr>
          <w:color w:val="auto"/>
          <w:highlight w:val="none"/>
        </w:rPr>
      </w:pPr>
      <w:r>
        <w:rPr>
          <w:rFonts w:hint="eastAsia"/>
          <w:color w:val="auto"/>
          <w:highlight w:val="none"/>
        </w:rPr>
        <w:t>区教育局青浦区教育</w:t>
      </w:r>
      <w:r>
        <w:rPr>
          <w:rFonts w:hint="eastAsia"/>
          <w:color w:val="auto"/>
          <w:highlight w:val="none"/>
          <w:lang w:val="en-US" w:eastAsia="zh-CN"/>
        </w:rPr>
        <w:t>安全监管</w:t>
      </w:r>
      <w:r>
        <w:rPr>
          <w:rFonts w:hint="eastAsia"/>
          <w:color w:val="auto"/>
          <w:highlight w:val="none"/>
        </w:rPr>
        <w:t>平台对接需求</w:t>
      </w:r>
    </w:p>
    <w:p w14:paraId="5FEA4D30">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青浦区</w:t>
      </w:r>
      <w:r>
        <w:rPr>
          <w:rFonts w:hint="default" w:ascii="宋体" w:hAnsi="宋体" w:cs="宋体"/>
          <w:b w:val="0"/>
          <w:bCs w:val="0"/>
          <w:color w:val="auto"/>
          <w:sz w:val="24"/>
          <w:szCs w:val="24"/>
          <w:highlight w:val="none"/>
          <w:lang w:val="en-US" w:eastAsia="zh-CN"/>
        </w:rPr>
        <w:t>教育安全监管平台部署在青浦区教育学院</w:t>
      </w:r>
      <w:r>
        <w:rPr>
          <w:rFonts w:hint="eastAsia" w:ascii="宋体" w:hAnsi="宋体" w:cs="宋体"/>
          <w:b w:val="0"/>
          <w:bCs w:val="0"/>
          <w:color w:val="auto"/>
          <w:sz w:val="24"/>
          <w:szCs w:val="24"/>
          <w:highlight w:val="none"/>
          <w:lang w:val="en-US" w:eastAsia="zh-CN"/>
        </w:rPr>
        <w:t>机房</w:t>
      </w:r>
      <w:r>
        <w:rPr>
          <w:rFonts w:hint="default" w:ascii="宋体" w:hAnsi="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运行环境为教育专用网络，</w:t>
      </w:r>
      <w:r>
        <w:rPr>
          <w:rFonts w:hint="default" w:ascii="宋体" w:hAnsi="宋体" w:cs="宋体"/>
          <w:b w:val="0"/>
          <w:bCs w:val="0"/>
          <w:color w:val="auto"/>
          <w:sz w:val="24"/>
          <w:szCs w:val="24"/>
          <w:highlight w:val="none"/>
          <w:lang w:val="en-US" w:eastAsia="zh-CN"/>
        </w:rPr>
        <w:t>接入协议支持国标GB/T28181、Onvif协议</w:t>
      </w:r>
      <w:r>
        <w:rPr>
          <w:rFonts w:hint="eastAsia" w:ascii="宋体" w:hAnsi="宋体" w:cs="宋体"/>
          <w:b w:val="0"/>
          <w:bCs w:val="0"/>
          <w:color w:val="auto"/>
          <w:sz w:val="24"/>
          <w:szCs w:val="24"/>
          <w:highlight w:val="none"/>
          <w:lang w:val="en-US" w:eastAsia="zh-CN"/>
        </w:rPr>
        <w:t>。</w:t>
      </w:r>
    </w:p>
    <w:p w14:paraId="6CF2BDB1">
      <w:pPr>
        <w:pStyle w:val="3"/>
        <w:rPr>
          <w:color w:val="auto"/>
          <w:highlight w:val="none"/>
        </w:rPr>
      </w:pPr>
      <w:r>
        <w:rPr>
          <w:rFonts w:hint="default" w:ascii="宋体" w:hAnsi="宋体" w:cs="宋体"/>
          <w:b w:val="0"/>
          <w:bCs w:val="0"/>
          <w:color w:val="auto"/>
          <w:sz w:val="24"/>
          <w:szCs w:val="24"/>
          <w:highlight w:val="none"/>
          <w:lang w:val="en-US" w:eastAsia="zh-CN"/>
        </w:rPr>
        <w:t>本项目新建视频监控图像纳入青浦区教育安全监管平台的统一管理</w:t>
      </w:r>
      <w:r>
        <w:rPr>
          <w:rFonts w:hint="eastAsia" w:ascii="宋体" w:hAnsi="宋体" w:cs="宋体"/>
          <w:b w:val="0"/>
          <w:bCs w:val="0"/>
          <w:color w:val="auto"/>
          <w:sz w:val="24"/>
          <w:szCs w:val="24"/>
          <w:highlight w:val="none"/>
          <w:lang w:val="en-US" w:eastAsia="zh-CN"/>
        </w:rPr>
        <w:t>，并提供对摄像机进行视频取流、实时预览、回放、云台控制、状态信息查询的权限</w:t>
      </w:r>
      <w:r>
        <w:rPr>
          <w:rFonts w:hint="default" w:ascii="宋体" w:hAnsi="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投标人需提供提供完整对接方案，技术上由甲方协调平台厂商提供技术支持。</w:t>
      </w:r>
    </w:p>
    <w:p w14:paraId="36DA935D">
      <w:pPr>
        <w:pStyle w:val="4"/>
        <w:numPr>
          <w:ilvl w:val="1"/>
          <w:numId w:val="0"/>
        </w:numPr>
        <w:rPr>
          <w:color w:val="auto"/>
          <w:highlight w:val="none"/>
        </w:rPr>
      </w:pPr>
      <w:r>
        <w:rPr>
          <w:rFonts w:hint="eastAsia"/>
          <w:color w:val="auto"/>
          <w:highlight w:val="none"/>
        </w:rPr>
        <w:t>区视频共享平台对接需求</w:t>
      </w:r>
    </w:p>
    <w:p w14:paraId="167BC8B1">
      <w:pPr>
        <w:pStyle w:val="3"/>
        <w:rPr>
          <w:color w:val="auto"/>
          <w:szCs w:val="24"/>
          <w:highlight w:val="none"/>
        </w:rPr>
      </w:pPr>
      <w:r>
        <w:rPr>
          <w:rFonts w:hint="eastAsia"/>
          <w:color w:val="auto"/>
          <w:szCs w:val="24"/>
          <w:highlight w:val="none"/>
        </w:rPr>
        <w:t>区视频共享平台接入点部署有海康威视1台iVMS-8200E、海康威视8台iVMS-8700E及1台启明星辰USG-FW-4000-T-NF3610防火墙用于视频业务。区视频共享平台接入协议支持国标GB/T28181、Onvif协议，可支持市场主流品牌视频设备。</w:t>
      </w:r>
    </w:p>
    <w:p w14:paraId="396E769F">
      <w:pPr>
        <w:pStyle w:val="3"/>
        <w:rPr>
          <w:color w:val="auto"/>
          <w:szCs w:val="24"/>
          <w:highlight w:val="none"/>
        </w:rPr>
      </w:pPr>
      <w:r>
        <w:rPr>
          <w:rFonts w:hint="eastAsia"/>
          <w:color w:val="auto"/>
          <w:szCs w:val="24"/>
          <w:highlight w:val="none"/>
        </w:rPr>
        <w:t>本项目新建的视频摄像机需</w:t>
      </w:r>
      <w:r>
        <w:rPr>
          <w:rFonts w:hint="eastAsia"/>
          <w:color w:val="auto"/>
          <w:szCs w:val="24"/>
          <w:highlight w:val="none"/>
          <w:lang w:val="en-US" w:eastAsia="zh-CN"/>
        </w:rPr>
        <w:t>根据甲方要求按需</w:t>
      </w:r>
      <w:r>
        <w:rPr>
          <w:rFonts w:hint="eastAsia"/>
          <w:color w:val="auto"/>
          <w:szCs w:val="24"/>
          <w:highlight w:val="none"/>
        </w:rPr>
        <w:t>接入区视频共享平台，可通过区视频共享平台对获得授权的摄像机进行视频取流、实时预览、回放、云台控制、状态信息查询，实现在政务网双向访问教育局视频监控系统，需提供有效的接入方案。</w:t>
      </w:r>
    </w:p>
    <w:p w14:paraId="3D5A2133">
      <w:pPr>
        <w:keepNext/>
        <w:keepLines/>
        <w:pageBreakBefore/>
        <w:spacing w:before="600" w:after="240" w:line="480" w:lineRule="auto"/>
        <w:jc w:val="center"/>
        <w:outlineLvl w:val="0"/>
        <w:rPr>
          <w:rFonts w:ascii="Tahoma" w:hAnsi="Tahoma" w:eastAsia="黑体"/>
          <w:b/>
          <w:bCs/>
          <w:kern w:val="44"/>
          <w:sz w:val="44"/>
          <w:szCs w:val="44"/>
        </w:rPr>
      </w:pPr>
      <w:r>
        <w:rPr>
          <w:rFonts w:hint="eastAsia" w:ascii="黑体" w:hAnsi="黑体" w:eastAsia="黑体"/>
          <w:b/>
          <w:bCs/>
          <w:kern w:val="44"/>
          <w:sz w:val="44"/>
          <w:szCs w:val="44"/>
        </w:rPr>
        <w:t>第五章  设计方案</w:t>
      </w:r>
    </w:p>
    <w:p w14:paraId="62E3869A">
      <w:pPr>
        <w:pStyle w:val="3"/>
        <w:tabs>
          <w:tab w:val="clear" w:pos="840"/>
        </w:tabs>
        <w:ind w:firstLine="420" w:firstLineChars="0"/>
        <w:rPr>
          <w:shd w:val="clear" w:color="auto" w:fill="FFFFFF"/>
        </w:rPr>
      </w:pPr>
      <w:r>
        <w:rPr>
          <w:rFonts w:hint="eastAsia"/>
          <w:color w:val="auto"/>
        </w:rPr>
        <w:t>中标人</w:t>
      </w:r>
      <w:r>
        <w:rPr>
          <w:rFonts w:hint="eastAsia"/>
        </w:rPr>
        <w:t>应根据本项目的建设依据、青浦区教育局及学校的需求提供“一校一方案”的</w:t>
      </w:r>
      <w:r>
        <w:rPr>
          <w:rFonts w:hint="eastAsia"/>
          <w:color w:val="auto"/>
        </w:rPr>
        <w:t>监控建设方案、系统架构图，</w:t>
      </w:r>
      <w:r>
        <w:rPr>
          <w:color w:val="auto"/>
        </w:rPr>
        <w:t>并在项目实施前</w:t>
      </w:r>
      <w:r>
        <w:rPr>
          <w:rFonts w:hint="eastAsia"/>
          <w:color w:val="auto"/>
        </w:rPr>
        <w:t>出具点位布置图，图纸中需明确各摄像机安装位置及监控覆盖范围。设计图纸应该符合设计依据、教育局下发的点位</w:t>
      </w:r>
      <w:r>
        <w:rPr>
          <w:rFonts w:hint="eastAsia"/>
        </w:rPr>
        <w:t>敷设要求及学校自己的实际管理需求，充分考虑项目的可实施性和覆盖效果，以达到项目预期效果；同时提供相应的详细配置清单。方案需经</w:t>
      </w:r>
      <w:r>
        <w:rPr>
          <w:rFonts w:hint="eastAsia"/>
          <w:shd w:val="clear" w:color="auto" w:fill="FFFFFF"/>
        </w:rPr>
        <w:t>园方和相关的技防专家审核通过后方可进行项目实施。</w:t>
      </w:r>
    </w:p>
    <w:p w14:paraId="00A1F801">
      <w:pPr>
        <w:pStyle w:val="3"/>
        <w:rPr>
          <w:color w:val="auto"/>
        </w:rPr>
      </w:pPr>
      <w:r>
        <w:rPr>
          <w:rFonts w:hint="eastAsia"/>
        </w:rPr>
        <w:t>本次项目招标人不统一组织现场踏勘，投标人须</w:t>
      </w:r>
      <w:r>
        <w:t>根据</w:t>
      </w:r>
      <w:r>
        <w:rPr>
          <w:rFonts w:hint="eastAsia"/>
        </w:rPr>
        <w:t>采购</w:t>
      </w:r>
      <w:r>
        <w:t>需求中提供的模拟图纸进行方案及图纸设计，模拟图纸如下：</w:t>
      </w:r>
      <w:r>
        <w:rPr>
          <w:color w:val="auto"/>
        </w:rPr>
        <w:t>（</w:t>
      </w:r>
      <w:r>
        <w:rPr>
          <w:rFonts w:hint="eastAsia"/>
          <w:color w:val="auto"/>
        </w:rPr>
        <w:t>详见附件2：模拟学校图纸</w:t>
      </w:r>
      <w:r>
        <w:rPr>
          <w:color w:val="auto"/>
        </w:rPr>
        <w:t>）</w:t>
      </w:r>
    </w:p>
    <w:p w14:paraId="3C019F5F">
      <w:pPr>
        <w:keepNext/>
        <w:keepLines/>
        <w:pageBreakBefore/>
        <w:spacing w:before="600" w:after="240" w:line="480" w:lineRule="auto"/>
        <w:jc w:val="center"/>
        <w:outlineLvl w:val="0"/>
        <w:rPr>
          <w:rFonts w:ascii="Tahoma" w:hAnsi="Tahoma" w:eastAsia="黑体"/>
          <w:b/>
          <w:bCs/>
          <w:kern w:val="44"/>
          <w:sz w:val="44"/>
          <w:szCs w:val="44"/>
        </w:rPr>
      </w:pPr>
      <w:r>
        <w:rPr>
          <w:rFonts w:hint="eastAsia" w:ascii="黑体" w:hAnsi="黑体" w:eastAsia="黑体"/>
          <w:b/>
          <w:bCs/>
          <w:kern w:val="44"/>
          <w:sz w:val="44"/>
          <w:szCs w:val="44"/>
        </w:rPr>
        <w:t>第六章  其他要求</w:t>
      </w:r>
    </w:p>
    <w:p w14:paraId="72643EE9">
      <w:pPr>
        <w:ind w:firstLine="480" w:firstLineChars="200"/>
        <w:rPr>
          <w:sz w:val="24"/>
          <w:szCs w:val="24"/>
        </w:rPr>
      </w:pPr>
      <w:r>
        <w:rPr>
          <w:rFonts w:hint="eastAsia"/>
          <w:sz w:val="24"/>
          <w:szCs w:val="24"/>
        </w:rPr>
        <w:t>投标人应提供完整的项目实施管理方案，包含但不限于项目设计方案、实施方案、质量保障措施、应急预案、验收方案、人员配置。</w:t>
      </w:r>
    </w:p>
    <w:p w14:paraId="5CB4A158">
      <w:pPr>
        <w:keepNext/>
        <w:keepLines/>
        <w:spacing w:before="240" w:after="120" w:line="360" w:lineRule="auto"/>
        <w:ind w:firstLine="321" w:firstLineChars="100"/>
        <w:outlineLvl w:val="1"/>
        <w:rPr>
          <w:rFonts w:ascii="Times New Roman" w:hAnsi="Times New Roman" w:eastAsia="黑体"/>
          <w:b/>
          <w:kern w:val="44"/>
          <w:sz w:val="32"/>
          <w:szCs w:val="32"/>
        </w:rPr>
      </w:pPr>
      <w:r>
        <w:rPr>
          <w:rFonts w:hint="eastAsia" w:ascii="黑体" w:hAnsi="黑体" w:eastAsia="黑体"/>
          <w:b/>
          <w:kern w:val="44"/>
          <w:sz w:val="32"/>
          <w:szCs w:val="32"/>
        </w:rPr>
        <w:t>费用说明</w:t>
      </w:r>
    </w:p>
    <w:p w14:paraId="2DB76D9C">
      <w:pPr>
        <w:pStyle w:val="3"/>
        <w:rPr>
          <w:szCs w:val="24"/>
        </w:rPr>
      </w:pPr>
      <w:r>
        <w:rPr>
          <w:rFonts w:hint="eastAsia"/>
          <w:color w:val="000000"/>
          <w:szCs w:val="24"/>
        </w:rPr>
        <w:t>本项目采购预算为29624062元，分为三个包件，包件一预算为10064858元，包件二预算为9881659元，包件三预算为9677545元</w:t>
      </w:r>
      <w:r>
        <w:rPr>
          <w:rFonts w:hint="eastAsia"/>
          <w:szCs w:val="24"/>
        </w:rPr>
        <w:t>本项目为包干价，本预算包含了设备费、材料费、辅材费、人工费及其他不可预见的合理费用，投标人在充分进行调研后进行投标报价。一旦中标后按照中标金额进行合同签订、货物采购、项目实施、试运行及验收等工作。</w:t>
      </w:r>
    </w:p>
    <w:p w14:paraId="005EDC79">
      <w:pPr>
        <w:pStyle w:val="3"/>
        <w:rPr>
          <w:color w:val="000000"/>
          <w:szCs w:val="24"/>
        </w:rPr>
      </w:pPr>
      <w:r>
        <w:rPr>
          <w:rFonts w:hint="eastAsia"/>
          <w:color w:val="000000"/>
          <w:szCs w:val="24"/>
        </w:rPr>
        <w:t>设备费：本项目建设过程中涉及到的相关设备费用；</w:t>
      </w:r>
    </w:p>
    <w:p w14:paraId="4813CBE2">
      <w:pPr>
        <w:pStyle w:val="3"/>
        <w:rPr>
          <w:color w:val="000000"/>
          <w:szCs w:val="24"/>
        </w:rPr>
      </w:pPr>
      <w:r>
        <w:rPr>
          <w:rFonts w:hint="eastAsia"/>
          <w:color w:val="000000"/>
          <w:szCs w:val="24"/>
        </w:rPr>
        <w:t>材料费：本项目建设过程中涉及到的管材、线材、立杆、支架等相关费用。</w:t>
      </w:r>
    </w:p>
    <w:p w14:paraId="732293FD">
      <w:pPr>
        <w:pStyle w:val="3"/>
        <w:rPr>
          <w:color w:val="000000"/>
          <w:szCs w:val="24"/>
        </w:rPr>
      </w:pPr>
      <w:r>
        <w:rPr>
          <w:rFonts w:hint="eastAsia"/>
          <w:color w:val="000000"/>
          <w:szCs w:val="24"/>
        </w:rPr>
        <w:t>辅材费：本项目建设过程中涉及到的必要辅材费用；</w:t>
      </w:r>
    </w:p>
    <w:p w14:paraId="4E116DB2">
      <w:pPr>
        <w:pStyle w:val="3"/>
        <w:rPr>
          <w:color w:val="000000"/>
          <w:szCs w:val="24"/>
        </w:rPr>
      </w:pPr>
      <w:r>
        <w:rPr>
          <w:rFonts w:hint="eastAsia"/>
          <w:color w:val="000000"/>
          <w:szCs w:val="24"/>
        </w:rPr>
        <w:t>人工费：本项目设计咨询费、安装费、旧设备整合及拆除的旧设备人工费等；</w:t>
      </w:r>
    </w:p>
    <w:p w14:paraId="2F1E58CC">
      <w:pPr>
        <w:pStyle w:val="3"/>
        <w:ind w:firstLine="0" w:firstLineChars="0"/>
        <w:rPr>
          <w:rFonts w:ascii="Times New Roman" w:hAnsi="Times New Roman" w:eastAsia="黑体"/>
          <w:b/>
          <w:kern w:val="44"/>
          <w:sz w:val="32"/>
          <w:szCs w:val="32"/>
        </w:rPr>
      </w:pPr>
      <w:r>
        <w:rPr>
          <w:rFonts w:hint="eastAsia" w:ascii="黑体" w:hAnsi="黑体" w:eastAsia="黑体"/>
          <w:b/>
          <w:kern w:val="44"/>
          <w:sz w:val="32"/>
          <w:szCs w:val="32"/>
        </w:rPr>
        <w:t>项目实施说明</w:t>
      </w:r>
    </w:p>
    <w:p w14:paraId="1B9C0A79">
      <w:pPr>
        <w:tabs>
          <w:tab w:val="left" w:pos="420"/>
          <w:tab w:val="left" w:pos="840"/>
        </w:tabs>
        <w:adjustRightInd w:val="0"/>
        <w:snapToGrid w:val="0"/>
        <w:spacing w:line="360"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1、项目实施前，中标单位需根据</w:t>
      </w:r>
      <w:r>
        <w:rPr>
          <w:rFonts w:hint="eastAsia" w:asciiTheme="majorEastAsia" w:hAnsiTheme="majorEastAsia" w:eastAsiaTheme="majorEastAsia" w:cstheme="majorEastAsia"/>
          <w:b/>
          <w:sz w:val="24"/>
          <w:szCs w:val="24"/>
          <w:shd w:val="clear" w:color="auto" w:fill="FFFFFF"/>
        </w:rPr>
        <w:t>《重点单位重要部位安全技术防范系统要求 第6部分：中小学、幼儿园、托育机构（DB31/T 329.6—2019）》</w:t>
      </w:r>
      <w:r>
        <w:rPr>
          <w:rFonts w:hint="eastAsia" w:asciiTheme="majorEastAsia" w:hAnsiTheme="majorEastAsia" w:eastAsiaTheme="majorEastAsia" w:cstheme="majorEastAsia"/>
          <w:sz w:val="24"/>
          <w:szCs w:val="24"/>
          <w:shd w:val="clear" w:color="auto" w:fill="FFFFFF"/>
        </w:rPr>
        <w:t>的标准中基础安防“视频监控子系统”的建设要求，</w:t>
      </w:r>
      <w:r>
        <w:rPr>
          <w:rFonts w:hint="eastAsia" w:asciiTheme="majorEastAsia" w:hAnsiTheme="majorEastAsia" w:eastAsiaTheme="majorEastAsia" w:cstheme="majorEastAsia"/>
          <w:sz w:val="24"/>
          <w:szCs w:val="24"/>
        </w:rPr>
        <w:t>提供完整的实施方案，并经校方审核通过后方可进行项目实施。</w:t>
      </w:r>
    </w:p>
    <w:p w14:paraId="33E25EBC">
      <w:pPr>
        <w:tabs>
          <w:tab w:val="left" w:pos="420"/>
          <w:tab w:val="left" w:pos="840"/>
        </w:tabs>
        <w:adjustRightInd w:val="0"/>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2.项目实施期间，中标单位需完成项目全部相关设备的安装和调试，包括设备上架、加固、模块安装、加电、网络调测，保证相关的应用系统可以正常运行。</w:t>
      </w:r>
    </w:p>
    <w:p w14:paraId="334473CB">
      <w:pPr>
        <w:tabs>
          <w:tab w:val="left" w:pos="420"/>
          <w:tab w:val="left" w:pos="840"/>
        </w:tabs>
        <w:adjustRightInd w:val="0"/>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3.中标单位应充分考虑到本项目的复杂度情况，自行准备所需使用的各类仪器、工具、设备、管材、线材、辅材等。</w:t>
      </w:r>
    </w:p>
    <w:p w14:paraId="751EB14D">
      <w:pPr>
        <w:tabs>
          <w:tab w:val="left" w:pos="420"/>
          <w:tab w:val="left" w:pos="840"/>
        </w:tabs>
        <w:adjustRightInd w:val="0"/>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4.根据青浦区教育局及相关学校的要求，进场实施需由中标单位签订《安全生产协议》等相关文件，并安排项目经理及安全专员对本项目的安全施工负责。</w:t>
      </w:r>
    </w:p>
    <w:p w14:paraId="125A5084">
      <w:pPr>
        <w:tabs>
          <w:tab w:val="left" w:pos="420"/>
          <w:tab w:val="left" w:pos="840"/>
        </w:tabs>
        <w:adjustRightInd w:val="0"/>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5.中标单位在本项目实施过程中，应与青浦区教育局及学校单位充分沟通施工时间，不能影响学校日常的教学和工作。</w:t>
      </w:r>
    </w:p>
    <w:p w14:paraId="404FD4F0">
      <w:pPr>
        <w:tabs>
          <w:tab w:val="left" w:pos="420"/>
          <w:tab w:val="left" w:pos="840"/>
        </w:tabs>
        <w:adjustRightInd w:val="0"/>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6.投标人应提供本项目突发事件的应急预案。</w:t>
      </w:r>
    </w:p>
    <w:p w14:paraId="2B25F3AE">
      <w:pPr>
        <w:keepNext/>
        <w:keepLines/>
        <w:spacing w:before="240" w:after="120" w:line="360" w:lineRule="auto"/>
        <w:outlineLvl w:val="1"/>
        <w:rPr>
          <w:rFonts w:ascii="Times New Roman" w:hAnsi="Times New Roman" w:eastAsia="黑体"/>
          <w:b/>
          <w:kern w:val="44"/>
          <w:sz w:val="32"/>
          <w:szCs w:val="32"/>
          <w:highlight w:val="yellow"/>
        </w:rPr>
      </w:pPr>
      <w:r>
        <w:rPr>
          <w:rFonts w:hint="eastAsia" w:ascii="Times New Roman" w:hAnsi="Times New Roman" w:eastAsia="黑体"/>
          <w:b/>
          <w:kern w:val="44"/>
          <w:sz w:val="32"/>
          <w:szCs w:val="32"/>
        </w:rPr>
        <w:t xml:space="preserve"> </w:t>
      </w:r>
      <w:r>
        <w:rPr>
          <w:rFonts w:hint="eastAsia" w:ascii="黑体" w:hAnsi="黑体" w:eastAsia="黑体"/>
          <w:b/>
          <w:kern w:val="44"/>
          <w:sz w:val="32"/>
          <w:szCs w:val="32"/>
        </w:rPr>
        <w:t>项目人员要求</w:t>
      </w:r>
    </w:p>
    <w:p w14:paraId="7B52EBFD">
      <w:pPr>
        <w:pStyle w:val="8"/>
        <w:spacing w:line="360" w:lineRule="auto"/>
        <w:ind w:firstLine="420"/>
        <w:rPr>
          <w:rFonts w:ascii="宋体" w:hAnsi="宋体"/>
          <w:sz w:val="24"/>
          <w:szCs w:val="24"/>
        </w:rPr>
      </w:pPr>
      <w:r>
        <w:rPr>
          <w:rFonts w:hint="eastAsia" w:ascii="宋体" w:hAnsi="宋体"/>
          <w:sz w:val="24"/>
          <w:szCs w:val="24"/>
        </w:rPr>
        <w:t>本项目施工量较大周期紧，投标人需提供充足的施工团队负责现场实施，且在施工过程中不能影响学校正常工作秩序，保障本项目如期交付。本项目施工团队人员须持证上岗：</w:t>
      </w:r>
    </w:p>
    <w:p w14:paraId="208CCAB9">
      <w:pPr>
        <w:pStyle w:val="3"/>
        <w:ind w:firstLine="426"/>
        <w:rPr>
          <w:b/>
          <w:bCs/>
          <w:color w:val="auto"/>
          <w:szCs w:val="24"/>
        </w:rPr>
      </w:pPr>
      <w:r>
        <w:rPr>
          <w:rFonts w:hint="eastAsia"/>
          <w:b/>
          <w:bCs/>
          <w:color w:val="auto"/>
          <w:szCs w:val="24"/>
        </w:rPr>
        <w:t xml:space="preserve">项目经理 </w:t>
      </w:r>
    </w:p>
    <w:p w14:paraId="6CC903EE">
      <w:pPr>
        <w:pStyle w:val="3"/>
        <w:rPr>
          <w:color w:val="auto"/>
          <w:szCs w:val="24"/>
        </w:rPr>
      </w:pPr>
      <w:r>
        <w:rPr>
          <w:rFonts w:hint="eastAsia"/>
          <w:szCs w:val="24"/>
        </w:rPr>
        <w:t>工作职责：具备</w:t>
      </w:r>
      <w:r>
        <w:rPr>
          <w:rFonts w:hint="eastAsia"/>
          <w:bCs/>
          <w:szCs w:val="24"/>
        </w:rPr>
        <w:t>通信和广电工程专业一级建造师、机电专业一级建造师</w:t>
      </w:r>
      <w:r>
        <w:rPr>
          <w:rFonts w:hint="eastAsia"/>
          <w:szCs w:val="24"/>
        </w:rPr>
        <w:t>、</w:t>
      </w:r>
      <w:r>
        <w:rPr>
          <w:rFonts w:hint="eastAsia"/>
          <w:bCs/>
          <w:szCs w:val="24"/>
        </w:rPr>
        <w:t>信息系统项目管理师职称</w:t>
      </w:r>
      <w:r>
        <w:rPr>
          <w:rFonts w:hint="eastAsia"/>
          <w:szCs w:val="24"/>
        </w:rPr>
        <w:t>三者之一，</w:t>
      </w:r>
      <w:r>
        <w:rPr>
          <w:rFonts w:hint="eastAsia"/>
          <w:color w:val="auto"/>
          <w:szCs w:val="24"/>
        </w:rPr>
        <w:t>具有信息系统集成和项目管理能力，带领团队完成项目软件部署和系统集成;负责软硬件集成的全过程管理、协调、控制项目在计划内按时完成；对项目进度、质量、安全、成本负责,指导项目的实施,对项目进行过程监控和推进,监督检查项目完成的进度和质量，最终完成项目交付和验收，需要具有较强的专业知识和丰富的实施经验。</w:t>
      </w:r>
    </w:p>
    <w:p w14:paraId="42AB0238">
      <w:pPr>
        <w:pStyle w:val="3"/>
        <w:ind w:firstLine="426"/>
        <w:rPr>
          <w:b/>
          <w:bCs/>
          <w:color w:val="auto"/>
          <w:szCs w:val="24"/>
        </w:rPr>
      </w:pPr>
      <w:r>
        <w:rPr>
          <w:rFonts w:hint="eastAsia"/>
          <w:b/>
          <w:bCs/>
          <w:color w:val="auto"/>
          <w:szCs w:val="24"/>
        </w:rPr>
        <w:t>技术人员</w:t>
      </w:r>
    </w:p>
    <w:p w14:paraId="17EA7D0B">
      <w:pPr>
        <w:pStyle w:val="3"/>
        <w:rPr>
          <w:color w:val="auto"/>
          <w:szCs w:val="24"/>
        </w:rPr>
      </w:pPr>
      <w:r>
        <w:rPr>
          <w:rFonts w:hint="eastAsia"/>
          <w:color w:val="auto"/>
          <w:szCs w:val="24"/>
        </w:rPr>
        <w:t>专业技术人员不少于如下需求：具备省市及以上人社部门或工信部门颁发的计算机网络方面、信息安全方面、系统集成方面中级及以上专业技术职称证书的现场工程师各1名。</w:t>
      </w:r>
    </w:p>
    <w:p w14:paraId="09A21918">
      <w:pPr>
        <w:pStyle w:val="3"/>
        <w:ind w:firstLine="426"/>
        <w:rPr>
          <w:b/>
          <w:bCs/>
          <w:color w:val="auto"/>
          <w:szCs w:val="24"/>
        </w:rPr>
      </w:pPr>
      <w:r>
        <w:rPr>
          <w:rFonts w:hint="eastAsia"/>
          <w:b/>
          <w:bCs/>
          <w:color w:val="auto"/>
          <w:szCs w:val="24"/>
        </w:rPr>
        <w:t>施工人员</w:t>
      </w:r>
    </w:p>
    <w:p w14:paraId="244EC070">
      <w:pPr>
        <w:pStyle w:val="3"/>
        <w:rPr>
          <w:color w:val="auto"/>
          <w:szCs w:val="24"/>
        </w:rPr>
      </w:pPr>
      <w:r>
        <w:rPr>
          <w:rFonts w:hint="eastAsia"/>
          <w:color w:val="auto"/>
          <w:szCs w:val="24"/>
        </w:rPr>
        <w:t>施工人员须具备电气设备安装调试相关证书，负责前端设备的安装、调试工作。</w:t>
      </w:r>
    </w:p>
    <w:p w14:paraId="13FE98EB">
      <w:pPr>
        <w:pStyle w:val="3"/>
        <w:rPr>
          <w:color w:val="auto"/>
          <w:szCs w:val="24"/>
          <w:u w:val="single"/>
        </w:rPr>
      </w:pPr>
      <w:r>
        <w:rPr>
          <w:rFonts w:hint="eastAsia"/>
          <w:color w:val="auto"/>
          <w:szCs w:val="24"/>
        </w:rPr>
        <w:t>以上人员一人多证的情况下仅以一人计算，并须提供项目招标公告发布之日前六个月中连续三个月投标人为其缴纳社保的证明加盖投标单位公章。</w:t>
      </w:r>
    </w:p>
    <w:p w14:paraId="22100531">
      <w:pPr>
        <w:pStyle w:val="4"/>
        <w:numPr>
          <w:ilvl w:val="1"/>
          <w:numId w:val="0"/>
        </w:numPr>
        <w:ind w:left="426"/>
      </w:pPr>
      <w:r>
        <w:rPr>
          <w:rFonts w:hint="eastAsia"/>
        </w:rPr>
        <w:t>项目验收</w:t>
      </w:r>
    </w:p>
    <w:p w14:paraId="2FA74EE2">
      <w:pPr>
        <w:pStyle w:val="3"/>
      </w:pPr>
      <w:r>
        <w:rPr>
          <w:rFonts w:hint="eastAsia"/>
        </w:rPr>
        <w:t>系统经过试运行期3</w:t>
      </w:r>
      <w:r>
        <w:t>0</w:t>
      </w:r>
      <w:r>
        <w:rPr>
          <w:rFonts w:hint="eastAsia"/>
        </w:rPr>
        <w:t>天后，方可进行验收。在试运行期间，对于出现的重大软、硬件问题，中标人应配合项目相关承建单位进行修复，试运行期相应顺延。</w:t>
      </w:r>
    </w:p>
    <w:p w14:paraId="763D7D9F">
      <w:pPr>
        <w:pStyle w:val="3"/>
      </w:pPr>
      <w:r>
        <w:rPr>
          <w:rFonts w:hint="eastAsia"/>
        </w:rPr>
        <w:t>验收对系统运行情况进行总结，满足以下条件时</w:t>
      </w:r>
      <w:r>
        <w:t>方可通过项目验收</w:t>
      </w:r>
      <w:r>
        <w:rPr>
          <w:rFonts w:hint="eastAsia"/>
        </w:rPr>
        <w:t>：</w:t>
      </w:r>
    </w:p>
    <w:p w14:paraId="1EE01CC6">
      <w:pPr>
        <w:pStyle w:val="3"/>
        <w:numPr>
          <w:ilvl w:val="0"/>
          <w:numId w:val="12"/>
        </w:numPr>
        <w:ind w:firstLineChars="0"/>
      </w:pPr>
      <w:r>
        <w:rPr>
          <w:rFonts w:hint="eastAsia"/>
        </w:rPr>
        <w:t>项目建成内容全部达到招标文件的建设要求和功能；</w:t>
      </w:r>
    </w:p>
    <w:p w14:paraId="66D2C83A">
      <w:pPr>
        <w:pStyle w:val="3"/>
        <w:numPr>
          <w:ilvl w:val="0"/>
          <w:numId w:val="12"/>
        </w:numPr>
        <w:ind w:firstLineChars="0"/>
      </w:pPr>
      <w:r>
        <w:rPr>
          <w:rFonts w:hint="eastAsia"/>
        </w:rPr>
        <w:t>中标人需提供全部竣工资料（包括但不限于系统架构图、点位图、走线图、设备清单对应IP点位表、设备管理信息等）；</w:t>
      </w:r>
    </w:p>
    <w:p w14:paraId="4140D0DA">
      <w:pPr>
        <w:pStyle w:val="3"/>
        <w:numPr>
          <w:ilvl w:val="0"/>
          <w:numId w:val="12"/>
        </w:numPr>
        <w:ind w:firstLineChars="0"/>
      </w:pPr>
      <w:r>
        <w:rPr>
          <w:rFonts w:hint="eastAsia"/>
        </w:rPr>
        <w:t>中标人需提供校方出具的分部分项签收单（校级签收单、功能验收单、培训单）。</w:t>
      </w:r>
    </w:p>
    <w:p w14:paraId="1202FD79">
      <w:pPr>
        <w:pStyle w:val="4"/>
        <w:numPr>
          <w:ilvl w:val="1"/>
          <w:numId w:val="0"/>
        </w:numPr>
        <w:ind w:left="426"/>
      </w:pPr>
      <w:bookmarkStart w:id="10" w:name="_Toc463653092"/>
      <w:bookmarkStart w:id="11" w:name="_Toc440198940"/>
      <w:bookmarkStart w:id="12" w:name="_Toc440198675"/>
      <w:r>
        <w:rPr>
          <w:rFonts w:hint="eastAsia"/>
        </w:rPr>
        <w:t>项目工期</w:t>
      </w:r>
      <w:bookmarkEnd w:id="10"/>
      <w:bookmarkEnd w:id="11"/>
      <w:bookmarkEnd w:id="12"/>
    </w:p>
    <w:p w14:paraId="37697DC7">
      <w:pPr>
        <w:pStyle w:val="3"/>
      </w:pPr>
      <w:r>
        <w:rPr>
          <w:rFonts w:hint="eastAsia"/>
        </w:rPr>
        <w:t>签订合同后3个月完成设备材料采购、线路管路敷设、设备安装调试、试运行、培训及验收等相关工作。投标人应在投标文件中提出具体的交货进度和工程进度计划。</w:t>
      </w:r>
    </w:p>
    <w:p w14:paraId="45FC3BFC">
      <w:pPr>
        <w:pStyle w:val="4"/>
        <w:numPr>
          <w:ilvl w:val="1"/>
          <w:numId w:val="0"/>
        </w:numPr>
        <w:ind w:left="426"/>
      </w:pPr>
      <w:r>
        <w:rPr>
          <w:rFonts w:hint="eastAsia"/>
        </w:rPr>
        <w:t>培训要求</w:t>
      </w:r>
    </w:p>
    <w:p w14:paraId="7F8AF231">
      <w:pPr>
        <w:pStyle w:val="3"/>
        <w:rPr>
          <w:color w:val="auto"/>
          <w:szCs w:val="24"/>
        </w:rPr>
      </w:pPr>
      <w:r>
        <w:rPr>
          <w:rFonts w:hint="eastAsia"/>
          <w:color w:val="auto"/>
          <w:szCs w:val="24"/>
        </w:rPr>
        <w:t>培训范围和对象为系统的使用人员、技术人员（系统管理员、网络管理人员、安全管理人员、系统维护人员等）。</w:t>
      </w:r>
    </w:p>
    <w:p w14:paraId="67F2F8EC">
      <w:pPr>
        <w:pStyle w:val="3"/>
        <w:rPr>
          <w:color w:val="auto"/>
          <w:szCs w:val="24"/>
        </w:rPr>
      </w:pPr>
      <w:r>
        <w:rPr>
          <w:rFonts w:hint="eastAsia"/>
          <w:color w:val="auto"/>
          <w:szCs w:val="24"/>
        </w:rPr>
        <w:t>预期培训目标：</w:t>
      </w:r>
    </w:p>
    <w:p w14:paraId="32A837C3">
      <w:pPr>
        <w:pStyle w:val="3"/>
        <w:rPr>
          <w:color w:val="auto"/>
          <w:szCs w:val="24"/>
        </w:rPr>
      </w:pPr>
      <w:r>
        <w:rPr>
          <w:rFonts w:hint="eastAsia"/>
          <w:color w:val="auto"/>
          <w:szCs w:val="24"/>
        </w:rPr>
        <w:t>1)使技术人员掌握相关的专业技术，了解应用系统的设计思路，在开发、测试和维护过程中发挥作用；</w:t>
      </w:r>
    </w:p>
    <w:p w14:paraId="3FC7B56C">
      <w:pPr>
        <w:pStyle w:val="3"/>
        <w:rPr>
          <w:color w:val="auto"/>
          <w:szCs w:val="24"/>
        </w:rPr>
      </w:pPr>
      <w:r>
        <w:rPr>
          <w:rFonts w:hint="eastAsia"/>
          <w:color w:val="auto"/>
          <w:szCs w:val="24"/>
        </w:rPr>
        <w:t>2)使系统使用人员了解计算机基础知识、视频监控系统的工作原理，掌握应用系统的操作方法；</w:t>
      </w:r>
    </w:p>
    <w:p w14:paraId="51C19363">
      <w:pPr>
        <w:pStyle w:val="3"/>
        <w:rPr>
          <w:color w:val="auto"/>
          <w:szCs w:val="24"/>
        </w:rPr>
      </w:pPr>
      <w:r>
        <w:rPr>
          <w:rFonts w:hint="eastAsia"/>
          <w:color w:val="auto"/>
          <w:szCs w:val="24"/>
        </w:rPr>
        <w:t>3)使业务人员能够在短时间内掌握应用系统的操作使用；</w:t>
      </w:r>
    </w:p>
    <w:p w14:paraId="50CB4A74">
      <w:pPr>
        <w:pStyle w:val="3"/>
        <w:rPr>
          <w:color w:val="auto"/>
          <w:szCs w:val="24"/>
        </w:rPr>
      </w:pPr>
      <w:r>
        <w:rPr>
          <w:rFonts w:hint="eastAsia"/>
          <w:color w:val="auto"/>
          <w:szCs w:val="24"/>
        </w:rPr>
        <w:t>4)使参与应用系统实施的人员和业务应用人员按照标准要求，进行应用系统的部署及后续标准的使用；</w:t>
      </w:r>
    </w:p>
    <w:p w14:paraId="29A1042A">
      <w:pPr>
        <w:pStyle w:val="3"/>
        <w:rPr>
          <w:color w:val="auto"/>
          <w:szCs w:val="24"/>
        </w:rPr>
      </w:pPr>
      <w:r>
        <w:rPr>
          <w:rFonts w:hint="eastAsia"/>
          <w:color w:val="auto"/>
          <w:szCs w:val="24"/>
        </w:rPr>
        <w:t>5）培训的方式、时间、期限由采购人确定，中标人须予以配合。</w:t>
      </w:r>
    </w:p>
    <w:p w14:paraId="74B2C2A6">
      <w:pPr>
        <w:pStyle w:val="4"/>
        <w:numPr>
          <w:ilvl w:val="1"/>
          <w:numId w:val="0"/>
        </w:numPr>
        <w:ind w:left="426"/>
      </w:pPr>
      <w:r>
        <w:rPr>
          <w:rFonts w:hint="eastAsia"/>
        </w:rPr>
        <w:t>售后服务</w:t>
      </w:r>
    </w:p>
    <w:p w14:paraId="0F38D1DE">
      <w:pPr>
        <w:pStyle w:val="3"/>
      </w:pPr>
      <w:r>
        <w:rPr>
          <w:rFonts w:hint="eastAsia"/>
        </w:rPr>
        <w:t>需提出完整的项目运维服务方案，包含但不限于提出培训方案、人员配置、</w:t>
      </w:r>
      <w:r>
        <w:rPr>
          <w:rFonts w:hint="eastAsia"/>
          <w:color w:val="auto"/>
          <w:szCs w:val="21"/>
        </w:rPr>
        <w:t>维护设施、备品备件、</w:t>
      </w:r>
      <w:r>
        <w:rPr>
          <w:rFonts w:hint="eastAsia"/>
        </w:rPr>
        <w:t>售后服务、</w:t>
      </w:r>
      <w:r>
        <w:rPr>
          <w:rFonts w:hint="eastAsia"/>
          <w:color w:val="auto"/>
          <w:szCs w:val="21"/>
        </w:rPr>
        <w:t>增值服务</w:t>
      </w:r>
      <w:r>
        <w:rPr>
          <w:rFonts w:hint="eastAsia"/>
        </w:rPr>
        <w:t>方案。</w:t>
      </w:r>
    </w:p>
    <w:p w14:paraId="124DBD88">
      <w:pPr>
        <w:pStyle w:val="3"/>
        <w:numPr>
          <w:ilvl w:val="0"/>
          <w:numId w:val="13"/>
        </w:numPr>
        <w:tabs>
          <w:tab w:val="clear" w:pos="840"/>
        </w:tabs>
        <w:ind w:left="0" w:firstLine="425" w:firstLineChars="0"/>
      </w:pPr>
      <w:r>
        <w:rPr>
          <w:rFonts w:hint="eastAsia"/>
        </w:rPr>
        <w:t>本项目自通过验收之日起项目质保服务5年，出现故障时，响应时间在半小时以内、2小时内到场、故障8小时修复，承诺重大安全事故及重大活动时必须保证至少2人到场。</w:t>
      </w:r>
    </w:p>
    <w:p w14:paraId="36539ECC">
      <w:pPr>
        <w:pStyle w:val="3"/>
        <w:numPr>
          <w:ilvl w:val="0"/>
          <w:numId w:val="13"/>
        </w:numPr>
        <w:tabs>
          <w:tab w:val="clear" w:pos="840"/>
        </w:tabs>
        <w:ind w:left="0" w:firstLine="425" w:firstLineChars="0"/>
      </w:pPr>
      <w:r>
        <w:rPr>
          <w:rFonts w:hint="eastAsia"/>
        </w:rPr>
        <w:t>提供7×24小时的响应服务。如部分设备或部件发生故障， 2</w:t>
      </w:r>
      <w:r>
        <w:t>4</w:t>
      </w:r>
      <w:r>
        <w:rPr>
          <w:rFonts w:hint="eastAsia"/>
        </w:rPr>
        <w:t>小时无法排除，中标方应提供同类型号备用应急替换设备。</w:t>
      </w:r>
    </w:p>
    <w:p w14:paraId="00478D22">
      <w:pPr>
        <w:pStyle w:val="3"/>
        <w:numPr>
          <w:ilvl w:val="0"/>
          <w:numId w:val="13"/>
        </w:numPr>
        <w:tabs>
          <w:tab w:val="clear" w:pos="840"/>
        </w:tabs>
        <w:ind w:left="0" w:firstLine="425" w:firstLineChars="0"/>
      </w:pPr>
      <w:r>
        <w:rPr>
          <w:rFonts w:hint="eastAsia"/>
        </w:rPr>
        <w:t>本项目售后服务费用已包含在本项目中，不再额外支付费用，投标人在报价中应充分考虑维保的相应费用。</w:t>
      </w:r>
    </w:p>
    <w:p w14:paraId="29C40F2E">
      <w:pPr>
        <w:pStyle w:val="3"/>
        <w:numPr>
          <w:ilvl w:val="0"/>
          <w:numId w:val="13"/>
        </w:numPr>
        <w:tabs>
          <w:tab w:val="clear" w:pos="840"/>
        </w:tabs>
        <w:ind w:left="0" w:firstLine="425" w:firstLineChars="0"/>
      </w:pPr>
      <w:r>
        <w:rPr>
          <w:rFonts w:hint="eastAsia"/>
        </w:rPr>
        <w:t>为实现在故障发生时及时响应，中标方需设立专业维护机构，并提供维护机构所在地现场照片；</w:t>
      </w:r>
    </w:p>
    <w:p w14:paraId="5BFA4546">
      <w:pPr>
        <w:rPr>
          <w:szCs w:val="21"/>
        </w:rPr>
      </w:pPr>
    </w:p>
    <w:p w14:paraId="7366967F">
      <w:pPr>
        <w:rPr>
          <w:szCs w:val="21"/>
        </w:rPr>
      </w:pPr>
    </w:p>
    <w:p w14:paraId="5BF08042">
      <w:pPr>
        <w:rPr>
          <w:szCs w:val="21"/>
        </w:rPr>
      </w:pPr>
      <w:bookmarkStart w:id="13" w:name="_GoBack"/>
      <w:bookmarkEnd w:id="13"/>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3901786"/>
      <w:docPartObj>
        <w:docPartGallery w:val="autotext"/>
      </w:docPartObj>
    </w:sdtPr>
    <w:sdtContent>
      <w:p w14:paraId="354D1447">
        <w:pPr>
          <w:pStyle w:val="12"/>
          <w:ind w:firstLine="420"/>
          <w:jc w:val="center"/>
        </w:pPr>
        <w:r>
          <w:fldChar w:fldCharType="begin"/>
        </w:r>
        <w:r>
          <w:instrText xml:space="preserve">PAGE   \* MERGEFORMAT</w:instrText>
        </w:r>
        <w:r>
          <w:fldChar w:fldCharType="separate"/>
        </w:r>
        <w:r>
          <w:rPr>
            <w:lang w:val="zh-CN"/>
          </w:rPr>
          <w:t>20</w:t>
        </w:r>
        <w:r>
          <w:fldChar w:fldCharType="end"/>
        </w:r>
      </w:p>
    </w:sdtContent>
  </w:sdt>
  <w:p w14:paraId="2D7D4170">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D02FD">
    <w:pPr>
      <w:pStyle w:val="1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FFE65A">
                          <w:pPr>
                            <w:pStyle w:val="12"/>
                            <w:rPr>
                              <w:rStyle w:val="20"/>
                            </w:rPr>
                          </w:pP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UBZcQBAACQAwAADgAAAGRycy9lMm9Eb2MueG1srVPNjtMwEL4j8Q6W&#10;79RppUV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Wt1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yPUBZcQBAACQAwAADgAAAAAAAAABACAAAAAeAQAAZHJzL2Uyb0RvYy54bWxQ&#10;SwUGAAAAAAYABgBZAQAAVAUAAAAA&#10;">
              <v:fill on="f" focussize="0,0"/>
              <v:stroke on="f"/>
              <v:imagedata o:title=""/>
              <o:lock v:ext="edit" aspectratio="f"/>
              <v:textbox inset="0mm,0mm,0mm,0mm" style="mso-fit-shape-to-text:t;">
                <w:txbxContent>
                  <w:p w14:paraId="60FFE65A">
                    <w:pPr>
                      <w:pStyle w:val="12"/>
                      <w:rPr>
                        <w:rStyle w:val="20"/>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lvlText w:val="%1."/>
      <w:lvlJc w:val="left"/>
      <w:pPr>
        <w:ind w:left="425" w:hanging="425"/>
      </w:pPr>
      <w:rPr>
        <w:rFonts w:hint="default"/>
      </w:rPr>
    </w:lvl>
  </w:abstractNum>
  <w:abstractNum w:abstractNumId="1">
    <w:nsid w:val="00000004"/>
    <w:multiLevelType w:val="singleLevel"/>
    <w:tmpl w:val="00000004"/>
    <w:lvl w:ilvl="0" w:tentative="0">
      <w:start w:val="1"/>
      <w:numFmt w:val="decimal"/>
      <w:lvlText w:val="%1."/>
      <w:lvlJc w:val="left"/>
      <w:pPr>
        <w:ind w:left="425" w:hanging="425"/>
      </w:pPr>
      <w:rPr>
        <w:rFonts w:hint="default"/>
      </w:rPr>
    </w:lvl>
  </w:abstractNum>
  <w:abstractNum w:abstractNumId="2">
    <w:nsid w:val="00000005"/>
    <w:multiLevelType w:val="singleLevel"/>
    <w:tmpl w:val="00000005"/>
    <w:lvl w:ilvl="0" w:tentative="0">
      <w:start w:val="1"/>
      <w:numFmt w:val="decimal"/>
      <w:lvlText w:val="%1."/>
      <w:lvlJc w:val="left"/>
      <w:pPr>
        <w:ind w:left="425" w:hanging="425"/>
      </w:pPr>
      <w:rPr>
        <w:rFonts w:hint="default"/>
      </w:rPr>
    </w:lvl>
  </w:abstractNum>
  <w:abstractNum w:abstractNumId="3">
    <w:nsid w:val="0000000F"/>
    <w:multiLevelType w:val="singleLevel"/>
    <w:tmpl w:val="0000000F"/>
    <w:lvl w:ilvl="0" w:tentative="0">
      <w:start w:val="1"/>
      <w:numFmt w:val="decimal"/>
      <w:suff w:val="space"/>
      <w:lvlText w:val="%1."/>
      <w:lvlJc w:val="left"/>
      <w:pPr>
        <w:ind w:left="425" w:hanging="425"/>
      </w:pPr>
      <w:rPr>
        <w:rFonts w:hint="default"/>
      </w:rPr>
    </w:lvl>
  </w:abstractNum>
  <w:abstractNum w:abstractNumId="4">
    <w:nsid w:val="00000010"/>
    <w:multiLevelType w:val="singleLevel"/>
    <w:tmpl w:val="00000010"/>
    <w:lvl w:ilvl="0" w:tentative="0">
      <w:start w:val="1"/>
      <w:numFmt w:val="decimal"/>
      <w:lvlText w:val="%1."/>
      <w:lvlJc w:val="left"/>
      <w:pPr>
        <w:ind w:left="425" w:hanging="425"/>
      </w:pPr>
      <w:rPr>
        <w:rFonts w:hint="default"/>
      </w:rPr>
    </w:lvl>
  </w:abstractNum>
  <w:abstractNum w:abstractNumId="5">
    <w:nsid w:val="00000014"/>
    <w:multiLevelType w:val="multilevel"/>
    <w:tmpl w:val="00000014"/>
    <w:lvl w:ilvl="0" w:tentative="0">
      <w:start w:val="1"/>
      <w:numFmt w:val="decimal"/>
      <w:lvlText w:val="（%1）"/>
      <w:lvlJc w:val="left"/>
      <w:pPr>
        <w:ind w:left="1145" w:hanging="72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00000015"/>
    <w:multiLevelType w:val="singleLevel"/>
    <w:tmpl w:val="00000015"/>
    <w:lvl w:ilvl="0" w:tentative="0">
      <w:start w:val="1"/>
      <w:numFmt w:val="decimal"/>
      <w:suff w:val="space"/>
      <w:lvlText w:val="%1."/>
      <w:lvlJc w:val="left"/>
      <w:pPr>
        <w:ind w:left="425" w:hanging="425"/>
      </w:pPr>
      <w:rPr>
        <w:rFonts w:hint="default"/>
      </w:rPr>
    </w:lvl>
  </w:abstractNum>
  <w:abstractNum w:abstractNumId="7">
    <w:nsid w:val="00000016"/>
    <w:multiLevelType w:val="multilevel"/>
    <w:tmpl w:val="00000016"/>
    <w:lvl w:ilvl="0" w:tentative="0">
      <w:start w:val="1"/>
      <w:numFmt w:val="bullet"/>
      <w:lvlText w:val=""/>
      <w:lvlJc w:val="left"/>
      <w:pPr>
        <w:ind w:left="900" w:hanging="420"/>
      </w:pPr>
      <w:rPr>
        <w:rFonts w:hint="default" w:ascii="Wingdings" w:hAnsi="Wingdings"/>
      </w:rPr>
    </w:lvl>
    <w:lvl w:ilvl="1" w:tentative="0">
      <w:start w:val="1"/>
      <w:numFmt w:val="decimal"/>
      <w:lvlText w:val="（%2）"/>
      <w:lvlJc w:val="left"/>
      <w:pPr>
        <w:ind w:left="1620" w:hanging="720"/>
      </w:pPr>
      <w:rPr>
        <w:rFonts w:hint="default"/>
      </w:rPr>
    </w:lvl>
    <w:lvl w:ilvl="2" w:tentative="0">
      <w:start w:val="1"/>
      <w:numFmt w:val="decimal"/>
      <w:lvlText w:val="%3、"/>
      <w:lvlJc w:val="left"/>
      <w:pPr>
        <w:ind w:left="1680" w:hanging="360"/>
      </w:pPr>
      <w:rPr>
        <w:rFonts w:hint="default"/>
      </w:rPr>
    </w:lvl>
    <w:lvl w:ilvl="3" w:tentative="0">
      <w:start w:val="2"/>
      <w:numFmt w:val="decimal"/>
      <w:lvlText w:val="%4）"/>
      <w:lvlJc w:val="left"/>
      <w:pPr>
        <w:ind w:left="2100" w:hanging="360"/>
      </w:pPr>
      <w:rPr>
        <w:rFonts w:hint="default"/>
      </w:r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0000001A"/>
    <w:multiLevelType w:val="singleLevel"/>
    <w:tmpl w:val="0000001A"/>
    <w:lvl w:ilvl="0" w:tentative="0">
      <w:start w:val="1"/>
      <w:numFmt w:val="decimal"/>
      <w:lvlText w:val="%1."/>
      <w:lvlJc w:val="left"/>
      <w:pPr>
        <w:ind w:left="425" w:hanging="425"/>
      </w:pPr>
      <w:rPr>
        <w:rFonts w:hint="default"/>
      </w:rPr>
    </w:lvl>
  </w:abstractNum>
  <w:abstractNum w:abstractNumId="9">
    <w:nsid w:val="0000001C"/>
    <w:multiLevelType w:val="multilevel"/>
    <w:tmpl w:val="0000001C"/>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0">
    <w:nsid w:val="09A655E4"/>
    <w:multiLevelType w:val="singleLevel"/>
    <w:tmpl w:val="09A655E4"/>
    <w:lvl w:ilvl="0" w:tentative="0">
      <w:start w:val="1"/>
      <w:numFmt w:val="decimal"/>
      <w:suff w:val="space"/>
      <w:lvlText w:val="%1."/>
      <w:lvlJc w:val="left"/>
      <w:pPr>
        <w:ind w:left="425" w:hanging="425"/>
      </w:pPr>
      <w:rPr>
        <w:rFonts w:hint="default"/>
      </w:rPr>
    </w:lvl>
  </w:abstractNum>
  <w:abstractNum w:abstractNumId="11">
    <w:nsid w:val="4BFF299A"/>
    <w:multiLevelType w:val="multilevel"/>
    <w:tmpl w:val="4BFF299A"/>
    <w:lvl w:ilvl="0" w:tentative="0">
      <w:start w:val="1"/>
      <w:numFmt w:val="chineseCountingThousand"/>
      <w:pStyle w:val="2"/>
      <w:suff w:val="space"/>
      <w:lvlText w:val="第%1章 "/>
      <w:lvlJc w:val="left"/>
      <w:pPr>
        <w:ind w:left="0" w:firstLine="0"/>
      </w:pPr>
      <w:rPr>
        <w:rFonts w:hint="eastAsia"/>
      </w:rPr>
    </w:lvl>
    <w:lvl w:ilvl="1" w:tentative="0">
      <w:start w:val="1"/>
      <w:numFmt w:val="decimal"/>
      <w:pStyle w:val="4"/>
      <w:isLgl/>
      <w:suff w:val="space"/>
      <w:lvlText w:val="%1.%2 "/>
      <w:lvlJc w:val="left"/>
      <w:pPr>
        <w:ind w:left="426" w:firstLine="0"/>
      </w:pPr>
      <w:rPr>
        <w:rFonts w:hint="eastAsia"/>
      </w:rPr>
    </w:lvl>
    <w:lvl w:ilvl="2" w:tentative="0">
      <w:start w:val="1"/>
      <w:numFmt w:val="decimal"/>
      <w:pStyle w:val="5"/>
      <w:isLgl/>
      <w:suff w:val="space"/>
      <w:lvlText w:val="%1.%2.%3 "/>
      <w:lvlJc w:val="left"/>
      <w:pPr>
        <w:ind w:left="1701" w:firstLine="0"/>
      </w:pPr>
      <w:rPr>
        <w:rFonts w:hint="eastAsia"/>
      </w:rPr>
    </w:lvl>
    <w:lvl w:ilvl="3" w:tentative="0">
      <w:start w:val="1"/>
      <w:numFmt w:val="decimal"/>
      <w:pStyle w:val="6"/>
      <w:isLgl/>
      <w:suff w:val="space"/>
      <w:lvlText w:val="%1.%2.%3.%4 "/>
      <w:lvlJc w:val="left"/>
      <w:pPr>
        <w:ind w:left="0" w:firstLine="0"/>
      </w:pPr>
      <w:rPr>
        <w:rFonts w:hint="eastAsia"/>
      </w:rPr>
    </w:lvl>
    <w:lvl w:ilvl="4" w:tentative="0">
      <w:start w:val="1"/>
      <w:numFmt w:val="decimal"/>
      <w:isLgl/>
      <w:suff w:val="space"/>
      <w:lvlText w:val="%1.%2.%3.%4.%5 "/>
      <w:lvlJc w:val="left"/>
      <w:pPr>
        <w:ind w:left="0" w:firstLine="0"/>
      </w:pPr>
      <w:rPr>
        <w:rFonts w:hint="eastAsia"/>
      </w:rPr>
    </w:lvl>
    <w:lvl w:ilvl="5" w:tentative="0">
      <w:start w:val="1"/>
      <w:numFmt w:val="lowerLetter"/>
      <w:suff w:val="nothing"/>
      <w:lvlText w:val="%6）"/>
      <w:lvlJc w:val="left"/>
      <w:pPr>
        <w:ind w:left="0" w:firstLine="0"/>
      </w:pPr>
      <w:rPr>
        <w:rFonts w:hint="eastAsia" w:eastAsia="黑体"/>
        <w:sz w:val="24"/>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decimal"/>
      <w:lvlRestart w:val="1"/>
      <w:isLgl/>
      <w:suff w:val="nothing"/>
      <w:lvlText w:val="图 %1-%9 "/>
      <w:lvlJc w:val="left"/>
      <w:pPr>
        <w:ind w:left="0" w:firstLine="0"/>
      </w:pPr>
      <w:rPr>
        <w:rFonts w:hint="eastAsia" w:eastAsia="宋体"/>
        <w:b w:val="0"/>
        <w:i w:val="0"/>
        <w:sz w:val="24"/>
      </w:rPr>
    </w:lvl>
  </w:abstractNum>
  <w:abstractNum w:abstractNumId="12">
    <w:nsid w:val="649CB5F0"/>
    <w:multiLevelType w:val="singleLevel"/>
    <w:tmpl w:val="649CB5F0"/>
    <w:lvl w:ilvl="0" w:tentative="0">
      <w:start w:val="4"/>
      <w:numFmt w:val="chineseCounting"/>
      <w:suff w:val="space"/>
      <w:lvlText w:val="第%1章"/>
      <w:lvlJc w:val="left"/>
      <w:rPr>
        <w:rFonts w:hint="eastAsia"/>
      </w:rPr>
    </w:lvl>
  </w:abstractNum>
  <w:num w:numId="1">
    <w:abstractNumId w:val="11"/>
  </w:num>
  <w:num w:numId="2">
    <w:abstractNumId w:val="7"/>
  </w:num>
  <w:num w:numId="3">
    <w:abstractNumId w:val="12"/>
  </w:num>
  <w:num w:numId="4">
    <w:abstractNumId w:val="4"/>
  </w:num>
  <w:num w:numId="5">
    <w:abstractNumId w:val="1"/>
  </w:num>
  <w:num w:numId="6">
    <w:abstractNumId w:val="8"/>
  </w:num>
  <w:num w:numId="7">
    <w:abstractNumId w:val="2"/>
  </w:num>
  <w:num w:numId="8">
    <w:abstractNumId w:val="0"/>
  </w:num>
  <w:num w:numId="9">
    <w:abstractNumId w:val="10"/>
  </w:num>
  <w:num w:numId="10">
    <w:abstractNumId w:val="6"/>
  </w:num>
  <w:num w:numId="11">
    <w:abstractNumId w:val="3"/>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kNThhNmMxNjNmZDRiMGM2MDE4ZWY2OWVlNDI1MmIifQ=="/>
  </w:docVars>
  <w:rsids>
    <w:rsidRoot w:val="00E342C2"/>
    <w:rsid w:val="00005151"/>
    <w:rsid w:val="00007D22"/>
    <w:rsid w:val="00010445"/>
    <w:rsid w:val="000129BD"/>
    <w:rsid w:val="00014445"/>
    <w:rsid w:val="00015AC9"/>
    <w:rsid w:val="000205D9"/>
    <w:rsid w:val="00022EB6"/>
    <w:rsid w:val="0002362C"/>
    <w:rsid w:val="00024C1B"/>
    <w:rsid w:val="000276FA"/>
    <w:rsid w:val="00027F0F"/>
    <w:rsid w:val="00032541"/>
    <w:rsid w:val="000351C7"/>
    <w:rsid w:val="000353FA"/>
    <w:rsid w:val="0003639A"/>
    <w:rsid w:val="00037E5D"/>
    <w:rsid w:val="00040C21"/>
    <w:rsid w:val="00040F4F"/>
    <w:rsid w:val="0004148C"/>
    <w:rsid w:val="00041E8C"/>
    <w:rsid w:val="000420B8"/>
    <w:rsid w:val="000424AE"/>
    <w:rsid w:val="000427F8"/>
    <w:rsid w:val="00043DF5"/>
    <w:rsid w:val="00046B5A"/>
    <w:rsid w:val="0005021A"/>
    <w:rsid w:val="00051464"/>
    <w:rsid w:val="00053AD6"/>
    <w:rsid w:val="0005484D"/>
    <w:rsid w:val="000549DA"/>
    <w:rsid w:val="00057CC3"/>
    <w:rsid w:val="00061364"/>
    <w:rsid w:val="00061FC9"/>
    <w:rsid w:val="000630E4"/>
    <w:rsid w:val="00063E74"/>
    <w:rsid w:val="00064749"/>
    <w:rsid w:val="0006504E"/>
    <w:rsid w:val="00065C69"/>
    <w:rsid w:val="00066436"/>
    <w:rsid w:val="00066839"/>
    <w:rsid w:val="000673C6"/>
    <w:rsid w:val="00071FA5"/>
    <w:rsid w:val="00072521"/>
    <w:rsid w:val="000734CB"/>
    <w:rsid w:val="00073B3A"/>
    <w:rsid w:val="000741B1"/>
    <w:rsid w:val="00077189"/>
    <w:rsid w:val="00077BB0"/>
    <w:rsid w:val="00077DEC"/>
    <w:rsid w:val="00077FC4"/>
    <w:rsid w:val="00082817"/>
    <w:rsid w:val="00083EA6"/>
    <w:rsid w:val="000865A6"/>
    <w:rsid w:val="00086B36"/>
    <w:rsid w:val="0008746C"/>
    <w:rsid w:val="000900D5"/>
    <w:rsid w:val="000902DD"/>
    <w:rsid w:val="00092467"/>
    <w:rsid w:val="00092BBD"/>
    <w:rsid w:val="000934A7"/>
    <w:rsid w:val="00094E1F"/>
    <w:rsid w:val="00096151"/>
    <w:rsid w:val="00097C3C"/>
    <w:rsid w:val="000A1FE0"/>
    <w:rsid w:val="000A2B31"/>
    <w:rsid w:val="000A2C56"/>
    <w:rsid w:val="000A7276"/>
    <w:rsid w:val="000A7CCE"/>
    <w:rsid w:val="000B2C56"/>
    <w:rsid w:val="000B400F"/>
    <w:rsid w:val="000B4FB4"/>
    <w:rsid w:val="000C22C5"/>
    <w:rsid w:val="000C651C"/>
    <w:rsid w:val="000C7C1D"/>
    <w:rsid w:val="000C7E32"/>
    <w:rsid w:val="000D0C5B"/>
    <w:rsid w:val="000D0D9D"/>
    <w:rsid w:val="000D129D"/>
    <w:rsid w:val="000D1504"/>
    <w:rsid w:val="000E10A7"/>
    <w:rsid w:val="000E1677"/>
    <w:rsid w:val="000E1C7D"/>
    <w:rsid w:val="000E3132"/>
    <w:rsid w:val="000E4678"/>
    <w:rsid w:val="000E49C2"/>
    <w:rsid w:val="000E5F0F"/>
    <w:rsid w:val="000E62CE"/>
    <w:rsid w:val="000E6796"/>
    <w:rsid w:val="000E713E"/>
    <w:rsid w:val="000F3331"/>
    <w:rsid w:val="000F3608"/>
    <w:rsid w:val="000F46E7"/>
    <w:rsid w:val="000F53F0"/>
    <w:rsid w:val="0010342B"/>
    <w:rsid w:val="00106AF4"/>
    <w:rsid w:val="0010742C"/>
    <w:rsid w:val="00110AA8"/>
    <w:rsid w:val="00111B05"/>
    <w:rsid w:val="00113FA1"/>
    <w:rsid w:val="00115161"/>
    <w:rsid w:val="00117F94"/>
    <w:rsid w:val="00120073"/>
    <w:rsid w:val="00123955"/>
    <w:rsid w:val="001253CB"/>
    <w:rsid w:val="00125C0C"/>
    <w:rsid w:val="001268CD"/>
    <w:rsid w:val="00127546"/>
    <w:rsid w:val="00131844"/>
    <w:rsid w:val="00131CFE"/>
    <w:rsid w:val="00133942"/>
    <w:rsid w:val="00133CFB"/>
    <w:rsid w:val="00134786"/>
    <w:rsid w:val="00134BC9"/>
    <w:rsid w:val="00135928"/>
    <w:rsid w:val="0013645A"/>
    <w:rsid w:val="00136A2B"/>
    <w:rsid w:val="00137E41"/>
    <w:rsid w:val="00143213"/>
    <w:rsid w:val="001453C3"/>
    <w:rsid w:val="001460DE"/>
    <w:rsid w:val="00146D83"/>
    <w:rsid w:val="00150FEA"/>
    <w:rsid w:val="00153852"/>
    <w:rsid w:val="00155596"/>
    <w:rsid w:val="00157806"/>
    <w:rsid w:val="00162BA3"/>
    <w:rsid w:val="00164964"/>
    <w:rsid w:val="001668B3"/>
    <w:rsid w:val="00166D7B"/>
    <w:rsid w:val="00170E4D"/>
    <w:rsid w:val="00171513"/>
    <w:rsid w:val="001737B0"/>
    <w:rsid w:val="00174353"/>
    <w:rsid w:val="00174576"/>
    <w:rsid w:val="0017647A"/>
    <w:rsid w:val="001809BA"/>
    <w:rsid w:val="00182492"/>
    <w:rsid w:val="00183509"/>
    <w:rsid w:val="00184601"/>
    <w:rsid w:val="00187805"/>
    <w:rsid w:val="00190558"/>
    <w:rsid w:val="00190B84"/>
    <w:rsid w:val="001915F8"/>
    <w:rsid w:val="00191F1A"/>
    <w:rsid w:val="001922B2"/>
    <w:rsid w:val="00192A6B"/>
    <w:rsid w:val="00192D1A"/>
    <w:rsid w:val="00193041"/>
    <w:rsid w:val="0019346D"/>
    <w:rsid w:val="001947B3"/>
    <w:rsid w:val="00194CBD"/>
    <w:rsid w:val="0019683F"/>
    <w:rsid w:val="00197940"/>
    <w:rsid w:val="001A14FF"/>
    <w:rsid w:val="001A1923"/>
    <w:rsid w:val="001A4735"/>
    <w:rsid w:val="001A487B"/>
    <w:rsid w:val="001A5975"/>
    <w:rsid w:val="001A607E"/>
    <w:rsid w:val="001A7803"/>
    <w:rsid w:val="001A787F"/>
    <w:rsid w:val="001B33B1"/>
    <w:rsid w:val="001B5057"/>
    <w:rsid w:val="001B7062"/>
    <w:rsid w:val="001C1833"/>
    <w:rsid w:val="001C2099"/>
    <w:rsid w:val="001C25AE"/>
    <w:rsid w:val="001C2AF2"/>
    <w:rsid w:val="001C7AF6"/>
    <w:rsid w:val="001D1B4F"/>
    <w:rsid w:val="001D23DB"/>
    <w:rsid w:val="001D3587"/>
    <w:rsid w:val="001D3995"/>
    <w:rsid w:val="001D3A29"/>
    <w:rsid w:val="001D4235"/>
    <w:rsid w:val="001D614C"/>
    <w:rsid w:val="001D644B"/>
    <w:rsid w:val="001E25AF"/>
    <w:rsid w:val="001E3430"/>
    <w:rsid w:val="001E3A11"/>
    <w:rsid w:val="001E3DA8"/>
    <w:rsid w:val="001E5E89"/>
    <w:rsid w:val="001E7BB4"/>
    <w:rsid w:val="001F1B50"/>
    <w:rsid w:val="001F698F"/>
    <w:rsid w:val="001F7D51"/>
    <w:rsid w:val="00200A57"/>
    <w:rsid w:val="00202804"/>
    <w:rsid w:val="00203FA5"/>
    <w:rsid w:val="0020508F"/>
    <w:rsid w:val="002079A0"/>
    <w:rsid w:val="0021021C"/>
    <w:rsid w:val="00210FF7"/>
    <w:rsid w:val="00211E8B"/>
    <w:rsid w:val="00215083"/>
    <w:rsid w:val="0021580D"/>
    <w:rsid w:val="00215AC2"/>
    <w:rsid w:val="00216A25"/>
    <w:rsid w:val="00216FCC"/>
    <w:rsid w:val="002178C4"/>
    <w:rsid w:val="002220E6"/>
    <w:rsid w:val="0022334B"/>
    <w:rsid w:val="002239A6"/>
    <w:rsid w:val="00223E94"/>
    <w:rsid w:val="0022448E"/>
    <w:rsid w:val="002255F9"/>
    <w:rsid w:val="00226FCA"/>
    <w:rsid w:val="00232CB6"/>
    <w:rsid w:val="00234B87"/>
    <w:rsid w:val="00237FDF"/>
    <w:rsid w:val="0024071C"/>
    <w:rsid w:val="00243897"/>
    <w:rsid w:val="002445FE"/>
    <w:rsid w:val="00245877"/>
    <w:rsid w:val="00246E05"/>
    <w:rsid w:val="00246F84"/>
    <w:rsid w:val="00251E84"/>
    <w:rsid w:val="00252C07"/>
    <w:rsid w:val="00253017"/>
    <w:rsid w:val="0025401A"/>
    <w:rsid w:val="00254D5A"/>
    <w:rsid w:val="00254D92"/>
    <w:rsid w:val="00254E94"/>
    <w:rsid w:val="00254FC4"/>
    <w:rsid w:val="00257CE2"/>
    <w:rsid w:val="00257D73"/>
    <w:rsid w:val="00262583"/>
    <w:rsid w:val="00262D91"/>
    <w:rsid w:val="00263AD9"/>
    <w:rsid w:val="00263F2C"/>
    <w:rsid w:val="002641F8"/>
    <w:rsid w:val="00266424"/>
    <w:rsid w:val="002760F4"/>
    <w:rsid w:val="00285337"/>
    <w:rsid w:val="00285696"/>
    <w:rsid w:val="002879FD"/>
    <w:rsid w:val="002925E8"/>
    <w:rsid w:val="00292A17"/>
    <w:rsid w:val="00295A0E"/>
    <w:rsid w:val="00296348"/>
    <w:rsid w:val="00296CB9"/>
    <w:rsid w:val="00297F93"/>
    <w:rsid w:val="002A0904"/>
    <w:rsid w:val="002A2C4F"/>
    <w:rsid w:val="002A2EFF"/>
    <w:rsid w:val="002A4653"/>
    <w:rsid w:val="002A51AD"/>
    <w:rsid w:val="002B00BB"/>
    <w:rsid w:val="002B0C9F"/>
    <w:rsid w:val="002B2A61"/>
    <w:rsid w:val="002B6861"/>
    <w:rsid w:val="002B6F5C"/>
    <w:rsid w:val="002B7200"/>
    <w:rsid w:val="002C06B9"/>
    <w:rsid w:val="002C21B3"/>
    <w:rsid w:val="002C3EB9"/>
    <w:rsid w:val="002C4304"/>
    <w:rsid w:val="002C4B3F"/>
    <w:rsid w:val="002C78F5"/>
    <w:rsid w:val="002D1215"/>
    <w:rsid w:val="002D19B6"/>
    <w:rsid w:val="002D3975"/>
    <w:rsid w:val="002D440E"/>
    <w:rsid w:val="002D7A1D"/>
    <w:rsid w:val="002D7ABA"/>
    <w:rsid w:val="002E168D"/>
    <w:rsid w:val="002E1791"/>
    <w:rsid w:val="002E180A"/>
    <w:rsid w:val="002E287C"/>
    <w:rsid w:val="002E37F2"/>
    <w:rsid w:val="002F0B76"/>
    <w:rsid w:val="002F2C99"/>
    <w:rsid w:val="002F387E"/>
    <w:rsid w:val="002F3F7F"/>
    <w:rsid w:val="002F5534"/>
    <w:rsid w:val="002F67DE"/>
    <w:rsid w:val="0030126B"/>
    <w:rsid w:val="00301A65"/>
    <w:rsid w:val="0030283F"/>
    <w:rsid w:val="00302B94"/>
    <w:rsid w:val="00302D33"/>
    <w:rsid w:val="0030323C"/>
    <w:rsid w:val="003054A8"/>
    <w:rsid w:val="00307D39"/>
    <w:rsid w:val="003119A8"/>
    <w:rsid w:val="00314035"/>
    <w:rsid w:val="00316A2E"/>
    <w:rsid w:val="00317828"/>
    <w:rsid w:val="00322A9E"/>
    <w:rsid w:val="00324BE2"/>
    <w:rsid w:val="00325BF0"/>
    <w:rsid w:val="00325F25"/>
    <w:rsid w:val="00326678"/>
    <w:rsid w:val="00327888"/>
    <w:rsid w:val="003335FB"/>
    <w:rsid w:val="003337A6"/>
    <w:rsid w:val="00334661"/>
    <w:rsid w:val="0034255A"/>
    <w:rsid w:val="003435A3"/>
    <w:rsid w:val="003452A3"/>
    <w:rsid w:val="0034768E"/>
    <w:rsid w:val="00347740"/>
    <w:rsid w:val="00347798"/>
    <w:rsid w:val="00351CCF"/>
    <w:rsid w:val="003520A1"/>
    <w:rsid w:val="00353D23"/>
    <w:rsid w:val="00356829"/>
    <w:rsid w:val="0035790A"/>
    <w:rsid w:val="00360F19"/>
    <w:rsid w:val="00361091"/>
    <w:rsid w:val="00361678"/>
    <w:rsid w:val="00364913"/>
    <w:rsid w:val="00365D35"/>
    <w:rsid w:val="00366F40"/>
    <w:rsid w:val="00367532"/>
    <w:rsid w:val="003701D1"/>
    <w:rsid w:val="00371A39"/>
    <w:rsid w:val="00372309"/>
    <w:rsid w:val="00372355"/>
    <w:rsid w:val="0037265D"/>
    <w:rsid w:val="00374B3C"/>
    <w:rsid w:val="0037623B"/>
    <w:rsid w:val="00376646"/>
    <w:rsid w:val="00377B9E"/>
    <w:rsid w:val="00380257"/>
    <w:rsid w:val="003850B7"/>
    <w:rsid w:val="0038521C"/>
    <w:rsid w:val="00385C54"/>
    <w:rsid w:val="00392645"/>
    <w:rsid w:val="00395C15"/>
    <w:rsid w:val="00395D4C"/>
    <w:rsid w:val="00397A40"/>
    <w:rsid w:val="003A02E2"/>
    <w:rsid w:val="003A5E07"/>
    <w:rsid w:val="003A687C"/>
    <w:rsid w:val="003A76E3"/>
    <w:rsid w:val="003B03E7"/>
    <w:rsid w:val="003B0799"/>
    <w:rsid w:val="003B0A42"/>
    <w:rsid w:val="003B11FA"/>
    <w:rsid w:val="003B23B9"/>
    <w:rsid w:val="003B3C58"/>
    <w:rsid w:val="003B5EDE"/>
    <w:rsid w:val="003B6541"/>
    <w:rsid w:val="003C12E7"/>
    <w:rsid w:val="003C4EE6"/>
    <w:rsid w:val="003D0D4F"/>
    <w:rsid w:val="003D15F5"/>
    <w:rsid w:val="003D24A7"/>
    <w:rsid w:val="003D389E"/>
    <w:rsid w:val="003D4F13"/>
    <w:rsid w:val="003E0D8F"/>
    <w:rsid w:val="003E1353"/>
    <w:rsid w:val="003E3F28"/>
    <w:rsid w:val="003E5D77"/>
    <w:rsid w:val="003E5ED3"/>
    <w:rsid w:val="003E68A7"/>
    <w:rsid w:val="003F0F67"/>
    <w:rsid w:val="003F1F40"/>
    <w:rsid w:val="003F22D8"/>
    <w:rsid w:val="003F25CA"/>
    <w:rsid w:val="003F53A8"/>
    <w:rsid w:val="003F65AA"/>
    <w:rsid w:val="003F7C24"/>
    <w:rsid w:val="004000F8"/>
    <w:rsid w:val="00403240"/>
    <w:rsid w:val="00403FEB"/>
    <w:rsid w:val="00405163"/>
    <w:rsid w:val="00406C99"/>
    <w:rsid w:val="00407D21"/>
    <w:rsid w:val="0041000B"/>
    <w:rsid w:val="0041060B"/>
    <w:rsid w:val="0041099C"/>
    <w:rsid w:val="00413CB3"/>
    <w:rsid w:val="0041547D"/>
    <w:rsid w:val="00415808"/>
    <w:rsid w:val="00416A9B"/>
    <w:rsid w:val="00420257"/>
    <w:rsid w:val="00420357"/>
    <w:rsid w:val="0042085F"/>
    <w:rsid w:val="00420BB0"/>
    <w:rsid w:val="004212EB"/>
    <w:rsid w:val="004220B8"/>
    <w:rsid w:val="00422BDA"/>
    <w:rsid w:val="00423C52"/>
    <w:rsid w:val="0042518E"/>
    <w:rsid w:val="004271BF"/>
    <w:rsid w:val="00427229"/>
    <w:rsid w:val="00430250"/>
    <w:rsid w:val="0043151B"/>
    <w:rsid w:val="004326E4"/>
    <w:rsid w:val="004336B1"/>
    <w:rsid w:val="00435A3D"/>
    <w:rsid w:val="00437521"/>
    <w:rsid w:val="00442D6B"/>
    <w:rsid w:val="004436BB"/>
    <w:rsid w:val="00443AB7"/>
    <w:rsid w:val="00447341"/>
    <w:rsid w:val="00454F97"/>
    <w:rsid w:val="0045506B"/>
    <w:rsid w:val="00455F05"/>
    <w:rsid w:val="00462DC4"/>
    <w:rsid w:val="00462E01"/>
    <w:rsid w:val="004630BD"/>
    <w:rsid w:val="00464B90"/>
    <w:rsid w:val="00466B2F"/>
    <w:rsid w:val="00467CC7"/>
    <w:rsid w:val="004709B7"/>
    <w:rsid w:val="004711D2"/>
    <w:rsid w:val="00471E42"/>
    <w:rsid w:val="00476E61"/>
    <w:rsid w:val="00481221"/>
    <w:rsid w:val="00482397"/>
    <w:rsid w:val="00482AEC"/>
    <w:rsid w:val="0048371E"/>
    <w:rsid w:val="00483812"/>
    <w:rsid w:val="00483C2D"/>
    <w:rsid w:val="00484422"/>
    <w:rsid w:val="00484EE8"/>
    <w:rsid w:val="004861CF"/>
    <w:rsid w:val="0048640A"/>
    <w:rsid w:val="0049057B"/>
    <w:rsid w:val="004919CD"/>
    <w:rsid w:val="00492D8C"/>
    <w:rsid w:val="0049534B"/>
    <w:rsid w:val="004960D2"/>
    <w:rsid w:val="00496C7D"/>
    <w:rsid w:val="0049729B"/>
    <w:rsid w:val="004A18B9"/>
    <w:rsid w:val="004A35D9"/>
    <w:rsid w:val="004A388D"/>
    <w:rsid w:val="004A4F54"/>
    <w:rsid w:val="004A5E5D"/>
    <w:rsid w:val="004A5F54"/>
    <w:rsid w:val="004A65AA"/>
    <w:rsid w:val="004B05BF"/>
    <w:rsid w:val="004B0725"/>
    <w:rsid w:val="004B11EE"/>
    <w:rsid w:val="004B17D4"/>
    <w:rsid w:val="004B2D69"/>
    <w:rsid w:val="004B3A99"/>
    <w:rsid w:val="004B44FB"/>
    <w:rsid w:val="004B4B75"/>
    <w:rsid w:val="004B4BD1"/>
    <w:rsid w:val="004B63BB"/>
    <w:rsid w:val="004B6BE3"/>
    <w:rsid w:val="004C119D"/>
    <w:rsid w:val="004C6A30"/>
    <w:rsid w:val="004D0197"/>
    <w:rsid w:val="004D21F7"/>
    <w:rsid w:val="004D2C14"/>
    <w:rsid w:val="004D2C5B"/>
    <w:rsid w:val="004D6B02"/>
    <w:rsid w:val="004D7400"/>
    <w:rsid w:val="004D7740"/>
    <w:rsid w:val="004D79CC"/>
    <w:rsid w:val="004E0539"/>
    <w:rsid w:val="004E0D0D"/>
    <w:rsid w:val="004E1D4A"/>
    <w:rsid w:val="004E24E7"/>
    <w:rsid w:val="004E31FE"/>
    <w:rsid w:val="004E3C54"/>
    <w:rsid w:val="004E4852"/>
    <w:rsid w:val="004E5DBD"/>
    <w:rsid w:val="004E750A"/>
    <w:rsid w:val="004F0EA2"/>
    <w:rsid w:val="004F2676"/>
    <w:rsid w:val="004F28F2"/>
    <w:rsid w:val="004F2D21"/>
    <w:rsid w:val="004F472C"/>
    <w:rsid w:val="00500641"/>
    <w:rsid w:val="00500B85"/>
    <w:rsid w:val="005044F6"/>
    <w:rsid w:val="005100AB"/>
    <w:rsid w:val="00513198"/>
    <w:rsid w:val="00514BE3"/>
    <w:rsid w:val="00515D4E"/>
    <w:rsid w:val="00516824"/>
    <w:rsid w:val="0052216C"/>
    <w:rsid w:val="005222A3"/>
    <w:rsid w:val="00523C3B"/>
    <w:rsid w:val="00525525"/>
    <w:rsid w:val="00525BC4"/>
    <w:rsid w:val="00526FEC"/>
    <w:rsid w:val="00527601"/>
    <w:rsid w:val="005308E0"/>
    <w:rsid w:val="00535096"/>
    <w:rsid w:val="005353E4"/>
    <w:rsid w:val="00543383"/>
    <w:rsid w:val="005436A6"/>
    <w:rsid w:val="00543729"/>
    <w:rsid w:val="00544D75"/>
    <w:rsid w:val="00551531"/>
    <w:rsid w:val="00551B86"/>
    <w:rsid w:val="005552C4"/>
    <w:rsid w:val="005600B3"/>
    <w:rsid w:val="00560D3F"/>
    <w:rsid w:val="00561718"/>
    <w:rsid w:val="00563759"/>
    <w:rsid w:val="00563AB9"/>
    <w:rsid w:val="00564743"/>
    <w:rsid w:val="0056569C"/>
    <w:rsid w:val="00565AE1"/>
    <w:rsid w:val="00570457"/>
    <w:rsid w:val="0057117B"/>
    <w:rsid w:val="00573AD6"/>
    <w:rsid w:val="0057400E"/>
    <w:rsid w:val="00583FF3"/>
    <w:rsid w:val="00584107"/>
    <w:rsid w:val="00585364"/>
    <w:rsid w:val="005853F4"/>
    <w:rsid w:val="005866AA"/>
    <w:rsid w:val="00586B2C"/>
    <w:rsid w:val="005926B0"/>
    <w:rsid w:val="00592EC2"/>
    <w:rsid w:val="00594208"/>
    <w:rsid w:val="00594BDB"/>
    <w:rsid w:val="00594FC7"/>
    <w:rsid w:val="00597834"/>
    <w:rsid w:val="00597B18"/>
    <w:rsid w:val="00597CBF"/>
    <w:rsid w:val="005A1D79"/>
    <w:rsid w:val="005A311F"/>
    <w:rsid w:val="005A566B"/>
    <w:rsid w:val="005A641A"/>
    <w:rsid w:val="005A733A"/>
    <w:rsid w:val="005A7E48"/>
    <w:rsid w:val="005B0ED2"/>
    <w:rsid w:val="005B1475"/>
    <w:rsid w:val="005B271C"/>
    <w:rsid w:val="005B2B90"/>
    <w:rsid w:val="005B34D9"/>
    <w:rsid w:val="005B4D3D"/>
    <w:rsid w:val="005B5248"/>
    <w:rsid w:val="005B596B"/>
    <w:rsid w:val="005B72A7"/>
    <w:rsid w:val="005B7D23"/>
    <w:rsid w:val="005C020D"/>
    <w:rsid w:val="005C0376"/>
    <w:rsid w:val="005C08AC"/>
    <w:rsid w:val="005C0D0F"/>
    <w:rsid w:val="005C155A"/>
    <w:rsid w:val="005C2228"/>
    <w:rsid w:val="005C2E21"/>
    <w:rsid w:val="005C5B2B"/>
    <w:rsid w:val="005C620F"/>
    <w:rsid w:val="005C774E"/>
    <w:rsid w:val="005D08A3"/>
    <w:rsid w:val="005D1A7C"/>
    <w:rsid w:val="005D3A91"/>
    <w:rsid w:val="005D62DA"/>
    <w:rsid w:val="005D7776"/>
    <w:rsid w:val="005D7850"/>
    <w:rsid w:val="005D79C7"/>
    <w:rsid w:val="005E2DE5"/>
    <w:rsid w:val="005E3519"/>
    <w:rsid w:val="005E756F"/>
    <w:rsid w:val="005E78A5"/>
    <w:rsid w:val="005F0740"/>
    <w:rsid w:val="005F209F"/>
    <w:rsid w:val="005F2300"/>
    <w:rsid w:val="005F50D0"/>
    <w:rsid w:val="005F5C07"/>
    <w:rsid w:val="005F62CB"/>
    <w:rsid w:val="005F70AB"/>
    <w:rsid w:val="005F73E8"/>
    <w:rsid w:val="0060111A"/>
    <w:rsid w:val="006014CC"/>
    <w:rsid w:val="006017A7"/>
    <w:rsid w:val="00601A67"/>
    <w:rsid w:val="006021F7"/>
    <w:rsid w:val="00602CD5"/>
    <w:rsid w:val="00603C86"/>
    <w:rsid w:val="00604EDB"/>
    <w:rsid w:val="00605218"/>
    <w:rsid w:val="006055EC"/>
    <w:rsid w:val="0060664A"/>
    <w:rsid w:val="00607AB8"/>
    <w:rsid w:val="00612A04"/>
    <w:rsid w:val="006132F1"/>
    <w:rsid w:val="00614B35"/>
    <w:rsid w:val="006150C6"/>
    <w:rsid w:val="00615EFA"/>
    <w:rsid w:val="00616E87"/>
    <w:rsid w:val="00617DB1"/>
    <w:rsid w:val="006204D5"/>
    <w:rsid w:val="00622BBB"/>
    <w:rsid w:val="00624A20"/>
    <w:rsid w:val="00624F5D"/>
    <w:rsid w:val="0062517A"/>
    <w:rsid w:val="006270D8"/>
    <w:rsid w:val="00632BFC"/>
    <w:rsid w:val="00633442"/>
    <w:rsid w:val="006349A2"/>
    <w:rsid w:val="00635FAA"/>
    <w:rsid w:val="00641D23"/>
    <w:rsid w:val="00643DEB"/>
    <w:rsid w:val="006442DF"/>
    <w:rsid w:val="00646421"/>
    <w:rsid w:val="00647C42"/>
    <w:rsid w:val="00647F7D"/>
    <w:rsid w:val="006504B1"/>
    <w:rsid w:val="0065234C"/>
    <w:rsid w:val="006537FE"/>
    <w:rsid w:val="00654A1B"/>
    <w:rsid w:val="00655BBC"/>
    <w:rsid w:val="00656ACD"/>
    <w:rsid w:val="00661E67"/>
    <w:rsid w:val="0066220F"/>
    <w:rsid w:val="00667D6D"/>
    <w:rsid w:val="00670BE0"/>
    <w:rsid w:val="00672B22"/>
    <w:rsid w:val="00672DDE"/>
    <w:rsid w:val="0067569B"/>
    <w:rsid w:val="006766B2"/>
    <w:rsid w:val="006777BC"/>
    <w:rsid w:val="00680576"/>
    <w:rsid w:val="00680BB5"/>
    <w:rsid w:val="00680BF6"/>
    <w:rsid w:val="0068231B"/>
    <w:rsid w:val="00683155"/>
    <w:rsid w:val="00683314"/>
    <w:rsid w:val="00684AB2"/>
    <w:rsid w:val="00691325"/>
    <w:rsid w:val="00692FB2"/>
    <w:rsid w:val="00695FFD"/>
    <w:rsid w:val="0069778B"/>
    <w:rsid w:val="006A3CDC"/>
    <w:rsid w:val="006A79D1"/>
    <w:rsid w:val="006B2D7E"/>
    <w:rsid w:val="006B38F2"/>
    <w:rsid w:val="006B3F80"/>
    <w:rsid w:val="006B47F9"/>
    <w:rsid w:val="006B7CD9"/>
    <w:rsid w:val="006C1252"/>
    <w:rsid w:val="006D0550"/>
    <w:rsid w:val="006D289A"/>
    <w:rsid w:val="006D420B"/>
    <w:rsid w:val="006E55F8"/>
    <w:rsid w:val="006E5A5D"/>
    <w:rsid w:val="006F0958"/>
    <w:rsid w:val="006F19CB"/>
    <w:rsid w:val="006F24B8"/>
    <w:rsid w:val="006F45E9"/>
    <w:rsid w:val="006F46D0"/>
    <w:rsid w:val="006F4FD5"/>
    <w:rsid w:val="006F60E0"/>
    <w:rsid w:val="006F635B"/>
    <w:rsid w:val="006F7907"/>
    <w:rsid w:val="0070106F"/>
    <w:rsid w:val="00703EA8"/>
    <w:rsid w:val="007060D2"/>
    <w:rsid w:val="00706F30"/>
    <w:rsid w:val="0071091F"/>
    <w:rsid w:val="00714EA2"/>
    <w:rsid w:val="00715FC6"/>
    <w:rsid w:val="007161B0"/>
    <w:rsid w:val="00720990"/>
    <w:rsid w:val="0072321B"/>
    <w:rsid w:val="00723EC5"/>
    <w:rsid w:val="007245DB"/>
    <w:rsid w:val="007248FE"/>
    <w:rsid w:val="007279E3"/>
    <w:rsid w:val="0073380F"/>
    <w:rsid w:val="0074138B"/>
    <w:rsid w:val="00741830"/>
    <w:rsid w:val="007423E5"/>
    <w:rsid w:val="00742DA9"/>
    <w:rsid w:val="00743610"/>
    <w:rsid w:val="00745491"/>
    <w:rsid w:val="00746C77"/>
    <w:rsid w:val="00754124"/>
    <w:rsid w:val="00755E36"/>
    <w:rsid w:val="007575C7"/>
    <w:rsid w:val="00757656"/>
    <w:rsid w:val="00760DCF"/>
    <w:rsid w:val="00761EF8"/>
    <w:rsid w:val="00762872"/>
    <w:rsid w:val="00763371"/>
    <w:rsid w:val="00765A87"/>
    <w:rsid w:val="00766C47"/>
    <w:rsid w:val="00766EE0"/>
    <w:rsid w:val="00767097"/>
    <w:rsid w:val="007702AD"/>
    <w:rsid w:val="00770D3D"/>
    <w:rsid w:val="0077387A"/>
    <w:rsid w:val="00773E92"/>
    <w:rsid w:val="0077420C"/>
    <w:rsid w:val="00774F7A"/>
    <w:rsid w:val="00776B1F"/>
    <w:rsid w:val="00781465"/>
    <w:rsid w:val="00782073"/>
    <w:rsid w:val="00782EE6"/>
    <w:rsid w:val="0078473F"/>
    <w:rsid w:val="00785A78"/>
    <w:rsid w:val="00785ABB"/>
    <w:rsid w:val="00786964"/>
    <w:rsid w:val="00787533"/>
    <w:rsid w:val="007938BA"/>
    <w:rsid w:val="007A1908"/>
    <w:rsid w:val="007A489C"/>
    <w:rsid w:val="007A4F05"/>
    <w:rsid w:val="007A7E7F"/>
    <w:rsid w:val="007B2296"/>
    <w:rsid w:val="007B50A2"/>
    <w:rsid w:val="007B6CE6"/>
    <w:rsid w:val="007B71AA"/>
    <w:rsid w:val="007B74E4"/>
    <w:rsid w:val="007B76F8"/>
    <w:rsid w:val="007C119E"/>
    <w:rsid w:val="007C12A4"/>
    <w:rsid w:val="007C1543"/>
    <w:rsid w:val="007C163B"/>
    <w:rsid w:val="007C44A5"/>
    <w:rsid w:val="007C6031"/>
    <w:rsid w:val="007C72FD"/>
    <w:rsid w:val="007D27B5"/>
    <w:rsid w:val="007D326E"/>
    <w:rsid w:val="007D38F5"/>
    <w:rsid w:val="007D5CE1"/>
    <w:rsid w:val="007D7B4D"/>
    <w:rsid w:val="007E0FF8"/>
    <w:rsid w:val="007E16E9"/>
    <w:rsid w:val="007E59B2"/>
    <w:rsid w:val="007E63E1"/>
    <w:rsid w:val="007F13C2"/>
    <w:rsid w:val="007F18AD"/>
    <w:rsid w:val="007F2E09"/>
    <w:rsid w:val="007F6249"/>
    <w:rsid w:val="007F6896"/>
    <w:rsid w:val="007F6CFF"/>
    <w:rsid w:val="007F7D18"/>
    <w:rsid w:val="0080013F"/>
    <w:rsid w:val="00800585"/>
    <w:rsid w:val="008006B6"/>
    <w:rsid w:val="00801036"/>
    <w:rsid w:val="0080145C"/>
    <w:rsid w:val="008057EC"/>
    <w:rsid w:val="008111C7"/>
    <w:rsid w:val="00811B04"/>
    <w:rsid w:val="00813FA8"/>
    <w:rsid w:val="008144DE"/>
    <w:rsid w:val="008154EB"/>
    <w:rsid w:val="008173B9"/>
    <w:rsid w:val="008210CE"/>
    <w:rsid w:val="008218BA"/>
    <w:rsid w:val="00821BDC"/>
    <w:rsid w:val="00822C17"/>
    <w:rsid w:val="00825F30"/>
    <w:rsid w:val="0082762E"/>
    <w:rsid w:val="0082794A"/>
    <w:rsid w:val="00827CFE"/>
    <w:rsid w:val="00827E06"/>
    <w:rsid w:val="00831378"/>
    <w:rsid w:val="00832BED"/>
    <w:rsid w:val="00833542"/>
    <w:rsid w:val="00834FAC"/>
    <w:rsid w:val="00835207"/>
    <w:rsid w:val="00835A4D"/>
    <w:rsid w:val="0083717C"/>
    <w:rsid w:val="0083730C"/>
    <w:rsid w:val="00840B85"/>
    <w:rsid w:val="008436EB"/>
    <w:rsid w:val="008439BE"/>
    <w:rsid w:val="00843A8A"/>
    <w:rsid w:val="008458A4"/>
    <w:rsid w:val="00846D21"/>
    <w:rsid w:val="00846EE3"/>
    <w:rsid w:val="00846FAC"/>
    <w:rsid w:val="00851ADB"/>
    <w:rsid w:val="00851B8F"/>
    <w:rsid w:val="00851DB5"/>
    <w:rsid w:val="00852846"/>
    <w:rsid w:val="00853033"/>
    <w:rsid w:val="00856E4B"/>
    <w:rsid w:val="00857E02"/>
    <w:rsid w:val="008607F7"/>
    <w:rsid w:val="00861CC8"/>
    <w:rsid w:val="00861F6F"/>
    <w:rsid w:val="008627E2"/>
    <w:rsid w:val="00862A27"/>
    <w:rsid w:val="008701C6"/>
    <w:rsid w:val="00871909"/>
    <w:rsid w:val="008744BD"/>
    <w:rsid w:val="00874D96"/>
    <w:rsid w:val="008756CC"/>
    <w:rsid w:val="00875DBA"/>
    <w:rsid w:val="008776D6"/>
    <w:rsid w:val="00877EC3"/>
    <w:rsid w:val="00880B36"/>
    <w:rsid w:val="00880CFA"/>
    <w:rsid w:val="00880FE0"/>
    <w:rsid w:val="00881F5F"/>
    <w:rsid w:val="00882C81"/>
    <w:rsid w:val="00883F86"/>
    <w:rsid w:val="0089067C"/>
    <w:rsid w:val="00890AEF"/>
    <w:rsid w:val="00892EC6"/>
    <w:rsid w:val="00893178"/>
    <w:rsid w:val="00893BDC"/>
    <w:rsid w:val="00893CC0"/>
    <w:rsid w:val="008A1E03"/>
    <w:rsid w:val="008A4BDB"/>
    <w:rsid w:val="008A54E5"/>
    <w:rsid w:val="008A5576"/>
    <w:rsid w:val="008A69B5"/>
    <w:rsid w:val="008A6DCF"/>
    <w:rsid w:val="008B0222"/>
    <w:rsid w:val="008B0DE0"/>
    <w:rsid w:val="008B17D5"/>
    <w:rsid w:val="008B18D7"/>
    <w:rsid w:val="008B2E08"/>
    <w:rsid w:val="008B30E8"/>
    <w:rsid w:val="008B3C7F"/>
    <w:rsid w:val="008B58B1"/>
    <w:rsid w:val="008B68C5"/>
    <w:rsid w:val="008C2FC2"/>
    <w:rsid w:val="008C3AA5"/>
    <w:rsid w:val="008C6946"/>
    <w:rsid w:val="008C716C"/>
    <w:rsid w:val="008D0270"/>
    <w:rsid w:val="008D0F1C"/>
    <w:rsid w:val="008D42C3"/>
    <w:rsid w:val="008D4ED2"/>
    <w:rsid w:val="008D7CB6"/>
    <w:rsid w:val="008E1146"/>
    <w:rsid w:val="008E196F"/>
    <w:rsid w:val="008E1B21"/>
    <w:rsid w:val="008E5A02"/>
    <w:rsid w:val="008E7429"/>
    <w:rsid w:val="008E74AB"/>
    <w:rsid w:val="008F1D23"/>
    <w:rsid w:val="008F2997"/>
    <w:rsid w:val="008F3337"/>
    <w:rsid w:val="008F376D"/>
    <w:rsid w:val="008F517C"/>
    <w:rsid w:val="008F6A9E"/>
    <w:rsid w:val="008F6BE3"/>
    <w:rsid w:val="008F7A8C"/>
    <w:rsid w:val="00901496"/>
    <w:rsid w:val="00902B63"/>
    <w:rsid w:val="0090373D"/>
    <w:rsid w:val="00904604"/>
    <w:rsid w:val="0090492B"/>
    <w:rsid w:val="00904E57"/>
    <w:rsid w:val="00905750"/>
    <w:rsid w:val="0090597A"/>
    <w:rsid w:val="00906CBD"/>
    <w:rsid w:val="009070B6"/>
    <w:rsid w:val="009104CD"/>
    <w:rsid w:val="00912189"/>
    <w:rsid w:val="0091546E"/>
    <w:rsid w:val="009166B7"/>
    <w:rsid w:val="0091757D"/>
    <w:rsid w:val="0091769E"/>
    <w:rsid w:val="0092136C"/>
    <w:rsid w:val="00924DD2"/>
    <w:rsid w:val="00925B7E"/>
    <w:rsid w:val="00927604"/>
    <w:rsid w:val="009326DD"/>
    <w:rsid w:val="00936FF1"/>
    <w:rsid w:val="00937219"/>
    <w:rsid w:val="0094245E"/>
    <w:rsid w:val="00944CDC"/>
    <w:rsid w:val="00944F7B"/>
    <w:rsid w:val="00945FB7"/>
    <w:rsid w:val="00946610"/>
    <w:rsid w:val="00950E4E"/>
    <w:rsid w:val="0095147C"/>
    <w:rsid w:val="009533EA"/>
    <w:rsid w:val="0095760B"/>
    <w:rsid w:val="00960DCF"/>
    <w:rsid w:val="0096154E"/>
    <w:rsid w:val="009617BD"/>
    <w:rsid w:val="00963DAC"/>
    <w:rsid w:val="0096536C"/>
    <w:rsid w:val="00966BD7"/>
    <w:rsid w:val="00966C43"/>
    <w:rsid w:val="0096734A"/>
    <w:rsid w:val="00967CFF"/>
    <w:rsid w:val="00971CFD"/>
    <w:rsid w:val="00974A61"/>
    <w:rsid w:val="009754C6"/>
    <w:rsid w:val="009808C4"/>
    <w:rsid w:val="00982471"/>
    <w:rsid w:val="00982A41"/>
    <w:rsid w:val="00984856"/>
    <w:rsid w:val="00985E0B"/>
    <w:rsid w:val="00996381"/>
    <w:rsid w:val="009A099D"/>
    <w:rsid w:val="009A1CB7"/>
    <w:rsid w:val="009A37FA"/>
    <w:rsid w:val="009A3891"/>
    <w:rsid w:val="009B17F3"/>
    <w:rsid w:val="009B72C3"/>
    <w:rsid w:val="009C4253"/>
    <w:rsid w:val="009D10D1"/>
    <w:rsid w:val="009D408A"/>
    <w:rsid w:val="009E0364"/>
    <w:rsid w:val="009E2344"/>
    <w:rsid w:val="009E2FEC"/>
    <w:rsid w:val="009E3459"/>
    <w:rsid w:val="009F2827"/>
    <w:rsid w:val="009F2A5F"/>
    <w:rsid w:val="009F456C"/>
    <w:rsid w:val="009F4731"/>
    <w:rsid w:val="009F725B"/>
    <w:rsid w:val="00A00D15"/>
    <w:rsid w:val="00A0126F"/>
    <w:rsid w:val="00A025E9"/>
    <w:rsid w:val="00A02F76"/>
    <w:rsid w:val="00A03981"/>
    <w:rsid w:val="00A0673F"/>
    <w:rsid w:val="00A11CE9"/>
    <w:rsid w:val="00A120E5"/>
    <w:rsid w:val="00A12D8E"/>
    <w:rsid w:val="00A13B73"/>
    <w:rsid w:val="00A13D80"/>
    <w:rsid w:val="00A149B9"/>
    <w:rsid w:val="00A15636"/>
    <w:rsid w:val="00A166B5"/>
    <w:rsid w:val="00A1715F"/>
    <w:rsid w:val="00A2355A"/>
    <w:rsid w:val="00A24F29"/>
    <w:rsid w:val="00A315C3"/>
    <w:rsid w:val="00A32911"/>
    <w:rsid w:val="00A32A8B"/>
    <w:rsid w:val="00A36E51"/>
    <w:rsid w:val="00A42931"/>
    <w:rsid w:val="00A42944"/>
    <w:rsid w:val="00A4406A"/>
    <w:rsid w:val="00A44223"/>
    <w:rsid w:val="00A444FC"/>
    <w:rsid w:val="00A44F7B"/>
    <w:rsid w:val="00A45365"/>
    <w:rsid w:val="00A4537D"/>
    <w:rsid w:val="00A501D8"/>
    <w:rsid w:val="00A50C62"/>
    <w:rsid w:val="00A5297B"/>
    <w:rsid w:val="00A5311C"/>
    <w:rsid w:val="00A532FD"/>
    <w:rsid w:val="00A53B48"/>
    <w:rsid w:val="00A56180"/>
    <w:rsid w:val="00A566EA"/>
    <w:rsid w:val="00A56EDF"/>
    <w:rsid w:val="00A6201D"/>
    <w:rsid w:val="00A658CC"/>
    <w:rsid w:val="00A67846"/>
    <w:rsid w:val="00A70663"/>
    <w:rsid w:val="00A711EE"/>
    <w:rsid w:val="00A72647"/>
    <w:rsid w:val="00A743B0"/>
    <w:rsid w:val="00A74ABA"/>
    <w:rsid w:val="00A81429"/>
    <w:rsid w:val="00A814AE"/>
    <w:rsid w:val="00A81D8B"/>
    <w:rsid w:val="00A82339"/>
    <w:rsid w:val="00A84EBB"/>
    <w:rsid w:val="00A853AE"/>
    <w:rsid w:val="00A86395"/>
    <w:rsid w:val="00A86905"/>
    <w:rsid w:val="00A86D6C"/>
    <w:rsid w:val="00A870D9"/>
    <w:rsid w:val="00A8759A"/>
    <w:rsid w:val="00A90491"/>
    <w:rsid w:val="00A90AE5"/>
    <w:rsid w:val="00A9106C"/>
    <w:rsid w:val="00A916D3"/>
    <w:rsid w:val="00A951BB"/>
    <w:rsid w:val="00A96E18"/>
    <w:rsid w:val="00A977BC"/>
    <w:rsid w:val="00AA16B4"/>
    <w:rsid w:val="00AA23DB"/>
    <w:rsid w:val="00AA2632"/>
    <w:rsid w:val="00AA3826"/>
    <w:rsid w:val="00AA4F0B"/>
    <w:rsid w:val="00AA5E10"/>
    <w:rsid w:val="00AA6126"/>
    <w:rsid w:val="00AA6FAF"/>
    <w:rsid w:val="00AA7F00"/>
    <w:rsid w:val="00AB0C0E"/>
    <w:rsid w:val="00AB336D"/>
    <w:rsid w:val="00AB6EC0"/>
    <w:rsid w:val="00AB7990"/>
    <w:rsid w:val="00AC2759"/>
    <w:rsid w:val="00AC2A2F"/>
    <w:rsid w:val="00AC3D29"/>
    <w:rsid w:val="00AC5C1B"/>
    <w:rsid w:val="00AC6468"/>
    <w:rsid w:val="00AC66F2"/>
    <w:rsid w:val="00AD1CC9"/>
    <w:rsid w:val="00AD220D"/>
    <w:rsid w:val="00AD2439"/>
    <w:rsid w:val="00AD2F6B"/>
    <w:rsid w:val="00AD4724"/>
    <w:rsid w:val="00AD4CF1"/>
    <w:rsid w:val="00AD60D0"/>
    <w:rsid w:val="00AD6253"/>
    <w:rsid w:val="00AD674B"/>
    <w:rsid w:val="00AD7EE9"/>
    <w:rsid w:val="00AE3F6B"/>
    <w:rsid w:val="00AE4091"/>
    <w:rsid w:val="00AE5066"/>
    <w:rsid w:val="00AE5B78"/>
    <w:rsid w:val="00AE6D97"/>
    <w:rsid w:val="00AE7086"/>
    <w:rsid w:val="00AF08F5"/>
    <w:rsid w:val="00AF3765"/>
    <w:rsid w:val="00AF51D9"/>
    <w:rsid w:val="00B012EA"/>
    <w:rsid w:val="00B051E8"/>
    <w:rsid w:val="00B07737"/>
    <w:rsid w:val="00B10E12"/>
    <w:rsid w:val="00B12178"/>
    <w:rsid w:val="00B124A1"/>
    <w:rsid w:val="00B124BA"/>
    <w:rsid w:val="00B14081"/>
    <w:rsid w:val="00B14479"/>
    <w:rsid w:val="00B20C00"/>
    <w:rsid w:val="00B211FD"/>
    <w:rsid w:val="00B21339"/>
    <w:rsid w:val="00B222D6"/>
    <w:rsid w:val="00B2279F"/>
    <w:rsid w:val="00B23DB9"/>
    <w:rsid w:val="00B2421E"/>
    <w:rsid w:val="00B24A3D"/>
    <w:rsid w:val="00B2551F"/>
    <w:rsid w:val="00B25FF8"/>
    <w:rsid w:val="00B26712"/>
    <w:rsid w:val="00B276DB"/>
    <w:rsid w:val="00B34221"/>
    <w:rsid w:val="00B352B8"/>
    <w:rsid w:val="00B3634E"/>
    <w:rsid w:val="00B36FD3"/>
    <w:rsid w:val="00B42756"/>
    <w:rsid w:val="00B45BAC"/>
    <w:rsid w:val="00B461EF"/>
    <w:rsid w:val="00B528BB"/>
    <w:rsid w:val="00B54964"/>
    <w:rsid w:val="00B55C48"/>
    <w:rsid w:val="00B60DAE"/>
    <w:rsid w:val="00B6121D"/>
    <w:rsid w:val="00B61351"/>
    <w:rsid w:val="00B6192D"/>
    <w:rsid w:val="00B620DC"/>
    <w:rsid w:val="00B649B9"/>
    <w:rsid w:val="00B66060"/>
    <w:rsid w:val="00B67CC1"/>
    <w:rsid w:val="00B67F2E"/>
    <w:rsid w:val="00B73996"/>
    <w:rsid w:val="00B739D6"/>
    <w:rsid w:val="00B768D0"/>
    <w:rsid w:val="00B76ADE"/>
    <w:rsid w:val="00B81FD2"/>
    <w:rsid w:val="00B83B51"/>
    <w:rsid w:val="00B8415E"/>
    <w:rsid w:val="00B846A5"/>
    <w:rsid w:val="00B85785"/>
    <w:rsid w:val="00B86669"/>
    <w:rsid w:val="00B911FB"/>
    <w:rsid w:val="00B915C8"/>
    <w:rsid w:val="00B91E08"/>
    <w:rsid w:val="00B95470"/>
    <w:rsid w:val="00B96AB5"/>
    <w:rsid w:val="00B97356"/>
    <w:rsid w:val="00BA04C6"/>
    <w:rsid w:val="00BA0737"/>
    <w:rsid w:val="00BA0E2D"/>
    <w:rsid w:val="00BA1FF1"/>
    <w:rsid w:val="00BA33F9"/>
    <w:rsid w:val="00BA3F4A"/>
    <w:rsid w:val="00BA4824"/>
    <w:rsid w:val="00BA6F7B"/>
    <w:rsid w:val="00BB07BB"/>
    <w:rsid w:val="00BB0E2A"/>
    <w:rsid w:val="00BB1172"/>
    <w:rsid w:val="00BB2F5D"/>
    <w:rsid w:val="00BB3FC1"/>
    <w:rsid w:val="00BB40B7"/>
    <w:rsid w:val="00BB50E2"/>
    <w:rsid w:val="00BB6E3F"/>
    <w:rsid w:val="00BB7FD5"/>
    <w:rsid w:val="00BC07D4"/>
    <w:rsid w:val="00BC3082"/>
    <w:rsid w:val="00BC36DC"/>
    <w:rsid w:val="00BC4EBA"/>
    <w:rsid w:val="00BC6389"/>
    <w:rsid w:val="00BC7C37"/>
    <w:rsid w:val="00BC7DD6"/>
    <w:rsid w:val="00BD085E"/>
    <w:rsid w:val="00BD164B"/>
    <w:rsid w:val="00BD2984"/>
    <w:rsid w:val="00BD2B62"/>
    <w:rsid w:val="00BD2C40"/>
    <w:rsid w:val="00BD36CF"/>
    <w:rsid w:val="00BD3CE4"/>
    <w:rsid w:val="00BD64D5"/>
    <w:rsid w:val="00BD7784"/>
    <w:rsid w:val="00BE1EAD"/>
    <w:rsid w:val="00BE22FB"/>
    <w:rsid w:val="00BE65B6"/>
    <w:rsid w:val="00BF08CA"/>
    <w:rsid w:val="00BF099F"/>
    <w:rsid w:val="00BF1E8C"/>
    <w:rsid w:val="00BF7F7F"/>
    <w:rsid w:val="00C01742"/>
    <w:rsid w:val="00C01CD5"/>
    <w:rsid w:val="00C07878"/>
    <w:rsid w:val="00C12826"/>
    <w:rsid w:val="00C14F35"/>
    <w:rsid w:val="00C154C4"/>
    <w:rsid w:val="00C17DE4"/>
    <w:rsid w:val="00C20BE1"/>
    <w:rsid w:val="00C21133"/>
    <w:rsid w:val="00C21827"/>
    <w:rsid w:val="00C21EED"/>
    <w:rsid w:val="00C2616B"/>
    <w:rsid w:val="00C2765D"/>
    <w:rsid w:val="00C3090B"/>
    <w:rsid w:val="00C30FCD"/>
    <w:rsid w:val="00C328CB"/>
    <w:rsid w:val="00C3481B"/>
    <w:rsid w:val="00C359E7"/>
    <w:rsid w:val="00C365C8"/>
    <w:rsid w:val="00C3697A"/>
    <w:rsid w:val="00C36BDD"/>
    <w:rsid w:val="00C41941"/>
    <w:rsid w:val="00C436ED"/>
    <w:rsid w:val="00C43F04"/>
    <w:rsid w:val="00C4421E"/>
    <w:rsid w:val="00C454E5"/>
    <w:rsid w:val="00C4735A"/>
    <w:rsid w:val="00C505C8"/>
    <w:rsid w:val="00C50DEE"/>
    <w:rsid w:val="00C539CA"/>
    <w:rsid w:val="00C541A0"/>
    <w:rsid w:val="00C56ACF"/>
    <w:rsid w:val="00C63FCD"/>
    <w:rsid w:val="00C6512D"/>
    <w:rsid w:val="00C67DDE"/>
    <w:rsid w:val="00C722E5"/>
    <w:rsid w:val="00C73541"/>
    <w:rsid w:val="00C739D9"/>
    <w:rsid w:val="00C73A47"/>
    <w:rsid w:val="00C74435"/>
    <w:rsid w:val="00C80E17"/>
    <w:rsid w:val="00C81227"/>
    <w:rsid w:val="00C8278B"/>
    <w:rsid w:val="00C8401B"/>
    <w:rsid w:val="00C85C1E"/>
    <w:rsid w:val="00C90C29"/>
    <w:rsid w:val="00C90DE7"/>
    <w:rsid w:val="00C93DE7"/>
    <w:rsid w:val="00C94CEC"/>
    <w:rsid w:val="00CA07EB"/>
    <w:rsid w:val="00CA1BAE"/>
    <w:rsid w:val="00CA3009"/>
    <w:rsid w:val="00CA3385"/>
    <w:rsid w:val="00CA4F18"/>
    <w:rsid w:val="00CA60A1"/>
    <w:rsid w:val="00CB0313"/>
    <w:rsid w:val="00CB0D26"/>
    <w:rsid w:val="00CB15D3"/>
    <w:rsid w:val="00CB2252"/>
    <w:rsid w:val="00CB250B"/>
    <w:rsid w:val="00CB37D0"/>
    <w:rsid w:val="00CB48D0"/>
    <w:rsid w:val="00CB5460"/>
    <w:rsid w:val="00CB6CF1"/>
    <w:rsid w:val="00CB7236"/>
    <w:rsid w:val="00CB7310"/>
    <w:rsid w:val="00CC1B80"/>
    <w:rsid w:val="00CC3275"/>
    <w:rsid w:val="00CC3857"/>
    <w:rsid w:val="00CC43AC"/>
    <w:rsid w:val="00CD1B77"/>
    <w:rsid w:val="00CD1C4E"/>
    <w:rsid w:val="00CD3DAB"/>
    <w:rsid w:val="00CD74AE"/>
    <w:rsid w:val="00CE13F6"/>
    <w:rsid w:val="00CE17FE"/>
    <w:rsid w:val="00CE32A7"/>
    <w:rsid w:val="00CE340D"/>
    <w:rsid w:val="00CE66EF"/>
    <w:rsid w:val="00CF00E8"/>
    <w:rsid w:val="00CF05E1"/>
    <w:rsid w:val="00CF2897"/>
    <w:rsid w:val="00CF327A"/>
    <w:rsid w:val="00D04F9C"/>
    <w:rsid w:val="00D05FC1"/>
    <w:rsid w:val="00D0614F"/>
    <w:rsid w:val="00D129E8"/>
    <w:rsid w:val="00D15D09"/>
    <w:rsid w:val="00D15E3A"/>
    <w:rsid w:val="00D232BC"/>
    <w:rsid w:val="00D23EBF"/>
    <w:rsid w:val="00D24C9E"/>
    <w:rsid w:val="00D279B0"/>
    <w:rsid w:val="00D30D80"/>
    <w:rsid w:val="00D31605"/>
    <w:rsid w:val="00D31E34"/>
    <w:rsid w:val="00D3275A"/>
    <w:rsid w:val="00D336DD"/>
    <w:rsid w:val="00D36346"/>
    <w:rsid w:val="00D4068D"/>
    <w:rsid w:val="00D4298A"/>
    <w:rsid w:val="00D42D0F"/>
    <w:rsid w:val="00D42D8D"/>
    <w:rsid w:val="00D42E22"/>
    <w:rsid w:val="00D430DD"/>
    <w:rsid w:val="00D433F6"/>
    <w:rsid w:val="00D43425"/>
    <w:rsid w:val="00D438C9"/>
    <w:rsid w:val="00D44A9A"/>
    <w:rsid w:val="00D457AA"/>
    <w:rsid w:val="00D47C59"/>
    <w:rsid w:val="00D50504"/>
    <w:rsid w:val="00D5206C"/>
    <w:rsid w:val="00D549E6"/>
    <w:rsid w:val="00D65C73"/>
    <w:rsid w:val="00D661BB"/>
    <w:rsid w:val="00D66B91"/>
    <w:rsid w:val="00D704A1"/>
    <w:rsid w:val="00D70978"/>
    <w:rsid w:val="00D72A23"/>
    <w:rsid w:val="00D73FC4"/>
    <w:rsid w:val="00D7424D"/>
    <w:rsid w:val="00D75B4D"/>
    <w:rsid w:val="00D775AB"/>
    <w:rsid w:val="00D8078E"/>
    <w:rsid w:val="00D8108B"/>
    <w:rsid w:val="00D81470"/>
    <w:rsid w:val="00D82B40"/>
    <w:rsid w:val="00D860D3"/>
    <w:rsid w:val="00D87DA3"/>
    <w:rsid w:val="00D91C9A"/>
    <w:rsid w:val="00D92F95"/>
    <w:rsid w:val="00D930B2"/>
    <w:rsid w:val="00D94D17"/>
    <w:rsid w:val="00D954FA"/>
    <w:rsid w:val="00DA0414"/>
    <w:rsid w:val="00DA10B4"/>
    <w:rsid w:val="00DA1817"/>
    <w:rsid w:val="00DA3B79"/>
    <w:rsid w:val="00DA414F"/>
    <w:rsid w:val="00DA46AA"/>
    <w:rsid w:val="00DA495D"/>
    <w:rsid w:val="00DA4984"/>
    <w:rsid w:val="00DA58F5"/>
    <w:rsid w:val="00DA6D7A"/>
    <w:rsid w:val="00DB2760"/>
    <w:rsid w:val="00DB3602"/>
    <w:rsid w:val="00DB3730"/>
    <w:rsid w:val="00DB3FD0"/>
    <w:rsid w:val="00DB4BCF"/>
    <w:rsid w:val="00DB4F15"/>
    <w:rsid w:val="00DB63D1"/>
    <w:rsid w:val="00DB791F"/>
    <w:rsid w:val="00DB7F92"/>
    <w:rsid w:val="00DC026F"/>
    <w:rsid w:val="00DC1510"/>
    <w:rsid w:val="00DC3595"/>
    <w:rsid w:val="00DC483D"/>
    <w:rsid w:val="00DC56C7"/>
    <w:rsid w:val="00DC59F9"/>
    <w:rsid w:val="00DC6809"/>
    <w:rsid w:val="00DD05A3"/>
    <w:rsid w:val="00DD06DB"/>
    <w:rsid w:val="00DD2B6D"/>
    <w:rsid w:val="00DD4169"/>
    <w:rsid w:val="00DD7434"/>
    <w:rsid w:val="00DE1314"/>
    <w:rsid w:val="00DE1535"/>
    <w:rsid w:val="00DE3389"/>
    <w:rsid w:val="00DE405D"/>
    <w:rsid w:val="00DE46C1"/>
    <w:rsid w:val="00DE637B"/>
    <w:rsid w:val="00DE7BDF"/>
    <w:rsid w:val="00DF0B85"/>
    <w:rsid w:val="00DF1985"/>
    <w:rsid w:val="00DF1C28"/>
    <w:rsid w:val="00DF2257"/>
    <w:rsid w:val="00DF2631"/>
    <w:rsid w:val="00DF4101"/>
    <w:rsid w:val="00DF51F6"/>
    <w:rsid w:val="00DF53B8"/>
    <w:rsid w:val="00DF609B"/>
    <w:rsid w:val="00E013D7"/>
    <w:rsid w:val="00E01920"/>
    <w:rsid w:val="00E02C36"/>
    <w:rsid w:val="00E042F8"/>
    <w:rsid w:val="00E05287"/>
    <w:rsid w:val="00E07D88"/>
    <w:rsid w:val="00E109B1"/>
    <w:rsid w:val="00E10B47"/>
    <w:rsid w:val="00E13842"/>
    <w:rsid w:val="00E140CD"/>
    <w:rsid w:val="00E14192"/>
    <w:rsid w:val="00E15F7F"/>
    <w:rsid w:val="00E17F17"/>
    <w:rsid w:val="00E2084B"/>
    <w:rsid w:val="00E2216B"/>
    <w:rsid w:val="00E23362"/>
    <w:rsid w:val="00E24652"/>
    <w:rsid w:val="00E26913"/>
    <w:rsid w:val="00E30AC1"/>
    <w:rsid w:val="00E32972"/>
    <w:rsid w:val="00E342C2"/>
    <w:rsid w:val="00E34ACF"/>
    <w:rsid w:val="00E37926"/>
    <w:rsid w:val="00E405E7"/>
    <w:rsid w:val="00E40A07"/>
    <w:rsid w:val="00E42CFF"/>
    <w:rsid w:val="00E47036"/>
    <w:rsid w:val="00E50884"/>
    <w:rsid w:val="00E514BE"/>
    <w:rsid w:val="00E527AA"/>
    <w:rsid w:val="00E52BAE"/>
    <w:rsid w:val="00E534B6"/>
    <w:rsid w:val="00E54E62"/>
    <w:rsid w:val="00E57C84"/>
    <w:rsid w:val="00E602FF"/>
    <w:rsid w:val="00E61703"/>
    <w:rsid w:val="00E64B64"/>
    <w:rsid w:val="00E7522E"/>
    <w:rsid w:val="00E76C88"/>
    <w:rsid w:val="00E77952"/>
    <w:rsid w:val="00E80A81"/>
    <w:rsid w:val="00E80E80"/>
    <w:rsid w:val="00E84FBE"/>
    <w:rsid w:val="00E86540"/>
    <w:rsid w:val="00E879C2"/>
    <w:rsid w:val="00E90A01"/>
    <w:rsid w:val="00E911FA"/>
    <w:rsid w:val="00E91385"/>
    <w:rsid w:val="00E91B52"/>
    <w:rsid w:val="00E93F4E"/>
    <w:rsid w:val="00E95A8A"/>
    <w:rsid w:val="00EA1087"/>
    <w:rsid w:val="00EA1C04"/>
    <w:rsid w:val="00EA27E9"/>
    <w:rsid w:val="00EA2B69"/>
    <w:rsid w:val="00EA504C"/>
    <w:rsid w:val="00EA5124"/>
    <w:rsid w:val="00EA61D2"/>
    <w:rsid w:val="00EA66D2"/>
    <w:rsid w:val="00EA7534"/>
    <w:rsid w:val="00EB2B69"/>
    <w:rsid w:val="00EB2DC5"/>
    <w:rsid w:val="00EB5727"/>
    <w:rsid w:val="00EB5ABD"/>
    <w:rsid w:val="00EC0D7D"/>
    <w:rsid w:val="00EC13C8"/>
    <w:rsid w:val="00EC25AF"/>
    <w:rsid w:val="00EC33A3"/>
    <w:rsid w:val="00EC4891"/>
    <w:rsid w:val="00EC51C0"/>
    <w:rsid w:val="00ED1796"/>
    <w:rsid w:val="00ED338E"/>
    <w:rsid w:val="00ED5536"/>
    <w:rsid w:val="00ED67F6"/>
    <w:rsid w:val="00ED6E48"/>
    <w:rsid w:val="00EE122F"/>
    <w:rsid w:val="00EE4053"/>
    <w:rsid w:val="00EE4295"/>
    <w:rsid w:val="00EE763E"/>
    <w:rsid w:val="00EF297B"/>
    <w:rsid w:val="00EF2BB3"/>
    <w:rsid w:val="00EF2DD9"/>
    <w:rsid w:val="00EF480B"/>
    <w:rsid w:val="00EF4959"/>
    <w:rsid w:val="00EF5C23"/>
    <w:rsid w:val="00EF70C5"/>
    <w:rsid w:val="00F002E4"/>
    <w:rsid w:val="00F0500C"/>
    <w:rsid w:val="00F06A85"/>
    <w:rsid w:val="00F06E22"/>
    <w:rsid w:val="00F07221"/>
    <w:rsid w:val="00F12879"/>
    <w:rsid w:val="00F137E9"/>
    <w:rsid w:val="00F13FD8"/>
    <w:rsid w:val="00F16C7B"/>
    <w:rsid w:val="00F175C9"/>
    <w:rsid w:val="00F20CA5"/>
    <w:rsid w:val="00F221D1"/>
    <w:rsid w:val="00F22590"/>
    <w:rsid w:val="00F22C03"/>
    <w:rsid w:val="00F233A4"/>
    <w:rsid w:val="00F24794"/>
    <w:rsid w:val="00F24CDE"/>
    <w:rsid w:val="00F2639D"/>
    <w:rsid w:val="00F27782"/>
    <w:rsid w:val="00F30429"/>
    <w:rsid w:val="00F314A4"/>
    <w:rsid w:val="00F321FD"/>
    <w:rsid w:val="00F334B2"/>
    <w:rsid w:val="00F33A1D"/>
    <w:rsid w:val="00F348DA"/>
    <w:rsid w:val="00F34A3B"/>
    <w:rsid w:val="00F350BE"/>
    <w:rsid w:val="00F3681E"/>
    <w:rsid w:val="00F37C71"/>
    <w:rsid w:val="00F428E7"/>
    <w:rsid w:val="00F438A9"/>
    <w:rsid w:val="00F45534"/>
    <w:rsid w:val="00F478FC"/>
    <w:rsid w:val="00F50107"/>
    <w:rsid w:val="00F50E76"/>
    <w:rsid w:val="00F511A9"/>
    <w:rsid w:val="00F54771"/>
    <w:rsid w:val="00F54E31"/>
    <w:rsid w:val="00F552C4"/>
    <w:rsid w:val="00F56542"/>
    <w:rsid w:val="00F56ED8"/>
    <w:rsid w:val="00F62CDC"/>
    <w:rsid w:val="00F655DF"/>
    <w:rsid w:val="00F66893"/>
    <w:rsid w:val="00F73F73"/>
    <w:rsid w:val="00F75D09"/>
    <w:rsid w:val="00F77A3A"/>
    <w:rsid w:val="00F820AB"/>
    <w:rsid w:val="00F82A67"/>
    <w:rsid w:val="00F82FEB"/>
    <w:rsid w:val="00F853C4"/>
    <w:rsid w:val="00F924A0"/>
    <w:rsid w:val="00F9278F"/>
    <w:rsid w:val="00F929E1"/>
    <w:rsid w:val="00F92D94"/>
    <w:rsid w:val="00F9305F"/>
    <w:rsid w:val="00F966D0"/>
    <w:rsid w:val="00F97F5B"/>
    <w:rsid w:val="00FA356C"/>
    <w:rsid w:val="00FA5DAE"/>
    <w:rsid w:val="00FA762F"/>
    <w:rsid w:val="00FB134A"/>
    <w:rsid w:val="00FB1F9D"/>
    <w:rsid w:val="00FB27BE"/>
    <w:rsid w:val="00FB2D5E"/>
    <w:rsid w:val="00FB5BCD"/>
    <w:rsid w:val="00FB69A7"/>
    <w:rsid w:val="00FC088B"/>
    <w:rsid w:val="00FC09E0"/>
    <w:rsid w:val="00FC0B8B"/>
    <w:rsid w:val="00FC10A4"/>
    <w:rsid w:val="00FC5703"/>
    <w:rsid w:val="00FC7511"/>
    <w:rsid w:val="00FC7884"/>
    <w:rsid w:val="00FC7A2A"/>
    <w:rsid w:val="00FD6A3F"/>
    <w:rsid w:val="00FE224D"/>
    <w:rsid w:val="00FE3C19"/>
    <w:rsid w:val="00FE4688"/>
    <w:rsid w:val="00FE5246"/>
    <w:rsid w:val="00FE5C64"/>
    <w:rsid w:val="00FE65D6"/>
    <w:rsid w:val="00FE6F48"/>
    <w:rsid w:val="00FE7CFD"/>
    <w:rsid w:val="00FF1A96"/>
    <w:rsid w:val="00FF1ECB"/>
    <w:rsid w:val="00FF2DC0"/>
    <w:rsid w:val="00FF3099"/>
    <w:rsid w:val="00FF58AA"/>
    <w:rsid w:val="00FF7861"/>
    <w:rsid w:val="00FF7E07"/>
    <w:rsid w:val="02AE57B4"/>
    <w:rsid w:val="03374D29"/>
    <w:rsid w:val="09943E64"/>
    <w:rsid w:val="0B50723E"/>
    <w:rsid w:val="0E7C659C"/>
    <w:rsid w:val="18D85E8B"/>
    <w:rsid w:val="1F260752"/>
    <w:rsid w:val="1F705191"/>
    <w:rsid w:val="1F7CBC93"/>
    <w:rsid w:val="21311981"/>
    <w:rsid w:val="24B34023"/>
    <w:rsid w:val="25E553CB"/>
    <w:rsid w:val="26FC6074"/>
    <w:rsid w:val="28F22C3A"/>
    <w:rsid w:val="2BDA5EE9"/>
    <w:rsid w:val="2C442ED1"/>
    <w:rsid w:val="2D4B4A19"/>
    <w:rsid w:val="2E30336D"/>
    <w:rsid w:val="2FF9A18E"/>
    <w:rsid w:val="31DB4E4C"/>
    <w:rsid w:val="389E19EB"/>
    <w:rsid w:val="392D5FA0"/>
    <w:rsid w:val="3A195FE3"/>
    <w:rsid w:val="3ACE570C"/>
    <w:rsid w:val="3B7A649D"/>
    <w:rsid w:val="3C97039F"/>
    <w:rsid w:val="3D0F0457"/>
    <w:rsid w:val="3D264C5F"/>
    <w:rsid w:val="3FB057AE"/>
    <w:rsid w:val="3FC22A9C"/>
    <w:rsid w:val="42950D49"/>
    <w:rsid w:val="42A21CAF"/>
    <w:rsid w:val="53640843"/>
    <w:rsid w:val="54A53F8B"/>
    <w:rsid w:val="595426F1"/>
    <w:rsid w:val="5AB22D10"/>
    <w:rsid w:val="5FFF93B6"/>
    <w:rsid w:val="61355E2F"/>
    <w:rsid w:val="61D970E3"/>
    <w:rsid w:val="62634E63"/>
    <w:rsid w:val="62E76DDB"/>
    <w:rsid w:val="64974243"/>
    <w:rsid w:val="66647F10"/>
    <w:rsid w:val="6AAB2B20"/>
    <w:rsid w:val="6ADA55BA"/>
    <w:rsid w:val="6BD62616"/>
    <w:rsid w:val="6DA54D2E"/>
    <w:rsid w:val="6F77F5DF"/>
    <w:rsid w:val="76746E84"/>
    <w:rsid w:val="774845B8"/>
    <w:rsid w:val="78650A80"/>
    <w:rsid w:val="789D27E0"/>
    <w:rsid w:val="79A273EA"/>
    <w:rsid w:val="79D64D88"/>
    <w:rsid w:val="7A4366B9"/>
    <w:rsid w:val="7AA42B1F"/>
    <w:rsid w:val="7BB974CF"/>
    <w:rsid w:val="7CA81753"/>
    <w:rsid w:val="7EAC031A"/>
    <w:rsid w:val="7F716617"/>
    <w:rsid w:val="BAFFF8F4"/>
    <w:rsid w:val="BFFB4655"/>
    <w:rsid w:val="DE6807D7"/>
    <w:rsid w:val="E3FD3DA5"/>
    <w:rsid w:val="EEB72337"/>
    <w:rsid w:val="F78B5D54"/>
    <w:rsid w:val="FF3EBD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qFormat/>
    <w:uiPriority w:val="0"/>
    <w:pPr>
      <w:keepNext/>
      <w:keepLines/>
      <w:pageBreakBefore/>
      <w:numPr>
        <w:ilvl w:val="0"/>
        <w:numId w:val="1"/>
      </w:numPr>
      <w:spacing w:before="600" w:after="240" w:line="480" w:lineRule="auto"/>
      <w:jc w:val="center"/>
      <w:outlineLvl w:val="0"/>
    </w:pPr>
    <w:rPr>
      <w:rFonts w:ascii="Tahoma" w:hAnsi="Tahoma" w:eastAsia="黑体"/>
      <w:kern w:val="44"/>
      <w:sz w:val="44"/>
      <w:szCs w:val="20"/>
    </w:rPr>
  </w:style>
  <w:style w:type="paragraph" w:styleId="4">
    <w:name w:val="heading 2"/>
    <w:basedOn w:val="2"/>
    <w:next w:val="3"/>
    <w:qFormat/>
    <w:uiPriority w:val="0"/>
    <w:pPr>
      <w:pageBreakBefore w:val="0"/>
      <w:numPr>
        <w:ilvl w:val="1"/>
      </w:numPr>
      <w:spacing w:before="240" w:after="120" w:line="360" w:lineRule="auto"/>
      <w:ind w:left="0"/>
      <w:jc w:val="both"/>
      <w:outlineLvl w:val="1"/>
    </w:pPr>
    <w:rPr>
      <w:rFonts w:ascii="Times New Roman" w:hAnsi="Times New Roman"/>
      <w:b/>
      <w:sz w:val="32"/>
    </w:rPr>
  </w:style>
  <w:style w:type="paragraph" w:styleId="5">
    <w:name w:val="heading 3"/>
    <w:basedOn w:val="4"/>
    <w:next w:val="3"/>
    <w:qFormat/>
    <w:uiPriority w:val="0"/>
    <w:pPr>
      <w:numPr>
        <w:ilvl w:val="2"/>
      </w:numPr>
      <w:spacing w:beforeLines="50" w:afterLines="50"/>
      <w:outlineLvl w:val="2"/>
    </w:pPr>
    <w:rPr>
      <w:bCs/>
      <w:sz w:val="28"/>
      <w:szCs w:val="32"/>
    </w:rPr>
  </w:style>
  <w:style w:type="paragraph" w:styleId="6">
    <w:name w:val="heading 4"/>
    <w:basedOn w:val="5"/>
    <w:next w:val="3"/>
    <w:qFormat/>
    <w:uiPriority w:val="0"/>
    <w:pPr>
      <w:widowControl/>
      <w:numPr>
        <w:ilvl w:val="3"/>
      </w:numPr>
      <w:spacing w:beforeLines="0" w:afterLines="0" w:line="376" w:lineRule="auto"/>
      <w:jc w:val="left"/>
      <w:outlineLvl w:val="3"/>
    </w:pPr>
    <w:rPr>
      <w:rFonts w:ascii="Arial" w:hAnsi="Arial"/>
      <w:sz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tabs>
        <w:tab w:val="left" w:pos="840"/>
      </w:tabs>
      <w:adjustRightInd w:val="0"/>
      <w:snapToGrid w:val="0"/>
      <w:spacing w:line="360" w:lineRule="auto"/>
      <w:ind w:firstLine="425" w:firstLineChars="177"/>
    </w:pPr>
    <w:rPr>
      <w:rFonts w:ascii="宋体" w:hAnsi="宋体" w:cs="宋体"/>
      <w:color w:val="000000" w:themeColor="text1"/>
      <w:kern w:val="0"/>
      <w:sz w:val="24"/>
      <w:szCs w:val="18"/>
      <w14:textFill>
        <w14:solidFill>
          <w14:schemeClr w14:val="tx1"/>
        </w14:solidFill>
      </w14:textFill>
    </w:rPr>
  </w:style>
  <w:style w:type="paragraph" w:styleId="7">
    <w:name w:val="annotation text"/>
    <w:basedOn w:val="1"/>
    <w:link w:val="32"/>
    <w:qFormat/>
    <w:uiPriority w:val="0"/>
    <w:pPr>
      <w:jc w:val="left"/>
    </w:pPr>
    <w:rPr>
      <w:rFonts w:ascii="Times New Roman" w:hAnsi="Times New Roman"/>
      <w:szCs w:val="24"/>
    </w:rPr>
  </w:style>
  <w:style w:type="paragraph" w:styleId="8">
    <w:name w:val="Body Text"/>
    <w:basedOn w:val="1"/>
    <w:link w:val="38"/>
    <w:qFormat/>
    <w:uiPriority w:val="0"/>
    <w:pPr>
      <w:spacing w:after="120"/>
    </w:pPr>
  </w:style>
  <w:style w:type="paragraph" w:styleId="9">
    <w:name w:val="Body Text Indent"/>
    <w:basedOn w:val="1"/>
    <w:link w:val="27"/>
    <w:qFormat/>
    <w:uiPriority w:val="0"/>
    <w:pPr>
      <w:spacing w:after="120"/>
      <w:ind w:left="420" w:leftChars="200"/>
    </w:pPr>
  </w:style>
  <w:style w:type="paragraph" w:styleId="10">
    <w:name w:val="toc 3"/>
    <w:basedOn w:val="1"/>
    <w:next w:val="1"/>
    <w:qFormat/>
    <w:uiPriority w:val="0"/>
    <w:pPr>
      <w:ind w:left="840" w:leftChars="400"/>
    </w:pPr>
  </w:style>
  <w:style w:type="paragraph" w:styleId="11">
    <w:name w:val="Balloon Text"/>
    <w:basedOn w:val="1"/>
    <w:link w:val="24"/>
    <w:qFormat/>
    <w:uiPriority w:val="0"/>
    <w:rPr>
      <w:sz w:val="18"/>
      <w:szCs w:val="18"/>
    </w:rPr>
  </w:style>
  <w:style w:type="paragraph" w:styleId="12">
    <w:name w:val="footer"/>
    <w:basedOn w:val="1"/>
    <w:link w:val="41"/>
    <w:qFormat/>
    <w:uiPriority w:val="99"/>
    <w:pPr>
      <w:tabs>
        <w:tab w:val="center" w:pos="4153"/>
        <w:tab w:val="right" w:pos="8306"/>
      </w:tabs>
      <w:snapToGrid w:val="0"/>
      <w:jc w:val="left"/>
    </w:pPr>
    <w:rPr>
      <w:sz w:val="18"/>
      <w:szCs w:val="18"/>
    </w:rPr>
  </w:style>
  <w:style w:type="paragraph" w:styleId="13">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8296"/>
      </w:tabs>
      <w:spacing w:line="440" w:lineRule="exact"/>
    </w:pPr>
    <w:rPr>
      <w:rFonts w:ascii="Times New Roman" w:hAnsi="Times New Roman" w:eastAsia="仿宋_GB2312"/>
      <w:b/>
      <w:bCs/>
      <w:sz w:val="28"/>
      <w:szCs w:val="32"/>
    </w:rPr>
  </w:style>
  <w:style w:type="paragraph" w:styleId="15">
    <w:name w:val="toc 2"/>
    <w:basedOn w:val="1"/>
    <w:next w:val="1"/>
    <w:unhideWhenUsed/>
    <w:qFormat/>
    <w:uiPriority w:val="39"/>
    <w:pPr>
      <w:ind w:left="420" w:leftChars="200"/>
    </w:pPr>
  </w:style>
  <w:style w:type="paragraph" w:styleId="16">
    <w:name w:val="Body Text 2"/>
    <w:basedOn w:val="1"/>
    <w:next w:val="17"/>
    <w:link w:val="26"/>
    <w:unhideWhenUsed/>
    <w:qFormat/>
    <w:uiPriority w:val="99"/>
    <w:pPr>
      <w:spacing w:after="120" w:line="480" w:lineRule="auto"/>
    </w:pPr>
    <w:rPr>
      <w:rFonts w:asciiTheme="minorHAnsi" w:hAnsiTheme="minorHAnsi" w:eastAsiaTheme="minorEastAsia" w:cstheme="minorBidi"/>
    </w:rPr>
  </w:style>
  <w:style w:type="paragraph" w:styleId="17">
    <w:name w:val="Body Text First Indent 2"/>
    <w:basedOn w:val="9"/>
    <w:link w:val="28"/>
    <w:qFormat/>
    <w:uiPriority w:val="0"/>
    <w:pPr>
      <w:ind w:firstLine="420" w:firstLineChars="200"/>
    </w:pPr>
  </w:style>
  <w:style w:type="character" w:styleId="20">
    <w:name w:val="page number"/>
    <w:basedOn w:val="19"/>
    <w:qFormat/>
    <w:uiPriority w:val="0"/>
  </w:style>
  <w:style w:type="character" w:styleId="21">
    <w:name w:val="Hyperlink"/>
    <w:basedOn w:val="19"/>
    <w:unhideWhenUsed/>
    <w:qFormat/>
    <w:uiPriority w:val="99"/>
    <w:rPr>
      <w:color w:val="0000FF"/>
      <w:u w:val="single"/>
    </w:rPr>
  </w:style>
  <w:style w:type="character" w:styleId="22">
    <w:name w:val="annotation reference"/>
    <w:basedOn w:val="19"/>
    <w:qFormat/>
    <w:uiPriority w:val="0"/>
    <w:rPr>
      <w:sz w:val="21"/>
      <w:szCs w:val="21"/>
    </w:rPr>
  </w:style>
  <w:style w:type="character" w:customStyle="1" w:styleId="23">
    <w:name w:val="页眉 字符"/>
    <w:basedOn w:val="19"/>
    <w:link w:val="13"/>
    <w:qFormat/>
    <w:uiPriority w:val="0"/>
    <w:rPr>
      <w:rFonts w:ascii="Calibri" w:hAnsi="Calibri"/>
      <w:kern w:val="2"/>
      <w:sz w:val="18"/>
      <w:szCs w:val="18"/>
    </w:rPr>
  </w:style>
  <w:style w:type="character" w:customStyle="1" w:styleId="24">
    <w:name w:val="批注框文本 字符"/>
    <w:basedOn w:val="19"/>
    <w:link w:val="11"/>
    <w:qFormat/>
    <w:uiPriority w:val="0"/>
    <w:rPr>
      <w:rFonts w:ascii="Calibri" w:hAnsi="Calibri"/>
      <w:kern w:val="2"/>
      <w:sz w:val="18"/>
      <w:szCs w:val="18"/>
    </w:rPr>
  </w:style>
  <w:style w:type="paragraph" w:customStyle="1" w:styleId="25">
    <w:name w:val="列出段落1"/>
    <w:basedOn w:val="1"/>
    <w:qFormat/>
    <w:uiPriority w:val="34"/>
    <w:pPr>
      <w:ind w:firstLine="420" w:firstLineChars="200"/>
    </w:pPr>
  </w:style>
  <w:style w:type="character" w:customStyle="1" w:styleId="26">
    <w:name w:val="正文文本 2 字符"/>
    <w:basedOn w:val="19"/>
    <w:link w:val="16"/>
    <w:qFormat/>
    <w:uiPriority w:val="99"/>
    <w:rPr>
      <w:rFonts w:asciiTheme="minorHAnsi" w:hAnsiTheme="minorHAnsi" w:eastAsiaTheme="minorEastAsia" w:cstheme="minorBidi"/>
      <w:kern w:val="2"/>
      <w:sz w:val="21"/>
      <w:szCs w:val="22"/>
    </w:rPr>
  </w:style>
  <w:style w:type="character" w:customStyle="1" w:styleId="27">
    <w:name w:val="正文文本缩进 字符"/>
    <w:basedOn w:val="19"/>
    <w:link w:val="9"/>
    <w:qFormat/>
    <w:uiPriority w:val="0"/>
    <w:rPr>
      <w:rFonts w:ascii="Calibri" w:hAnsi="Calibri"/>
      <w:kern w:val="2"/>
      <w:sz w:val="21"/>
      <w:szCs w:val="22"/>
    </w:rPr>
  </w:style>
  <w:style w:type="character" w:customStyle="1" w:styleId="28">
    <w:name w:val="正文首行缩进 2 字符"/>
    <w:basedOn w:val="27"/>
    <w:link w:val="17"/>
    <w:qFormat/>
    <w:uiPriority w:val="0"/>
    <w:rPr>
      <w:rFonts w:ascii="Calibri" w:hAnsi="Calibri"/>
      <w:kern w:val="2"/>
      <w:sz w:val="21"/>
      <w:szCs w:val="22"/>
    </w:rPr>
  </w:style>
  <w:style w:type="paragraph" w:styleId="29">
    <w:name w:val="List Paragraph"/>
    <w:basedOn w:val="1"/>
    <w:unhideWhenUsed/>
    <w:qFormat/>
    <w:uiPriority w:val="99"/>
    <w:pPr>
      <w:ind w:firstLine="420" w:firstLineChars="200"/>
    </w:pPr>
  </w:style>
  <w:style w:type="paragraph" w:customStyle="1" w:styleId="30">
    <w:name w:val="青浦正文"/>
    <w:basedOn w:val="1"/>
    <w:link w:val="31"/>
    <w:qFormat/>
    <w:uiPriority w:val="0"/>
    <w:pPr>
      <w:shd w:val="clear" w:color="auto" w:fill="FFFFFF"/>
      <w:spacing w:line="540" w:lineRule="exact"/>
      <w:ind w:firstLine="560" w:firstLineChars="200"/>
    </w:pPr>
    <w:rPr>
      <w:rFonts w:ascii="Times New Roman" w:hAnsi="Times New Roman" w:eastAsia="仿宋_GB2312"/>
      <w:sz w:val="28"/>
      <w:szCs w:val="28"/>
      <w:shd w:val="clear" w:color="auto" w:fill="FFFFFF"/>
    </w:rPr>
  </w:style>
  <w:style w:type="character" w:customStyle="1" w:styleId="31">
    <w:name w:val="青浦正文 字符"/>
    <w:basedOn w:val="19"/>
    <w:link w:val="30"/>
    <w:qFormat/>
    <w:uiPriority w:val="0"/>
    <w:rPr>
      <w:rFonts w:eastAsia="仿宋_GB2312"/>
      <w:kern w:val="2"/>
      <w:sz w:val="28"/>
      <w:szCs w:val="28"/>
      <w:shd w:val="clear" w:color="auto" w:fill="FFFFFF"/>
    </w:rPr>
  </w:style>
  <w:style w:type="character" w:customStyle="1" w:styleId="32">
    <w:name w:val="批注文字 字符"/>
    <w:basedOn w:val="19"/>
    <w:link w:val="7"/>
    <w:qFormat/>
    <w:uiPriority w:val="0"/>
    <w:rPr>
      <w:kern w:val="2"/>
      <w:sz w:val="21"/>
      <w:szCs w:val="24"/>
    </w:rPr>
  </w:style>
  <w:style w:type="character" w:customStyle="1" w:styleId="33">
    <w:name w:val="font21"/>
    <w:basedOn w:val="19"/>
    <w:qFormat/>
    <w:uiPriority w:val="0"/>
    <w:rPr>
      <w:rFonts w:ascii="宋体" w:hAnsi="宋体" w:eastAsia="宋体" w:cs="宋体"/>
      <w:color w:val="000000"/>
      <w:sz w:val="28"/>
      <w:szCs w:val="28"/>
      <w:u w:val="none"/>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标书正文"/>
    <w:basedOn w:val="1"/>
    <w:qFormat/>
    <w:uiPriority w:val="0"/>
    <w:pPr>
      <w:adjustRightInd w:val="0"/>
      <w:spacing w:line="360" w:lineRule="auto"/>
      <w:ind w:firstLine="200" w:firstLineChars="200"/>
      <w:jc w:val="left"/>
    </w:pPr>
    <w:rPr>
      <w:rFonts w:ascii="仿宋" w:hAnsi="仿宋" w:eastAsia="仿宋" w:cs="宋体"/>
      <w:bCs/>
      <w:color w:val="000000"/>
      <w:kern w:val="0"/>
      <w:sz w:val="24"/>
      <w:szCs w:val="24"/>
    </w:rPr>
  </w:style>
  <w:style w:type="paragraph" w:customStyle="1" w:styleId="36">
    <w:name w:val="*正文"/>
    <w:basedOn w:val="1"/>
    <w:qFormat/>
    <w:uiPriority w:val="0"/>
    <w:pPr>
      <w:spacing w:line="360" w:lineRule="auto"/>
      <w:ind w:firstLine="200" w:firstLineChars="200"/>
    </w:pPr>
    <w:rPr>
      <w:rFonts w:ascii="宋体" w:hAnsi="宋体"/>
    </w:rPr>
  </w:style>
  <w:style w:type="character" w:customStyle="1" w:styleId="37">
    <w:name w:val="font01"/>
    <w:basedOn w:val="19"/>
    <w:qFormat/>
    <w:uiPriority w:val="0"/>
    <w:rPr>
      <w:rFonts w:hint="eastAsia" w:ascii="仿宋_GB2312" w:eastAsia="仿宋_GB2312" w:cs="仿宋_GB2312"/>
      <w:color w:val="000000"/>
      <w:sz w:val="22"/>
      <w:szCs w:val="22"/>
      <w:u w:val="none"/>
    </w:rPr>
  </w:style>
  <w:style w:type="character" w:customStyle="1" w:styleId="38">
    <w:name w:val="正文文本 字符"/>
    <w:basedOn w:val="19"/>
    <w:link w:val="8"/>
    <w:qFormat/>
    <w:uiPriority w:val="0"/>
    <w:rPr>
      <w:rFonts w:ascii="Calibri" w:hAnsi="Calibri"/>
      <w:kern w:val="2"/>
      <w:sz w:val="21"/>
      <w:szCs w:val="22"/>
    </w:rPr>
  </w:style>
  <w:style w:type="paragraph" w:customStyle="1" w:styleId="39">
    <w:name w:val="Table Text"/>
    <w:basedOn w:val="1"/>
    <w:semiHidden/>
    <w:qFormat/>
    <w:uiPriority w:val="0"/>
    <w:rPr>
      <w:rFonts w:ascii="宋体" w:hAnsi="宋体" w:cs="宋体"/>
      <w:szCs w:val="21"/>
      <w:lang w:eastAsia="en-US"/>
    </w:rPr>
  </w:style>
  <w:style w:type="table" w:customStyle="1" w:styleId="40">
    <w:name w:val="Table Normal"/>
    <w:semiHidden/>
    <w:unhideWhenUsed/>
    <w:qFormat/>
    <w:uiPriority w:val="0"/>
    <w:tblPr>
      <w:tblCellMar>
        <w:top w:w="0" w:type="dxa"/>
        <w:left w:w="0" w:type="dxa"/>
        <w:bottom w:w="0" w:type="dxa"/>
        <w:right w:w="0" w:type="dxa"/>
      </w:tblCellMar>
    </w:tblPr>
  </w:style>
  <w:style w:type="character" w:customStyle="1" w:styleId="41">
    <w:name w:val="页脚 字符"/>
    <w:basedOn w:val="19"/>
    <w:link w:val="12"/>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cz</Company>
  <Pages>26</Pages>
  <Words>5539</Words>
  <Characters>6456</Characters>
  <Lines>179</Lines>
  <Paragraphs>50</Paragraphs>
  <TotalTime>18</TotalTime>
  <ScaleCrop>false</ScaleCrop>
  <LinksUpToDate>false</LinksUpToDate>
  <CharactersWithSpaces>6517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2026-04-16T03:42:00Z</dcterms:created>
  <dc:creator>丁爱云</dc:creator>
  <cp:lastModifiedBy>dajun</cp:lastModifiedBy>
  <cp:lastPrinted>2026-04-10T06:53:00Z</cp:lastPrinted>
  <dcterms:modified xsi:type="dcterms:W3CDTF">2026-05-19T02:26:47Z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AA32A01AB4F74D5D8579CBDB695F23A9_13</vt:lpwstr>
  </property>
  <property fmtid="{D5CDD505-2E9C-101B-9397-08002B2CF9AE}" pid="4" name="KSOTemplateDocerSaveRecord">
    <vt:lpwstr>eyJoZGlkIjoiZjIxMmViNWZhMDc2ZThjMmU5NzMyMzg5MDY5YzE0ZDkiLCJ1c2VySWQiOiIzMjQ1ODAzMTIifQ==</vt:lpwstr>
  </property>
</Properties>
</file>