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1541" w14:textId="77777777" w:rsidR="00951988" w:rsidRDefault="00000000">
      <w:pPr>
        <w:spacing w:before="240" w:after="240" w:line="240" w:lineRule="atLeast"/>
        <w:jc w:val="center"/>
        <w:outlineLvl w:val="0"/>
        <w:rPr>
          <w:rFonts w:ascii="宋体" w:hAnsi="宋体" w:cs="宋体" w:hint="eastAsia"/>
          <w:b/>
          <w:sz w:val="32"/>
        </w:rPr>
      </w:pPr>
      <w:r>
        <w:rPr>
          <w:rFonts w:ascii="宋体" w:hAnsi="宋体" w:cs="宋体" w:hint="eastAsia"/>
          <w:b/>
          <w:sz w:val="32"/>
        </w:rPr>
        <w:t>赵巷镇社区卫生服务中心2026年保安服务采购需求</w:t>
      </w:r>
    </w:p>
    <w:p w14:paraId="3C8733CF" w14:textId="77777777" w:rsidR="00951988" w:rsidRDefault="00951988">
      <w:pPr>
        <w:spacing w:before="240" w:after="240" w:line="240" w:lineRule="atLeast"/>
        <w:jc w:val="center"/>
        <w:outlineLvl w:val="0"/>
        <w:rPr>
          <w:rFonts w:ascii="宋体" w:hAnsi="宋体" w:cs="宋体" w:hint="eastAsia"/>
          <w:b/>
          <w:sz w:val="32"/>
        </w:rPr>
      </w:pPr>
    </w:p>
    <w:p w14:paraId="29DB53D5" w14:textId="77777777" w:rsidR="00951988" w:rsidRDefault="00000000">
      <w:pPr>
        <w:numPr>
          <w:ilvl w:val="0"/>
          <w:numId w:val="1"/>
        </w:numPr>
        <w:adjustRightInd/>
        <w:spacing w:line="360" w:lineRule="auto"/>
        <w:ind w:firstLineChars="245" w:firstLine="590"/>
        <w:textAlignment w:val="auto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项目基本情况</w:t>
      </w:r>
    </w:p>
    <w:p w14:paraId="5E2BDEBB" w14:textId="77777777" w:rsidR="00951988" w:rsidRDefault="00000000">
      <w:pPr>
        <w:numPr>
          <w:ilvl w:val="0"/>
          <w:numId w:val="2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建筑情况</w:t>
      </w:r>
    </w:p>
    <w:p w14:paraId="540C894B" w14:textId="77777777" w:rsidR="00951988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坐落位置：（中心）青浦区赵巷镇巷居路289号；（分中心）青浦区赵巷镇业锦路399号</w:t>
      </w:r>
    </w:p>
    <w:p w14:paraId="7FFBE885" w14:textId="77777777" w:rsidR="00951988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占地面积：中心15711平方米；分中心6050平方米</w:t>
      </w:r>
    </w:p>
    <w:p w14:paraId="7E143431" w14:textId="77777777" w:rsidR="00951988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建筑面积：中心13780平方米；分中心3998平方米</w:t>
      </w:r>
    </w:p>
    <w:p w14:paraId="682341FF" w14:textId="77777777" w:rsidR="00951988" w:rsidRDefault="00000000">
      <w:pPr>
        <w:numPr>
          <w:ilvl w:val="0"/>
          <w:numId w:val="2"/>
        </w:numPr>
        <w:snapToGrid w:val="0"/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主要公用设施、设备及公共场所（地）情况：</w:t>
      </w:r>
    </w:p>
    <w:p w14:paraId="2BA7B9C4" w14:textId="77777777" w:rsidR="00951988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（中心）车辆出入口3个（其中一个地下停车场），人员出入口2个，门诊区域有机动车停车位25个，地下机动车停车位27个。</w:t>
      </w:r>
    </w:p>
    <w:p w14:paraId="5C8E5DC8" w14:textId="77777777" w:rsidR="00951988" w:rsidRDefault="00000000">
      <w:pPr>
        <w:snapToGrid w:val="0"/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（分中心）车辆出入口2个，人员出入口2个，门诊区域有机动车停车位30个</w:t>
      </w:r>
    </w:p>
    <w:p w14:paraId="5CB0A9BB" w14:textId="77777777" w:rsidR="00951988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二、委托服务的内容与范围：</w:t>
      </w:r>
    </w:p>
    <w:p w14:paraId="006C503E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1、负责门卫值勤及礼仪岗服务。</w:t>
      </w:r>
    </w:p>
    <w:p w14:paraId="564EFDD0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2、负责人员、车辆出入安检、登记、指挥引导和停放管理。</w:t>
      </w:r>
    </w:p>
    <w:p w14:paraId="2F6C039C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3、负责安全巡查、秩序维护和保卫服务。</w:t>
      </w:r>
    </w:p>
    <w:p w14:paraId="5DD33DF4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4、负责突发事件的处置。</w:t>
      </w:r>
    </w:p>
    <w:p w14:paraId="0BFCA205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5、负责快递件的安检。</w:t>
      </w:r>
    </w:p>
    <w:p w14:paraId="75E04E43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6、负责消防安全。</w:t>
      </w:r>
    </w:p>
    <w:p w14:paraId="3927663D" w14:textId="77777777" w:rsidR="00951988" w:rsidRDefault="00951988">
      <w:pPr>
        <w:spacing w:line="360" w:lineRule="auto"/>
        <w:rPr>
          <w:rFonts w:ascii="宋体" w:hAnsi="宋体" w:cs="宋体" w:hint="eastAsia"/>
          <w:bCs/>
          <w:szCs w:val="21"/>
        </w:rPr>
      </w:pPr>
    </w:p>
    <w:p w14:paraId="3789FC6A" w14:textId="77777777" w:rsidR="00951988" w:rsidRDefault="00000000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三、委托服务的标准与要求</w:t>
      </w:r>
    </w:p>
    <w:p w14:paraId="43A54892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1、门卫与人员出入服务</w:t>
      </w:r>
      <w:r>
        <w:rPr>
          <w:rFonts w:ascii="宋体" w:hAnsi="宋体" w:cs="宋体" w:hint="eastAsia"/>
          <w:szCs w:val="21"/>
        </w:rPr>
        <w:br/>
        <w:t>1）主出入口应安排24小时值岗；</w:t>
      </w:r>
      <w:r>
        <w:rPr>
          <w:rFonts w:ascii="宋体" w:hAnsi="宋体" w:cs="宋体" w:hint="eastAsia"/>
          <w:szCs w:val="21"/>
        </w:rPr>
        <w:br/>
        <w:t>2）对外来人员（施工、送货、参观等）实行进出管理；对来访客人用语规范，必要时</w:t>
      </w:r>
    </w:p>
    <w:p w14:paraId="36DDEF9E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引导至电梯厅或指定区域；非办公时间进入办公楼的人员应实施详细登记；</w:t>
      </w:r>
      <w:r>
        <w:rPr>
          <w:rFonts w:ascii="宋体" w:hAnsi="宋体" w:cs="宋体" w:hint="eastAsia"/>
          <w:szCs w:val="21"/>
        </w:rPr>
        <w:br/>
        <w:t>3）对物品进出实施分类管理，实行大件物品进出审验制度，拒绝危险物品进入。</w:t>
      </w:r>
    </w:p>
    <w:p w14:paraId="7B3E4D6C" w14:textId="77777777" w:rsidR="00951988" w:rsidRDefault="00951988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</w:p>
    <w:p w14:paraId="202D1DF3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2、巡视</w:t>
      </w:r>
    </w:p>
    <w:p w14:paraId="7DE2B489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1）明确巡视工作职责，规范巡视工作流程，制定相对固定的巡视路线。对重点区域、重点部位、重点设备机房至少每3小时巡视一次并记录。发现违法、违章行为应及时制止；</w:t>
      </w:r>
    </w:p>
    <w:p w14:paraId="7D34F3FC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2）巡视应使用巡更设备，在监控中心保持巡更记录。如无巡更设备，宜保持两人一组进行巡视；</w:t>
      </w:r>
    </w:p>
    <w:p w14:paraId="73811370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3）收到中央监控室发出的指令后，巡视人员应及时到达，并采取相应措施；</w:t>
      </w:r>
    </w:p>
    <w:p w14:paraId="39D3AA7F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4）巡视中发现各区域内的异常情况，应立即通知有关部门并在现场采取必要措施，随时准备启动相应的应急预案。</w:t>
      </w:r>
    </w:p>
    <w:p w14:paraId="084098E4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/>
        <w:t>3、监控</w:t>
      </w:r>
    </w:p>
    <w:p w14:paraId="313612A2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1）办公楼的监视监控设施应24小时开通，保持完整的监控记录，保证对办公楼安全出入口、内部重点区域的安全监控、录像及协助布警；</w:t>
      </w:r>
    </w:p>
    <w:p w14:paraId="0275A659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2）监控中心收到火情、险情及其他异常情况报警信号后，应及时报警，并安排保安人员及时赶到现场进行前期处理；</w:t>
      </w:r>
    </w:p>
    <w:p w14:paraId="767B6178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3）监控的录入资料应至少保持60天，有特殊要求的参照相关规定或行业标准执行，保障治安电话畅通，接听及时（铃响三声内宜接听）。</w:t>
      </w:r>
    </w:p>
    <w:p w14:paraId="76574130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/>
        <w:t>4、停车管理</w:t>
      </w:r>
    </w:p>
    <w:p w14:paraId="0C6CC44E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1）根据办公楼的情况设置行车指示标志，规定车辆行驶路线，指定车辆停放区域；</w:t>
      </w:r>
    </w:p>
    <w:p w14:paraId="43B38D2C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2）保安人员应对进出办公楼的各类车辆进行管理，维护交通秩序，保证车辆便于通行、</w:t>
      </w:r>
    </w:p>
    <w:p w14:paraId="5A3BAA99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易于停放；</w:t>
      </w:r>
    </w:p>
    <w:p w14:paraId="3E0C92B6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3）车辆停放有序，车库场地每周清洁1次，无渗漏、无积水，通风良好；无易燃、易爆等物品存放；</w:t>
      </w:r>
    </w:p>
    <w:p w14:paraId="036535E0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4）车库内配置道闸和监视系统，地面、墙面按车辆道路行驶要求设立明显指示牌和地标，照明、消防器械配置齐全；</w:t>
      </w:r>
    </w:p>
    <w:p w14:paraId="5CD0791D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5）非机动车应定点停放。</w:t>
      </w:r>
    </w:p>
    <w:p w14:paraId="44C323DA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/>
      </w:r>
      <w:r>
        <w:rPr>
          <w:rFonts w:ascii="宋体" w:hAnsi="宋体" w:cs="宋体" w:hint="eastAsia"/>
          <w:szCs w:val="21"/>
        </w:rPr>
        <w:lastRenderedPageBreak/>
        <w:t>5、突发公共事件处置</w:t>
      </w:r>
      <w:r>
        <w:rPr>
          <w:rFonts w:ascii="宋体" w:hAnsi="宋体" w:cs="宋体" w:hint="eastAsia"/>
          <w:szCs w:val="21"/>
        </w:rPr>
        <w:br/>
        <w:t>依照《上海市突发公共事件总体应急预案》的要求：</w:t>
      </w:r>
    </w:p>
    <w:p w14:paraId="0D4345A1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制定物业突发公共事件的应急预案，并在物业办公室、监控中心、机房等处室内悬</w:t>
      </w:r>
    </w:p>
    <w:p w14:paraId="68D2E663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挂，在每个楼层固定位置悬挂疏散示意图及引路标志，每年应组织不少于1次的突发公共事件应急演习；</w:t>
      </w:r>
      <w:r>
        <w:rPr>
          <w:rFonts w:ascii="宋体" w:hAnsi="宋体" w:cs="宋体" w:hint="eastAsia"/>
          <w:szCs w:val="21"/>
        </w:rPr>
        <w:br/>
        <w:t xml:space="preserve">    2）物业发生突发公共事件时，各岗位管理人员必须按规定实行岗位警戒，根据不同突发公共事件的现场情况应变处理，在有关部门到达现场前，保证人身安全，减少财产损失，并全力协助政府部门处理相关事宜。</w:t>
      </w:r>
    </w:p>
    <w:p w14:paraId="7DDD46F1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/>
        <w:t>6、安全管理</w:t>
      </w:r>
      <w:r>
        <w:rPr>
          <w:rFonts w:ascii="宋体" w:hAnsi="宋体" w:cs="宋体" w:hint="eastAsia"/>
          <w:szCs w:val="21"/>
        </w:rPr>
        <w:br/>
        <w:t>1）消防管理</w:t>
      </w:r>
      <w:r>
        <w:rPr>
          <w:rFonts w:ascii="宋体" w:hAnsi="宋体" w:cs="宋体" w:hint="eastAsia"/>
          <w:szCs w:val="21"/>
        </w:rPr>
        <w:br/>
        <w:t>（1）应建立健全消防管理制度，建立消防责任制；明确专人维护、管理消防器材，保持其完好；</w:t>
      </w:r>
      <w:r>
        <w:rPr>
          <w:rFonts w:ascii="宋体" w:hAnsi="宋体" w:cs="宋体" w:hint="eastAsia"/>
          <w:szCs w:val="21"/>
        </w:rPr>
        <w:br/>
        <w:t>（2）办公楼内应设置消防设施，保持消防通道畅通，办公楼明显位置设有消防设施平</w:t>
      </w:r>
    </w:p>
    <w:p w14:paraId="2CF789BB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面示意图；</w:t>
      </w:r>
      <w:r>
        <w:rPr>
          <w:rFonts w:ascii="宋体" w:hAnsi="宋体" w:cs="宋体" w:hint="eastAsia"/>
          <w:szCs w:val="21"/>
        </w:rPr>
        <w:br/>
        <w:t>（3）消防带圈绕均匀，灭火器材保险栓及喷嘴外壳良好，压力指示在区域线范围内器</w:t>
      </w:r>
    </w:p>
    <w:p w14:paraId="2F6BA047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材不超过有效期，各类设备设施能正常运行与使用；检查记录详细，如发现消防器材有异常情况，应及时予以调换或报修；</w:t>
      </w:r>
      <w:r>
        <w:rPr>
          <w:rFonts w:ascii="宋体" w:hAnsi="宋体" w:cs="宋体" w:hint="eastAsia"/>
          <w:szCs w:val="21"/>
        </w:rPr>
        <w:br/>
        <w:t xml:space="preserve">    （4）定期进行消防宣传和消防演习；</w:t>
      </w:r>
      <w:r>
        <w:rPr>
          <w:rFonts w:ascii="宋体" w:hAnsi="宋体" w:cs="宋体" w:hint="eastAsia"/>
          <w:szCs w:val="21"/>
        </w:rPr>
        <w:br/>
        <w:t xml:space="preserve">    （5）对易燃易爆品设专人专区管理。</w:t>
      </w:r>
    </w:p>
    <w:p w14:paraId="4EF0995C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/>
        <w:t>2）安全生产及灾害预防</w:t>
      </w:r>
    </w:p>
    <w:p w14:paraId="7F3848E4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建立健全安全生产规章制度和操作规程，普及燃气、燃油、电力的安全使用知识。如遇台风、暴雨或其他灾害性天气的气象或有关信息时，应采取以下应急措施：</w:t>
      </w:r>
      <w:r>
        <w:rPr>
          <w:rFonts w:ascii="宋体" w:hAnsi="宋体" w:cs="宋体" w:hint="eastAsia"/>
          <w:szCs w:val="21"/>
        </w:rPr>
        <w:br/>
        <w:t>（1）对设备机房、停车场、广告牌、电线杆等露天设施的抗强风能力进行检查和加固；</w:t>
      </w:r>
      <w:r>
        <w:rPr>
          <w:rFonts w:ascii="宋体" w:hAnsi="宋体" w:cs="宋体" w:hint="eastAsia"/>
          <w:szCs w:val="21"/>
        </w:rPr>
        <w:br/>
        <w:t>（2）对集水井水泵运转情况进行检查，保证正常排涝；</w:t>
      </w:r>
      <w:r>
        <w:rPr>
          <w:rFonts w:ascii="宋体" w:hAnsi="宋体" w:cs="宋体" w:hint="eastAsia"/>
          <w:szCs w:val="21"/>
        </w:rPr>
        <w:br/>
      </w:r>
      <w:r>
        <w:rPr>
          <w:rFonts w:ascii="宋体" w:hAnsi="宋体" w:cs="宋体" w:hint="eastAsia"/>
          <w:szCs w:val="21"/>
        </w:rPr>
        <w:lastRenderedPageBreak/>
        <w:t>（3）对排水系统进行检查疏通，清除杂物，确保排水畅通；</w:t>
      </w:r>
      <w:r>
        <w:rPr>
          <w:rFonts w:ascii="宋体" w:hAnsi="宋体" w:cs="宋体" w:hint="eastAsia"/>
          <w:szCs w:val="21"/>
        </w:rPr>
        <w:br/>
        <w:t>（4）及时准备必要的抢险物资，安排值班人员进行巡查。</w:t>
      </w:r>
    </w:p>
    <w:p w14:paraId="2D51574E" w14:textId="77777777" w:rsidR="00951988" w:rsidRDefault="00951988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Cs w:val="21"/>
        </w:rPr>
      </w:pPr>
    </w:p>
    <w:p w14:paraId="248F0435" w14:textId="77777777" w:rsidR="00951988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四、管理服务总目标要求</w:t>
      </w:r>
    </w:p>
    <w:p w14:paraId="1DA139ED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1、火灾与安全责任事故发生率为0%。</w:t>
      </w:r>
    </w:p>
    <w:p w14:paraId="4D37F650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2、使业主对保安服务满意率达到95%以上（使用单位及上级部门对中标单位进行监督检查使其达到标准合格率）。</w:t>
      </w:r>
    </w:p>
    <w:p w14:paraId="76F14442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3、中标企业应制定管理目标的测量指标，并根据指标定期测评，定期向招标人提供测评报告。</w:t>
      </w:r>
    </w:p>
    <w:p w14:paraId="20D49915" w14:textId="77777777" w:rsidR="00951988" w:rsidRDefault="00951988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</w:p>
    <w:p w14:paraId="17016CE9" w14:textId="77777777" w:rsidR="00951988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五、人员配置要求：</w:t>
      </w:r>
    </w:p>
    <w:p w14:paraId="2CBBD58D" w14:textId="77777777" w:rsidR="00951988" w:rsidRDefault="00000000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中心人员岗位配置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94"/>
        <w:gridCol w:w="2983"/>
        <w:gridCol w:w="1150"/>
        <w:gridCol w:w="2220"/>
      </w:tblGrid>
      <w:tr w:rsidR="00951988" w14:paraId="5D8DBBD9" w14:textId="77777777">
        <w:trPr>
          <w:trHeight w:val="468"/>
        </w:trPr>
        <w:tc>
          <w:tcPr>
            <w:tcW w:w="675" w:type="dxa"/>
            <w:vAlign w:val="center"/>
          </w:tcPr>
          <w:p w14:paraId="3CFC50D3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494" w:type="dxa"/>
            <w:vAlign w:val="center"/>
          </w:tcPr>
          <w:p w14:paraId="36B576E2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岗  位</w:t>
            </w:r>
          </w:p>
        </w:tc>
        <w:tc>
          <w:tcPr>
            <w:tcW w:w="2983" w:type="dxa"/>
            <w:vAlign w:val="center"/>
          </w:tcPr>
          <w:p w14:paraId="6A9E99D6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设岗时间</w:t>
            </w:r>
          </w:p>
        </w:tc>
        <w:tc>
          <w:tcPr>
            <w:tcW w:w="1150" w:type="dxa"/>
            <w:vAlign w:val="center"/>
          </w:tcPr>
          <w:p w14:paraId="6180897F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岗位数</w:t>
            </w:r>
          </w:p>
        </w:tc>
        <w:tc>
          <w:tcPr>
            <w:tcW w:w="2220" w:type="dxa"/>
            <w:vAlign w:val="center"/>
          </w:tcPr>
          <w:p w14:paraId="1B27B66A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人数</w:t>
            </w:r>
          </w:p>
        </w:tc>
      </w:tr>
      <w:tr w:rsidR="00951988" w14:paraId="3E552C13" w14:textId="77777777">
        <w:trPr>
          <w:trHeight w:val="468"/>
        </w:trPr>
        <w:tc>
          <w:tcPr>
            <w:tcW w:w="675" w:type="dxa"/>
            <w:vAlign w:val="center"/>
          </w:tcPr>
          <w:p w14:paraId="216C6EA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94" w:type="dxa"/>
            <w:vAlign w:val="center"/>
          </w:tcPr>
          <w:p w14:paraId="57DD5840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保安队长</w:t>
            </w:r>
          </w:p>
        </w:tc>
        <w:tc>
          <w:tcPr>
            <w:tcW w:w="2983" w:type="dxa"/>
            <w:vAlign w:val="center"/>
          </w:tcPr>
          <w:p w14:paraId="618F84D0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做五休二 日班8小时</w:t>
            </w:r>
          </w:p>
        </w:tc>
        <w:tc>
          <w:tcPr>
            <w:tcW w:w="1150" w:type="dxa"/>
            <w:vAlign w:val="center"/>
          </w:tcPr>
          <w:p w14:paraId="59E6F92D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0CF2167B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1（机动岗）</w:t>
            </w:r>
          </w:p>
        </w:tc>
      </w:tr>
      <w:tr w:rsidR="00951988" w14:paraId="3F74D4CF" w14:textId="77777777">
        <w:trPr>
          <w:trHeight w:val="468"/>
        </w:trPr>
        <w:tc>
          <w:tcPr>
            <w:tcW w:w="675" w:type="dxa"/>
            <w:vAlign w:val="center"/>
          </w:tcPr>
          <w:p w14:paraId="6488A200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94" w:type="dxa"/>
            <w:vAlign w:val="center"/>
          </w:tcPr>
          <w:p w14:paraId="68BBD6AE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门岗</w:t>
            </w:r>
          </w:p>
        </w:tc>
        <w:tc>
          <w:tcPr>
            <w:tcW w:w="2983" w:type="dxa"/>
            <w:vAlign w:val="center"/>
          </w:tcPr>
          <w:p w14:paraId="0927B4A5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6:30~次日6:30</w:t>
            </w:r>
          </w:p>
        </w:tc>
        <w:tc>
          <w:tcPr>
            <w:tcW w:w="1150" w:type="dxa"/>
            <w:vAlign w:val="center"/>
          </w:tcPr>
          <w:p w14:paraId="5349D2D7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522A6516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3</w:t>
            </w:r>
          </w:p>
        </w:tc>
      </w:tr>
      <w:tr w:rsidR="00951988" w14:paraId="1051170E" w14:textId="77777777">
        <w:trPr>
          <w:trHeight w:val="468"/>
        </w:trPr>
        <w:tc>
          <w:tcPr>
            <w:tcW w:w="675" w:type="dxa"/>
            <w:vAlign w:val="center"/>
          </w:tcPr>
          <w:p w14:paraId="0014DE8C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494" w:type="dxa"/>
            <w:vAlign w:val="center"/>
          </w:tcPr>
          <w:p w14:paraId="3BAA5011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儿保</w:t>
            </w:r>
          </w:p>
        </w:tc>
        <w:tc>
          <w:tcPr>
            <w:tcW w:w="2983" w:type="dxa"/>
            <w:vAlign w:val="center"/>
          </w:tcPr>
          <w:p w14:paraId="0FCE604A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周一、三、四、日7:45~11:00</w:t>
            </w:r>
          </w:p>
        </w:tc>
        <w:tc>
          <w:tcPr>
            <w:tcW w:w="1150" w:type="dxa"/>
            <w:vAlign w:val="center"/>
          </w:tcPr>
          <w:p w14:paraId="7B50BC43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63535E2F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1988" w14:paraId="7FDBA5E6" w14:textId="77777777">
        <w:trPr>
          <w:trHeight w:val="468"/>
        </w:trPr>
        <w:tc>
          <w:tcPr>
            <w:tcW w:w="675" w:type="dxa"/>
            <w:vAlign w:val="center"/>
          </w:tcPr>
          <w:p w14:paraId="11EE2FBB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94" w:type="dxa"/>
            <w:vAlign w:val="center"/>
          </w:tcPr>
          <w:p w14:paraId="79A9E2E2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门诊</w:t>
            </w:r>
          </w:p>
        </w:tc>
        <w:tc>
          <w:tcPr>
            <w:tcW w:w="2983" w:type="dxa"/>
            <w:vAlign w:val="center"/>
          </w:tcPr>
          <w:p w14:paraId="05720306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全年日班8小时</w:t>
            </w:r>
          </w:p>
        </w:tc>
        <w:tc>
          <w:tcPr>
            <w:tcW w:w="1150" w:type="dxa"/>
            <w:vAlign w:val="center"/>
          </w:tcPr>
          <w:p w14:paraId="01EAA7AB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  <w:vAlign w:val="center"/>
          </w:tcPr>
          <w:p w14:paraId="222EFE39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3</w:t>
            </w:r>
          </w:p>
        </w:tc>
      </w:tr>
      <w:tr w:rsidR="00951988" w14:paraId="57D0F9FC" w14:textId="77777777">
        <w:trPr>
          <w:trHeight w:val="468"/>
        </w:trPr>
        <w:tc>
          <w:tcPr>
            <w:tcW w:w="675" w:type="dxa"/>
            <w:vAlign w:val="center"/>
          </w:tcPr>
          <w:p w14:paraId="28786D8E" w14:textId="77777777" w:rsidR="00951988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494" w:type="dxa"/>
            <w:vAlign w:val="center"/>
          </w:tcPr>
          <w:p w14:paraId="2F0FA3F3" w14:textId="77777777" w:rsidR="00951988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护理院</w:t>
            </w:r>
          </w:p>
        </w:tc>
        <w:tc>
          <w:tcPr>
            <w:tcW w:w="2983" w:type="dxa"/>
            <w:vAlign w:val="center"/>
          </w:tcPr>
          <w:p w14:paraId="06116012" w14:textId="77777777" w:rsidR="00951988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6:30~18:30</w:t>
            </w:r>
          </w:p>
        </w:tc>
        <w:tc>
          <w:tcPr>
            <w:tcW w:w="1150" w:type="dxa"/>
            <w:vAlign w:val="center"/>
          </w:tcPr>
          <w:p w14:paraId="639F4E41" w14:textId="77777777" w:rsidR="00951988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718A0AE5" w14:textId="77777777" w:rsidR="00951988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</w:tr>
      <w:tr w:rsidR="00951988" w14:paraId="0BFE2D9C" w14:textId="77777777">
        <w:trPr>
          <w:trHeight w:val="468"/>
        </w:trPr>
        <w:tc>
          <w:tcPr>
            <w:tcW w:w="675" w:type="dxa"/>
            <w:vAlign w:val="center"/>
          </w:tcPr>
          <w:p w14:paraId="07133010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494" w:type="dxa"/>
            <w:vAlign w:val="center"/>
          </w:tcPr>
          <w:p w14:paraId="06277E6D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停车场</w:t>
            </w:r>
          </w:p>
        </w:tc>
        <w:tc>
          <w:tcPr>
            <w:tcW w:w="2983" w:type="dxa"/>
            <w:vAlign w:val="center"/>
          </w:tcPr>
          <w:p w14:paraId="3429E04F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周一~周五白班8小时</w:t>
            </w:r>
          </w:p>
        </w:tc>
        <w:tc>
          <w:tcPr>
            <w:tcW w:w="1150" w:type="dxa"/>
            <w:vAlign w:val="center"/>
          </w:tcPr>
          <w:p w14:paraId="458EFFD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19F94CA6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1  </w:t>
            </w:r>
          </w:p>
        </w:tc>
      </w:tr>
      <w:tr w:rsidR="00951988" w14:paraId="0E4CD831" w14:textId="77777777">
        <w:trPr>
          <w:trHeight w:val="468"/>
        </w:trPr>
        <w:tc>
          <w:tcPr>
            <w:tcW w:w="675" w:type="dxa"/>
            <w:vAlign w:val="center"/>
          </w:tcPr>
          <w:p w14:paraId="3128811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494" w:type="dxa"/>
            <w:vAlign w:val="center"/>
          </w:tcPr>
          <w:p w14:paraId="79ECBA13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监控岗</w:t>
            </w:r>
          </w:p>
        </w:tc>
        <w:tc>
          <w:tcPr>
            <w:tcW w:w="2983" w:type="dxa"/>
            <w:vAlign w:val="center"/>
          </w:tcPr>
          <w:p w14:paraId="09AB54A1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6:30~次日6:30</w:t>
            </w:r>
          </w:p>
        </w:tc>
        <w:tc>
          <w:tcPr>
            <w:tcW w:w="1150" w:type="dxa"/>
            <w:vAlign w:val="center"/>
          </w:tcPr>
          <w:p w14:paraId="0CDA635B" w14:textId="77777777" w:rsidR="00951988" w:rsidRDefault="0000000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  2</w:t>
            </w:r>
          </w:p>
        </w:tc>
        <w:tc>
          <w:tcPr>
            <w:tcW w:w="2220" w:type="dxa"/>
            <w:vAlign w:val="center"/>
          </w:tcPr>
          <w:p w14:paraId="31225CBF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6</w:t>
            </w:r>
          </w:p>
        </w:tc>
      </w:tr>
    </w:tbl>
    <w:p w14:paraId="350E8A3F" w14:textId="77777777" w:rsidR="00951988" w:rsidRDefault="00000000">
      <w:pPr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★本项目服务编制数不得少于17人</w:t>
      </w:r>
    </w:p>
    <w:p w14:paraId="09DA6071" w14:textId="77777777" w:rsidR="00951988" w:rsidRDefault="00000000">
      <w:pPr>
        <w:spacing w:line="360" w:lineRule="auto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（分中心）人员岗位配置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94"/>
        <w:gridCol w:w="2983"/>
        <w:gridCol w:w="1150"/>
        <w:gridCol w:w="2220"/>
      </w:tblGrid>
      <w:tr w:rsidR="00951988" w14:paraId="75D5AD13" w14:textId="77777777">
        <w:trPr>
          <w:trHeight w:val="468"/>
        </w:trPr>
        <w:tc>
          <w:tcPr>
            <w:tcW w:w="675" w:type="dxa"/>
            <w:vAlign w:val="center"/>
          </w:tcPr>
          <w:p w14:paraId="19B2827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494" w:type="dxa"/>
            <w:vAlign w:val="center"/>
          </w:tcPr>
          <w:p w14:paraId="704366D7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岗  位</w:t>
            </w:r>
          </w:p>
        </w:tc>
        <w:tc>
          <w:tcPr>
            <w:tcW w:w="2983" w:type="dxa"/>
            <w:vAlign w:val="center"/>
          </w:tcPr>
          <w:p w14:paraId="64CD49FA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设岗时间</w:t>
            </w:r>
          </w:p>
        </w:tc>
        <w:tc>
          <w:tcPr>
            <w:tcW w:w="1150" w:type="dxa"/>
            <w:vAlign w:val="center"/>
          </w:tcPr>
          <w:p w14:paraId="329BF009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岗位数</w:t>
            </w:r>
          </w:p>
        </w:tc>
        <w:tc>
          <w:tcPr>
            <w:tcW w:w="2220" w:type="dxa"/>
            <w:vAlign w:val="center"/>
          </w:tcPr>
          <w:p w14:paraId="2354588C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人数</w:t>
            </w:r>
          </w:p>
        </w:tc>
      </w:tr>
      <w:tr w:rsidR="00951988" w14:paraId="7CCFB48B" w14:textId="77777777">
        <w:trPr>
          <w:trHeight w:val="468"/>
        </w:trPr>
        <w:tc>
          <w:tcPr>
            <w:tcW w:w="675" w:type="dxa"/>
            <w:vAlign w:val="center"/>
          </w:tcPr>
          <w:p w14:paraId="215DB747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94" w:type="dxa"/>
            <w:vAlign w:val="center"/>
          </w:tcPr>
          <w:p w14:paraId="234CDE8F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保安队长</w:t>
            </w:r>
          </w:p>
        </w:tc>
        <w:tc>
          <w:tcPr>
            <w:tcW w:w="2983" w:type="dxa"/>
            <w:vAlign w:val="center"/>
          </w:tcPr>
          <w:p w14:paraId="5702DD87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做五休二 日班8小时</w:t>
            </w:r>
          </w:p>
        </w:tc>
        <w:tc>
          <w:tcPr>
            <w:tcW w:w="1150" w:type="dxa"/>
            <w:vAlign w:val="center"/>
          </w:tcPr>
          <w:p w14:paraId="23F96C1F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32B5A03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1（机动岗）</w:t>
            </w:r>
          </w:p>
        </w:tc>
      </w:tr>
      <w:tr w:rsidR="00951988" w14:paraId="18DBBBE3" w14:textId="77777777">
        <w:trPr>
          <w:trHeight w:val="468"/>
        </w:trPr>
        <w:tc>
          <w:tcPr>
            <w:tcW w:w="675" w:type="dxa"/>
            <w:vAlign w:val="center"/>
          </w:tcPr>
          <w:p w14:paraId="474E278A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94" w:type="dxa"/>
            <w:vAlign w:val="center"/>
          </w:tcPr>
          <w:p w14:paraId="1C4FBA78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门岗</w:t>
            </w:r>
          </w:p>
        </w:tc>
        <w:tc>
          <w:tcPr>
            <w:tcW w:w="2983" w:type="dxa"/>
            <w:vAlign w:val="center"/>
          </w:tcPr>
          <w:p w14:paraId="39B13F32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6:30~次日6:30</w:t>
            </w:r>
          </w:p>
        </w:tc>
        <w:tc>
          <w:tcPr>
            <w:tcW w:w="1150" w:type="dxa"/>
            <w:vAlign w:val="center"/>
          </w:tcPr>
          <w:p w14:paraId="5FD24471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209896BE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3</w:t>
            </w:r>
          </w:p>
        </w:tc>
      </w:tr>
      <w:tr w:rsidR="00951988" w14:paraId="331FB274" w14:textId="77777777">
        <w:trPr>
          <w:trHeight w:val="468"/>
        </w:trPr>
        <w:tc>
          <w:tcPr>
            <w:tcW w:w="675" w:type="dxa"/>
            <w:vAlign w:val="center"/>
          </w:tcPr>
          <w:p w14:paraId="40C3A42B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494" w:type="dxa"/>
            <w:vAlign w:val="center"/>
          </w:tcPr>
          <w:p w14:paraId="2C7DE202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儿保</w:t>
            </w:r>
          </w:p>
        </w:tc>
        <w:tc>
          <w:tcPr>
            <w:tcW w:w="2983" w:type="dxa"/>
            <w:vAlign w:val="center"/>
          </w:tcPr>
          <w:p w14:paraId="74543F2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周二、五、六、7:45~11:00</w:t>
            </w:r>
          </w:p>
        </w:tc>
        <w:tc>
          <w:tcPr>
            <w:tcW w:w="1150" w:type="dxa"/>
            <w:vAlign w:val="center"/>
          </w:tcPr>
          <w:p w14:paraId="5F072ECE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319B6FE0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1988" w14:paraId="1F58331C" w14:textId="77777777">
        <w:trPr>
          <w:trHeight w:val="468"/>
        </w:trPr>
        <w:tc>
          <w:tcPr>
            <w:tcW w:w="675" w:type="dxa"/>
            <w:vAlign w:val="center"/>
          </w:tcPr>
          <w:p w14:paraId="620DC9F4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94" w:type="dxa"/>
            <w:vAlign w:val="center"/>
          </w:tcPr>
          <w:p w14:paraId="46099039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门诊</w:t>
            </w:r>
          </w:p>
        </w:tc>
        <w:tc>
          <w:tcPr>
            <w:tcW w:w="2983" w:type="dxa"/>
            <w:vAlign w:val="center"/>
          </w:tcPr>
          <w:p w14:paraId="77EEBAD6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全年日班8小时</w:t>
            </w:r>
          </w:p>
        </w:tc>
        <w:tc>
          <w:tcPr>
            <w:tcW w:w="1150" w:type="dxa"/>
            <w:vAlign w:val="center"/>
          </w:tcPr>
          <w:p w14:paraId="1C82A5AC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  <w:vAlign w:val="center"/>
          </w:tcPr>
          <w:p w14:paraId="5B1A69C3" w14:textId="77777777" w:rsidR="0095198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1</w:t>
            </w:r>
          </w:p>
        </w:tc>
      </w:tr>
      <w:tr w:rsidR="00951988" w14:paraId="2A220ED1" w14:textId="77777777">
        <w:trPr>
          <w:trHeight w:val="468"/>
        </w:trPr>
        <w:tc>
          <w:tcPr>
            <w:tcW w:w="675" w:type="dxa"/>
            <w:vAlign w:val="center"/>
          </w:tcPr>
          <w:p w14:paraId="15AD87C6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494" w:type="dxa"/>
            <w:vAlign w:val="center"/>
          </w:tcPr>
          <w:p w14:paraId="3D3E7F29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监控岗</w:t>
            </w:r>
          </w:p>
        </w:tc>
        <w:tc>
          <w:tcPr>
            <w:tcW w:w="2983" w:type="dxa"/>
            <w:vAlign w:val="center"/>
          </w:tcPr>
          <w:p w14:paraId="21A125A2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6:30~次日6:30</w:t>
            </w:r>
          </w:p>
        </w:tc>
        <w:tc>
          <w:tcPr>
            <w:tcW w:w="1150" w:type="dxa"/>
            <w:vAlign w:val="center"/>
          </w:tcPr>
          <w:p w14:paraId="3E2D743F" w14:textId="77777777" w:rsidR="00951988" w:rsidRDefault="00000000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 xml:space="preserve">  2</w:t>
            </w:r>
          </w:p>
        </w:tc>
        <w:tc>
          <w:tcPr>
            <w:tcW w:w="2220" w:type="dxa"/>
            <w:vAlign w:val="center"/>
          </w:tcPr>
          <w:p w14:paraId="70D157CC" w14:textId="77777777" w:rsidR="00951988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6</w:t>
            </w:r>
          </w:p>
        </w:tc>
      </w:tr>
    </w:tbl>
    <w:p w14:paraId="779F3C5E" w14:textId="77777777" w:rsidR="00951988" w:rsidRDefault="00000000">
      <w:pPr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★本项目服务编制数不得少于12人</w:t>
      </w:r>
    </w:p>
    <w:p w14:paraId="32DBD730" w14:textId="77777777" w:rsidR="00951988" w:rsidRDefault="00000000">
      <w:pPr>
        <w:numPr>
          <w:ilvl w:val="0"/>
          <w:numId w:val="4"/>
        </w:numPr>
        <w:snapToGrid w:val="0"/>
        <w:spacing w:line="44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岗位和人员要求</w:t>
      </w:r>
    </w:p>
    <w:p w14:paraId="36DB1BCA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1）保安队长</w:t>
      </w:r>
    </w:p>
    <w:p w14:paraId="0EC5D593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（1）具有公安机关颁发的国家《保安员证》。持有消防设施操作员证书或建（构）筑物消防员四级证书。</w:t>
      </w:r>
    </w:p>
    <w:p w14:paraId="569F1CED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（2）学历要求：大专及以上学历。</w:t>
      </w:r>
    </w:p>
    <w:p w14:paraId="3125969A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（3）具有从事类似业态保安管理五年及以上管理经验。</w:t>
      </w:r>
    </w:p>
    <w:p w14:paraId="0A0F5802" w14:textId="77777777" w:rsidR="00951988" w:rsidRDefault="00000000">
      <w:pPr>
        <w:snapToGrid w:val="0"/>
        <w:spacing w:line="440" w:lineRule="exact"/>
        <w:ind w:left="48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）</w:t>
      </w:r>
      <w:r>
        <w:rPr>
          <w:rFonts w:ascii="宋体" w:hAnsi="宋体" w:cs="宋体" w:hint="eastAsia"/>
          <w:szCs w:val="21"/>
        </w:rPr>
        <w:t>保安队员</w:t>
      </w:r>
    </w:p>
    <w:p w14:paraId="09AFF1D6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（1）具有公安机关颁发的国家《保安员证》，其中监控岗人员需持有消防设施操作员证书或建（构）筑物消防员四级证书。</w:t>
      </w:r>
    </w:p>
    <w:p w14:paraId="3DDD5F8E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（2）身体要求：年龄：男性，年龄不超过55岁。具备较强的应急反应能力。视力正常，普通话标准。</w:t>
      </w:r>
    </w:p>
    <w:p w14:paraId="70A7A8FE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（3）学历要求：高中及以上学历。</w:t>
      </w:r>
    </w:p>
    <w:p w14:paraId="6B0B1361" w14:textId="77777777" w:rsidR="00951988" w:rsidRDefault="00951988">
      <w:pPr>
        <w:spacing w:line="360" w:lineRule="auto"/>
        <w:rPr>
          <w:rFonts w:ascii="宋体" w:hAnsi="宋体" w:cs="宋体" w:hint="eastAsia"/>
          <w:szCs w:val="21"/>
        </w:rPr>
      </w:pPr>
    </w:p>
    <w:p w14:paraId="22F35ADD" w14:textId="77777777" w:rsidR="00951988" w:rsidRDefault="00000000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3） 其他条件</w:t>
      </w:r>
    </w:p>
    <w:p w14:paraId="6CF1960A" w14:textId="77777777" w:rsidR="00951988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（1）政治上可靠，无刑事犯罪及其他不良记录。退伍军人优先考虑。</w:t>
      </w:r>
    </w:p>
    <w:p w14:paraId="0B1601F6" w14:textId="77777777" w:rsidR="00951988" w:rsidRDefault="00951988">
      <w:pPr>
        <w:snapToGrid w:val="0"/>
        <w:spacing w:line="440" w:lineRule="exact"/>
        <w:ind w:firstLine="420"/>
        <w:rPr>
          <w:rFonts w:ascii="宋体" w:hAnsi="宋体" w:cs="宋体" w:hint="eastAsia"/>
          <w:szCs w:val="21"/>
        </w:rPr>
      </w:pPr>
    </w:p>
    <w:p w14:paraId="6655E573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（2）保安队长与保安队员不得有其他兼职。</w:t>
      </w:r>
    </w:p>
    <w:p w14:paraId="085057A1" w14:textId="77777777" w:rsidR="00951988" w:rsidRDefault="00951988">
      <w:pPr>
        <w:snapToGrid w:val="0"/>
        <w:spacing w:line="440" w:lineRule="exact"/>
        <w:ind w:firstLine="420"/>
        <w:rPr>
          <w:rFonts w:ascii="宋体" w:hAnsi="宋体" w:cs="宋体" w:hint="eastAsia"/>
          <w:color w:val="FF0000"/>
          <w:szCs w:val="21"/>
        </w:rPr>
      </w:pPr>
    </w:p>
    <w:p w14:paraId="0D3E6FB7" w14:textId="77777777" w:rsidR="00951988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3、人员管理要求</w:t>
      </w:r>
    </w:p>
    <w:p w14:paraId="2F508A1C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</w:rPr>
        <w:t>1）</w:t>
      </w:r>
      <w:r>
        <w:rPr>
          <w:rFonts w:ascii="宋体" w:hAnsi="宋体" w:cs="宋体" w:hint="eastAsia"/>
          <w:szCs w:val="21"/>
          <w:lang w:val="zh-CN"/>
        </w:rPr>
        <w:t>人员仪表</w:t>
      </w:r>
    </w:p>
    <w:p w14:paraId="3FCF2AB7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val="zh-CN"/>
        </w:rPr>
        <w:t>）整体形象：简单、大方、整洁、明快；符合工作需要及场合要求。</w:t>
      </w:r>
    </w:p>
    <w:p w14:paraId="09A68075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  <w:lang w:val="zh-CN"/>
        </w:rPr>
        <w:t>）精神状态：精神饱满，面带微笑，充满干劲和活力。</w:t>
      </w:r>
    </w:p>
    <w:p w14:paraId="539AB10A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  <w:lang w:val="zh-CN"/>
        </w:rPr>
        <w:t>）头发与发型：短发，不烫发，洁净、整齐、无头屑、色泽自然。不染与工作身份不符的特殊色调。</w:t>
      </w:r>
    </w:p>
    <w:p w14:paraId="7086B0BC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  <w:lang w:val="zh-CN"/>
        </w:rPr>
        <w:t>）脸、颈及五官干净清爽：男职员要求每日剃刮胡须。</w:t>
      </w:r>
    </w:p>
    <w:p w14:paraId="7A370FE8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  <w:lang w:val="zh-CN"/>
        </w:rPr>
        <w:t>）手：随时保持清洁；指甲整齐，不留长指甲及涂有色指甲油。</w:t>
      </w:r>
    </w:p>
    <w:p w14:paraId="2D6A41FA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  <w:lang w:val="zh-CN"/>
        </w:rPr>
        <w:t>）身体：注意个人卫生，勤洗澡，无异味。</w:t>
      </w:r>
    </w:p>
    <w:p w14:paraId="6071CFB0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（7）</w:t>
      </w:r>
      <w:r>
        <w:rPr>
          <w:rFonts w:ascii="宋体" w:hAnsi="宋体" w:cs="宋体" w:hint="eastAsia"/>
          <w:szCs w:val="21"/>
          <w:lang w:val="zh-CN"/>
        </w:rPr>
        <w:t>上班前不吃异味食物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  <w:lang w:val="zh-CN"/>
        </w:rPr>
        <w:t>保持口腔清洁。</w:t>
      </w:r>
    </w:p>
    <w:p w14:paraId="093971CD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  <w:lang w:val="zh-CN"/>
        </w:rPr>
        <w:t>）在工作场所内不吸烟、不饮酒和吃零食。</w:t>
      </w:r>
    </w:p>
    <w:p w14:paraId="7BCF774C" w14:textId="77777777" w:rsidR="00951988" w:rsidRDefault="00951988">
      <w:pPr>
        <w:pStyle w:val="a7"/>
        <w:spacing w:line="360" w:lineRule="auto"/>
        <w:rPr>
          <w:rFonts w:ascii="宋体" w:hAnsi="宋体" w:cs="宋体" w:hint="eastAsia"/>
          <w:szCs w:val="21"/>
          <w:lang w:val="zh-CN"/>
        </w:rPr>
      </w:pPr>
    </w:p>
    <w:p w14:paraId="612096CB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2）着装标准：</w:t>
      </w:r>
    </w:p>
    <w:p w14:paraId="3A45D113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lastRenderedPageBreak/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val="zh-CN"/>
        </w:rPr>
        <w:t>）工装整体要求：工作时间必须着本岗位规定工装；工装应干净、平整，无明显污迹、破损。</w:t>
      </w:r>
    </w:p>
    <w:p w14:paraId="23728BE3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  <w:lang w:val="zh-CN"/>
        </w:rPr>
        <w:t>）工作时间以外不得着工装。不得擅自改变工装的穿着形式，私自增减饰物；衣、裤口袋整理平整，不 得卷起裤脚、衣袖。工装按规范扣好，衬衣袖口可长出西装外套袖口的</w:t>
      </w:r>
      <w:r>
        <w:rPr>
          <w:rFonts w:ascii="宋体" w:hAnsi="宋体" w:cs="宋体" w:hint="eastAsia"/>
          <w:szCs w:val="21"/>
        </w:rPr>
        <w:t>0.5-lcm。</w:t>
      </w:r>
      <w:r>
        <w:rPr>
          <w:rFonts w:ascii="宋体" w:hAnsi="宋体" w:cs="宋体" w:hint="eastAsia"/>
          <w:szCs w:val="21"/>
          <w:lang w:val="zh-CN"/>
        </w:rPr>
        <w:t>裤子要烫直，裤线笔挺，长及鞋面。</w:t>
      </w:r>
    </w:p>
    <w:p w14:paraId="7C6D4FF7" w14:textId="77777777" w:rsidR="00951988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lang w:val="zh-CN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  <w:lang w:val="zh-CN"/>
        </w:rPr>
        <w:t>）工牌佩戴：按规定佩戴在左胸上方居中位置。</w:t>
      </w:r>
    </w:p>
    <w:p w14:paraId="08A1A208" w14:textId="77777777" w:rsidR="00951988" w:rsidRDefault="00951988">
      <w:pPr>
        <w:snapToGrid w:val="0"/>
        <w:spacing w:line="440" w:lineRule="exact"/>
        <w:ind w:firstLine="420"/>
        <w:rPr>
          <w:rFonts w:ascii="宋体" w:hAnsi="宋体" w:cs="宋体" w:hint="eastAsia"/>
          <w:color w:val="FF0000"/>
          <w:szCs w:val="21"/>
        </w:rPr>
      </w:pPr>
    </w:p>
    <w:p w14:paraId="3BD1C494" w14:textId="77777777" w:rsidR="00951988" w:rsidRDefault="00000000">
      <w:pPr>
        <w:autoSpaceDE w:val="0"/>
        <w:autoSpaceDN w:val="0"/>
        <w:spacing w:line="360" w:lineRule="auto"/>
        <w:ind w:leftChars="200" w:left="822" w:hangingChars="142" w:hanging="342"/>
        <w:jc w:val="left"/>
        <w:rPr>
          <w:rFonts w:ascii="宋体" w:hAnsi="宋体" w:cs="宋体" w:hint="eastAsia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六、本项目保安服务成本包括：</w:t>
      </w:r>
    </w:p>
    <w:p w14:paraId="796F3A07" w14:textId="77777777" w:rsidR="00951988" w:rsidRDefault="00000000">
      <w:pPr>
        <w:autoSpaceDE w:val="0"/>
        <w:autoSpaceDN w:val="0"/>
        <w:spacing w:line="360" w:lineRule="auto"/>
        <w:ind w:firstLine="42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</w:rPr>
        <w:t>1、保安</w:t>
      </w:r>
      <w:r>
        <w:rPr>
          <w:rFonts w:ascii="宋体" w:hAnsi="宋体" w:cs="宋体" w:hint="eastAsia"/>
          <w:szCs w:val="21"/>
          <w:lang w:val="zh-CN"/>
        </w:rPr>
        <w:t>服务人员的人员工资，包括基本工资、岗位工资等一切工资性收入。</w:t>
      </w:r>
    </w:p>
    <w:p w14:paraId="3B121DB2" w14:textId="77777777" w:rsidR="00951988" w:rsidRDefault="00000000">
      <w:pPr>
        <w:autoSpaceDE w:val="0"/>
        <w:autoSpaceDN w:val="0"/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  <w:lang w:val="zh-CN"/>
        </w:rPr>
        <w:t>、人员福利包括人员社保、高温费、公休费以及其他必要的福利费用。</w:t>
      </w:r>
    </w:p>
    <w:p w14:paraId="410A18F2" w14:textId="77777777" w:rsidR="00951988" w:rsidRDefault="00000000">
      <w:pPr>
        <w:autoSpaceDE w:val="0"/>
        <w:autoSpaceDN w:val="0"/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3、保安</w:t>
      </w:r>
      <w:r>
        <w:rPr>
          <w:rFonts w:ascii="宋体" w:hAnsi="宋体" w:cs="宋体" w:hint="eastAsia"/>
          <w:szCs w:val="21"/>
          <w:lang w:val="zh-CN"/>
        </w:rPr>
        <w:t>服务的行政办公费用，包括办公材料、通信杂费、公众责任保险、雇主责任保险等。</w:t>
      </w:r>
    </w:p>
    <w:p w14:paraId="3B6BC93E" w14:textId="77777777" w:rsidR="00951988" w:rsidRDefault="00000000">
      <w:pPr>
        <w:autoSpaceDE w:val="0"/>
        <w:autoSpaceDN w:val="0"/>
        <w:spacing w:line="360" w:lineRule="auto"/>
        <w:ind w:firstLineChars="200" w:firstLine="48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</w:rPr>
        <w:t>4、保安</w:t>
      </w:r>
      <w:r>
        <w:rPr>
          <w:rFonts w:ascii="宋体" w:hAnsi="宋体" w:cs="宋体" w:hint="eastAsia"/>
          <w:szCs w:val="21"/>
          <w:lang w:val="zh-CN"/>
        </w:rPr>
        <w:t>服务耗材，包括对讲机等耐用工具折旧。</w:t>
      </w:r>
    </w:p>
    <w:p w14:paraId="31141462" w14:textId="77777777" w:rsidR="00951988" w:rsidRDefault="00000000">
      <w:pPr>
        <w:autoSpaceDE w:val="0"/>
        <w:autoSpaceDN w:val="0"/>
        <w:spacing w:line="360" w:lineRule="auto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5、保安</w:t>
      </w:r>
      <w:r>
        <w:rPr>
          <w:rFonts w:ascii="宋体" w:hAnsi="宋体" w:cs="宋体" w:hint="eastAsia"/>
          <w:szCs w:val="21"/>
          <w:lang w:val="zh-CN"/>
        </w:rPr>
        <w:t>管理企业管理费与利润。</w:t>
      </w:r>
    </w:p>
    <w:p w14:paraId="6A5ECAAA" w14:textId="77777777" w:rsidR="00951988" w:rsidRDefault="00000000">
      <w:pPr>
        <w:autoSpaceDE w:val="0"/>
        <w:autoSpaceDN w:val="0"/>
        <w:spacing w:line="360" w:lineRule="auto"/>
        <w:ind w:firstLineChars="200" w:firstLine="480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szCs w:val="21"/>
        </w:rPr>
        <w:t>6、营业</w:t>
      </w:r>
      <w:r>
        <w:rPr>
          <w:rFonts w:ascii="宋体" w:hAnsi="宋体" w:cs="宋体" w:hint="eastAsia"/>
          <w:szCs w:val="21"/>
          <w:lang w:val="zh-CN"/>
        </w:rPr>
        <w:t>税金</w:t>
      </w:r>
    </w:p>
    <w:p w14:paraId="5191DE82" w14:textId="77777777" w:rsidR="00951988" w:rsidRDefault="00000000">
      <w:pPr>
        <w:spacing w:line="360" w:lineRule="auto"/>
        <w:ind w:firstLineChars="200" w:firstLine="48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  <w:lang w:val="zh-CN"/>
        </w:rPr>
        <w:t>、管理企业认为其他必</w:t>
      </w:r>
      <w:r>
        <w:rPr>
          <w:rFonts w:ascii="宋体" w:hAnsi="宋体" w:cs="宋体" w:hint="eastAsia"/>
          <w:snapToGrid w:val="0"/>
          <w:szCs w:val="21"/>
          <w:lang w:val="zh-CN"/>
        </w:rPr>
        <w:t>要的相关费用。</w:t>
      </w:r>
    </w:p>
    <w:p w14:paraId="6411F9A4" w14:textId="77777777" w:rsidR="00951988" w:rsidRPr="00A0554E" w:rsidRDefault="00000000">
      <w:pPr>
        <w:spacing w:line="360" w:lineRule="auto"/>
        <w:ind w:firstLineChars="200" w:firstLine="480"/>
        <w:rPr>
          <w:rFonts w:ascii="宋体" w:hAnsi="宋体" w:cs="宋体" w:hint="eastAsia"/>
          <w:snapToGrid w:val="0"/>
          <w:color w:val="000000" w:themeColor="text1"/>
          <w:szCs w:val="21"/>
        </w:rPr>
      </w:pPr>
      <w:r>
        <w:rPr>
          <w:rFonts w:ascii="宋体" w:hAnsi="宋体" w:cs="宋体" w:hint="eastAsia"/>
          <w:snapToGrid w:val="0"/>
          <w:szCs w:val="21"/>
        </w:rPr>
        <w:t>8</w:t>
      </w:r>
      <w:r>
        <w:rPr>
          <w:rFonts w:ascii="宋体" w:hAnsi="宋体" w:cs="宋体" w:hint="eastAsia"/>
          <w:snapToGrid w:val="0"/>
          <w:szCs w:val="21"/>
          <w:lang w:val="zh-CN"/>
        </w:rPr>
        <w:t>、本</w:t>
      </w:r>
      <w:r>
        <w:rPr>
          <w:rFonts w:ascii="宋体" w:hAnsi="宋体" w:cs="宋体" w:hint="eastAsia"/>
          <w:snapToGrid w:val="0"/>
          <w:szCs w:val="21"/>
        </w:rPr>
        <w:t>项目预算为人</w:t>
      </w:r>
      <w:r w:rsidRPr="00A0554E">
        <w:rPr>
          <w:rFonts w:ascii="宋体" w:hAnsi="宋体" w:cs="宋体" w:hint="eastAsia"/>
          <w:snapToGrid w:val="0"/>
          <w:color w:val="000000" w:themeColor="text1"/>
          <w:szCs w:val="21"/>
        </w:rPr>
        <w:t>民币1540000.00元，（其中分中心6个月费用），超过预算的投标不予接受。</w:t>
      </w:r>
    </w:p>
    <w:p w14:paraId="20A2EF4F" w14:textId="77777777" w:rsidR="00951988" w:rsidRPr="00A0554E" w:rsidRDefault="00951988">
      <w:pPr>
        <w:spacing w:line="360" w:lineRule="auto"/>
        <w:ind w:firstLineChars="200" w:firstLine="480"/>
        <w:rPr>
          <w:rFonts w:ascii="宋体" w:hAnsi="宋体" w:cs="宋体" w:hint="eastAsia"/>
          <w:snapToGrid w:val="0"/>
          <w:color w:val="000000" w:themeColor="text1"/>
          <w:szCs w:val="21"/>
        </w:rPr>
      </w:pPr>
    </w:p>
    <w:p w14:paraId="25C35E4D" w14:textId="77777777" w:rsidR="00951988" w:rsidRDefault="00000000">
      <w:pPr>
        <w:spacing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七、对投标企业的其他要求：</w:t>
      </w:r>
    </w:p>
    <w:p w14:paraId="53057714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投标人投入本项目的人员必须是投标文件所投人员，如遇特殊情况需要调整，需经过采购人书面同意。采购人将不定期对保安人员上岗情况进行抽查，如发现有擅自离岗、缺岗等渎职行为，采购人有权对中标单位进行处罚，并解除合同。</w:t>
      </w:r>
    </w:p>
    <w:p w14:paraId="13B62292" w14:textId="77777777" w:rsidR="00951988" w:rsidRDefault="00000000">
      <w:pPr>
        <w:ind w:firstLineChars="200" w:firstLine="48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2、服务期限自合同签订之日起1年。</w:t>
      </w:r>
    </w:p>
    <w:p w14:paraId="4D58E885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</w:t>
      </w:r>
      <w:bookmarkStart w:id="0" w:name="_Hlk154085349"/>
      <w:r>
        <w:rPr>
          <w:rFonts w:ascii="宋体" w:hAnsi="宋体" w:cs="宋体"/>
          <w:szCs w:val="21"/>
        </w:rPr>
        <w:t>投标人须具有</w:t>
      </w:r>
      <w:r>
        <w:rPr>
          <w:rFonts w:ascii="宋体" w:hAnsi="宋体" w:cs="宋体" w:hint="eastAsia"/>
          <w:szCs w:val="21"/>
        </w:rPr>
        <w:t>省、自治区、直辖市人民政府公安机关核发的《保安服务许可证》。</w:t>
      </w:r>
      <w:bookmarkEnd w:id="0"/>
    </w:p>
    <w:p w14:paraId="66DD19F8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、投标人须具有近三年与保安服务相关的服务项目业绩（至少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项）；；</w:t>
      </w:r>
    </w:p>
    <w:p w14:paraId="4B3A2F43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、未被“信用中国”（www.creditchina.gov.cn）、中国政府采购网（www.ccgp.gov.cn）列入失信被执行人、重大税收违法案件当事人名单、政府</w:t>
      </w:r>
      <w:r>
        <w:rPr>
          <w:rFonts w:ascii="宋体" w:hAnsi="宋体" w:cs="宋体" w:hint="eastAsia"/>
          <w:szCs w:val="21"/>
        </w:rPr>
        <w:lastRenderedPageBreak/>
        <w:t>采购严重违法失信行为记录名单；</w:t>
      </w:r>
    </w:p>
    <w:p w14:paraId="1233F3F6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6</w:t>
      </w:r>
      <w:r>
        <w:rPr>
          <w:rFonts w:ascii="宋体" w:hAnsi="宋体" w:cs="宋体" w:hint="eastAsia"/>
          <w:szCs w:val="21"/>
        </w:rPr>
        <w:t>、单位负责人为同一人或者存在控股、管理关系的不同单位，不得同时参加本项目投标；</w:t>
      </w:r>
    </w:p>
    <w:p w14:paraId="6E22D6F1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7、本项目不接受联合体投标。</w:t>
      </w:r>
    </w:p>
    <w:p w14:paraId="499CCCB1" w14:textId="77777777" w:rsidR="00951988" w:rsidRDefault="00000000">
      <w:pPr>
        <w:snapToGrid w:val="0"/>
        <w:spacing w:line="440" w:lineRule="exac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8、本项目不接受转包、分包。</w:t>
      </w:r>
    </w:p>
    <w:p w14:paraId="1F6586EF" w14:textId="77777777" w:rsidR="00951988" w:rsidRDefault="00000000">
      <w:pPr>
        <w:autoSpaceDN w:val="0"/>
        <w:ind w:firstLineChars="200" w:firstLine="48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9、供应商能力要求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szCs w:val="21"/>
        </w:rPr>
        <w:t>通过质量管理体系认证、职业健康安全管理体系认证、环境管理体系认证，并在认证有效期内的优先考虑。</w:t>
      </w:r>
    </w:p>
    <w:p w14:paraId="14F63021" w14:textId="77777777" w:rsidR="00951988" w:rsidRDefault="00951988">
      <w:pPr>
        <w:rPr>
          <w:rFonts w:ascii="宋体" w:hAnsi="宋体" w:hint="eastAsia"/>
          <w:szCs w:val="21"/>
        </w:rPr>
      </w:pPr>
    </w:p>
    <w:p w14:paraId="43A12965" w14:textId="77777777" w:rsidR="00951988" w:rsidRDefault="00951988">
      <w:pPr>
        <w:rPr>
          <w:rFonts w:ascii="宋体" w:hAnsi="宋体" w:hint="eastAsia"/>
          <w:b/>
          <w:szCs w:val="21"/>
        </w:rPr>
      </w:pPr>
    </w:p>
    <w:p w14:paraId="18BDE581" w14:textId="77777777" w:rsidR="00951988" w:rsidRDefault="00951988">
      <w:pPr>
        <w:rPr>
          <w:rFonts w:ascii="宋体" w:hAnsi="宋体" w:hint="eastAsia"/>
          <w:b/>
          <w:szCs w:val="21"/>
        </w:rPr>
      </w:pPr>
    </w:p>
    <w:p w14:paraId="481A4939" w14:textId="77777777" w:rsidR="00951988" w:rsidRDefault="00000000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八、支付方式</w:t>
      </w:r>
    </w:p>
    <w:p w14:paraId="3377F4DC" w14:textId="77777777" w:rsidR="00951988" w:rsidRDefault="00951988">
      <w:pPr>
        <w:rPr>
          <w:rFonts w:ascii="宋体" w:hAnsi="宋体" w:hint="eastAsia"/>
          <w:szCs w:val="21"/>
        </w:rPr>
      </w:pPr>
    </w:p>
    <w:p w14:paraId="1BF97E01" w14:textId="77777777" w:rsidR="00951988" w:rsidRDefault="00000000">
      <w:r>
        <w:rPr>
          <w:rFonts w:hint="eastAsia"/>
        </w:rPr>
        <w:t>每季度支付本季度服务费</w:t>
      </w:r>
    </w:p>
    <w:p w14:paraId="4D63BD49" w14:textId="77777777" w:rsidR="00951988" w:rsidRDefault="00951988"/>
    <w:p w14:paraId="066179F5" w14:textId="77777777" w:rsidR="00951988" w:rsidRDefault="00000000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保安人员考核细则</w:t>
      </w:r>
    </w:p>
    <w:tbl>
      <w:tblPr>
        <w:tblpPr w:leftFromText="180" w:rightFromText="180" w:vertAnchor="text" w:horzAnchor="page" w:tblpX="958" w:tblpY="414"/>
        <w:tblOverlap w:val="never"/>
        <w:tblW w:w="10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48"/>
        <w:gridCol w:w="6090"/>
        <w:gridCol w:w="780"/>
        <w:gridCol w:w="780"/>
      </w:tblGrid>
      <w:tr w:rsidR="00951988" w14:paraId="070019D3" w14:textId="77777777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56B6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727D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项目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EE3E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考核标准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8948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分值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50F1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评分</w:t>
            </w:r>
          </w:p>
        </w:tc>
      </w:tr>
      <w:tr w:rsidR="00951988" w14:paraId="761FE9E9" w14:textId="77777777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7943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7CF5D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出勤  10%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AFC53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上班迟到或早退。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D851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5EEF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7BBC5444" w14:textId="77777777">
        <w:trPr>
          <w:trHeight w:val="37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D8FD9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44994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7931F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未请假外出，不按时请销假。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FCBA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35E0F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78782CF7" w14:textId="77777777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A759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2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5B183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遵规守纪 15%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7C091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当值时，发生案件未及时处理报告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3A36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2B05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797DA74B" w14:textId="77777777">
        <w:trPr>
          <w:trHeight w:val="37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EAE1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C89FD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676FE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不得擅自离岗、窜岗或睡岗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BE12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A389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77495C5C" w14:textId="77777777">
        <w:trPr>
          <w:trHeight w:val="7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D0FE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99E14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仪容仪表 5%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23E21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保持衣冠整洁，按规定要求着装，不得穿短裤、背心、拖鞋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66229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A791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25FF4EF9" w14:textId="77777777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92AD5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4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D1F7E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员工守则 20%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E171D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服从领导、听从指挥，按时按质完成各项工作任务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946A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A164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62220EF1" w14:textId="77777777">
        <w:trPr>
          <w:trHeight w:val="37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57189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16EC1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2E815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严格遵守劳动纪律，工作岗位禁止无关人员逗留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523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AE50E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65C7EF24" w14:textId="77777777">
        <w:trPr>
          <w:trHeight w:val="37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30FB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7E991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85E75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爱护公物及公用设施，自觉维护和保持环境卫生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6EDE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6159D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418A644A" w14:textId="77777777">
        <w:trPr>
          <w:trHeight w:val="75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2061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CFD14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岗位执勤 10%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5F248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不按规定时间巡查或不作记录和记录不实、书写不规范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A479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9A82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2DEF87CB" w14:textId="77777777">
        <w:trPr>
          <w:trHeight w:val="37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367C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51774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17FE6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未履行交接班手续离开岗位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94B0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900C7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3B706CA8" w14:textId="77777777">
        <w:trPr>
          <w:trHeight w:val="75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944BF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F309A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服务态度20%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835EC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对待工作人员和患者有最基本的态度，在任何时刻均使用礼貌用语，“请”字当头、“谢”字不离口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97E7E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86DB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0C418AFB" w14:textId="77777777">
        <w:trPr>
          <w:trHeight w:val="37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2E7D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559DC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52EB5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尽可能为患者提供方便，热情服务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8ACD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CB64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07BE7471" w14:textId="77777777">
        <w:trPr>
          <w:trHeight w:val="75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D75E2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7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02981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停车管理20%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521DE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不按规定指挥车辆出入或停放的；利用职能之便，故意刁难车主的；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F99F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168A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3FADC96B" w14:textId="77777777">
        <w:trPr>
          <w:trHeight w:val="75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D164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EC7F7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A1204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车库内车辆未按规定位置停放或停放不整齐，巡查时保安员未及时整理的或未阻止违章停放的；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01A4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B06C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51988" w14:paraId="5431472C" w14:textId="77777777">
        <w:trPr>
          <w:trHeight w:val="68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4F1D4" w14:textId="77777777" w:rsidR="00951988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总分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1156" w14:textId="77777777" w:rsidR="00951988" w:rsidRDefault="00951988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B002" w14:textId="77777777" w:rsidR="0095198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3D88" w14:textId="77777777" w:rsidR="00951988" w:rsidRDefault="00951988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018448BE" w14:textId="77777777" w:rsidR="00951988" w:rsidRDefault="00951988">
      <w:pPr>
        <w:rPr>
          <w:rFonts w:ascii="仿宋" w:eastAsia="仿宋" w:hAnsi="仿宋" w:cs="仿宋" w:hint="eastAsia"/>
          <w:sz w:val="28"/>
          <w:szCs w:val="28"/>
        </w:rPr>
      </w:pPr>
    </w:p>
    <w:p w14:paraId="4AE747C3" w14:textId="77777777" w:rsidR="00951988" w:rsidRDefault="00951988">
      <w:pPr>
        <w:rPr>
          <w:rFonts w:ascii="仿宋" w:eastAsia="仿宋" w:hAnsi="仿宋" w:cs="仿宋" w:hint="eastAsia"/>
          <w:sz w:val="28"/>
          <w:szCs w:val="28"/>
        </w:rPr>
      </w:pPr>
    </w:p>
    <w:p w14:paraId="25B8DA29" w14:textId="77777777" w:rsidR="00951988" w:rsidRDefault="00951988">
      <w:pPr>
        <w:rPr>
          <w:rFonts w:ascii="仿宋" w:eastAsia="仿宋" w:hAnsi="仿宋" w:cs="仿宋" w:hint="eastAsia"/>
          <w:sz w:val="28"/>
          <w:szCs w:val="28"/>
        </w:rPr>
      </w:pPr>
    </w:p>
    <w:p w14:paraId="3F961F6D" w14:textId="77777777" w:rsidR="00951988" w:rsidRDefault="00951988">
      <w:pPr>
        <w:ind w:firstLineChars="200" w:firstLine="560"/>
        <w:jc w:val="right"/>
        <w:rPr>
          <w:rFonts w:ascii="仿宋" w:eastAsia="仿宋" w:hAnsi="仿宋" w:cs="仿宋" w:hint="eastAsia"/>
          <w:sz w:val="28"/>
          <w:szCs w:val="28"/>
        </w:rPr>
      </w:pPr>
    </w:p>
    <w:p w14:paraId="7D406BD7" w14:textId="77777777" w:rsidR="00951988" w:rsidRDefault="00951988">
      <w:pPr>
        <w:ind w:firstLineChars="200" w:firstLine="560"/>
        <w:jc w:val="center"/>
        <w:rPr>
          <w:rFonts w:ascii="仿宋" w:eastAsia="仿宋" w:hAnsi="仿宋" w:cs="仿宋" w:hint="eastAsia"/>
          <w:sz w:val="28"/>
          <w:szCs w:val="28"/>
        </w:rPr>
      </w:pPr>
    </w:p>
    <w:p w14:paraId="2B760FBE" w14:textId="77777777" w:rsidR="00951988" w:rsidRDefault="00951988">
      <w:pPr>
        <w:ind w:firstLineChars="200" w:firstLine="560"/>
        <w:jc w:val="right"/>
        <w:rPr>
          <w:rFonts w:ascii="仿宋" w:eastAsia="仿宋" w:hAnsi="仿宋" w:cs="仿宋" w:hint="eastAsia"/>
          <w:sz w:val="28"/>
          <w:szCs w:val="28"/>
        </w:rPr>
      </w:pPr>
    </w:p>
    <w:p w14:paraId="6B46B095" w14:textId="77777777" w:rsidR="00951988" w:rsidRDefault="00951988"/>
    <w:p w14:paraId="11F125B0" w14:textId="77777777" w:rsidR="00951988" w:rsidRDefault="00951988"/>
    <w:sectPr w:rsidR="009519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28B6" w14:textId="77777777" w:rsidR="006B6D22" w:rsidRDefault="006B6D22">
      <w:pPr>
        <w:spacing w:line="240" w:lineRule="auto"/>
      </w:pPr>
      <w:r>
        <w:separator/>
      </w:r>
    </w:p>
  </w:endnote>
  <w:endnote w:type="continuationSeparator" w:id="0">
    <w:p w14:paraId="383053C0" w14:textId="77777777" w:rsidR="006B6D22" w:rsidRDefault="006B6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C516" w14:textId="77777777" w:rsidR="006B6D22" w:rsidRDefault="006B6D22">
      <w:pPr>
        <w:spacing w:line="240" w:lineRule="auto"/>
      </w:pPr>
      <w:r>
        <w:separator/>
      </w:r>
    </w:p>
  </w:footnote>
  <w:footnote w:type="continuationSeparator" w:id="0">
    <w:p w14:paraId="2C5A8C32" w14:textId="77777777" w:rsidR="006B6D22" w:rsidRDefault="006B6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7174" w14:textId="77777777" w:rsidR="00951988" w:rsidRDefault="0095198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555B5"/>
    <w:multiLevelType w:val="singleLevel"/>
    <w:tmpl w:val="8DC555B5"/>
    <w:lvl w:ilvl="0">
      <w:start w:val="1"/>
      <w:numFmt w:val="decimal"/>
      <w:lvlText w:val="(%1)"/>
      <w:lvlJc w:val="left"/>
      <w:pPr>
        <w:tabs>
          <w:tab w:val="left" w:pos="420"/>
        </w:tabs>
        <w:ind w:left="665" w:hanging="425"/>
      </w:pPr>
      <w:rPr>
        <w:rFonts w:hint="default"/>
      </w:rPr>
    </w:lvl>
  </w:abstractNum>
  <w:abstractNum w:abstractNumId="1" w15:restartNumberingAfterBreak="0">
    <w:nsid w:val="C4BF7168"/>
    <w:multiLevelType w:val="singleLevel"/>
    <w:tmpl w:val="C4BF71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788728"/>
    <w:multiLevelType w:val="singleLevel"/>
    <w:tmpl w:val="D4788728"/>
    <w:lvl w:ilvl="0">
      <w:start w:val="1"/>
      <w:numFmt w:val="decimal"/>
      <w:suff w:val="nothing"/>
      <w:lvlText w:val="%1、"/>
      <w:lvlJc w:val="left"/>
      <w:pPr>
        <w:ind w:left="527"/>
      </w:pPr>
      <w:rPr>
        <w:rFonts w:cs="Times New Roman"/>
      </w:rPr>
    </w:lvl>
  </w:abstractNum>
  <w:abstractNum w:abstractNumId="3" w15:restartNumberingAfterBreak="0">
    <w:nsid w:val="F0CC6216"/>
    <w:multiLevelType w:val="singleLevel"/>
    <w:tmpl w:val="F0CC621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78490187">
    <w:abstractNumId w:val="1"/>
  </w:num>
  <w:num w:numId="2" w16cid:durableId="157161459">
    <w:abstractNumId w:val="3"/>
  </w:num>
  <w:num w:numId="3" w16cid:durableId="489175271">
    <w:abstractNumId w:val="0"/>
  </w:num>
  <w:num w:numId="4" w16cid:durableId="152143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zN2Q4ZTk5NzMwMTc3MzFkYTYyNTBmOWFlNDIyNDcifQ=="/>
  </w:docVars>
  <w:rsids>
    <w:rsidRoot w:val="30D00159"/>
    <w:rsid w:val="00081EED"/>
    <w:rsid w:val="004253F7"/>
    <w:rsid w:val="005404E1"/>
    <w:rsid w:val="006A3AB4"/>
    <w:rsid w:val="006B6D22"/>
    <w:rsid w:val="00876F9E"/>
    <w:rsid w:val="00951988"/>
    <w:rsid w:val="00A0554E"/>
    <w:rsid w:val="00A3167C"/>
    <w:rsid w:val="00B52CA0"/>
    <w:rsid w:val="00B809B5"/>
    <w:rsid w:val="00C716C1"/>
    <w:rsid w:val="00CD255A"/>
    <w:rsid w:val="00DE572F"/>
    <w:rsid w:val="0A4608C1"/>
    <w:rsid w:val="12000E7F"/>
    <w:rsid w:val="30D00159"/>
    <w:rsid w:val="469659E6"/>
    <w:rsid w:val="51F80D40"/>
    <w:rsid w:val="57435D79"/>
    <w:rsid w:val="5C6A394F"/>
    <w:rsid w:val="7F5DD358"/>
    <w:rsid w:val="EBED581E"/>
    <w:rsid w:val="FDB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3DB4A"/>
  <w15:docId w15:val="{F02760C7-F6D9-4C14-BB6A-7871BDE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格文字"/>
    <w:next w:val="a3"/>
    <w:autoRedefine/>
    <w:qFormat/>
    <w:pPr>
      <w:widowControl w:val="0"/>
      <w:adjustRightInd w:val="0"/>
      <w:spacing w:line="420" w:lineRule="atLeast"/>
      <w:textAlignment w:val="baseline"/>
    </w:pPr>
    <w:rPr>
      <w:rFonts w:ascii="Times New Roman" w:eastAsia="宋体" w:hAnsi="Times New Roman" w:cs="Times New Roman"/>
      <w:sz w:val="21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2113</Words>
  <Characters>2156</Characters>
  <Application>Microsoft Office Word</Application>
  <DocSecurity>0</DocSecurity>
  <Lines>165</Lines>
  <Paragraphs>142</Paragraphs>
  <ScaleCrop>false</ScaleCrop>
  <Company>MS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igor</cp:lastModifiedBy>
  <cp:revision>8</cp:revision>
  <dcterms:created xsi:type="dcterms:W3CDTF">2024-02-20T02:09:00Z</dcterms:created>
  <dcterms:modified xsi:type="dcterms:W3CDTF">2026-03-24T06:48:00Z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4E0D27B8144B461697A903735E1FF7BB_11</vt:lpwstr>
  </property>
  <property fmtid="{D5CDD505-2E9C-101B-9397-08002B2CF9AE}" pid="4" name="KSOTemplateDocerSaveRecord">
    <vt:lpwstr>eyJoZGlkIjoiYzIzN2Q4ZTk5NzMwMTc3MzFkYTYyNTBmOWFlNDIyNDcifQ==</vt:lpwstr>
  </property>
</Properties>
</file>