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695F4">
      <w:pPr>
        <w:rPr>
          <w:color w:val="auto"/>
        </w:rPr>
      </w:pPr>
      <w:r>
        <w:rPr>
          <w:rFonts w:hint="eastAsia"/>
          <w:color w:val="auto"/>
        </w:rPr>
        <w:t>2026年徐泾镇市政污水泵</w:t>
      </w:r>
      <w:bookmarkStart w:id="0" w:name="_GoBack"/>
      <w:bookmarkEnd w:id="0"/>
      <w:r>
        <w:rPr>
          <w:rFonts w:hint="eastAsia"/>
          <w:color w:val="auto"/>
        </w:rPr>
        <w:t>站日常养护项目</w:t>
      </w:r>
      <w:r>
        <w:rPr>
          <w:color w:val="auto"/>
        </w:rPr>
        <w:t>招标需求</w:t>
      </w:r>
    </w:p>
    <w:p w14:paraId="314800C9">
      <w:pPr>
        <w:jc w:val="left"/>
        <w:rPr>
          <w:color w:val="auto"/>
        </w:rPr>
      </w:pPr>
      <w:r>
        <w:rPr>
          <w:color w:val="auto"/>
        </w:rPr>
        <w:t>一</w:t>
      </w:r>
      <w:r>
        <w:rPr>
          <w:rFonts w:hint="eastAsia"/>
          <w:color w:val="auto"/>
        </w:rPr>
        <w:t>、</w:t>
      </w:r>
      <w:r>
        <w:rPr>
          <w:color w:val="auto"/>
        </w:rPr>
        <w:t>总则</w:t>
      </w:r>
    </w:p>
    <w:p w14:paraId="408A7F0B">
      <w:pPr>
        <w:jc w:val="left"/>
        <w:rPr>
          <w:b w:val="0"/>
          <w:color w:val="auto"/>
        </w:rPr>
      </w:pPr>
      <w:r>
        <w:rPr>
          <w:b w:val="0"/>
          <w:color w:val="auto"/>
        </w:rPr>
        <w:t>1.1 投标人应具备国家或行业管理部门规定的，在本市实施本项目所需的资格证书</w:t>
      </w:r>
      <w:r>
        <w:rPr>
          <w:rFonts w:hint="eastAsia"/>
          <w:b w:val="0"/>
          <w:color w:val="auto"/>
        </w:rPr>
        <w:t>（资质）</w:t>
      </w:r>
      <w:r>
        <w:rPr>
          <w:b w:val="0"/>
          <w:color w:val="auto"/>
        </w:rPr>
        <w:t>,由此引起的所有有关事宜及费用由投标人自行负责。</w:t>
      </w:r>
    </w:p>
    <w:p w14:paraId="777582F9">
      <w:pPr>
        <w:jc w:val="left"/>
        <w:rPr>
          <w:b w:val="0"/>
          <w:color w:val="auto"/>
        </w:rPr>
      </w:pPr>
      <w:r>
        <w:rPr>
          <w:b w:val="0"/>
          <w:color w:val="auto"/>
        </w:rPr>
        <w:t>1.2 投标人提供的服务应当符合招标文件的要求，并且其质量完全符合国家标准、行业标准或地方标准。</w:t>
      </w:r>
    </w:p>
    <w:p w14:paraId="38960088">
      <w:pPr>
        <w:jc w:val="left"/>
        <w:rPr>
          <w:b w:val="0"/>
          <w:color w:val="auto"/>
        </w:rPr>
      </w:pPr>
      <w:r>
        <w:rPr>
          <w:b w:val="0"/>
          <w:color w:val="auto"/>
        </w:rPr>
        <w:t>1.3 投标人在投标前应认真了解项目的实施背景、应提供的服务内容和质量、项目考核管理要求等， 一旦中标，应按照招标文件和合同规定的要求提供相关服务。</w:t>
      </w:r>
    </w:p>
    <w:p w14:paraId="4861AED7">
      <w:pPr>
        <w:jc w:val="left"/>
        <w:rPr>
          <w:b w:val="0"/>
          <w:color w:val="auto"/>
        </w:rPr>
      </w:pPr>
      <w:r>
        <w:rPr>
          <w:b w:val="0"/>
          <w:color w:val="auto"/>
        </w:rPr>
        <w:t>1.4 投标人认为招标文件(包括招标补充文件)存在排他性或歧视性条款，可在收到或下载招标文件之日起七个工作日内提出并附相关证据。</w:t>
      </w:r>
    </w:p>
    <w:p w14:paraId="17BEBF26">
      <w:pPr>
        <w:jc w:val="left"/>
        <w:rPr>
          <w:b w:val="0"/>
          <w:color w:val="auto"/>
        </w:rPr>
      </w:pPr>
      <w:r>
        <w:rPr>
          <w:b w:val="0"/>
          <w:color w:val="auto"/>
        </w:rPr>
        <w:t>1.5 投标人对所提供的服务应当享有合法的所有权，没有侵犯任何第三方的知识产权、 商业秘密、技术秘密等权利，而且不存在任何抵押、留置、查封等产权瑕疵。如采购人使用该服务构成上述侵权的，则由中标人承担全部责任。</w:t>
      </w:r>
    </w:p>
    <w:p w14:paraId="09D02F8E">
      <w:pPr>
        <w:jc w:val="left"/>
        <w:rPr>
          <w:color w:val="auto"/>
        </w:rPr>
      </w:pPr>
      <w:r>
        <w:rPr>
          <w:color w:val="auto"/>
        </w:rPr>
        <w:t>二、项目概况</w:t>
      </w:r>
    </w:p>
    <w:p w14:paraId="208DE3DC">
      <w:pPr>
        <w:jc w:val="left"/>
        <w:rPr>
          <w:b w:val="0"/>
          <w:color w:val="auto"/>
        </w:rPr>
      </w:pPr>
      <w:r>
        <w:rPr>
          <w:b w:val="0"/>
          <w:color w:val="auto"/>
        </w:rPr>
        <w:t>1、本项目实施的主要目的是保障徐泾镇徐盈路泵站</w:t>
      </w:r>
      <w:r>
        <w:rPr>
          <w:rFonts w:hint="eastAsia"/>
          <w:b w:val="0"/>
          <w:color w:val="auto"/>
        </w:rPr>
        <w:t>、</w:t>
      </w:r>
      <w:r>
        <w:rPr>
          <w:b w:val="0"/>
          <w:color w:val="auto"/>
        </w:rPr>
        <w:t>前云路泵站</w:t>
      </w:r>
      <w:r>
        <w:rPr>
          <w:rFonts w:hint="eastAsia"/>
          <w:b w:val="0"/>
          <w:color w:val="auto"/>
        </w:rPr>
        <w:t>、</w:t>
      </w:r>
      <w:r>
        <w:rPr>
          <w:b w:val="0"/>
          <w:color w:val="auto"/>
        </w:rPr>
        <w:t>明珠路泵站</w:t>
      </w:r>
      <w:r>
        <w:rPr>
          <w:rFonts w:hint="eastAsia"/>
          <w:b w:val="0"/>
          <w:color w:val="auto"/>
        </w:rPr>
        <w:t>、蟠龙路泵站、高泾路泵站、振泾路泵站、育才路泵站、杜家小区污水提升泵站、吴家圩小区污水提升泵站、二联佳苑污水提升泵站的</w:t>
      </w:r>
      <w:r>
        <w:rPr>
          <w:b w:val="0"/>
          <w:color w:val="auto"/>
        </w:rPr>
        <w:t>日常安全、畅通运行。</w:t>
      </w:r>
    </w:p>
    <w:p w14:paraId="49BA1183">
      <w:pPr>
        <w:jc w:val="left"/>
        <w:rPr>
          <w:b w:val="0"/>
          <w:color w:val="auto"/>
        </w:rPr>
      </w:pPr>
      <w:r>
        <w:rPr>
          <w:b w:val="0"/>
          <w:color w:val="auto"/>
        </w:rPr>
        <w:t>2、 项目预算：招标价格</w:t>
      </w:r>
      <w:r>
        <w:rPr>
          <w:rFonts w:hint="eastAsia"/>
          <w:b w:val="0"/>
          <w:color w:val="auto"/>
        </w:rPr>
        <w:t>513.113</w:t>
      </w:r>
      <w:r>
        <w:rPr>
          <w:b w:val="0"/>
          <w:color w:val="auto"/>
        </w:rPr>
        <w:t>4万元以内；</w:t>
      </w:r>
    </w:p>
    <w:p w14:paraId="2889BDF2">
      <w:pPr>
        <w:jc w:val="left"/>
        <w:rPr>
          <w:b w:val="0"/>
          <w:color w:val="auto"/>
        </w:rPr>
      </w:pPr>
      <w:r>
        <w:rPr>
          <w:b w:val="0"/>
          <w:color w:val="auto"/>
        </w:rPr>
        <w:t>3、服务期限：自202</w:t>
      </w:r>
      <w:r>
        <w:rPr>
          <w:rFonts w:hint="eastAsia"/>
          <w:b w:val="0"/>
          <w:color w:val="auto"/>
        </w:rPr>
        <w:t>6</w:t>
      </w:r>
      <w:r>
        <w:rPr>
          <w:b w:val="0"/>
          <w:color w:val="auto"/>
        </w:rPr>
        <w:t>年</w:t>
      </w:r>
      <w:r>
        <w:rPr>
          <w:rFonts w:hint="eastAsia"/>
          <w:b w:val="0"/>
          <w:color w:val="auto"/>
        </w:rPr>
        <w:t>7</w:t>
      </w:r>
      <w:r>
        <w:rPr>
          <w:b w:val="0"/>
          <w:color w:val="auto"/>
        </w:rPr>
        <w:t>月</w:t>
      </w:r>
      <w:r>
        <w:rPr>
          <w:rFonts w:hint="eastAsia"/>
          <w:b w:val="0"/>
          <w:color w:val="auto"/>
        </w:rPr>
        <w:t>15</w:t>
      </w:r>
      <w:r>
        <w:rPr>
          <w:b w:val="0"/>
          <w:color w:val="auto"/>
        </w:rPr>
        <w:t>日至202</w:t>
      </w:r>
      <w:r>
        <w:rPr>
          <w:rFonts w:hint="eastAsia"/>
          <w:b w:val="0"/>
          <w:color w:val="auto"/>
        </w:rPr>
        <w:t>7</w:t>
      </w:r>
      <w:r>
        <w:rPr>
          <w:b w:val="0"/>
          <w:color w:val="auto"/>
        </w:rPr>
        <w:t>年</w:t>
      </w:r>
      <w:r>
        <w:rPr>
          <w:rFonts w:hint="eastAsia"/>
          <w:b w:val="0"/>
          <w:color w:val="auto"/>
        </w:rPr>
        <w:t>7</w:t>
      </w:r>
      <w:r>
        <w:rPr>
          <w:b w:val="0"/>
          <w:color w:val="auto"/>
        </w:rPr>
        <w:t>月</w:t>
      </w:r>
      <w:r>
        <w:rPr>
          <w:rFonts w:hint="eastAsia"/>
          <w:b w:val="0"/>
          <w:color w:val="auto"/>
        </w:rPr>
        <w:t>14</w:t>
      </w:r>
      <w:r>
        <w:rPr>
          <w:b w:val="0"/>
          <w:color w:val="auto"/>
        </w:rPr>
        <w:t>日</w:t>
      </w:r>
    </w:p>
    <w:p w14:paraId="708F3622">
      <w:pPr>
        <w:jc w:val="left"/>
        <w:rPr>
          <w:b w:val="0"/>
          <w:color w:val="auto"/>
        </w:rPr>
      </w:pPr>
      <w:r>
        <w:rPr>
          <w:b w:val="0"/>
          <w:color w:val="auto"/>
        </w:rPr>
        <w:t>4</w:t>
      </w:r>
      <w:r>
        <w:rPr>
          <w:rFonts w:hint="eastAsia"/>
          <w:b w:val="0"/>
          <w:color w:val="auto"/>
        </w:rPr>
        <w:t>、</w:t>
      </w:r>
      <w:r>
        <w:rPr>
          <w:b w:val="0"/>
          <w:color w:val="auto"/>
        </w:rPr>
        <w:t>中标单位必须符合条件：</w:t>
      </w:r>
    </w:p>
    <w:p w14:paraId="3D46B18E">
      <w:pPr>
        <w:ind w:firstLine="420"/>
        <w:jc w:val="left"/>
        <w:rPr>
          <w:b w:val="0"/>
          <w:color w:val="000000" w:themeColor="text1"/>
        </w:rPr>
      </w:pPr>
      <w:r>
        <w:rPr>
          <w:rFonts w:hint="eastAsia"/>
          <w:b w:val="0"/>
          <w:color w:val="000000" w:themeColor="text1"/>
        </w:rPr>
        <w:t>中标单位选择须符合《中华人民共和国政府采购法</w:t>
      </w:r>
      <w:r>
        <w:rPr>
          <w:b w:val="0"/>
          <w:color w:val="000000" w:themeColor="text1"/>
        </w:rPr>
        <w:t>(2014修正)</w:t>
      </w:r>
      <w:r>
        <w:rPr>
          <w:rFonts w:hint="eastAsia"/>
          <w:b w:val="0"/>
          <w:color w:val="000000" w:themeColor="text1"/>
        </w:rPr>
        <w:t>》规定的供应商，且同时持有效期内</w:t>
      </w:r>
      <w:r>
        <w:rPr>
          <w:b w:val="0"/>
          <w:color w:val="auto"/>
        </w:rPr>
        <w:t>上海市排水管理事务中心核发的</w:t>
      </w:r>
      <w:r>
        <w:rPr>
          <w:rFonts w:hint="eastAsia"/>
          <w:b w:val="0"/>
          <w:color w:val="000000" w:themeColor="text1"/>
        </w:rPr>
        <w:t>《上海市排水管道养护维修企业作业证书》养护壹类、CCTV类、泵站类的运维单位，中标单位拟选择有污水泵站运行和排水设施养护维修管理经验的运行单位，中标单位须在我镇设置基地，日常运维中需进入“有限空间”作业等须持排水行业资质证书的，可采用专业分包方式解决。</w:t>
      </w:r>
    </w:p>
    <w:p w14:paraId="3DF2100D">
      <w:pPr>
        <w:jc w:val="left"/>
        <w:rPr>
          <w:b w:val="0"/>
          <w:color w:val="auto"/>
        </w:rPr>
      </w:pPr>
      <w:r>
        <w:rPr>
          <w:b w:val="0"/>
          <w:color w:val="auto"/>
        </w:rPr>
        <w:t>三、 实施内容</w:t>
      </w:r>
    </w:p>
    <w:p w14:paraId="55455A63">
      <w:pPr>
        <w:jc w:val="left"/>
        <w:rPr>
          <w:b w:val="0"/>
          <w:color w:val="auto"/>
        </w:rPr>
      </w:pPr>
      <w:r>
        <w:rPr>
          <w:b w:val="0"/>
          <w:color w:val="auto"/>
        </w:rPr>
        <w:t>确保徐泾镇</w:t>
      </w:r>
      <w:r>
        <w:rPr>
          <w:rFonts w:hint="eastAsia"/>
          <w:b w:val="0"/>
          <w:color w:val="auto"/>
        </w:rPr>
        <w:t>市政污水提升</w:t>
      </w:r>
      <w:r>
        <w:rPr>
          <w:b w:val="0"/>
          <w:color w:val="auto"/>
        </w:rPr>
        <w:t>泵站及</w:t>
      </w:r>
      <w:r>
        <w:rPr>
          <w:rFonts w:hint="eastAsia"/>
          <w:b w:val="0"/>
          <w:color w:val="auto"/>
        </w:rPr>
        <w:t>5座小型污水提升泵站</w:t>
      </w:r>
      <w:r>
        <w:rPr>
          <w:b w:val="0"/>
          <w:color w:val="auto"/>
        </w:rPr>
        <w:t>日常安全、畅通正常运行，实施过程中相关行政审批由中标方自行申办，发包人协助，作业过程中发生周边设施破坏的由中标人自行修复或赔偿并承担修复或赔偿等一切费用，相关安全施工、文明施工措施费用已包含在投标价格中，无条件接受发包方及上级部门的考核(考核细则另附)。具体工作内容为：</w:t>
      </w:r>
    </w:p>
    <w:p w14:paraId="4F1DEC0D">
      <w:pPr>
        <w:jc w:val="left"/>
        <w:rPr>
          <w:rFonts w:ascii="宋体" w:hAnsi="宋体" w:eastAsia="宋体" w:cs="宋体"/>
          <w:color w:val="auto"/>
          <w:szCs w:val="21"/>
        </w:rPr>
      </w:pPr>
      <w:r>
        <w:rPr>
          <w:rFonts w:hint="eastAsia" w:ascii="宋体" w:hAnsi="宋体" w:eastAsia="宋体" w:cs="宋体"/>
          <w:color w:val="auto"/>
          <w:szCs w:val="21"/>
        </w:rPr>
        <w:t>高泾路泵站</w:t>
      </w:r>
    </w:p>
    <w:tbl>
      <w:tblPr>
        <w:tblStyle w:val="6"/>
        <w:tblW w:w="5103" w:type="pct"/>
        <w:tblInd w:w="-176" w:type="dxa"/>
        <w:tblLayout w:type="autofit"/>
        <w:tblCellMar>
          <w:top w:w="0" w:type="dxa"/>
          <w:left w:w="108" w:type="dxa"/>
          <w:bottom w:w="0" w:type="dxa"/>
          <w:right w:w="108" w:type="dxa"/>
        </w:tblCellMar>
      </w:tblPr>
      <w:tblGrid>
        <w:gridCol w:w="177"/>
        <w:gridCol w:w="536"/>
        <w:gridCol w:w="1842"/>
        <w:gridCol w:w="1275"/>
        <w:gridCol w:w="567"/>
        <w:gridCol w:w="706"/>
        <w:gridCol w:w="851"/>
        <w:gridCol w:w="2678"/>
        <w:gridCol w:w="67"/>
      </w:tblGrid>
      <w:tr w14:paraId="41820AB2">
        <w:tblPrEx>
          <w:tblCellMar>
            <w:top w:w="0" w:type="dxa"/>
            <w:left w:w="108" w:type="dxa"/>
            <w:bottom w:w="0" w:type="dxa"/>
            <w:right w:w="108" w:type="dxa"/>
          </w:tblCellMar>
        </w:tblPrEx>
        <w:trPr>
          <w:trHeight w:val="421" w:hRule="atLeast"/>
        </w:trPr>
        <w:tc>
          <w:tcPr>
            <w:tcW w:w="41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184788">
            <w:pPr>
              <w:rPr>
                <w:rFonts w:ascii="宋体" w:hAnsi="宋体" w:eastAsia="宋体" w:cs="宋体"/>
                <w:b w:val="0"/>
                <w:sz w:val="18"/>
                <w:szCs w:val="18"/>
              </w:rPr>
            </w:pPr>
            <w:r>
              <w:rPr>
                <w:rFonts w:hint="eastAsia"/>
                <w:b w:val="0"/>
                <w:bCs w:val="0"/>
                <w:sz w:val="18"/>
                <w:szCs w:val="18"/>
              </w:rPr>
              <w:t>序号</w:t>
            </w:r>
          </w:p>
        </w:tc>
        <w:tc>
          <w:tcPr>
            <w:tcW w:w="1059" w:type="pct"/>
            <w:tcBorders>
              <w:top w:val="single" w:color="auto" w:sz="4" w:space="0"/>
              <w:left w:val="nil"/>
              <w:bottom w:val="single" w:color="auto" w:sz="4" w:space="0"/>
              <w:right w:val="single" w:color="auto" w:sz="4" w:space="0"/>
            </w:tcBorders>
            <w:shd w:val="clear" w:color="auto" w:fill="auto"/>
            <w:vAlign w:val="center"/>
          </w:tcPr>
          <w:p w14:paraId="78C5C72B">
            <w:pPr>
              <w:rPr>
                <w:rFonts w:ascii="宋体" w:hAnsi="宋体" w:eastAsia="宋体" w:cs="宋体"/>
                <w:b w:val="0"/>
                <w:sz w:val="18"/>
                <w:szCs w:val="18"/>
              </w:rPr>
            </w:pPr>
            <w:r>
              <w:rPr>
                <w:rFonts w:hint="eastAsia"/>
                <w:b w:val="0"/>
                <w:bCs w:val="0"/>
                <w:sz w:val="18"/>
                <w:szCs w:val="18"/>
              </w:rPr>
              <w:t>设备名称</w:t>
            </w:r>
          </w:p>
        </w:tc>
        <w:tc>
          <w:tcPr>
            <w:tcW w:w="733" w:type="pct"/>
            <w:tcBorders>
              <w:top w:val="single" w:color="auto" w:sz="4" w:space="0"/>
              <w:left w:val="nil"/>
              <w:bottom w:val="single" w:color="auto" w:sz="4" w:space="0"/>
              <w:right w:val="single" w:color="auto" w:sz="4" w:space="0"/>
            </w:tcBorders>
            <w:shd w:val="clear" w:color="auto" w:fill="auto"/>
            <w:vAlign w:val="center"/>
          </w:tcPr>
          <w:p w14:paraId="2DE38E98">
            <w:pPr>
              <w:rPr>
                <w:rFonts w:ascii="宋体" w:hAnsi="宋体" w:eastAsia="宋体" w:cs="宋体"/>
                <w:b w:val="0"/>
                <w:sz w:val="18"/>
                <w:szCs w:val="18"/>
              </w:rPr>
            </w:pPr>
            <w:r>
              <w:rPr>
                <w:rFonts w:hint="eastAsia"/>
                <w:b w:val="0"/>
                <w:bCs w:val="0"/>
                <w:sz w:val="18"/>
                <w:szCs w:val="18"/>
              </w:rPr>
              <w:t>设备型号及参数</w:t>
            </w:r>
          </w:p>
        </w:tc>
        <w:tc>
          <w:tcPr>
            <w:tcW w:w="326" w:type="pct"/>
            <w:tcBorders>
              <w:top w:val="single" w:color="auto" w:sz="4" w:space="0"/>
              <w:left w:val="nil"/>
              <w:bottom w:val="single" w:color="auto" w:sz="4" w:space="0"/>
              <w:right w:val="single" w:color="auto" w:sz="4" w:space="0"/>
            </w:tcBorders>
            <w:shd w:val="clear" w:color="auto" w:fill="auto"/>
            <w:vAlign w:val="center"/>
          </w:tcPr>
          <w:p w14:paraId="2204A7D4">
            <w:pPr>
              <w:rPr>
                <w:rFonts w:ascii="宋体" w:hAnsi="宋体" w:eastAsia="宋体" w:cs="宋体"/>
                <w:b w:val="0"/>
                <w:sz w:val="18"/>
                <w:szCs w:val="18"/>
              </w:rPr>
            </w:pPr>
            <w:r>
              <w:rPr>
                <w:rFonts w:hint="eastAsia"/>
                <w:b w:val="0"/>
                <w:bCs w:val="0"/>
                <w:sz w:val="18"/>
                <w:szCs w:val="18"/>
              </w:rPr>
              <w:t>单位</w:t>
            </w:r>
          </w:p>
        </w:tc>
        <w:tc>
          <w:tcPr>
            <w:tcW w:w="406" w:type="pct"/>
            <w:tcBorders>
              <w:top w:val="single" w:color="auto" w:sz="4" w:space="0"/>
              <w:left w:val="nil"/>
              <w:bottom w:val="single" w:color="auto" w:sz="4" w:space="0"/>
              <w:right w:val="single" w:color="auto" w:sz="4" w:space="0"/>
            </w:tcBorders>
            <w:shd w:val="clear" w:color="auto" w:fill="auto"/>
            <w:vAlign w:val="center"/>
          </w:tcPr>
          <w:p w14:paraId="2688F658">
            <w:pPr>
              <w:rPr>
                <w:rFonts w:ascii="宋体" w:hAnsi="宋体" w:eastAsia="宋体" w:cs="宋体"/>
                <w:b w:val="0"/>
                <w:sz w:val="18"/>
                <w:szCs w:val="18"/>
              </w:rPr>
            </w:pPr>
            <w:r>
              <w:rPr>
                <w:rFonts w:hint="eastAsia"/>
                <w:b w:val="0"/>
                <w:bCs w:val="0"/>
                <w:sz w:val="18"/>
                <w:szCs w:val="18"/>
              </w:rPr>
              <w:t>数量</w:t>
            </w:r>
          </w:p>
        </w:tc>
        <w:tc>
          <w:tcPr>
            <w:tcW w:w="489" w:type="pct"/>
            <w:tcBorders>
              <w:top w:val="single" w:color="auto" w:sz="4" w:space="0"/>
              <w:left w:val="nil"/>
              <w:bottom w:val="single" w:color="auto" w:sz="4" w:space="0"/>
              <w:right w:val="single" w:color="auto" w:sz="4" w:space="0"/>
            </w:tcBorders>
            <w:shd w:val="clear" w:color="auto" w:fill="auto"/>
            <w:vAlign w:val="center"/>
          </w:tcPr>
          <w:p w14:paraId="0AAF5F1A">
            <w:pPr>
              <w:rPr>
                <w:rFonts w:ascii="宋体" w:hAnsi="宋体" w:eastAsia="宋体" w:cs="宋体"/>
                <w:b w:val="0"/>
                <w:sz w:val="18"/>
                <w:szCs w:val="18"/>
              </w:rPr>
            </w:pPr>
            <w:r>
              <w:rPr>
                <w:rFonts w:hint="eastAsia"/>
                <w:b w:val="0"/>
                <w:bCs w:val="0"/>
                <w:sz w:val="18"/>
                <w:szCs w:val="18"/>
              </w:rPr>
              <w:t>养护周期（次/年）</w:t>
            </w:r>
          </w:p>
        </w:tc>
        <w:tc>
          <w:tcPr>
            <w:tcW w:w="1578" w:type="pct"/>
            <w:gridSpan w:val="2"/>
            <w:tcBorders>
              <w:top w:val="single" w:color="auto" w:sz="4" w:space="0"/>
              <w:left w:val="nil"/>
              <w:bottom w:val="single" w:color="auto" w:sz="4" w:space="0"/>
              <w:right w:val="single" w:color="auto" w:sz="4" w:space="0"/>
            </w:tcBorders>
            <w:shd w:val="clear" w:color="auto" w:fill="auto"/>
            <w:vAlign w:val="center"/>
          </w:tcPr>
          <w:p w14:paraId="0CE93319">
            <w:pPr>
              <w:rPr>
                <w:rFonts w:ascii="宋体" w:hAnsi="宋体" w:eastAsia="宋体" w:cs="宋体"/>
                <w:b w:val="0"/>
                <w:sz w:val="18"/>
                <w:szCs w:val="18"/>
              </w:rPr>
            </w:pPr>
            <w:r>
              <w:rPr>
                <w:rFonts w:hint="eastAsia"/>
                <w:b w:val="0"/>
                <w:bCs w:val="0"/>
                <w:sz w:val="18"/>
                <w:szCs w:val="18"/>
              </w:rPr>
              <w:t>养护方式</w:t>
            </w:r>
          </w:p>
        </w:tc>
      </w:tr>
      <w:tr w14:paraId="7E72050A">
        <w:tblPrEx>
          <w:tblCellMar>
            <w:top w:w="0" w:type="dxa"/>
            <w:left w:w="108" w:type="dxa"/>
            <w:bottom w:w="0" w:type="dxa"/>
            <w:right w:w="108" w:type="dxa"/>
          </w:tblCellMar>
        </w:tblPrEx>
        <w:trPr>
          <w:trHeight w:val="421" w:hRule="atLeast"/>
        </w:trPr>
        <w:tc>
          <w:tcPr>
            <w:tcW w:w="410" w:type="pct"/>
            <w:gridSpan w:val="2"/>
            <w:vMerge w:val="restart"/>
            <w:tcBorders>
              <w:top w:val="nil"/>
              <w:left w:val="single" w:color="auto" w:sz="4" w:space="0"/>
              <w:bottom w:val="single" w:color="000000" w:sz="4" w:space="0"/>
              <w:right w:val="single" w:color="auto" w:sz="4" w:space="0"/>
            </w:tcBorders>
            <w:shd w:val="clear" w:color="auto" w:fill="auto"/>
            <w:vAlign w:val="center"/>
          </w:tcPr>
          <w:p w14:paraId="661F82F2">
            <w:pPr>
              <w:rPr>
                <w:rFonts w:ascii="宋体" w:hAnsi="宋体" w:eastAsia="宋体" w:cs="宋体"/>
                <w:b w:val="0"/>
                <w:sz w:val="18"/>
                <w:szCs w:val="18"/>
              </w:rPr>
            </w:pPr>
            <w:r>
              <w:rPr>
                <w:rFonts w:hint="eastAsia"/>
                <w:b w:val="0"/>
                <w:sz w:val="18"/>
                <w:szCs w:val="18"/>
              </w:rPr>
              <w:t>1</w:t>
            </w:r>
          </w:p>
        </w:tc>
        <w:tc>
          <w:tcPr>
            <w:tcW w:w="1059" w:type="pct"/>
            <w:vMerge w:val="restart"/>
            <w:tcBorders>
              <w:top w:val="nil"/>
              <w:left w:val="single" w:color="auto" w:sz="4" w:space="0"/>
              <w:bottom w:val="single" w:color="000000" w:sz="4" w:space="0"/>
              <w:right w:val="single" w:color="auto" w:sz="4" w:space="0"/>
            </w:tcBorders>
            <w:shd w:val="clear" w:color="auto" w:fill="auto"/>
            <w:vAlign w:val="center"/>
          </w:tcPr>
          <w:p w14:paraId="7D9DE449">
            <w:pPr>
              <w:rPr>
                <w:rFonts w:ascii="宋体" w:hAnsi="宋体" w:eastAsia="宋体" w:cs="宋体"/>
                <w:b w:val="0"/>
                <w:sz w:val="18"/>
                <w:szCs w:val="18"/>
              </w:rPr>
            </w:pPr>
            <w:r>
              <w:rPr>
                <w:rFonts w:hint="eastAsia"/>
                <w:b w:val="0"/>
                <w:sz w:val="18"/>
                <w:szCs w:val="18"/>
              </w:rPr>
              <w:t>潜水轴流泵</w:t>
            </w:r>
          </w:p>
        </w:tc>
        <w:tc>
          <w:tcPr>
            <w:tcW w:w="733" w:type="pct"/>
            <w:vMerge w:val="restart"/>
            <w:tcBorders>
              <w:top w:val="nil"/>
              <w:left w:val="single" w:color="auto" w:sz="4" w:space="0"/>
              <w:bottom w:val="single" w:color="000000" w:sz="4" w:space="0"/>
              <w:right w:val="single" w:color="auto" w:sz="4" w:space="0"/>
            </w:tcBorders>
            <w:shd w:val="clear" w:color="auto" w:fill="auto"/>
            <w:vAlign w:val="center"/>
          </w:tcPr>
          <w:p w14:paraId="46B01947">
            <w:pPr>
              <w:rPr>
                <w:rFonts w:ascii="宋体" w:hAnsi="宋体" w:eastAsia="宋体" w:cs="宋体"/>
                <w:b w:val="0"/>
                <w:sz w:val="18"/>
                <w:szCs w:val="18"/>
              </w:rPr>
            </w:pPr>
            <w:r>
              <w:rPr>
                <w:rFonts w:hint="eastAsia"/>
                <w:b w:val="0"/>
                <w:sz w:val="18"/>
                <w:szCs w:val="18"/>
              </w:rPr>
              <w:t>150QW200-11-15</w:t>
            </w:r>
          </w:p>
        </w:tc>
        <w:tc>
          <w:tcPr>
            <w:tcW w:w="326" w:type="pct"/>
            <w:vMerge w:val="restart"/>
            <w:tcBorders>
              <w:top w:val="nil"/>
              <w:left w:val="single" w:color="auto" w:sz="4" w:space="0"/>
              <w:bottom w:val="single" w:color="000000" w:sz="4" w:space="0"/>
              <w:right w:val="single" w:color="auto" w:sz="4" w:space="0"/>
            </w:tcBorders>
            <w:shd w:val="clear" w:color="auto" w:fill="auto"/>
            <w:vAlign w:val="center"/>
          </w:tcPr>
          <w:p w14:paraId="5A30CF60">
            <w:pPr>
              <w:rPr>
                <w:rFonts w:ascii="宋体" w:hAnsi="宋体" w:eastAsia="宋体" w:cs="宋体"/>
                <w:b w:val="0"/>
                <w:sz w:val="18"/>
                <w:szCs w:val="18"/>
              </w:rPr>
            </w:pPr>
            <w:r>
              <w:rPr>
                <w:rFonts w:hint="eastAsia"/>
                <w:b w:val="0"/>
                <w:sz w:val="18"/>
                <w:szCs w:val="18"/>
              </w:rPr>
              <w:t>台</w:t>
            </w:r>
          </w:p>
        </w:tc>
        <w:tc>
          <w:tcPr>
            <w:tcW w:w="406" w:type="pct"/>
            <w:vMerge w:val="restart"/>
            <w:tcBorders>
              <w:top w:val="nil"/>
              <w:left w:val="single" w:color="auto" w:sz="4" w:space="0"/>
              <w:bottom w:val="single" w:color="000000" w:sz="4" w:space="0"/>
              <w:right w:val="single" w:color="auto" w:sz="4" w:space="0"/>
            </w:tcBorders>
            <w:shd w:val="clear" w:color="auto" w:fill="auto"/>
            <w:vAlign w:val="center"/>
          </w:tcPr>
          <w:p w14:paraId="0E3FB284">
            <w:pPr>
              <w:rPr>
                <w:rFonts w:ascii="宋体" w:hAnsi="宋体" w:eastAsia="宋体" w:cs="宋体"/>
                <w:b w:val="0"/>
                <w:sz w:val="18"/>
                <w:szCs w:val="18"/>
              </w:rPr>
            </w:pPr>
            <w:r>
              <w:rPr>
                <w:rFonts w:hint="eastAsia"/>
                <w:b w:val="0"/>
                <w:sz w:val="18"/>
                <w:szCs w:val="18"/>
              </w:rPr>
              <w:t>3</w:t>
            </w:r>
          </w:p>
        </w:tc>
        <w:tc>
          <w:tcPr>
            <w:tcW w:w="489" w:type="pct"/>
            <w:tcBorders>
              <w:top w:val="nil"/>
              <w:left w:val="nil"/>
              <w:bottom w:val="single" w:color="auto" w:sz="4" w:space="0"/>
              <w:right w:val="single" w:color="auto" w:sz="4" w:space="0"/>
            </w:tcBorders>
            <w:shd w:val="clear" w:color="auto" w:fill="auto"/>
            <w:vAlign w:val="center"/>
          </w:tcPr>
          <w:p w14:paraId="1185C0B3">
            <w:pPr>
              <w:rPr>
                <w:rFonts w:ascii="宋体" w:hAnsi="宋体" w:eastAsia="宋体" w:cs="宋体"/>
                <w:b w:val="0"/>
                <w:sz w:val="18"/>
                <w:szCs w:val="18"/>
              </w:rPr>
            </w:pPr>
            <w:r>
              <w:rPr>
                <w:rFonts w:hint="eastAsia"/>
                <w:b w:val="0"/>
                <w:sz w:val="18"/>
                <w:szCs w:val="18"/>
              </w:rPr>
              <w:t>4</w:t>
            </w:r>
          </w:p>
        </w:tc>
        <w:tc>
          <w:tcPr>
            <w:tcW w:w="1578" w:type="pct"/>
            <w:gridSpan w:val="2"/>
            <w:tcBorders>
              <w:top w:val="nil"/>
              <w:left w:val="nil"/>
              <w:bottom w:val="single" w:color="auto" w:sz="4" w:space="0"/>
              <w:right w:val="single" w:color="auto" w:sz="4" w:space="0"/>
            </w:tcBorders>
            <w:shd w:val="clear" w:color="auto" w:fill="auto"/>
            <w:vAlign w:val="center"/>
          </w:tcPr>
          <w:p w14:paraId="6EB23BE3">
            <w:pPr>
              <w:jc w:val="both"/>
              <w:rPr>
                <w:rFonts w:ascii="宋体" w:hAnsi="宋体" w:eastAsia="宋体" w:cs="宋体"/>
                <w:b w:val="0"/>
                <w:sz w:val="18"/>
                <w:szCs w:val="18"/>
              </w:rPr>
            </w:pPr>
            <w:r>
              <w:rPr>
                <w:rFonts w:hint="eastAsia"/>
                <w:b w:val="0"/>
                <w:sz w:val="18"/>
                <w:szCs w:val="18"/>
              </w:rPr>
              <w:t>一级保养</w:t>
            </w:r>
          </w:p>
        </w:tc>
      </w:tr>
      <w:tr w14:paraId="4C97EAA4">
        <w:tblPrEx>
          <w:tblCellMar>
            <w:top w:w="0" w:type="dxa"/>
            <w:left w:w="108" w:type="dxa"/>
            <w:bottom w:w="0" w:type="dxa"/>
            <w:right w:w="108" w:type="dxa"/>
          </w:tblCellMar>
        </w:tblPrEx>
        <w:trPr>
          <w:trHeight w:val="421" w:hRule="atLeast"/>
        </w:trPr>
        <w:tc>
          <w:tcPr>
            <w:tcW w:w="410" w:type="pct"/>
            <w:gridSpan w:val="2"/>
            <w:vMerge w:val="continue"/>
            <w:tcBorders>
              <w:top w:val="nil"/>
              <w:left w:val="single" w:color="auto" w:sz="4" w:space="0"/>
              <w:bottom w:val="single" w:color="000000" w:sz="4" w:space="0"/>
              <w:right w:val="single" w:color="auto" w:sz="4" w:space="0"/>
            </w:tcBorders>
            <w:vAlign w:val="center"/>
          </w:tcPr>
          <w:p w14:paraId="1B4E358C">
            <w:pPr>
              <w:rPr>
                <w:rFonts w:ascii="宋体" w:hAnsi="宋体" w:eastAsia="宋体" w:cs="宋体"/>
                <w:b w:val="0"/>
                <w:sz w:val="18"/>
                <w:szCs w:val="18"/>
              </w:rPr>
            </w:pPr>
          </w:p>
        </w:tc>
        <w:tc>
          <w:tcPr>
            <w:tcW w:w="1059" w:type="pct"/>
            <w:vMerge w:val="continue"/>
            <w:tcBorders>
              <w:top w:val="nil"/>
              <w:left w:val="single" w:color="auto" w:sz="4" w:space="0"/>
              <w:bottom w:val="single" w:color="000000" w:sz="4" w:space="0"/>
              <w:right w:val="single" w:color="auto" w:sz="4" w:space="0"/>
            </w:tcBorders>
            <w:vAlign w:val="center"/>
          </w:tcPr>
          <w:p w14:paraId="5CAB2C21">
            <w:pPr>
              <w:rPr>
                <w:rFonts w:ascii="宋体" w:hAnsi="宋体" w:eastAsia="宋体" w:cs="宋体"/>
                <w:b w:val="0"/>
                <w:sz w:val="18"/>
                <w:szCs w:val="18"/>
              </w:rPr>
            </w:pPr>
          </w:p>
        </w:tc>
        <w:tc>
          <w:tcPr>
            <w:tcW w:w="733" w:type="pct"/>
            <w:vMerge w:val="continue"/>
            <w:tcBorders>
              <w:top w:val="nil"/>
              <w:left w:val="single" w:color="auto" w:sz="4" w:space="0"/>
              <w:bottom w:val="single" w:color="000000" w:sz="4" w:space="0"/>
              <w:right w:val="single" w:color="auto" w:sz="4" w:space="0"/>
            </w:tcBorders>
            <w:vAlign w:val="center"/>
          </w:tcPr>
          <w:p w14:paraId="461A5BF9">
            <w:pPr>
              <w:rPr>
                <w:rFonts w:ascii="宋体" w:hAnsi="宋体" w:eastAsia="宋体" w:cs="宋体"/>
                <w:b w:val="0"/>
                <w:sz w:val="18"/>
                <w:szCs w:val="18"/>
              </w:rPr>
            </w:pPr>
          </w:p>
        </w:tc>
        <w:tc>
          <w:tcPr>
            <w:tcW w:w="326" w:type="pct"/>
            <w:vMerge w:val="continue"/>
            <w:tcBorders>
              <w:top w:val="nil"/>
              <w:left w:val="single" w:color="auto" w:sz="4" w:space="0"/>
              <w:bottom w:val="single" w:color="000000" w:sz="4" w:space="0"/>
              <w:right w:val="single" w:color="auto" w:sz="4" w:space="0"/>
            </w:tcBorders>
            <w:vAlign w:val="center"/>
          </w:tcPr>
          <w:p w14:paraId="65D78EE6">
            <w:pPr>
              <w:rPr>
                <w:rFonts w:ascii="宋体" w:hAnsi="宋体" w:eastAsia="宋体" w:cs="宋体"/>
                <w:b w:val="0"/>
                <w:sz w:val="18"/>
                <w:szCs w:val="18"/>
              </w:rPr>
            </w:pPr>
          </w:p>
        </w:tc>
        <w:tc>
          <w:tcPr>
            <w:tcW w:w="406" w:type="pct"/>
            <w:vMerge w:val="continue"/>
            <w:tcBorders>
              <w:top w:val="nil"/>
              <w:left w:val="single" w:color="auto" w:sz="4" w:space="0"/>
              <w:bottom w:val="single" w:color="000000" w:sz="4" w:space="0"/>
              <w:right w:val="single" w:color="auto" w:sz="4" w:space="0"/>
            </w:tcBorders>
            <w:vAlign w:val="center"/>
          </w:tcPr>
          <w:p w14:paraId="05C93467">
            <w:pPr>
              <w:rPr>
                <w:rFonts w:ascii="宋体" w:hAnsi="宋体" w:eastAsia="宋体" w:cs="宋体"/>
                <w:b w:val="0"/>
                <w:sz w:val="18"/>
                <w:szCs w:val="18"/>
              </w:rPr>
            </w:pPr>
          </w:p>
        </w:tc>
        <w:tc>
          <w:tcPr>
            <w:tcW w:w="489" w:type="pct"/>
            <w:tcBorders>
              <w:top w:val="nil"/>
              <w:left w:val="nil"/>
              <w:bottom w:val="single" w:color="auto" w:sz="4" w:space="0"/>
              <w:right w:val="single" w:color="auto" w:sz="4" w:space="0"/>
            </w:tcBorders>
            <w:shd w:val="clear" w:color="auto" w:fill="auto"/>
            <w:vAlign w:val="center"/>
          </w:tcPr>
          <w:p w14:paraId="54DD3373">
            <w:pPr>
              <w:rPr>
                <w:rFonts w:ascii="宋体" w:hAnsi="宋体" w:eastAsia="宋体" w:cs="宋体"/>
                <w:b w:val="0"/>
                <w:sz w:val="18"/>
                <w:szCs w:val="18"/>
              </w:rPr>
            </w:pPr>
            <w:r>
              <w:rPr>
                <w:rFonts w:hint="eastAsia"/>
                <w:b w:val="0"/>
                <w:sz w:val="18"/>
                <w:szCs w:val="18"/>
              </w:rPr>
              <w:t>2</w:t>
            </w:r>
          </w:p>
        </w:tc>
        <w:tc>
          <w:tcPr>
            <w:tcW w:w="1578" w:type="pct"/>
            <w:gridSpan w:val="2"/>
            <w:tcBorders>
              <w:top w:val="nil"/>
              <w:left w:val="nil"/>
              <w:bottom w:val="single" w:color="auto" w:sz="4" w:space="0"/>
              <w:right w:val="single" w:color="auto" w:sz="4" w:space="0"/>
            </w:tcBorders>
            <w:shd w:val="clear" w:color="auto" w:fill="auto"/>
            <w:vAlign w:val="center"/>
          </w:tcPr>
          <w:p w14:paraId="2EE1E78C">
            <w:pPr>
              <w:jc w:val="both"/>
              <w:rPr>
                <w:rFonts w:ascii="宋体" w:hAnsi="宋体" w:eastAsia="宋体" w:cs="宋体"/>
                <w:b w:val="0"/>
                <w:sz w:val="18"/>
                <w:szCs w:val="18"/>
              </w:rPr>
            </w:pPr>
            <w:r>
              <w:rPr>
                <w:rFonts w:hint="eastAsia"/>
                <w:b w:val="0"/>
                <w:sz w:val="18"/>
                <w:szCs w:val="18"/>
              </w:rPr>
              <w:t>二级保养</w:t>
            </w:r>
          </w:p>
        </w:tc>
      </w:tr>
      <w:tr w14:paraId="0A724ADB">
        <w:tblPrEx>
          <w:tblCellMar>
            <w:top w:w="0" w:type="dxa"/>
            <w:left w:w="108" w:type="dxa"/>
            <w:bottom w:w="0" w:type="dxa"/>
            <w:right w:w="108" w:type="dxa"/>
          </w:tblCellMar>
        </w:tblPrEx>
        <w:trPr>
          <w:trHeight w:val="421" w:hRule="atLeast"/>
        </w:trPr>
        <w:tc>
          <w:tcPr>
            <w:tcW w:w="410" w:type="pct"/>
            <w:gridSpan w:val="2"/>
            <w:vMerge w:val="restart"/>
            <w:tcBorders>
              <w:top w:val="nil"/>
              <w:left w:val="single" w:color="auto" w:sz="4" w:space="0"/>
              <w:bottom w:val="single" w:color="000000" w:sz="4" w:space="0"/>
              <w:right w:val="single" w:color="auto" w:sz="4" w:space="0"/>
            </w:tcBorders>
            <w:shd w:val="clear" w:color="auto" w:fill="auto"/>
            <w:vAlign w:val="center"/>
          </w:tcPr>
          <w:p w14:paraId="7F05E8C8">
            <w:pPr>
              <w:rPr>
                <w:rFonts w:ascii="宋体" w:hAnsi="宋体" w:eastAsia="宋体" w:cs="宋体"/>
                <w:b w:val="0"/>
                <w:sz w:val="18"/>
                <w:szCs w:val="18"/>
              </w:rPr>
            </w:pPr>
            <w:r>
              <w:rPr>
                <w:rFonts w:hint="eastAsia"/>
                <w:b w:val="0"/>
                <w:sz w:val="18"/>
                <w:szCs w:val="18"/>
              </w:rPr>
              <w:t>2</w:t>
            </w:r>
          </w:p>
        </w:tc>
        <w:tc>
          <w:tcPr>
            <w:tcW w:w="1059" w:type="pct"/>
            <w:vMerge w:val="restart"/>
            <w:tcBorders>
              <w:top w:val="nil"/>
              <w:left w:val="single" w:color="auto" w:sz="4" w:space="0"/>
              <w:bottom w:val="single" w:color="000000" w:sz="4" w:space="0"/>
              <w:right w:val="single" w:color="auto" w:sz="4" w:space="0"/>
            </w:tcBorders>
            <w:shd w:val="clear" w:color="auto" w:fill="auto"/>
            <w:vAlign w:val="center"/>
          </w:tcPr>
          <w:p w14:paraId="6214D42B">
            <w:pPr>
              <w:rPr>
                <w:rFonts w:ascii="宋体" w:hAnsi="宋体" w:eastAsia="宋体" w:cs="宋体"/>
                <w:b w:val="0"/>
                <w:sz w:val="18"/>
                <w:szCs w:val="18"/>
              </w:rPr>
            </w:pPr>
            <w:r>
              <w:rPr>
                <w:rFonts w:hint="eastAsia"/>
                <w:b w:val="0"/>
                <w:sz w:val="18"/>
                <w:szCs w:val="18"/>
              </w:rPr>
              <w:t>回转式格栅除污机</w:t>
            </w:r>
          </w:p>
        </w:tc>
        <w:tc>
          <w:tcPr>
            <w:tcW w:w="733" w:type="pct"/>
            <w:vMerge w:val="restart"/>
            <w:tcBorders>
              <w:top w:val="nil"/>
              <w:left w:val="single" w:color="auto" w:sz="4" w:space="0"/>
              <w:bottom w:val="single" w:color="000000" w:sz="4" w:space="0"/>
              <w:right w:val="single" w:color="auto" w:sz="4" w:space="0"/>
            </w:tcBorders>
            <w:shd w:val="clear" w:color="auto" w:fill="auto"/>
            <w:vAlign w:val="center"/>
          </w:tcPr>
          <w:p w14:paraId="1031A10A">
            <w:pPr>
              <w:rPr>
                <w:rFonts w:ascii="宋体" w:hAnsi="宋体" w:eastAsia="宋体" w:cs="宋体"/>
                <w:b w:val="0"/>
                <w:sz w:val="18"/>
                <w:szCs w:val="18"/>
              </w:rPr>
            </w:pPr>
            <w:r>
              <w:rPr>
                <w:rFonts w:hint="eastAsia"/>
                <w:b w:val="0"/>
                <w:sz w:val="18"/>
                <w:szCs w:val="18"/>
              </w:rPr>
              <w:t>CF-80-2.2</w:t>
            </w:r>
          </w:p>
        </w:tc>
        <w:tc>
          <w:tcPr>
            <w:tcW w:w="326" w:type="pct"/>
            <w:vMerge w:val="restart"/>
            <w:tcBorders>
              <w:top w:val="nil"/>
              <w:left w:val="single" w:color="auto" w:sz="4" w:space="0"/>
              <w:bottom w:val="single" w:color="000000" w:sz="4" w:space="0"/>
              <w:right w:val="single" w:color="auto" w:sz="4" w:space="0"/>
            </w:tcBorders>
            <w:shd w:val="clear" w:color="auto" w:fill="auto"/>
            <w:vAlign w:val="center"/>
          </w:tcPr>
          <w:p w14:paraId="7E591372">
            <w:pPr>
              <w:rPr>
                <w:rFonts w:ascii="宋体" w:hAnsi="宋体" w:eastAsia="宋体" w:cs="宋体"/>
                <w:b w:val="0"/>
                <w:sz w:val="18"/>
                <w:szCs w:val="18"/>
              </w:rPr>
            </w:pPr>
            <w:r>
              <w:rPr>
                <w:rFonts w:hint="eastAsia"/>
                <w:b w:val="0"/>
                <w:sz w:val="18"/>
                <w:szCs w:val="18"/>
              </w:rPr>
              <w:t>套</w:t>
            </w:r>
          </w:p>
        </w:tc>
        <w:tc>
          <w:tcPr>
            <w:tcW w:w="406" w:type="pct"/>
            <w:vMerge w:val="restart"/>
            <w:tcBorders>
              <w:top w:val="nil"/>
              <w:left w:val="single" w:color="auto" w:sz="4" w:space="0"/>
              <w:bottom w:val="single" w:color="000000" w:sz="4" w:space="0"/>
              <w:right w:val="single" w:color="auto" w:sz="4" w:space="0"/>
            </w:tcBorders>
            <w:shd w:val="clear" w:color="auto" w:fill="auto"/>
            <w:vAlign w:val="center"/>
          </w:tcPr>
          <w:p w14:paraId="55C963BF">
            <w:pPr>
              <w:rPr>
                <w:rFonts w:ascii="宋体" w:hAnsi="宋体" w:eastAsia="宋体" w:cs="宋体"/>
                <w:b w:val="0"/>
                <w:sz w:val="18"/>
                <w:szCs w:val="18"/>
              </w:rPr>
            </w:pPr>
            <w:r>
              <w:rPr>
                <w:rFonts w:hint="eastAsia"/>
                <w:b w:val="0"/>
                <w:sz w:val="18"/>
                <w:szCs w:val="18"/>
              </w:rPr>
              <w:t>2</w:t>
            </w:r>
          </w:p>
        </w:tc>
        <w:tc>
          <w:tcPr>
            <w:tcW w:w="489" w:type="pct"/>
            <w:tcBorders>
              <w:top w:val="nil"/>
              <w:left w:val="nil"/>
              <w:bottom w:val="single" w:color="auto" w:sz="4" w:space="0"/>
              <w:right w:val="single" w:color="auto" w:sz="4" w:space="0"/>
            </w:tcBorders>
            <w:shd w:val="clear" w:color="auto" w:fill="auto"/>
            <w:vAlign w:val="center"/>
          </w:tcPr>
          <w:p w14:paraId="6F299954">
            <w:pPr>
              <w:rPr>
                <w:rFonts w:ascii="宋体" w:hAnsi="宋体" w:eastAsia="宋体" w:cs="宋体"/>
                <w:b w:val="0"/>
                <w:sz w:val="18"/>
                <w:szCs w:val="18"/>
              </w:rPr>
            </w:pPr>
            <w:r>
              <w:rPr>
                <w:rFonts w:hint="eastAsia"/>
                <w:b w:val="0"/>
                <w:sz w:val="18"/>
                <w:szCs w:val="18"/>
              </w:rPr>
              <w:t>4</w:t>
            </w:r>
          </w:p>
        </w:tc>
        <w:tc>
          <w:tcPr>
            <w:tcW w:w="1578" w:type="pct"/>
            <w:gridSpan w:val="2"/>
            <w:tcBorders>
              <w:top w:val="nil"/>
              <w:left w:val="nil"/>
              <w:bottom w:val="single" w:color="auto" w:sz="4" w:space="0"/>
              <w:right w:val="single" w:color="auto" w:sz="4" w:space="0"/>
            </w:tcBorders>
            <w:shd w:val="clear" w:color="auto" w:fill="auto"/>
            <w:vAlign w:val="center"/>
          </w:tcPr>
          <w:p w14:paraId="380E72FB">
            <w:pPr>
              <w:jc w:val="both"/>
              <w:rPr>
                <w:rFonts w:ascii="宋体" w:hAnsi="宋体" w:eastAsia="宋体" w:cs="宋体"/>
                <w:b w:val="0"/>
                <w:sz w:val="18"/>
                <w:szCs w:val="18"/>
              </w:rPr>
            </w:pPr>
            <w:r>
              <w:rPr>
                <w:rFonts w:hint="eastAsia"/>
                <w:b w:val="0"/>
                <w:sz w:val="18"/>
                <w:szCs w:val="18"/>
              </w:rPr>
              <w:t>一级保养</w:t>
            </w:r>
          </w:p>
        </w:tc>
      </w:tr>
      <w:tr w14:paraId="764CC9EB">
        <w:tblPrEx>
          <w:tblCellMar>
            <w:top w:w="0" w:type="dxa"/>
            <w:left w:w="108" w:type="dxa"/>
            <w:bottom w:w="0" w:type="dxa"/>
            <w:right w:w="108" w:type="dxa"/>
          </w:tblCellMar>
        </w:tblPrEx>
        <w:trPr>
          <w:trHeight w:val="421" w:hRule="atLeast"/>
        </w:trPr>
        <w:tc>
          <w:tcPr>
            <w:tcW w:w="410" w:type="pct"/>
            <w:gridSpan w:val="2"/>
            <w:vMerge w:val="continue"/>
            <w:tcBorders>
              <w:top w:val="nil"/>
              <w:left w:val="single" w:color="auto" w:sz="4" w:space="0"/>
              <w:bottom w:val="single" w:color="000000" w:sz="4" w:space="0"/>
              <w:right w:val="single" w:color="auto" w:sz="4" w:space="0"/>
            </w:tcBorders>
            <w:vAlign w:val="center"/>
          </w:tcPr>
          <w:p w14:paraId="23314522">
            <w:pPr>
              <w:rPr>
                <w:rFonts w:ascii="宋体" w:hAnsi="宋体" w:eastAsia="宋体" w:cs="宋体"/>
                <w:b w:val="0"/>
                <w:sz w:val="18"/>
                <w:szCs w:val="18"/>
              </w:rPr>
            </w:pPr>
          </w:p>
        </w:tc>
        <w:tc>
          <w:tcPr>
            <w:tcW w:w="1059" w:type="pct"/>
            <w:vMerge w:val="continue"/>
            <w:tcBorders>
              <w:top w:val="nil"/>
              <w:left w:val="single" w:color="auto" w:sz="4" w:space="0"/>
              <w:bottom w:val="single" w:color="000000" w:sz="4" w:space="0"/>
              <w:right w:val="single" w:color="auto" w:sz="4" w:space="0"/>
            </w:tcBorders>
            <w:vAlign w:val="center"/>
          </w:tcPr>
          <w:p w14:paraId="2BD59808">
            <w:pPr>
              <w:rPr>
                <w:rFonts w:ascii="宋体" w:hAnsi="宋体" w:eastAsia="宋体" w:cs="宋体"/>
                <w:b w:val="0"/>
                <w:sz w:val="18"/>
                <w:szCs w:val="18"/>
              </w:rPr>
            </w:pPr>
          </w:p>
        </w:tc>
        <w:tc>
          <w:tcPr>
            <w:tcW w:w="733" w:type="pct"/>
            <w:vMerge w:val="continue"/>
            <w:tcBorders>
              <w:top w:val="nil"/>
              <w:left w:val="single" w:color="auto" w:sz="4" w:space="0"/>
              <w:bottom w:val="single" w:color="000000" w:sz="4" w:space="0"/>
              <w:right w:val="single" w:color="auto" w:sz="4" w:space="0"/>
            </w:tcBorders>
            <w:vAlign w:val="center"/>
          </w:tcPr>
          <w:p w14:paraId="64EDC404">
            <w:pPr>
              <w:rPr>
                <w:rFonts w:ascii="宋体" w:hAnsi="宋体" w:eastAsia="宋体" w:cs="宋体"/>
                <w:b w:val="0"/>
                <w:sz w:val="18"/>
                <w:szCs w:val="18"/>
              </w:rPr>
            </w:pPr>
          </w:p>
        </w:tc>
        <w:tc>
          <w:tcPr>
            <w:tcW w:w="326" w:type="pct"/>
            <w:vMerge w:val="continue"/>
            <w:tcBorders>
              <w:top w:val="nil"/>
              <w:left w:val="single" w:color="auto" w:sz="4" w:space="0"/>
              <w:bottom w:val="single" w:color="000000" w:sz="4" w:space="0"/>
              <w:right w:val="single" w:color="auto" w:sz="4" w:space="0"/>
            </w:tcBorders>
            <w:vAlign w:val="center"/>
          </w:tcPr>
          <w:p w14:paraId="010C3B54">
            <w:pPr>
              <w:rPr>
                <w:rFonts w:ascii="宋体" w:hAnsi="宋体" w:eastAsia="宋体" w:cs="宋体"/>
                <w:b w:val="0"/>
                <w:sz w:val="18"/>
                <w:szCs w:val="18"/>
              </w:rPr>
            </w:pPr>
          </w:p>
        </w:tc>
        <w:tc>
          <w:tcPr>
            <w:tcW w:w="406" w:type="pct"/>
            <w:vMerge w:val="continue"/>
            <w:tcBorders>
              <w:top w:val="nil"/>
              <w:left w:val="single" w:color="auto" w:sz="4" w:space="0"/>
              <w:bottom w:val="single" w:color="000000" w:sz="4" w:space="0"/>
              <w:right w:val="single" w:color="auto" w:sz="4" w:space="0"/>
            </w:tcBorders>
            <w:vAlign w:val="center"/>
          </w:tcPr>
          <w:p w14:paraId="599D90D7">
            <w:pPr>
              <w:rPr>
                <w:rFonts w:ascii="宋体" w:hAnsi="宋体" w:eastAsia="宋体" w:cs="宋体"/>
                <w:b w:val="0"/>
                <w:sz w:val="18"/>
                <w:szCs w:val="18"/>
              </w:rPr>
            </w:pPr>
          </w:p>
        </w:tc>
        <w:tc>
          <w:tcPr>
            <w:tcW w:w="489" w:type="pct"/>
            <w:tcBorders>
              <w:top w:val="nil"/>
              <w:left w:val="nil"/>
              <w:bottom w:val="single" w:color="auto" w:sz="4" w:space="0"/>
              <w:right w:val="single" w:color="auto" w:sz="4" w:space="0"/>
            </w:tcBorders>
            <w:shd w:val="clear" w:color="auto" w:fill="auto"/>
            <w:vAlign w:val="center"/>
          </w:tcPr>
          <w:p w14:paraId="4AF20A77">
            <w:pPr>
              <w:rPr>
                <w:rFonts w:ascii="宋体" w:hAnsi="宋体" w:eastAsia="宋体" w:cs="宋体"/>
                <w:b w:val="0"/>
                <w:sz w:val="18"/>
                <w:szCs w:val="18"/>
              </w:rPr>
            </w:pPr>
            <w:r>
              <w:rPr>
                <w:rFonts w:hint="eastAsia"/>
                <w:b w:val="0"/>
                <w:sz w:val="18"/>
                <w:szCs w:val="18"/>
              </w:rPr>
              <w:t>2</w:t>
            </w:r>
          </w:p>
        </w:tc>
        <w:tc>
          <w:tcPr>
            <w:tcW w:w="1578" w:type="pct"/>
            <w:gridSpan w:val="2"/>
            <w:tcBorders>
              <w:top w:val="nil"/>
              <w:left w:val="nil"/>
              <w:bottom w:val="single" w:color="auto" w:sz="4" w:space="0"/>
              <w:right w:val="single" w:color="auto" w:sz="4" w:space="0"/>
            </w:tcBorders>
            <w:shd w:val="clear" w:color="auto" w:fill="auto"/>
            <w:vAlign w:val="center"/>
          </w:tcPr>
          <w:p w14:paraId="7D1223E6">
            <w:pPr>
              <w:jc w:val="both"/>
              <w:rPr>
                <w:rFonts w:ascii="宋体" w:hAnsi="宋体" w:eastAsia="宋体" w:cs="宋体"/>
                <w:b w:val="0"/>
                <w:sz w:val="18"/>
                <w:szCs w:val="18"/>
              </w:rPr>
            </w:pPr>
            <w:r>
              <w:rPr>
                <w:rFonts w:hint="eastAsia"/>
                <w:b w:val="0"/>
                <w:sz w:val="18"/>
                <w:szCs w:val="18"/>
              </w:rPr>
              <w:t>二级保养</w:t>
            </w:r>
          </w:p>
        </w:tc>
      </w:tr>
      <w:tr w14:paraId="331C2E14">
        <w:tblPrEx>
          <w:tblCellMar>
            <w:top w:w="0" w:type="dxa"/>
            <w:left w:w="108" w:type="dxa"/>
            <w:bottom w:w="0" w:type="dxa"/>
            <w:right w:w="108" w:type="dxa"/>
          </w:tblCellMar>
        </w:tblPrEx>
        <w:trPr>
          <w:trHeight w:val="421" w:hRule="atLeast"/>
        </w:trPr>
        <w:tc>
          <w:tcPr>
            <w:tcW w:w="410" w:type="pct"/>
            <w:gridSpan w:val="2"/>
            <w:vMerge w:val="restart"/>
            <w:tcBorders>
              <w:top w:val="nil"/>
              <w:left w:val="single" w:color="auto" w:sz="4" w:space="0"/>
              <w:bottom w:val="single" w:color="000000" w:sz="4" w:space="0"/>
              <w:right w:val="single" w:color="auto" w:sz="4" w:space="0"/>
            </w:tcBorders>
            <w:shd w:val="clear" w:color="auto" w:fill="auto"/>
            <w:vAlign w:val="center"/>
          </w:tcPr>
          <w:p w14:paraId="038BE26C">
            <w:pPr>
              <w:rPr>
                <w:rFonts w:ascii="宋体" w:hAnsi="宋体" w:eastAsia="宋体" w:cs="宋体"/>
                <w:b w:val="0"/>
                <w:sz w:val="18"/>
                <w:szCs w:val="18"/>
              </w:rPr>
            </w:pPr>
            <w:r>
              <w:rPr>
                <w:rFonts w:hint="eastAsia"/>
                <w:b w:val="0"/>
                <w:sz w:val="18"/>
                <w:szCs w:val="18"/>
              </w:rPr>
              <w:t>3</w:t>
            </w:r>
          </w:p>
        </w:tc>
        <w:tc>
          <w:tcPr>
            <w:tcW w:w="1059" w:type="pct"/>
            <w:vMerge w:val="restart"/>
            <w:tcBorders>
              <w:top w:val="nil"/>
              <w:left w:val="single" w:color="auto" w:sz="4" w:space="0"/>
              <w:bottom w:val="single" w:color="000000" w:sz="4" w:space="0"/>
              <w:right w:val="single" w:color="auto" w:sz="4" w:space="0"/>
            </w:tcBorders>
            <w:shd w:val="clear" w:color="auto" w:fill="auto"/>
            <w:vAlign w:val="center"/>
          </w:tcPr>
          <w:p w14:paraId="05DD702E">
            <w:pPr>
              <w:rPr>
                <w:rFonts w:ascii="宋体" w:hAnsi="宋体" w:eastAsia="宋体" w:cs="宋体"/>
                <w:b w:val="0"/>
                <w:sz w:val="18"/>
                <w:szCs w:val="18"/>
              </w:rPr>
            </w:pPr>
            <w:r>
              <w:rPr>
                <w:rFonts w:hint="eastAsia"/>
                <w:b w:val="0"/>
                <w:sz w:val="18"/>
                <w:szCs w:val="18"/>
              </w:rPr>
              <w:t>螺旋压榨机</w:t>
            </w:r>
          </w:p>
        </w:tc>
        <w:tc>
          <w:tcPr>
            <w:tcW w:w="733" w:type="pct"/>
            <w:vMerge w:val="restart"/>
            <w:tcBorders>
              <w:top w:val="nil"/>
              <w:left w:val="single" w:color="auto" w:sz="4" w:space="0"/>
              <w:bottom w:val="single" w:color="000000" w:sz="4" w:space="0"/>
              <w:right w:val="single" w:color="auto" w:sz="4" w:space="0"/>
            </w:tcBorders>
            <w:shd w:val="clear" w:color="auto" w:fill="auto"/>
            <w:vAlign w:val="center"/>
          </w:tcPr>
          <w:p w14:paraId="7CCAB5C1">
            <w:pPr>
              <w:rPr>
                <w:rFonts w:ascii="宋体" w:hAnsi="宋体" w:eastAsia="宋体" w:cs="宋体"/>
                <w:b w:val="0"/>
                <w:sz w:val="18"/>
                <w:szCs w:val="18"/>
              </w:rPr>
            </w:pPr>
            <w:r>
              <w:rPr>
                <w:rFonts w:hint="eastAsia"/>
                <w:b w:val="0"/>
                <w:sz w:val="18"/>
                <w:szCs w:val="18"/>
              </w:rPr>
              <w:t>Φ260mm</w:t>
            </w:r>
          </w:p>
        </w:tc>
        <w:tc>
          <w:tcPr>
            <w:tcW w:w="326" w:type="pct"/>
            <w:vMerge w:val="restart"/>
            <w:tcBorders>
              <w:top w:val="nil"/>
              <w:left w:val="single" w:color="auto" w:sz="4" w:space="0"/>
              <w:bottom w:val="single" w:color="000000" w:sz="4" w:space="0"/>
              <w:right w:val="single" w:color="auto" w:sz="4" w:space="0"/>
            </w:tcBorders>
            <w:shd w:val="clear" w:color="auto" w:fill="auto"/>
            <w:vAlign w:val="center"/>
          </w:tcPr>
          <w:p w14:paraId="1684AF80">
            <w:pPr>
              <w:rPr>
                <w:rFonts w:ascii="宋体" w:hAnsi="宋体" w:eastAsia="宋体" w:cs="宋体"/>
                <w:b w:val="0"/>
                <w:sz w:val="18"/>
                <w:szCs w:val="18"/>
              </w:rPr>
            </w:pPr>
            <w:r>
              <w:rPr>
                <w:rFonts w:hint="eastAsia"/>
                <w:b w:val="0"/>
                <w:sz w:val="18"/>
                <w:szCs w:val="18"/>
              </w:rPr>
              <w:t>套</w:t>
            </w:r>
          </w:p>
        </w:tc>
        <w:tc>
          <w:tcPr>
            <w:tcW w:w="406" w:type="pct"/>
            <w:vMerge w:val="restart"/>
            <w:tcBorders>
              <w:top w:val="nil"/>
              <w:left w:val="single" w:color="auto" w:sz="4" w:space="0"/>
              <w:bottom w:val="single" w:color="000000" w:sz="4" w:space="0"/>
              <w:right w:val="single" w:color="auto" w:sz="4" w:space="0"/>
            </w:tcBorders>
            <w:shd w:val="clear" w:color="auto" w:fill="auto"/>
            <w:vAlign w:val="center"/>
          </w:tcPr>
          <w:p w14:paraId="74F13DD8">
            <w:pPr>
              <w:rPr>
                <w:rFonts w:ascii="宋体" w:hAnsi="宋体" w:eastAsia="宋体" w:cs="宋体"/>
                <w:b w:val="0"/>
                <w:sz w:val="18"/>
                <w:szCs w:val="18"/>
              </w:rPr>
            </w:pPr>
            <w:r>
              <w:rPr>
                <w:rFonts w:hint="eastAsia"/>
                <w:b w:val="0"/>
                <w:sz w:val="18"/>
                <w:szCs w:val="18"/>
              </w:rPr>
              <w:t>1</w:t>
            </w:r>
          </w:p>
        </w:tc>
        <w:tc>
          <w:tcPr>
            <w:tcW w:w="489" w:type="pct"/>
            <w:tcBorders>
              <w:top w:val="nil"/>
              <w:left w:val="nil"/>
              <w:bottom w:val="single" w:color="auto" w:sz="4" w:space="0"/>
              <w:right w:val="single" w:color="auto" w:sz="4" w:space="0"/>
            </w:tcBorders>
            <w:shd w:val="clear" w:color="auto" w:fill="auto"/>
            <w:vAlign w:val="center"/>
          </w:tcPr>
          <w:p w14:paraId="01F718D6">
            <w:pPr>
              <w:rPr>
                <w:rFonts w:ascii="宋体" w:hAnsi="宋体" w:eastAsia="宋体" w:cs="宋体"/>
                <w:b w:val="0"/>
                <w:sz w:val="18"/>
                <w:szCs w:val="18"/>
              </w:rPr>
            </w:pPr>
            <w:r>
              <w:rPr>
                <w:rFonts w:hint="eastAsia"/>
                <w:b w:val="0"/>
                <w:sz w:val="18"/>
                <w:szCs w:val="18"/>
              </w:rPr>
              <w:t>4</w:t>
            </w:r>
          </w:p>
        </w:tc>
        <w:tc>
          <w:tcPr>
            <w:tcW w:w="1578" w:type="pct"/>
            <w:gridSpan w:val="2"/>
            <w:tcBorders>
              <w:top w:val="nil"/>
              <w:left w:val="nil"/>
              <w:bottom w:val="single" w:color="auto" w:sz="4" w:space="0"/>
              <w:right w:val="single" w:color="auto" w:sz="4" w:space="0"/>
            </w:tcBorders>
            <w:shd w:val="clear" w:color="auto" w:fill="auto"/>
            <w:vAlign w:val="center"/>
          </w:tcPr>
          <w:p w14:paraId="709B833B">
            <w:pPr>
              <w:jc w:val="both"/>
              <w:rPr>
                <w:rFonts w:ascii="宋体" w:hAnsi="宋体" w:eastAsia="宋体" w:cs="宋体"/>
                <w:b w:val="0"/>
                <w:sz w:val="18"/>
                <w:szCs w:val="18"/>
              </w:rPr>
            </w:pPr>
            <w:r>
              <w:rPr>
                <w:rFonts w:hint="eastAsia"/>
                <w:b w:val="0"/>
                <w:sz w:val="18"/>
                <w:szCs w:val="18"/>
              </w:rPr>
              <w:t>一级保养</w:t>
            </w:r>
          </w:p>
        </w:tc>
      </w:tr>
      <w:tr w14:paraId="681ED700">
        <w:tblPrEx>
          <w:tblCellMar>
            <w:top w:w="0" w:type="dxa"/>
            <w:left w:w="108" w:type="dxa"/>
            <w:bottom w:w="0" w:type="dxa"/>
            <w:right w:w="108" w:type="dxa"/>
          </w:tblCellMar>
        </w:tblPrEx>
        <w:trPr>
          <w:trHeight w:val="421" w:hRule="atLeast"/>
        </w:trPr>
        <w:tc>
          <w:tcPr>
            <w:tcW w:w="410" w:type="pct"/>
            <w:gridSpan w:val="2"/>
            <w:vMerge w:val="continue"/>
            <w:tcBorders>
              <w:top w:val="nil"/>
              <w:left w:val="single" w:color="auto" w:sz="4" w:space="0"/>
              <w:bottom w:val="single" w:color="000000" w:sz="4" w:space="0"/>
              <w:right w:val="single" w:color="auto" w:sz="4" w:space="0"/>
            </w:tcBorders>
            <w:vAlign w:val="center"/>
          </w:tcPr>
          <w:p w14:paraId="0D2A61FC">
            <w:pPr>
              <w:rPr>
                <w:rFonts w:ascii="宋体" w:hAnsi="宋体" w:eastAsia="宋体" w:cs="宋体"/>
                <w:b w:val="0"/>
                <w:sz w:val="18"/>
                <w:szCs w:val="18"/>
              </w:rPr>
            </w:pPr>
          </w:p>
        </w:tc>
        <w:tc>
          <w:tcPr>
            <w:tcW w:w="1059" w:type="pct"/>
            <w:vMerge w:val="continue"/>
            <w:tcBorders>
              <w:top w:val="nil"/>
              <w:left w:val="single" w:color="auto" w:sz="4" w:space="0"/>
              <w:bottom w:val="single" w:color="000000" w:sz="4" w:space="0"/>
              <w:right w:val="single" w:color="auto" w:sz="4" w:space="0"/>
            </w:tcBorders>
            <w:vAlign w:val="center"/>
          </w:tcPr>
          <w:p w14:paraId="788B756E">
            <w:pPr>
              <w:rPr>
                <w:rFonts w:ascii="宋体" w:hAnsi="宋体" w:eastAsia="宋体" w:cs="宋体"/>
                <w:b w:val="0"/>
                <w:sz w:val="18"/>
                <w:szCs w:val="18"/>
              </w:rPr>
            </w:pPr>
          </w:p>
        </w:tc>
        <w:tc>
          <w:tcPr>
            <w:tcW w:w="733" w:type="pct"/>
            <w:vMerge w:val="continue"/>
            <w:tcBorders>
              <w:top w:val="nil"/>
              <w:left w:val="single" w:color="auto" w:sz="4" w:space="0"/>
              <w:bottom w:val="single" w:color="000000" w:sz="4" w:space="0"/>
              <w:right w:val="single" w:color="auto" w:sz="4" w:space="0"/>
            </w:tcBorders>
            <w:vAlign w:val="center"/>
          </w:tcPr>
          <w:p w14:paraId="05A24DDD">
            <w:pPr>
              <w:rPr>
                <w:rFonts w:ascii="宋体" w:hAnsi="宋体" w:eastAsia="宋体" w:cs="宋体"/>
                <w:b w:val="0"/>
                <w:sz w:val="18"/>
                <w:szCs w:val="18"/>
              </w:rPr>
            </w:pPr>
          </w:p>
        </w:tc>
        <w:tc>
          <w:tcPr>
            <w:tcW w:w="326" w:type="pct"/>
            <w:vMerge w:val="continue"/>
            <w:tcBorders>
              <w:top w:val="nil"/>
              <w:left w:val="single" w:color="auto" w:sz="4" w:space="0"/>
              <w:bottom w:val="single" w:color="000000" w:sz="4" w:space="0"/>
              <w:right w:val="single" w:color="auto" w:sz="4" w:space="0"/>
            </w:tcBorders>
            <w:vAlign w:val="center"/>
          </w:tcPr>
          <w:p w14:paraId="17B74E6A">
            <w:pPr>
              <w:rPr>
                <w:rFonts w:ascii="宋体" w:hAnsi="宋体" w:eastAsia="宋体" w:cs="宋体"/>
                <w:b w:val="0"/>
                <w:sz w:val="18"/>
                <w:szCs w:val="18"/>
              </w:rPr>
            </w:pPr>
          </w:p>
        </w:tc>
        <w:tc>
          <w:tcPr>
            <w:tcW w:w="406" w:type="pct"/>
            <w:vMerge w:val="continue"/>
            <w:tcBorders>
              <w:top w:val="nil"/>
              <w:left w:val="single" w:color="auto" w:sz="4" w:space="0"/>
              <w:bottom w:val="single" w:color="000000" w:sz="4" w:space="0"/>
              <w:right w:val="single" w:color="auto" w:sz="4" w:space="0"/>
            </w:tcBorders>
            <w:vAlign w:val="center"/>
          </w:tcPr>
          <w:p w14:paraId="64134CA8">
            <w:pPr>
              <w:rPr>
                <w:rFonts w:ascii="宋体" w:hAnsi="宋体" w:eastAsia="宋体" w:cs="宋体"/>
                <w:b w:val="0"/>
                <w:sz w:val="18"/>
                <w:szCs w:val="18"/>
              </w:rPr>
            </w:pPr>
          </w:p>
        </w:tc>
        <w:tc>
          <w:tcPr>
            <w:tcW w:w="489" w:type="pct"/>
            <w:tcBorders>
              <w:top w:val="nil"/>
              <w:left w:val="nil"/>
              <w:bottom w:val="single" w:color="auto" w:sz="4" w:space="0"/>
              <w:right w:val="single" w:color="auto" w:sz="4" w:space="0"/>
            </w:tcBorders>
            <w:shd w:val="clear" w:color="auto" w:fill="auto"/>
            <w:vAlign w:val="center"/>
          </w:tcPr>
          <w:p w14:paraId="55A14683">
            <w:pPr>
              <w:rPr>
                <w:rFonts w:ascii="宋体" w:hAnsi="宋体" w:eastAsia="宋体" w:cs="宋体"/>
                <w:b w:val="0"/>
                <w:sz w:val="18"/>
                <w:szCs w:val="18"/>
              </w:rPr>
            </w:pPr>
            <w:r>
              <w:rPr>
                <w:rFonts w:hint="eastAsia"/>
                <w:b w:val="0"/>
                <w:sz w:val="18"/>
                <w:szCs w:val="18"/>
              </w:rPr>
              <w:t>2</w:t>
            </w:r>
          </w:p>
        </w:tc>
        <w:tc>
          <w:tcPr>
            <w:tcW w:w="1578" w:type="pct"/>
            <w:gridSpan w:val="2"/>
            <w:tcBorders>
              <w:top w:val="nil"/>
              <w:left w:val="nil"/>
              <w:bottom w:val="single" w:color="auto" w:sz="4" w:space="0"/>
              <w:right w:val="single" w:color="auto" w:sz="4" w:space="0"/>
            </w:tcBorders>
            <w:shd w:val="clear" w:color="auto" w:fill="auto"/>
            <w:vAlign w:val="center"/>
          </w:tcPr>
          <w:p w14:paraId="365B26BC">
            <w:pPr>
              <w:jc w:val="both"/>
              <w:rPr>
                <w:rFonts w:ascii="宋体" w:hAnsi="宋体" w:eastAsia="宋体" w:cs="宋体"/>
                <w:b w:val="0"/>
                <w:sz w:val="18"/>
                <w:szCs w:val="18"/>
              </w:rPr>
            </w:pPr>
            <w:r>
              <w:rPr>
                <w:rFonts w:hint="eastAsia"/>
                <w:b w:val="0"/>
                <w:sz w:val="18"/>
                <w:szCs w:val="18"/>
              </w:rPr>
              <w:t>二级保养</w:t>
            </w:r>
          </w:p>
        </w:tc>
      </w:tr>
      <w:tr w14:paraId="00D07B01">
        <w:tblPrEx>
          <w:tblCellMar>
            <w:top w:w="0" w:type="dxa"/>
            <w:left w:w="108" w:type="dxa"/>
            <w:bottom w:w="0" w:type="dxa"/>
            <w:right w:w="108" w:type="dxa"/>
          </w:tblCellMar>
        </w:tblPrEx>
        <w:trPr>
          <w:trHeight w:val="421" w:hRule="atLeast"/>
        </w:trPr>
        <w:tc>
          <w:tcPr>
            <w:tcW w:w="410" w:type="pct"/>
            <w:gridSpan w:val="2"/>
            <w:tcBorders>
              <w:top w:val="nil"/>
              <w:left w:val="single" w:color="auto" w:sz="4" w:space="0"/>
              <w:bottom w:val="single" w:color="auto" w:sz="4" w:space="0"/>
              <w:right w:val="single" w:color="auto" w:sz="4" w:space="0"/>
            </w:tcBorders>
            <w:shd w:val="clear" w:color="auto" w:fill="auto"/>
            <w:vAlign w:val="center"/>
          </w:tcPr>
          <w:p w14:paraId="234025DC">
            <w:pPr>
              <w:rPr>
                <w:rFonts w:ascii="宋体" w:hAnsi="宋体" w:eastAsia="宋体" w:cs="宋体"/>
                <w:b w:val="0"/>
                <w:sz w:val="18"/>
                <w:szCs w:val="18"/>
              </w:rPr>
            </w:pPr>
            <w:r>
              <w:rPr>
                <w:rFonts w:hint="eastAsia"/>
                <w:b w:val="0"/>
                <w:sz w:val="18"/>
                <w:szCs w:val="18"/>
              </w:rPr>
              <w:t>4</w:t>
            </w:r>
          </w:p>
        </w:tc>
        <w:tc>
          <w:tcPr>
            <w:tcW w:w="1059" w:type="pct"/>
            <w:tcBorders>
              <w:top w:val="nil"/>
              <w:left w:val="nil"/>
              <w:bottom w:val="single" w:color="auto" w:sz="4" w:space="0"/>
              <w:right w:val="single" w:color="auto" w:sz="4" w:space="0"/>
            </w:tcBorders>
            <w:shd w:val="clear" w:color="auto" w:fill="auto"/>
            <w:vAlign w:val="center"/>
          </w:tcPr>
          <w:p w14:paraId="66A9711E">
            <w:pPr>
              <w:rPr>
                <w:rFonts w:ascii="宋体" w:hAnsi="宋体" w:eastAsia="宋体" w:cs="宋体"/>
                <w:b w:val="0"/>
                <w:sz w:val="18"/>
                <w:szCs w:val="18"/>
              </w:rPr>
            </w:pPr>
            <w:r>
              <w:rPr>
                <w:rFonts w:hint="eastAsia"/>
                <w:b w:val="0"/>
                <w:sz w:val="18"/>
                <w:szCs w:val="18"/>
              </w:rPr>
              <w:t>电动铸铁闸门</w:t>
            </w:r>
          </w:p>
        </w:tc>
        <w:tc>
          <w:tcPr>
            <w:tcW w:w="733" w:type="pct"/>
            <w:tcBorders>
              <w:top w:val="nil"/>
              <w:left w:val="nil"/>
              <w:bottom w:val="single" w:color="auto" w:sz="4" w:space="0"/>
              <w:right w:val="single" w:color="auto" w:sz="4" w:space="0"/>
            </w:tcBorders>
            <w:shd w:val="clear" w:color="auto" w:fill="auto"/>
            <w:vAlign w:val="center"/>
          </w:tcPr>
          <w:p w14:paraId="7E1986A2">
            <w:pPr>
              <w:rPr>
                <w:rFonts w:ascii="宋体" w:hAnsi="宋体" w:eastAsia="宋体" w:cs="宋体"/>
                <w:b w:val="0"/>
                <w:sz w:val="18"/>
                <w:szCs w:val="18"/>
              </w:rPr>
            </w:pPr>
            <w:r>
              <w:rPr>
                <w:rFonts w:hint="eastAsia"/>
                <w:b w:val="0"/>
                <w:sz w:val="18"/>
                <w:szCs w:val="18"/>
              </w:rPr>
              <w:t>SFZ600*600</w:t>
            </w:r>
          </w:p>
        </w:tc>
        <w:tc>
          <w:tcPr>
            <w:tcW w:w="326" w:type="pct"/>
            <w:tcBorders>
              <w:top w:val="nil"/>
              <w:left w:val="nil"/>
              <w:bottom w:val="single" w:color="auto" w:sz="4" w:space="0"/>
              <w:right w:val="single" w:color="auto" w:sz="4" w:space="0"/>
            </w:tcBorders>
            <w:shd w:val="clear" w:color="auto" w:fill="auto"/>
            <w:vAlign w:val="center"/>
          </w:tcPr>
          <w:p w14:paraId="03F424B0">
            <w:pPr>
              <w:rPr>
                <w:rFonts w:ascii="宋体" w:hAnsi="宋体" w:eastAsia="宋体" w:cs="宋体"/>
                <w:b w:val="0"/>
                <w:sz w:val="18"/>
                <w:szCs w:val="18"/>
              </w:rPr>
            </w:pPr>
            <w:r>
              <w:rPr>
                <w:rFonts w:hint="eastAsia"/>
                <w:b w:val="0"/>
                <w:sz w:val="18"/>
                <w:szCs w:val="18"/>
              </w:rPr>
              <w:t>套</w:t>
            </w:r>
          </w:p>
        </w:tc>
        <w:tc>
          <w:tcPr>
            <w:tcW w:w="406" w:type="pct"/>
            <w:tcBorders>
              <w:top w:val="nil"/>
              <w:left w:val="nil"/>
              <w:bottom w:val="single" w:color="auto" w:sz="4" w:space="0"/>
              <w:right w:val="single" w:color="auto" w:sz="4" w:space="0"/>
            </w:tcBorders>
            <w:shd w:val="clear" w:color="auto" w:fill="auto"/>
            <w:vAlign w:val="center"/>
          </w:tcPr>
          <w:p w14:paraId="65BEC67A">
            <w:pPr>
              <w:rPr>
                <w:rFonts w:ascii="宋体" w:hAnsi="宋体" w:eastAsia="宋体" w:cs="宋体"/>
                <w:b w:val="0"/>
                <w:sz w:val="18"/>
                <w:szCs w:val="18"/>
              </w:rPr>
            </w:pPr>
            <w:r>
              <w:rPr>
                <w:rFonts w:hint="eastAsia"/>
                <w:b w:val="0"/>
                <w:sz w:val="18"/>
                <w:szCs w:val="18"/>
              </w:rPr>
              <w:t>3</w:t>
            </w:r>
          </w:p>
        </w:tc>
        <w:tc>
          <w:tcPr>
            <w:tcW w:w="489" w:type="pct"/>
            <w:tcBorders>
              <w:top w:val="nil"/>
              <w:left w:val="nil"/>
              <w:bottom w:val="single" w:color="auto" w:sz="4" w:space="0"/>
              <w:right w:val="single" w:color="auto" w:sz="4" w:space="0"/>
            </w:tcBorders>
            <w:shd w:val="clear" w:color="auto" w:fill="auto"/>
            <w:vAlign w:val="center"/>
          </w:tcPr>
          <w:p w14:paraId="6AA43359">
            <w:pPr>
              <w:rPr>
                <w:rFonts w:ascii="宋体" w:hAnsi="宋体" w:eastAsia="宋体" w:cs="宋体"/>
                <w:b w:val="0"/>
                <w:sz w:val="18"/>
                <w:szCs w:val="18"/>
              </w:rPr>
            </w:pPr>
            <w:r>
              <w:rPr>
                <w:rFonts w:hint="eastAsia"/>
                <w:b w:val="0"/>
                <w:sz w:val="18"/>
                <w:szCs w:val="18"/>
              </w:rPr>
              <w:t>4</w:t>
            </w:r>
          </w:p>
        </w:tc>
        <w:tc>
          <w:tcPr>
            <w:tcW w:w="1578" w:type="pct"/>
            <w:gridSpan w:val="2"/>
            <w:tcBorders>
              <w:top w:val="nil"/>
              <w:left w:val="nil"/>
              <w:bottom w:val="single" w:color="auto" w:sz="4" w:space="0"/>
              <w:right w:val="single" w:color="auto" w:sz="4" w:space="0"/>
            </w:tcBorders>
            <w:shd w:val="clear" w:color="auto" w:fill="auto"/>
            <w:vAlign w:val="center"/>
          </w:tcPr>
          <w:p w14:paraId="0CFB073B">
            <w:pPr>
              <w:jc w:val="both"/>
              <w:rPr>
                <w:rFonts w:ascii="宋体" w:hAnsi="宋体" w:eastAsia="宋体" w:cs="宋体"/>
                <w:b w:val="0"/>
                <w:sz w:val="18"/>
                <w:szCs w:val="18"/>
              </w:rPr>
            </w:pPr>
            <w:r>
              <w:rPr>
                <w:rFonts w:hint="eastAsia"/>
                <w:b w:val="0"/>
                <w:sz w:val="18"/>
                <w:szCs w:val="18"/>
              </w:rPr>
              <w:t>检查启闭机、丝杆增加黄油，检修二次灌浆处</w:t>
            </w:r>
          </w:p>
        </w:tc>
      </w:tr>
      <w:tr w14:paraId="7C514983">
        <w:tblPrEx>
          <w:tblCellMar>
            <w:top w:w="0" w:type="dxa"/>
            <w:left w:w="108" w:type="dxa"/>
            <w:bottom w:w="0" w:type="dxa"/>
            <w:right w:w="108" w:type="dxa"/>
          </w:tblCellMar>
        </w:tblPrEx>
        <w:trPr>
          <w:trHeight w:val="421" w:hRule="atLeast"/>
        </w:trPr>
        <w:tc>
          <w:tcPr>
            <w:tcW w:w="410" w:type="pct"/>
            <w:gridSpan w:val="2"/>
            <w:tcBorders>
              <w:top w:val="nil"/>
              <w:left w:val="single" w:color="auto" w:sz="4" w:space="0"/>
              <w:bottom w:val="single" w:color="auto" w:sz="4" w:space="0"/>
              <w:right w:val="single" w:color="auto" w:sz="4" w:space="0"/>
            </w:tcBorders>
            <w:shd w:val="clear" w:color="auto" w:fill="auto"/>
            <w:vAlign w:val="center"/>
          </w:tcPr>
          <w:p w14:paraId="7D70F12F">
            <w:pPr>
              <w:rPr>
                <w:rFonts w:ascii="宋体" w:hAnsi="宋体" w:eastAsia="宋体" w:cs="宋体"/>
                <w:b w:val="0"/>
                <w:sz w:val="18"/>
                <w:szCs w:val="18"/>
              </w:rPr>
            </w:pPr>
            <w:r>
              <w:rPr>
                <w:rFonts w:hint="eastAsia"/>
                <w:b w:val="0"/>
                <w:sz w:val="18"/>
                <w:szCs w:val="18"/>
              </w:rPr>
              <w:t>5</w:t>
            </w:r>
          </w:p>
        </w:tc>
        <w:tc>
          <w:tcPr>
            <w:tcW w:w="1059" w:type="pct"/>
            <w:tcBorders>
              <w:top w:val="nil"/>
              <w:left w:val="nil"/>
              <w:bottom w:val="single" w:color="auto" w:sz="4" w:space="0"/>
              <w:right w:val="single" w:color="auto" w:sz="4" w:space="0"/>
            </w:tcBorders>
            <w:shd w:val="clear" w:color="auto" w:fill="auto"/>
            <w:vAlign w:val="center"/>
          </w:tcPr>
          <w:p w14:paraId="12132992">
            <w:pPr>
              <w:rPr>
                <w:rFonts w:ascii="宋体" w:hAnsi="宋体" w:eastAsia="宋体" w:cs="宋体"/>
                <w:b w:val="0"/>
                <w:sz w:val="18"/>
                <w:szCs w:val="18"/>
              </w:rPr>
            </w:pPr>
            <w:r>
              <w:rPr>
                <w:rFonts w:hint="eastAsia"/>
                <w:b w:val="0"/>
                <w:sz w:val="18"/>
                <w:szCs w:val="18"/>
              </w:rPr>
              <w:t>出水闸阀</w:t>
            </w:r>
          </w:p>
        </w:tc>
        <w:tc>
          <w:tcPr>
            <w:tcW w:w="733" w:type="pct"/>
            <w:tcBorders>
              <w:top w:val="nil"/>
              <w:left w:val="nil"/>
              <w:bottom w:val="single" w:color="auto" w:sz="4" w:space="0"/>
              <w:right w:val="single" w:color="auto" w:sz="4" w:space="0"/>
            </w:tcBorders>
            <w:shd w:val="clear" w:color="auto" w:fill="auto"/>
            <w:vAlign w:val="center"/>
          </w:tcPr>
          <w:p w14:paraId="65E17AA9">
            <w:pPr>
              <w:rPr>
                <w:rFonts w:ascii="宋体" w:hAnsi="宋体" w:eastAsia="宋体" w:cs="宋体"/>
                <w:b w:val="0"/>
                <w:sz w:val="18"/>
                <w:szCs w:val="18"/>
              </w:rPr>
            </w:pPr>
            <w:r>
              <w:rPr>
                <w:rFonts w:hint="eastAsia"/>
                <w:b w:val="0"/>
                <w:sz w:val="18"/>
                <w:szCs w:val="18"/>
              </w:rPr>
              <w:t>公称通径≤600</w:t>
            </w:r>
          </w:p>
        </w:tc>
        <w:tc>
          <w:tcPr>
            <w:tcW w:w="326" w:type="pct"/>
            <w:tcBorders>
              <w:top w:val="nil"/>
              <w:left w:val="nil"/>
              <w:bottom w:val="single" w:color="auto" w:sz="4" w:space="0"/>
              <w:right w:val="single" w:color="auto" w:sz="4" w:space="0"/>
            </w:tcBorders>
            <w:shd w:val="clear" w:color="auto" w:fill="auto"/>
            <w:vAlign w:val="center"/>
          </w:tcPr>
          <w:p w14:paraId="2887D6CA">
            <w:pPr>
              <w:rPr>
                <w:rFonts w:ascii="宋体" w:hAnsi="宋体" w:eastAsia="宋体" w:cs="宋体"/>
                <w:b w:val="0"/>
                <w:sz w:val="18"/>
                <w:szCs w:val="18"/>
              </w:rPr>
            </w:pPr>
            <w:r>
              <w:rPr>
                <w:rFonts w:hint="eastAsia"/>
                <w:b w:val="0"/>
                <w:sz w:val="18"/>
                <w:szCs w:val="18"/>
              </w:rPr>
              <w:t>套</w:t>
            </w:r>
          </w:p>
        </w:tc>
        <w:tc>
          <w:tcPr>
            <w:tcW w:w="406" w:type="pct"/>
            <w:tcBorders>
              <w:top w:val="nil"/>
              <w:left w:val="nil"/>
              <w:bottom w:val="single" w:color="auto" w:sz="4" w:space="0"/>
              <w:right w:val="single" w:color="auto" w:sz="4" w:space="0"/>
            </w:tcBorders>
            <w:shd w:val="clear" w:color="auto" w:fill="auto"/>
            <w:vAlign w:val="center"/>
          </w:tcPr>
          <w:p w14:paraId="2338587B">
            <w:pPr>
              <w:rPr>
                <w:rFonts w:ascii="宋体" w:hAnsi="宋体" w:eastAsia="宋体" w:cs="宋体"/>
                <w:b w:val="0"/>
                <w:sz w:val="18"/>
                <w:szCs w:val="18"/>
              </w:rPr>
            </w:pPr>
            <w:r>
              <w:rPr>
                <w:rFonts w:hint="eastAsia"/>
                <w:b w:val="0"/>
                <w:sz w:val="18"/>
                <w:szCs w:val="18"/>
              </w:rPr>
              <w:t>1</w:t>
            </w:r>
          </w:p>
        </w:tc>
        <w:tc>
          <w:tcPr>
            <w:tcW w:w="489" w:type="pct"/>
            <w:tcBorders>
              <w:top w:val="nil"/>
              <w:left w:val="nil"/>
              <w:bottom w:val="single" w:color="auto" w:sz="4" w:space="0"/>
              <w:right w:val="single" w:color="auto" w:sz="4" w:space="0"/>
            </w:tcBorders>
            <w:shd w:val="clear" w:color="auto" w:fill="auto"/>
            <w:vAlign w:val="center"/>
          </w:tcPr>
          <w:p w14:paraId="5EE0E01F">
            <w:pPr>
              <w:rPr>
                <w:rFonts w:ascii="宋体" w:hAnsi="宋体" w:eastAsia="宋体" w:cs="宋体"/>
                <w:b w:val="0"/>
                <w:sz w:val="18"/>
                <w:szCs w:val="18"/>
              </w:rPr>
            </w:pPr>
            <w:r>
              <w:rPr>
                <w:rFonts w:hint="eastAsia"/>
                <w:b w:val="0"/>
                <w:sz w:val="18"/>
                <w:szCs w:val="18"/>
              </w:rPr>
              <w:t>4</w:t>
            </w:r>
          </w:p>
        </w:tc>
        <w:tc>
          <w:tcPr>
            <w:tcW w:w="1578" w:type="pct"/>
            <w:gridSpan w:val="2"/>
            <w:tcBorders>
              <w:top w:val="nil"/>
              <w:left w:val="nil"/>
              <w:bottom w:val="single" w:color="auto" w:sz="4" w:space="0"/>
              <w:right w:val="single" w:color="auto" w:sz="4" w:space="0"/>
            </w:tcBorders>
            <w:shd w:val="clear" w:color="auto" w:fill="auto"/>
            <w:vAlign w:val="center"/>
          </w:tcPr>
          <w:p w14:paraId="6B8664F4">
            <w:pPr>
              <w:jc w:val="both"/>
              <w:rPr>
                <w:rFonts w:ascii="宋体" w:hAnsi="宋体" w:eastAsia="宋体" w:cs="宋体"/>
                <w:b w:val="0"/>
                <w:sz w:val="18"/>
                <w:szCs w:val="18"/>
              </w:rPr>
            </w:pPr>
            <w:r>
              <w:rPr>
                <w:rFonts w:hint="eastAsia"/>
                <w:b w:val="0"/>
                <w:sz w:val="18"/>
                <w:szCs w:val="18"/>
              </w:rPr>
              <w:t>检查启闭机、丝杆增加黄油，检修二次灌浆处</w:t>
            </w:r>
          </w:p>
        </w:tc>
      </w:tr>
      <w:tr w14:paraId="694F357C">
        <w:tblPrEx>
          <w:tblCellMar>
            <w:top w:w="0" w:type="dxa"/>
            <w:left w:w="108" w:type="dxa"/>
            <w:bottom w:w="0" w:type="dxa"/>
            <w:right w:w="108" w:type="dxa"/>
          </w:tblCellMar>
        </w:tblPrEx>
        <w:trPr>
          <w:trHeight w:val="421" w:hRule="atLeast"/>
        </w:trPr>
        <w:tc>
          <w:tcPr>
            <w:tcW w:w="410" w:type="pct"/>
            <w:gridSpan w:val="2"/>
            <w:tcBorders>
              <w:top w:val="nil"/>
              <w:left w:val="single" w:color="auto" w:sz="4" w:space="0"/>
              <w:bottom w:val="single" w:color="auto" w:sz="4" w:space="0"/>
              <w:right w:val="single" w:color="auto" w:sz="4" w:space="0"/>
            </w:tcBorders>
            <w:shd w:val="clear" w:color="auto" w:fill="auto"/>
            <w:vAlign w:val="center"/>
          </w:tcPr>
          <w:p w14:paraId="3A5752D7">
            <w:pPr>
              <w:rPr>
                <w:rFonts w:ascii="宋体" w:hAnsi="宋体" w:eastAsia="宋体" w:cs="宋体"/>
                <w:b w:val="0"/>
                <w:sz w:val="18"/>
                <w:szCs w:val="18"/>
              </w:rPr>
            </w:pPr>
            <w:r>
              <w:rPr>
                <w:rFonts w:hint="eastAsia"/>
                <w:b w:val="0"/>
                <w:sz w:val="18"/>
                <w:szCs w:val="18"/>
              </w:rPr>
              <w:t>6</w:t>
            </w:r>
          </w:p>
        </w:tc>
        <w:tc>
          <w:tcPr>
            <w:tcW w:w="1059" w:type="pct"/>
            <w:tcBorders>
              <w:top w:val="nil"/>
              <w:left w:val="nil"/>
              <w:bottom w:val="single" w:color="auto" w:sz="4" w:space="0"/>
              <w:right w:val="single" w:color="auto" w:sz="4" w:space="0"/>
            </w:tcBorders>
            <w:shd w:val="clear" w:color="auto" w:fill="auto"/>
            <w:vAlign w:val="center"/>
          </w:tcPr>
          <w:p w14:paraId="6440FFB3">
            <w:pPr>
              <w:rPr>
                <w:rFonts w:ascii="宋体" w:hAnsi="宋体" w:eastAsia="宋体" w:cs="宋体"/>
                <w:b w:val="0"/>
                <w:sz w:val="18"/>
                <w:szCs w:val="18"/>
              </w:rPr>
            </w:pPr>
            <w:r>
              <w:rPr>
                <w:rFonts w:hint="eastAsia"/>
                <w:b w:val="0"/>
                <w:sz w:val="18"/>
                <w:szCs w:val="18"/>
              </w:rPr>
              <w:t>除臭设备</w:t>
            </w:r>
          </w:p>
        </w:tc>
        <w:tc>
          <w:tcPr>
            <w:tcW w:w="733" w:type="pct"/>
            <w:tcBorders>
              <w:top w:val="nil"/>
              <w:left w:val="nil"/>
              <w:bottom w:val="single" w:color="auto" w:sz="4" w:space="0"/>
              <w:right w:val="single" w:color="auto" w:sz="4" w:space="0"/>
            </w:tcBorders>
            <w:shd w:val="clear" w:color="auto" w:fill="auto"/>
            <w:vAlign w:val="center"/>
          </w:tcPr>
          <w:p w14:paraId="528CE438">
            <w:pPr>
              <w:rPr>
                <w:rFonts w:ascii="宋体" w:hAnsi="宋体" w:eastAsia="宋体" w:cs="宋体"/>
                <w:b w:val="0"/>
                <w:sz w:val="18"/>
                <w:szCs w:val="18"/>
              </w:rPr>
            </w:pPr>
            <w:r>
              <w:rPr>
                <w:rFonts w:hint="eastAsia"/>
                <w:b w:val="0"/>
                <w:sz w:val="18"/>
                <w:szCs w:val="18"/>
              </w:rPr>
              <w:t>YY-2FJ2.9KW-2FsQ-3</w:t>
            </w:r>
          </w:p>
        </w:tc>
        <w:tc>
          <w:tcPr>
            <w:tcW w:w="326" w:type="pct"/>
            <w:tcBorders>
              <w:top w:val="nil"/>
              <w:left w:val="nil"/>
              <w:bottom w:val="single" w:color="auto" w:sz="4" w:space="0"/>
              <w:right w:val="single" w:color="auto" w:sz="4" w:space="0"/>
            </w:tcBorders>
            <w:shd w:val="clear" w:color="auto" w:fill="auto"/>
            <w:vAlign w:val="center"/>
          </w:tcPr>
          <w:p w14:paraId="26180060">
            <w:pPr>
              <w:rPr>
                <w:rFonts w:ascii="宋体" w:hAnsi="宋体" w:eastAsia="宋体" w:cs="宋体"/>
                <w:b w:val="0"/>
                <w:sz w:val="18"/>
                <w:szCs w:val="18"/>
              </w:rPr>
            </w:pPr>
            <w:r>
              <w:rPr>
                <w:rFonts w:hint="eastAsia"/>
                <w:b w:val="0"/>
                <w:sz w:val="18"/>
                <w:szCs w:val="18"/>
              </w:rPr>
              <w:t>套</w:t>
            </w:r>
          </w:p>
        </w:tc>
        <w:tc>
          <w:tcPr>
            <w:tcW w:w="406" w:type="pct"/>
            <w:tcBorders>
              <w:top w:val="nil"/>
              <w:left w:val="nil"/>
              <w:bottom w:val="single" w:color="auto" w:sz="4" w:space="0"/>
              <w:right w:val="single" w:color="auto" w:sz="4" w:space="0"/>
            </w:tcBorders>
            <w:shd w:val="clear" w:color="auto" w:fill="auto"/>
            <w:vAlign w:val="center"/>
          </w:tcPr>
          <w:p w14:paraId="354991E5">
            <w:pPr>
              <w:rPr>
                <w:rFonts w:ascii="宋体" w:hAnsi="宋体" w:eastAsia="宋体" w:cs="宋体"/>
                <w:b w:val="0"/>
                <w:sz w:val="18"/>
                <w:szCs w:val="18"/>
              </w:rPr>
            </w:pPr>
            <w:r>
              <w:rPr>
                <w:rFonts w:hint="eastAsia"/>
                <w:b w:val="0"/>
                <w:sz w:val="18"/>
                <w:szCs w:val="18"/>
              </w:rPr>
              <w:t>1</w:t>
            </w:r>
          </w:p>
        </w:tc>
        <w:tc>
          <w:tcPr>
            <w:tcW w:w="489" w:type="pct"/>
            <w:tcBorders>
              <w:top w:val="nil"/>
              <w:left w:val="nil"/>
              <w:bottom w:val="single" w:color="auto" w:sz="4" w:space="0"/>
              <w:right w:val="single" w:color="auto" w:sz="4" w:space="0"/>
            </w:tcBorders>
            <w:shd w:val="clear" w:color="auto" w:fill="auto"/>
            <w:vAlign w:val="center"/>
          </w:tcPr>
          <w:p w14:paraId="2A1FE549">
            <w:pPr>
              <w:rPr>
                <w:rFonts w:ascii="宋体" w:hAnsi="宋体" w:eastAsia="宋体" w:cs="宋体"/>
                <w:b w:val="0"/>
                <w:sz w:val="18"/>
                <w:szCs w:val="18"/>
              </w:rPr>
            </w:pPr>
            <w:r>
              <w:rPr>
                <w:rFonts w:hint="eastAsia"/>
                <w:b w:val="0"/>
                <w:sz w:val="18"/>
                <w:szCs w:val="18"/>
              </w:rPr>
              <w:t>12</w:t>
            </w:r>
          </w:p>
        </w:tc>
        <w:tc>
          <w:tcPr>
            <w:tcW w:w="1578" w:type="pct"/>
            <w:gridSpan w:val="2"/>
            <w:tcBorders>
              <w:top w:val="nil"/>
              <w:left w:val="nil"/>
              <w:bottom w:val="single" w:color="auto" w:sz="4" w:space="0"/>
              <w:right w:val="single" w:color="auto" w:sz="4" w:space="0"/>
            </w:tcBorders>
            <w:shd w:val="clear" w:color="auto" w:fill="auto"/>
            <w:vAlign w:val="center"/>
          </w:tcPr>
          <w:p w14:paraId="5F7EF5B0">
            <w:pPr>
              <w:jc w:val="both"/>
              <w:rPr>
                <w:rFonts w:ascii="宋体" w:hAnsi="宋体" w:eastAsia="宋体" w:cs="宋体"/>
                <w:b w:val="0"/>
                <w:sz w:val="18"/>
                <w:szCs w:val="18"/>
              </w:rPr>
            </w:pPr>
            <w:r>
              <w:rPr>
                <w:rFonts w:hint="eastAsia"/>
                <w:b w:val="0"/>
                <w:sz w:val="18"/>
                <w:szCs w:val="18"/>
              </w:rPr>
              <w:t>检查电机运行状况及风管的密封性，每季度清洗1次滤网，每年更换2次滤网</w:t>
            </w:r>
          </w:p>
        </w:tc>
      </w:tr>
      <w:tr w14:paraId="562615C9">
        <w:tblPrEx>
          <w:tblCellMar>
            <w:top w:w="0" w:type="dxa"/>
            <w:left w:w="108" w:type="dxa"/>
            <w:bottom w:w="0" w:type="dxa"/>
            <w:right w:w="108" w:type="dxa"/>
          </w:tblCellMar>
        </w:tblPrEx>
        <w:trPr>
          <w:trHeight w:val="421" w:hRule="atLeast"/>
        </w:trPr>
        <w:tc>
          <w:tcPr>
            <w:tcW w:w="410" w:type="pct"/>
            <w:gridSpan w:val="2"/>
            <w:tcBorders>
              <w:top w:val="nil"/>
              <w:left w:val="single" w:color="auto" w:sz="4" w:space="0"/>
              <w:bottom w:val="single" w:color="auto" w:sz="4" w:space="0"/>
              <w:right w:val="single" w:color="auto" w:sz="4" w:space="0"/>
            </w:tcBorders>
            <w:shd w:val="clear" w:color="auto" w:fill="auto"/>
            <w:vAlign w:val="center"/>
          </w:tcPr>
          <w:p w14:paraId="4DE8ED5C">
            <w:pPr>
              <w:rPr>
                <w:rFonts w:ascii="宋体" w:hAnsi="宋体" w:eastAsia="宋体" w:cs="宋体"/>
                <w:b w:val="0"/>
                <w:sz w:val="18"/>
                <w:szCs w:val="18"/>
              </w:rPr>
            </w:pPr>
            <w:r>
              <w:rPr>
                <w:rFonts w:hint="eastAsia"/>
                <w:b w:val="0"/>
                <w:sz w:val="18"/>
                <w:szCs w:val="18"/>
              </w:rPr>
              <w:t>7</w:t>
            </w:r>
          </w:p>
        </w:tc>
        <w:tc>
          <w:tcPr>
            <w:tcW w:w="1059" w:type="pct"/>
            <w:tcBorders>
              <w:top w:val="nil"/>
              <w:left w:val="nil"/>
              <w:bottom w:val="single" w:color="auto" w:sz="4" w:space="0"/>
              <w:right w:val="single" w:color="auto" w:sz="4" w:space="0"/>
            </w:tcBorders>
            <w:shd w:val="clear" w:color="auto" w:fill="auto"/>
            <w:vAlign w:val="center"/>
          </w:tcPr>
          <w:p w14:paraId="46760622">
            <w:pPr>
              <w:rPr>
                <w:rFonts w:ascii="宋体" w:hAnsi="宋体" w:eastAsia="宋体" w:cs="宋体"/>
                <w:b w:val="0"/>
                <w:sz w:val="18"/>
                <w:szCs w:val="18"/>
              </w:rPr>
            </w:pPr>
            <w:r>
              <w:rPr>
                <w:rFonts w:hint="eastAsia"/>
                <w:b w:val="0"/>
                <w:sz w:val="18"/>
                <w:szCs w:val="18"/>
              </w:rPr>
              <w:t>除臭离子管更换</w:t>
            </w:r>
          </w:p>
        </w:tc>
        <w:tc>
          <w:tcPr>
            <w:tcW w:w="733" w:type="pct"/>
            <w:tcBorders>
              <w:top w:val="nil"/>
              <w:left w:val="nil"/>
              <w:bottom w:val="single" w:color="auto" w:sz="4" w:space="0"/>
              <w:right w:val="single" w:color="auto" w:sz="4" w:space="0"/>
            </w:tcBorders>
            <w:shd w:val="clear" w:color="auto" w:fill="auto"/>
            <w:vAlign w:val="center"/>
          </w:tcPr>
          <w:p w14:paraId="1D8D6D88">
            <w:pPr>
              <w:rPr>
                <w:rFonts w:ascii="宋体" w:hAnsi="宋体" w:eastAsia="宋体" w:cs="宋体"/>
                <w:b w:val="0"/>
                <w:sz w:val="18"/>
                <w:szCs w:val="18"/>
              </w:rPr>
            </w:pPr>
            <w:r>
              <w:rPr>
                <w:rFonts w:hint="eastAsia"/>
                <w:b w:val="0"/>
                <w:sz w:val="18"/>
                <w:szCs w:val="18"/>
              </w:rPr>
              <w:t>　</w:t>
            </w:r>
          </w:p>
        </w:tc>
        <w:tc>
          <w:tcPr>
            <w:tcW w:w="326" w:type="pct"/>
            <w:tcBorders>
              <w:top w:val="nil"/>
              <w:left w:val="nil"/>
              <w:bottom w:val="single" w:color="auto" w:sz="4" w:space="0"/>
              <w:right w:val="single" w:color="auto" w:sz="4" w:space="0"/>
            </w:tcBorders>
            <w:shd w:val="clear" w:color="auto" w:fill="auto"/>
            <w:vAlign w:val="center"/>
          </w:tcPr>
          <w:p w14:paraId="4EF1C0E7">
            <w:pPr>
              <w:rPr>
                <w:rFonts w:ascii="宋体" w:hAnsi="宋体" w:eastAsia="宋体" w:cs="宋体"/>
                <w:b w:val="0"/>
                <w:sz w:val="18"/>
                <w:szCs w:val="18"/>
              </w:rPr>
            </w:pPr>
            <w:r>
              <w:rPr>
                <w:rFonts w:hint="eastAsia"/>
                <w:b w:val="0"/>
                <w:sz w:val="18"/>
                <w:szCs w:val="18"/>
              </w:rPr>
              <w:t>套</w:t>
            </w:r>
          </w:p>
        </w:tc>
        <w:tc>
          <w:tcPr>
            <w:tcW w:w="406" w:type="pct"/>
            <w:tcBorders>
              <w:top w:val="nil"/>
              <w:left w:val="nil"/>
              <w:bottom w:val="single" w:color="auto" w:sz="4" w:space="0"/>
              <w:right w:val="single" w:color="auto" w:sz="4" w:space="0"/>
            </w:tcBorders>
            <w:shd w:val="clear" w:color="auto" w:fill="auto"/>
            <w:vAlign w:val="center"/>
          </w:tcPr>
          <w:p w14:paraId="4F6D23E6">
            <w:pPr>
              <w:rPr>
                <w:rFonts w:ascii="宋体" w:hAnsi="宋体" w:eastAsia="宋体" w:cs="宋体"/>
                <w:b w:val="0"/>
                <w:sz w:val="18"/>
                <w:szCs w:val="18"/>
              </w:rPr>
            </w:pPr>
            <w:r>
              <w:rPr>
                <w:rFonts w:hint="eastAsia"/>
                <w:b w:val="0"/>
                <w:sz w:val="18"/>
                <w:szCs w:val="18"/>
              </w:rPr>
              <w:t>1</w:t>
            </w:r>
          </w:p>
        </w:tc>
        <w:tc>
          <w:tcPr>
            <w:tcW w:w="489" w:type="pct"/>
            <w:tcBorders>
              <w:top w:val="nil"/>
              <w:left w:val="nil"/>
              <w:bottom w:val="single" w:color="auto" w:sz="4" w:space="0"/>
              <w:right w:val="single" w:color="auto" w:sz="4" w:space="0"/>
            </w:tcBorders>
            <w:shd w:val="clear" w:color="auto" w:fill="auto"/>
            <w:vAlign w:val="center"/>
          </w:tcPr>
          <w:p w14:paraId="2E0E863F">
            <w:pPr>
              <w:rPr>
                <w:rFonts w:ascii="宋体" w:hAnsi="宋体" w:eastAsia="宋体" w:cs="宋体"/>
                <w:b w:val="0"/>
                <w:sz w:val="18"/>
                <w:szCs w:val="18"/>
              </w:rPr>
            </w:pPr>
            <w:r>
              <w:rPr>
                <w:rFonts w:hint="eastAsia"/>
                <w:b w:val="0"/>
                <w:sz w:val="18"/>
                <w:szCs w:val="18"/>
              </w:rPr>
              <w:t>2</w:t>
            </w:r>
          </w:p>
        </w:tc>
        <w:tc>
          <w:tcPr>
            <w:tcW w:w="1578" w:type="pct"/>
            <w:gridSpan w:val="2"/>
            <w:tcBorders>
              <w:top w:val="nil"/>
              <w:left w:val="nil"/>
              <w:bottom w:val="single" w:color="auto" w:sz="4" w:space="0"/>
              <w:right w:val="single" w:color="auto" w:sz="4" w:space="0"/>
            </w:tcBorders>
            <w:shd w:val="clear" w:color="auto" w:fill="auto"/>
            <w:vAlign w:val="center"/>
          </w:tcPr>
          <w:p w14:paraId="2F9985D2">
            <w:pPr>
              <w:jc w:val="both"/>
              <w:rPr>
                <w:rFonts w:ascii="宋体" w:hAnsi="宋体" w:eastAsia="宋体" w:cs="宋体"/>
                <w:b w:val="0"/>
                <w:sz w:val="18"/>
                <w:szCs w:val="18"/>
              </w:rPr>
            </w:pPr>
            <w:r>
              <w:rPr>
                <w:rFonts w:hint="eastAsia"/>
                <w:b w:val="0"/>
                <w:sz w:val="18"/>
                <w:szCs w:val="18"/>
              </w:rPr>
              <w:t>更换除臭设备离子发生管</w:t>
            </w:r>
          </w:p>
        </w:tc>
      </w:tr>
      <w:tr w14:paraId="6EC6C16E">
        <w:tblPrEx>
          <w:tblCellMar>
            <w:top w:w="0" w:type="dxa"/>
            <w:left w:w="108" w:type="dxa"/>
            <w:bottom w:w="0" w:type="dxa"/>
            <w:right w:w="108" w:type="dxa"/>
          </w:tblCellMar>
        </w:tblPrEx>
        <w:trPr>
          <w:trHeight w:val="421" w:hRule="atLeast"/>
        </w:trPr>
        <w:tc>
          <w:tcPr>
            <w:tcW w:w="410" w:type="pct"/>
            <w:gridSpan w:val="2"/>
            <w:tcBorders>
              <w:top w:val="nil"/>
              <w:left w:val="single" w:color="auto" w:sz="4" w:space="0"/>
              <w:bottom w:val="single" w:color="auto" w:sz="4" w:space="0"/>
              <w:right w:val="single" w:color="auto" w:sz="4" w:space="0"/>
            </w:tcBorders>
            <w:shd w:val="clear" w:color="auto" w:fill="auto"/>
            <w:vAlign w:val="center"/>
          </w:tcPr>
          <w:p w14:paraId="01C1D056">
            <w:pPr>
              <w:rPr>
                <w:rFonts w:ascii="宋体" w:hAnsi="宋体" w:eastAsia="宋体" w:cs="宋体"/>
                <w:b w:val="0"/>
                <w:sz w:val="18"/>
                <w:szCs w:val="18"/>
              </w:rPr>
            </w:pPr>
            <w:r>
              <w:rPr>
                <w:rFonts w:hint="eastAsia"/>
                <w:b w:val="0"/>
                <w:sz w:val="18"/>
                <w:szCs w:val="18"/>
              </w:rPr>
              <w:t>8</w:t>
            </w:r>
          </w:p>
        </w:tc>
        <w:tc>
          <w:tcPr>
            <w:tcW w:w="1059" w:type="pct"/>
            <w:tcBorders>
              <w:top w:val="nil"/>
              <w:left w:val="nil"/>
              <w:bottom w:val="single" w:color="auto" w:sz="4" w:space="0"/>
              <w:right w:val="single" w:color="auto" w:sz="4" w:space="0"/>
            </w:tcBorders>
            <w:shd w:val="clear" w:color="auto" w:fill="auto"/>
            <w:vAlign w:val="center"/>
          </w:tcPr>
          <w:p w14:paraId="19E9D752">
            <w:pPr>
              <w:rPr>
                <w:rFonts w:ascii="宋体" w:hAnsi="宋体" w:eastAsia="宋体" w:cs="宋体"/>
                <w:b w:val="0"/>
                <w:sz w:val="18"/>
                <w:szCs w:val="18"/>
              </w:rPr>
            </w:pPr>
            <w:r>
              <w:rPr>
                <w:rFonts w:hint="eastAsia"/>
                <w:b w:val="0"/>
                <w:sz w:val="18"/>
                <w:szCs w:val="18"/>
              </w:rPr>
              <w:t>低压、动力配电柜</w:t>
            </w:r>
          </w:p>
        </w:tc>
        <w:tc>
          <w:tcPr>
            <w:tcW w:w="733" w:type="pct"/>
            <w:tcBorders>
              <w:top w:val="nil"/>
              <w:left w:val="nil"/>
              <w:bottom w:val="single" w:color="auto" w:sz="4" w:space="0"/>
              <w:right w:val="single" w:color="auto" w:sz="4" w:space="0"/>
            </w:tcBorders>
            <w:shd w:val="clear" w:color="auto" w:fill="auto"/>
            <w:vAlign w:val="center"/>
          </w:tcPr>
          <w:p w14:paraId="69A9E3C4">
            <w:pPr>
              <w:rPr>
                <w:rFonts w:ascii="宋体" w:hAnsi="宋体" w:eastAsia="宋体" w:cs="宋体"/>
                <w:b w:val="0"/>
                <w:sz w:val="18"/>
                <w:szCs w:val="18"/>
              </w:rPr>
            </w:pPr>
            <w:r>
              <w:rPr>
                <w:rFonts w:hint="eastAsia"/>
                <w:b w:val="0"/>
                <w:sz w:val="18"/>
                <w:szCs w:val="18"/>
              </w:rPr>
              <w:t>　</w:t>
            </w:r>
          </w:p>
        </w:tc>
        <w:tc>
          <w:tcPr>
            <w:tcW w:w="326" w:type="pct"/>
            <w:tcBorders>
              <w:top w:val="nil"/>
              <w:left w:val="nil"/>
              <w:bottom w:val="single" w:color="auto" w:sz="4" w:space="0"/>
              <w:right w:val="single" w:color="auto" w:sz="4" w:space="0"/>
            </w:tcBorders>
            <w:shd w:val="clear" w:color="auto" w:fill="auto"/>
            <w:vAlign w:val="center"/>
          </w:tcPr>
          <w:p w14:paraId="32DE3F1C">
            <w:pPr>
              <w:rPr>
                <w:rFonts w:ascii="宋体" w:hAnsi="宋体" w:eastAsia="宋体" w:cs="宋体"/>
                <w:b w:val="0"/>
                <w:sz w:val="18"/>
                <w:szCs w:val="18"/>
              </w:rPr>
            </w:pPr>
            <w:r>
              <w:rPr>
                <w:rFonts w:hint="eastAsia"/>
                <w:b w:val="0"/>
                <w:sz w:val="18"/>
                <w:szCs w:val="18"/>
              </w:rPr>
              <w:t>套</w:t>
            </w:r>
          </w:p>
        </w:tc>
        <w:tc>
          <w:tcPr>
            <w:tcW w:w="406" w:type="pct"/>
            <w:tcBorders>
              <w:top w:val="nil"/>
              <w:left w:val="nil"/>
              <w:bottom w:val="single" w:color="auto" w:sz="4" w:space="0"/>
              <w:right w:val="single" w:color="auto" w:sz="4" w:space="0"/>
            </w:tcBorders>
            <w:shd w:val="clear" w:color="auto" w:fill="auto"/>
            <w:vAlign w:val="center"/>
          </w:tcPr>
          <w:p w14:paraId="14192B8E">
            <w:pPr>
              <w:rPr>
                <w:rFonts w:ascii="宋体" w:hAnsi="宋体" w:eastAsia="宋体" w:cs="宋体"/>
                <w:b w:val="0"/>
                <w:sz w:val="18"/>
                <w:szCs w:val="18"/>
              </w:rPr>
            </w:pPr>
            <w:r>
              <w:rPr>
                <w:rFonts w:hint="eastAsia"/>
                <w:b w:val="0"/>
                <w:sz w:val="18"/>
                <w:szCs w:val="18"/>
              </w:rPr>
              <w:t>2</w:t>
            </w:r>
          </w:p>
        </w:tc>
        <w:tc>
          <w:tcPr>
            <w:tcW w:w="489" w:type="pct"/>
            <w:tcBorders>
              <w:top w:val="nil"/>
              <w:left w:val="nil"/>
              <w:bottom w:val="single" w:color="auto" w:sz="4" w:space="0"/>
              <w:right w:val="single" w:color="auto" w:sz="4" w:space="0"/>
            </w:tcBorders>
            <w:shd w:val="clear" w:color="auto" w:fill="auto"/>
            <w:vAlign w:val="center"/>
          </w:tcPr>
          <w:p w14:paraId="115DDCA8">
            <w:pPr>
              <w:rPr>
                <w:rFonts w:ascii="宋体" w:hAnsi="宋体" w:eastAsia="宋体" w:cs="宋体"/>
                <w:b w:val="0"/>
                <w:sz w:val="18"/>
                <w:szCs w:val="18"/>
              </w:rPr>
            </w:pPr>
            <w:r>
              <w:rPr>
                <w:rFonts w:hint="eastAsia"/>
                <w:b w:val="0"/>
                <w:sz w:val="18"/>
                <w:szCs w:val="18"/>
              </w:rPr>
              <w:t>4</w:t>
            </w:r>
          </w:p>
        </w:tc>
        <w:tc>
          <w:tcPr>
            <w:tcW w:w="1578" w:type="pct"/>
            <w:gridSpan w:val="2"/>
            <w:tcBorders>
              <w:top w:val="nil"/>
              <w:left w:val="nil"/>
              <w:bottom w:val="single" w:color="auto" w:sz="4" w:space="0"/>
              <w:right w:val="single" w:color="auto" w:sz="4" w:space="0"/>
            </w:tcBorders>
            <w:shd w:val="clear" w:color="auto" w:fill="auto"/>
            <w:vAlign w:val="center"/>
          </w:tcPr>
          <w:p w14:paraId="00CB6779">
            <w:pPr>
              <w:jc w:val="both"/>
              <w:rPr>
                <w:rFonts w:ascii="宋体" w:hAnsi="宋体" w:eastAsia="宋体" w:cs="宋体"/>
                <w:b w:val="0"/>
                <w:sz w:val="18"/>
                <w:szCs w:val="18"/>
              </w:rPr>
            </w:pPr>
            <w:r>
              <w:rPr>
                <w:rFonts w:hint="eastAsia"/>
                <w:b w:val="0"/>
                <w:sz w:val="18"/>
                <w:szCs w:val="18"/>
              </w:rPr>
              <w:t>清理灰尘，检查元器件发热情况</w:t>
            </w:r>
          </w:p>
        </w:tc>
      </w:tr>
      <w:tr w14:paraId="3EFB9291">
        <w:tblPrEx>
          <w:tblCellMar>
            <w:top w:w="0" w:type="dxa"/>
            <w:left w:w="108" w:type="dxa"/>
            <w:bottom w:w="0" w:type="dxa"/>
            <w:right w:w="108" w:type="dxa"/>
          </w:tblCellMar>
        </w:tblPrEx>
        <w:trPr>
          <w:trHeight w:val="421" w:hRule="atLeast"/>
        </w:trPr>
        <w:tc>
          <w:tcPr>
            <w:tcW w:w="410" w:type="pct"/>
            <w:gridSpan w:val="2"/>
            <w:tcBorders>
              <w:top w:val="nil"/>
              <w:left w:val="single" w:color="auto" w:sz="4" w:space="0"/>
              <w:bottom w:val="single" w:color="auto" w:sz="4" w:space="0"/>
              <w:right w:val="single" w:color="auto" w:sz="4" w:space="0"/>
            </w:tcBorders>
            <w:shd w:val="clear" w:color="auto" w:fill="auto"/>
            <w:vAlign w:val="center"/>
          </w:tcPr>
          <w:p w14:paraId="231A1C00">
            <w:pPr>
              <w:rPr>
                <w:rFonts w:ascii="宋体" w:hAnsi="宋体" w:eastAsia="宋体" w:cs="宋体"/>
                <w:b w:val="0"/>
                <w:sz w:val="18"/>
                <w:szCs w:val="18"/>
              </w:rPr>
            </w:pPr>
            <w:r>
              <w:rPr>
                <w:rFonts w:hint="eastAsia"/>
                <w:b w:val="0"/>
                <w:sz w:val="18"/>
                <w:szCs w:val="18"/>
              </w:rPr>
              <w:t>9</w:t>
            </w:r>
          </w:p>
        </w:tc>
        <w:tc>
          <w:tcPr>
            <w:tcW w:w="1059" w:type="pct"/>
            <w:tcBorders>
              <w:top w:val="nil"/>
              <w:left w:val="nil"/>
              <w:bottom w:val="single" w:color="auto" w:sz="4" w:space="0"/>
              <w:right w:val="single" w:color="auto" w:sz="4" w:space="0"/>
            </w:tcBorders>
            <w:shd w:val="clear" w:color="auto" w:fill="auto"/>
            <w:vAlign w:val="center"/>
          </w:tcPr>
          <w:p w14:paraId="2E0EA58F">
            <w:pPr>
              <w:rPr>
                <w:rFonts w:ascii="宋体" w:hAnsi="宋体" w:eastAsia="宋体" w:cs="宋体"/>
                <w:b w:val="0"/>
                <w:sz w:val="18"/>
                <w:szCs w:val="18"/>
              </w:rPr>
            </w:pPr>
            <w:r>
              <w:rPr>
                <w:rFonts w:hint="eastAsia"/>
                <w:b w:val="0"/>
                <w:sz w:val="18"/>
                <w:szCs w:val="18"/>
              </w:rPr>
              <w:t>现场控制箱</w:t>
            </w:r>
          </w:p>
        </w:tc>
        <w:tc>
          <w:tcPr>
            <w:tcW w:w="733" w:type="pct"/>
            <w:tcBorders>
              <w:top w:val="nil"/>
              <w:left w:val="nil"/>
              <w:bottom w:val="single" w:color="auto" w:sz="4" w:space="0"/>
              <w:right w:val="single" w:color="auto" w:sz="4" w:space="0"/>
            </w:tcBorders>
            <w:shd w:val="clear" w:color="auto" w:fill="auto"/>
            <w:vAlign w:val="center"/>
          </w:tcPr>
          <w:p w14:paraId="5A416572">
            <w:pPr>
              <w:rPr>
                <w:rFonts w:ascii="宋体" w:hAnsi="宋体" w:eastAsia="宋体" w:cs="宋体"/>
                <w:b w:val="0"/>
                <w:sz w:val="18"/>
                <w:szCs w:val="18"/>
              </w:rPr>
            </w:pPr>
            <w:r>
              <w:rPr>
                <w:rFonts w:hint="eastAsia"/>
                <w:b w:val="0"/>
                <w:sz w:val="18"/>
                <w:szCs w:val="18"/>
              </w:rPr>
              <w:t>　</w:t>
            </w:r>
          </w:p>
        </w:tc>
        <w:tc>
          <w:tcPr>
            <w:tcW w:w="326" w:type="pct"/>
            <w:tcBorders>
              <w:top w:val="nil"/>
              <w:left w:val="nil"/>
              <w:bottom w:val="single" w:color="auto" w:sz="4" w:space="0"/>
              <w:right w:val="single" w:color="auto" w:sz="4" w:space="0"/>
            </w:tcBorders>
            <w:shd w:val="clear" w:color="auto" w:fill="auto"/>
            <w:vAlign w:val="center"/>
          </w:tcPr>
          <w:p w14:paraId="703AF3DE">
            <w:pPr>
              <w:rPr>
                <w:rFonts w:ascii="宋体" w:hAnsi="宋体" w:eastAsia="宋体" w:cs="宋体"/>
                <w:b w:val="0"/>
                <w:sz w:val="18"/>
                <w:szCs w:val="18"/>
              </w:rPr>
            </w:pPr>
            <w:r>
              <w:rPr>
                <w:rFonts w:hint="eastAsia"/>
                <w:b w:val="0"/>
                <w:sz w:val="18"/>
                <w:szCs w:val="18"/>
              </w:rPr>
              <w:t>套</w:t>
            </w:r>
          </w:p>
        </w:tc>
        <w:tc>
          <w:tcPr>
            <w:tcW w:w="406" w:type="pct"/>
            <w:tcBorders>
              <w:top w:val="nil"/>
              <w:left w:val="nil"/>
              <w:bottom w:val="single" w:color="auto" w:sz="4" w:space="0"/>
              <w:right w:val="single" w:color="auto" w:sz="4" w:space="0"/>
            </w:tcBorders>
            <w:shd w:val="clear" w:color="auto" w:fill="auto"/>
            <w:vAlign w:val="center"/>
          </w:tcPr>
          <w:p w14:paraId="461DF8AA">
            <w:pPr>
              <w:rPr>
                <w:rFonts w:ascii="宋体" w:hAnsi="宋体" w:eastAsia="宋体" w:cs="宋体"/>
                <w:b w:val="0"/>
                <w:sz w:val="18"/>
                <w:szCs w:val="18"/>
              </w:rPr>
            </w:pPr>
            <w:r>
              <w:rPr>
                <w:rFonts w:hint="eastAsia"/>
                <w:b w:val="0"/>
                <w:sz w:val="18"/>
                <w:szCs w:val="18"/>
              </w:rPr>
              <w:t>10</w:t>
            </w:r>
          </w:p>
        </w:tc>
        <w:tc>
          <w:tcPr>
            <w:tcW w:w="489" w:type="pct"/>
            <w:tcBorders>
              <w:top w:val="nil"/>
              <w:left w:val="nil"/>
              <w:bottom w:val="single" w:color="auto" w:sz="4" w:space="0"/>
              <w:right w:val="single" w:color="auto" w:sz="4" w:space="0"/>
            </w:tcBorders>
            <w:shd w:val="clear" w:color="auto" w:fill="auto"/>
            <w:vAlign w:val="center"/>
          </w:tcPr>
          <w:p w14:paraId="585F5A2B">
            <w:pPr>
              <w:rPr>
                <w:rFonts w:ascii="宋体" w:hAnsi="宋体" w:eastAsia="宋体" w:cs="宋体"/>
                <w:b w:val="0"/>
                <w:sz w:val="18"/>
                <w:szCs w:val="18"/>
              </w:rPr>
            </w:pPr>
            <w:r>
              <w:rPr>
                <w:rFonts w:hint="eastAsia"/>
                <w:b w:val="0"/>
                <w:sz w:val="18"/>
                <w:szCs w:val="18"/>
              </w:rPr>
              <w:t>4</w:t>
            </w:r>
          </w:p>
        </w:tc>
        <w:tc>
          <w:tcPr>
            <w:tcW w:w="1578" w:type="pct"/>
            <w:gridSpan w:val="2"/>
            <w:tcBorders>
              <w:top w:val="nil"/>
              <w:left w:val="nil"/>
              <w:bottom w:val="single" w:color="auto" w:sz="4" w:space="0"/>
              <w:right w:val="single" w:color="auto" w:sz="4" w:space="0"/>
            </w:tcBorders>
            <w:shd w:val="clear" w:color="auto" w:fill="auto"/>
            <w:vAlign w:val="center"/>
          </w:tcPr>
          <w:p w14:paraId="1331B5A8">
            <w:pPr>
              <w:jc w:val="both"/>
              <w:rPr>
                <w:rFonts w:ascii="宋体" w:hAnsi="宋体" w:eastAsia="宋体" w:cs="宋体"/>
                <w:b w:val="0"/>
                <w:sz w:val="18"/>
                <w:szCs w:val="18"/>
              </w:rPr>
            </w:pPr>
            <w:r>
              <w:rPr>
                <w:rFonts w:hint="eastAsia"/>
                <w:b w:val="0"/>
                <w:sz w:val="18"/>
                <w:szCs w:val="18"/>
              </w:rPr>
              <w:t>清理灰尘，检查元器件发热情况</w:t>
            </w:r>
          </w:p>
        </w:tc>
      </w:tr>
      <w:tr w14:paraId="1669B4A8">
        <w:tblPrEx>
          <w:tblCellMar>
            <w:top w:w="0" w:type="dxa"/>
            <w:left w:w="108" w:type="dxa"/>
            <w:bottom w:w="0" w:type="dxa"/>
            <w:right w:w="108" w:type="dxa"/>
          </w:tblCellMar>
        </w:tblPrEx>
        <w:trPr>
          <w:trHeight w:val="421" w:hRule="atLeast"/>
        </w:trPr>
        <w:tc>
          <w:tcPr>
            <w:tcW w:w="410" w:type="pct"/>
            <w:gridSpan w:val="2"/>
            <w:tcBorders>
              <w:top w:val="nil"/>
              <w:left w:val="single" w:color="auto" w:sz="4" w:space="0"/>
              <w:bottom w:val="single" w:color="auto" w:sz="4" w:space="0"/>
              <w:right w:val="single" w:color="auto" w:sz="4" w:space="0"/>
            </w:tcBorders>
            <w:shd w:val="clear" w:color="auto" w:fill="auto"/>
            <w:vAlign w:val="center"/>
          </w:tcPr>
          <w:p w14:paraId="489760F9">
            <w:pPr>
              <w:rPr>
                <w:rFonts w:ascii="宋体" w:hAnsi="宋体" w:eastAsia="宋体" w:cs="宋体"/>
                <w:b w:val="0"/>
                <w:sz w:val="18"/>
                <w:szCs w:val="18"/>
              </w:rPr>
            </w:pPr>
            <w:r>
              <w:rPr>
                <w:rFonts w:hint="eastAsia"/>
                <w:b w:val="0"/>
                <w:sz w:val="18"/>
                <w:szCs w:val="18"/>
              </w:rPr>
              <w:t>10</w:t>
            </w:r>
          </w:p>
        </w:tc>
        <w:tc>
          <w:tcPr>
            <w:tcW w:w="1059" w:type="pct"/>
            <w:tcBorders>
              <w:top w:val="nil"/>
              <w:left w:val="nil"/>
              <w:bottom w:val="single" w:color="auto" w:sz="4" w:space="0"/>
              <w:right w:val="single" w:color="auto" w:sz="4" w:space="0"/>
            </w:tcBorders>
            <w:shd w:val="clear" w:color="auto" w:fill="auto"/>
            <w:vAlign w:val="center"/>
          </w:tcPr>
          <w:p w14:paraId="55613947">
            <w:pPr>
              <w:rPr>
                <w:rFonts w:ascii="宋体" w:hAnsi="宋体" w:eastAsia="宋体" w:cs="宋体"/>
                <w:b w:val="0"/>
                <w:sz w:val="18"/>
                <w:szCs w:val="18"/>
              </w:rPr>
            </w:pPr>
            <w:r>
              <w:rPr>
                <w:rFonts w:hint="eastAsia"/>
                <w:b w:val="0"/>
                <w:sz w:val="18"/>
                <w:szCs w:val="18"/>
              </w:rPr>
              <w:t>泵站照明设备</w:t>
            </w:r>
          </w:p>
        </w:tc>
        <w:tc>
          <w:tcPr>
            <w:tcW w:w="733" w:type="pct"/>
            <w:tcBorders>
              <w:top w:val="nil"/>
              <w:left w:val="nil"/>
              <w:bottom w:val="single" w:color="auto" w:sz="4" w:space="0"/>
              <w:right w:val="single" w:color="auto" w:sz="4" w:space="0"/>
            </w:tcBorders>
            <w:shd w:val="clear" w:color="auto" w:fill="auto"/>
            <w:vAlign w:val="center"/>
          </w:tcPr>
          <w:p w14:paraId="2EF0D180">
            <w:pPr>
              <w:rPr>
                <w:rFonts w:ascii="宋体" w:hAnsi="宋体" w:eastAsia="宋体" w:cs="宋体"/>
                <w:b w:val="0"/>
                <w:sz w:val="18"/>
                <w:szCs w:val="18"/>
              </w:rPr>
            </w:pPr>
            <w:r>
              <w:rPr>
                <w:rFonts w:hint="eastAsia"/>
                <w:b w:val="0"/>
                <w:sz w:val="18"/>
                <w:szCs w:val="18"/>
              </w:rPr>
              <w:t>　</w:t>
            </w:r>
          </w:p>
        </w:tc>
        <w:tc>
          <w:tcPr>
            <w:tcW w:w="326" w:type="pct"/>
            <w:tcBorders>
              <w:top w:val="nil"/>
              <w:left w:val="nil"/>
              <w:bottom w:val="single" w:color="auto" w:sz="4" w:space="0"/>
              <w:right w:val="single" w:color="auto" w:sz="4" w:space="0"/>
            </w:tcBorders>
            <w:shd w:val="clear" w:color="auto" w:fill="auto"/>
            <w:vAlign w:val="center"/>
          </w:tcPr>
          <w:p w14:paraId="0599CEAF">
            <w:pPr>
              <w:rPr>
                <w:rFonts w:ascii="宋体" w:hAnsi="宋体" w:eastAsia="宋体" w:cs="宋体"/>
                <w:b w:val="0"/>
                <w:sz w:val="18"/>
                <w:szCs w:val="18"/>
              </w:rPr>
            </w:pPr>
            <w:r>
              <w:rPr>
                <w:rFonts w:hint="eastAsia"/>
                <w:b w:val="0"/>
                <w:sz w:val="18"/>
                <w:szCs w:val="18"/>
              </w:rPr>
              <w:t>套</w:t>
            </w:r>
          </w:p>
        </w:tc>
        <w:tc>
          <w:tcPr>
            <w:tcW w:w="406" w:type="pct"/>
            <w:tcBorders>
              <w:top w:val="nil"/>
              <w:left w:val="nil"/>
              <w:bottom w:val="single" w:color="auto" w:sz="4" w:space="0"/>
              <w:right w:val="single" w:color="auto" w:sz="4" w:space="0"/>
            </w:tcBorders>
            <w:shd w:val="clear" w:color="auto" w:fill="auto"/>
            <w:vAlign w:val="center"/>
          </w:tcPr>
          <w:p w14:paraId="6F5DB08C">
            <w:pPr>
              <w:rPr>
                <w:rFonts w:ascii="宋体" w:hAnsi="宋体" w:eastAsia="宋体" w:cs="宋体"/>
                <w:b w:val="0"/>
                <w:sz w:val="18"/>
                <w:szCs w:val="18"/>
              </w:rPr>
            </w:pPr>
            <w:r>
              <w:rPr>
                <w:rFonts w:hint="eastAsia"/>
                <w:b w:val="0"/>
                <w:sz w:val="18"/>
                <w:szCs w:val="18"/>
              </w:rPr>
              <w:t>10</w:t>
            </w:r>
          </w:p>
        </w:tc>
        <w:tc>
          <w:tcPr>
            <w:tcW w:w="489" w:type="pct"/>
            <w:tcBorders>
              <w:top w:val="nil"/>
              <w:left w:val="nil"/>
              <w:bottom w:val="single" w:color="auto" w:sz="4" w:space="0"/>
              <w:right w:val="single" w:color="auto" w:sz="4" w:space="0"/>
            </w:tcBorders>
            <w:shd w:val="clear" w:color="auto" w:fill="auto"/>
            <w:vAlign w:val="center"/>
          </w:tcPr>
          <w:p w14:paraId="6A24BCDF">
            <w:pPr>
              <w:rPr>
                <w:rFonts w:ascii="宋体" w:hAnsi="宋体" w:eastAsia="宋体" w:cs="宋体"/>
                <w:b w:val="0"/>
                <w:sz w:val="18"/>
                <w:szCs w:val="18"/>
              </w:rPr>
            </w:pPr>
            <w:r>
              <w:rPr>
                <w:rFonts w:hint="eastAsia"/>
                <w:b w:val="0"/>
                <w:sz w:val="18"/>
                <w:szCs w:val="18"/>
              </w:rPr>
              <w:t>4</w:t>
            </w:r>
          </w:p>
        </w:tc>
        <w:tc>
          <w:tcPr>
            <w:tcW w:w="1578" w:type="pct"/>
            <w:gridSpan w:val="2"/>
            <w:tcBorders>
              <w:top w:val="nil"/>
              <w:left w:val="nil"/>
              <w:bottom w:val="single" w:color="auto" w:sz="4" w:space="0"/>
              <w:right w:val="single" w:color="auto" w:sz="4" w:space="0"/>
            </w:tcBorders>
            <w:shd w:val="clear" w:color="auto" w:fill="auto"/>
            <w:vAlign w:val="center"/>
          </w:tcPr>
          <w:p w14:paraId="08EDE22D">
            <w:pPr>
              <w:jc w:val="both"/>
              <w:rPr>
                <w:rFonts w:ascii="宋体" w:hAnsi="宋体" w:eastAsia="宋体" w:cs="宋体"/>
                <w:b w:val="0"/>
                <w:sz w:val="18"/>
                <w:szCs w:val="18"/>
              </w:rPr>
            </w:pPr>
            <w:r>
              <w:rPr>
                <w:rFonts w:hint="eastAsia"/>
                <w:b w:val="0"/>
                <w:sz w:val="18"/>
                <w:szCs w:val="18"/>
              </w:rPr>
              <w:t>清理灰尘，检查电气线路</w:t>
            </w:r>
          </w:p>
        </w:tc>
      </w:tr>
      <w:tr w14:paraId="58380F0C">
        <w:tblPrEx>
          <w:tblCellMar>
            <w:top w:w="0" w:type="dxa"/>
            <w:left w:w="108" w:type="dxa"/>
            <w:bottom w:w="0" w:type="dxa"/>
            <w:right w:w="108" w:type="dxa"/>
          </w:tblCellMar>
        </w:tblPrEx>
        <w:trPr>
          <w:trHeight w:val="421" w:hRule="atLeast"/>
        </w:trPr>
        <w:tc>
          <w:tcPr>
            <w:tcW w:w="410" w:type="pct"/>
            <w:gridSpan w:val="2"/>
            <w:tcBorders>
              <w:top w:val="nil"/>
              <w:left w:val="single" w:color="auto" w:sz="4" w:space="0"/>
              <w:bottom w:val="single" w:color="auto" w:sz="4" w:space="0"/>
              <w:right w:val="single" w:color="auto" w:sz="4" w:space="0"/>
            </w:tcBorders>
            <w:shd w:val="clear" w:color="auto" w:fill="auto"/>
            <w:vAlign w:val="center"/>
          </w:tcPr>
          <w:p w14:paraId="5C3F05BD">
            <w:pPr>
              <w:rPr>
                <w:rFonts w:ascii="宋体" w:hAnsi="宋体" w:eastAsia="宋体" w:cs="宋体"/>
                <w:b w:val="0"/>
                <w:sz w:val="18"/>
                <w:szCs w:val="18"/>
              </w:rPr>
            </w:pPr>
            <w:r>
              <w:rPr>
                <w:rFonts w:hint="eastAsia"/>
                <w:b w:val="0"/>
                <w:sz w:val="18"/>
                <w:szCs w:val="18"/>
              </w:rPr>
              <w:t>11</w:t>
            </w:r>
          </w:p>
        </w:tc>
        <w:tc>
          <w:tcPr>
            <w:tcW w:w="1059" w:type="pct"/>
            <w:tcBorders>
              <w:top w:val="nil"/>
              <w:left w:val="nil"/>
              <w:bottom w:val="single" w:color="auto" w:sz="4" w:space="0"/>
              <w:right w:val="single" w:color="auto" w:sz="4" w:space="0"/>
            </w:tcBorders>
            <w:shd w:val="clear" w:color="auto" w:fill="auto"/>
            <w:vAlign w:val="center"/>
          </w:tcPr>
          <w:p w14:paraId="1083404D">
            <w:pPr>
              <w:rPr>
                <w:rFonts w:ascii="宋体" w:hAnsi="宋体" w:eastAsia="宋体" w:cs="宋体"/>
                <w:b w:val="0"/>
                <w:sz w:val="18"/>
                <w:szCs w:val="18"/>
              </w:rPr>
            </w:pPr>
            <w:r>
              <w:rPr>
                <w:rFonts w:hint="eastAsia"/>
                <w:b w:val="0"/>
                <w:sz w:val="18"/>
                <w:szCs w:val="18"/>
              </w:rPr>
              <w:t>空调</w:t>
            </w:r>
          </w:p>
        </w:tc>
        <w:tc>
          <w:tcPr>
            <w:tcW w:w="733" w:type="pct"/>
            <w:tcBorders>
              <w:top w:val="nil"/>
              <w:left w:val="nil"/>
              <w:bottom w:val="single" w:color="auto" w:sz="4" w:space="0"/>
              <w:right w:val="single" w:color="auto" w:sz="4" w:space="0"/>
            </w:tcBorders>
            <w:shd w:val="clear" w:color="auto" w:fill="auto"/>
            <w:vAlign w:val="center"/>
          </w:tcPr>
          <w:p w14:paraId="2DA0F42B">
            <w:pPr>
              <w:rPr>
                <w:rFonts w:ascii="宋体" w:hAnsi="宋体" w:eastAsia="宋体" w:cs="宋体"/>
                <w:b w:val="0"/>
                <w:sz w:val="18"/>
                <w:szCs w:val="18"/>
              </w:rPr>
            </w:pPr>
            <w:r>
              <w:rPr>
                <w:rFonts w:hint="eastAsia"/>
                <w:b w:val="0"/>
                <w:sz w:val="18"/>
                <w:szCs w:val="18"/>
              </w:rPr>
              <w:t>　</w:t>
            </w:r>
          </w:p>
        </w:tc>
        <w:tc>
          <w:tcPr>
            <w:tcW w:w="326" w:type="pct"/>
            <w:tcBorders>
              <w:top w:val="nil"/>
              <w:left w:val="nil"/>
              <w:bottom w:val="single" w:color="auto" w:sz="4" w:space="0"/>
              <w:right w:val="single" w:color="auto" w:sz="4" w:space="0"/>
            </w:tcBorders>
            <w:shd w:val="clear" w:color="auto" w:fill="auto"/>
            <w:vAlign w:val="center"/>
          </w:tcPr>
          <w:p w14:paraId="56C76141">
            <w:pPr>
              <w:rPr>
                <w:rFonts w:ascii="宋体" w:hAnsi="宋体" w:eastAsia="宋体" w:cs="宋体"/>
                <w:b w:val="0"/>
                <w:sz w:val="18"/>
                <w:szCs w:val="18"/>
              </w:rPr>
            </w:pPr>
            <w:r>
              <w:rPr>
                <w:rFonts w:hint="eastAsia"/>
                <w:b w:val="0"/>
                <w:sz w:val="18"/>
                <w:szCs w:val="18"/>
              </w:rPr>
              <w:t>套</w:t>
            </w:r>
          </w:p>
        </w:tc>
        <w:tc>
          <w:tcPr>
            <w:tcW w:w="406" w:type="pct"/>
            <w:tcBorders>
              <w:top w:val="nil"/>
              <w:left w:val="nil"/>
              <w:bottom w:val="single" w:color="auto" w:sz="4" w:space="0"/>
              <w:right w:val="single" w:color="auto" w:sz="4" w:space="0"/>
            </w:tcBorders>
            <w:shd w:val="clear" w:color="auto" w:fill="auto"/>
            <w:vAlign w:val="center"/>
          </w:tcPr>
          <w:p w14:paraId="5FBFAFC1">
            <w:pPr>
              <w:rPr>
                <w:rFonts w:ascii="宋体" w:hAnsi="宋体" w:eastAsia="宋体" w:cs="宋体"/>
                <w:b w:val="0"/>
                <w:sz w:val="18"/>
                <w:szCs w:val="18"/>
              </w:rPr>
            </w:pPr>
            <w:r>
              <w:rPr>
                <w:rFonts w:hint="eastAsia"/>
                <w:b w:val="0"/>
                <w:sz w:val="18"/>
                <w:szCs w:val="18"/>
              </w:rPr>
              <w:t>3</w:t>
            </w:r>
          </w:p>
        </w:tc>
        <w:tc>
          <w:tcPr>
            <w:tcW w:w="489" w:type="pct"/>
            <w:tcBorders>
              <w:top w:val="nil"/>
              <w:left w:val="nil"/>
              <w:bottom w:val="single" w:color="auto" w:sz="4" w:space="0"/>
              <w:right w:val="single" w:color="auto" w:sz="4" w:space="0"/>
            </w:tcBorders>
            <w:shd w:val="clear" w:color="auto" w:fill="auto"/>
            <w:vAlign w:val="center"/>
          </w:tcPr>
          <w:p w14:paraId="2717AA45">
            <w:pPr>
              <w:rPr>
                <w:rFonts w:ascii="宋体" w:hAnsi="宋体" w:eastAsia="宋体" w:cs="宋体"/>
                <w:b w:val="0"/>
                <w:sz w:val="18"/>
                <w:szCs w:val="18"/>
              </w:rPr>
            </w:pPr>
            <w:r>
              <w:rPr>
                <w:rFonts w:hint="eastAsia"/>
                <w:b w:val="0"/>
                <w:sz w:val="18"/>
                <w:szCs w:val="18"/>
              </w:rPr>
              <w:t>4</w:t>
            </w:r>
          </w:p>
        </w:tc>
        <w:tc>
          <w:tcPr>
            <w:tcW w:w="1578" w:type="pct"/>
            <w:gridSpan w:val="2"/>
            <w:tcBorders>
              <w:top w:val="nil"/>
              <w:left w:val="nil"/>
              <w:bottom w:val="single" w:color="auto" w:sz="4" w:space="0"/>
              <w:right w:val="single" w:color="auto" w:sz="4" w:space="0"/>
            </w:tcBorders>
            <w:shd w:val="clear" w:color="auto" w:fill="auto"/>
            <w:vAlign w:val="center"/>
          </w:tcPr>
          <w:p w14:paraId="23BA7294">
            <w:pPr>
              <w:jc w:val="both"/>
              <w:rPr>
                <w:rFonts w:ascii="宋体" w:hAnsi="宋体" w:eastAsia="宋体" w:cs="宋体"/>
                <w:b w:val="0"/>
                <w:sz w:val="18"/>
                <w:szCs w:val="18"/>
              </w:rPr>
            </w:pPr>
            <w:r>
              <w:rPr>
                <w:rFonts w:hint="eastAsia"/>
                <w:b w:val="0"/>
                <w:sz w:val="18"/>
                <w:szCs w:val="18"/>
              </w:rPr>
              <w:t>清理滤网，制冷液补充</w:t>
            </w:r>
          </w:p>
        </w:tc>
      </w:tr>
      <w:tr w14:paraId="7ACCAF79">
        <w:tblPrEx>
          <w:tblCellMar>
            <w:top w:w="0" w:type="dxa"/>
            <w:left w:w="108" w:type="dxa"/>
            <w:bottom w:w="0" w:type="dxa"/>
            <w:right w:w="108" w:type="dxa"/>
          </w:tblCellMar>
        </w:tblPrEx>
        <w:trPr>
          <w:trHeight w:val="421" w:hRule="atLeast"/>
        </w:trPr>
        <w:tc>
          <w:tcPr>
            <w:tcW w:w="410" w:type="pct"/>
            <w:gridSpan w:val="2"/>
            <w:tcBorders>
              <w:top w:val="nil"/>
              <w:left w:val="single" w:color="auto" w:sz="4" w:space="0"/>
              <w:bottom w:val="single" w:color="auto" w:sz="4" w:space="0"/>
              <w:right w:val="single" w:color="auto" w:sz="4" w:space="0"/>
            </w:tcBorders>
            <w:shd w:val="clear" w:color="auto" w:fill="auto"/>
            <w:vAlign w:val="center"/>
          </w:tcPr>
          <w:p w14:paraId="5B988547">
            <w:pPr>
              <w:rPr>
                <w:rFonts w:ascii="宋体" w:hAnsi="宋体" w:eastAsia="宋体" w:cs="宋体"/>
                <w:b w:val="0"/>
                <w:sz w:val="18"/>
                <w:szCs w:val="18"/>
              </w:rPr>
            </w:pPr>
            <w:r>
              <w:rPr>
                <w:rFonts w:hint="eastAsia"/>
                <w:b w:val="0"/>
                <w:sz w:val="18"/>
                <w:szCs w:val="18"/>
              </w:rPr>
              <w:t>12</w:t>
            </w:r>
          </w:p>
        </w:tc>
        <w:tc>
          <w:tcPr>
            <w:tcW w:w="1059" w:type="pct"/>
            <w:tcBorders>
              <w:top w:val="nil"/>
              <w:left w:val="nil"/>
              <w:bottom w:val="single" w:color="auto" w:sz="4" w:space="0"/>
              <w:right w:val="single" w:color="auto" w:sz="4" w:space="0"/>
            </w:tcBorders>
            <w:shd w:val="clear" w:color="auto" w:fill="auto"/>
            <w:vAlign w:val="center"/>
          </w:tcPr>
          <w:p w14:paraId="284B1357">
            <w:pPr>
              <w:rPr>
                <w:rFonts w:ascii="宋体" w:hAnsi="宋体" w:eastAsia="宋体" w:cs="宋体"/>
                <w:b w:val="0"/>
                <w:sz w:val="18"/>
                <w:szCs w:val="18"/>
              </w:rPr>
            </w:pPr>
            <w:r>
              <w:rPr>
                <w:rFonts w:hint="eastAsia"/>
                <w:b w:val="0"/>
                <w:sz w:val="18"/>
                <w:szCs w:val="18"/>
              </w:rPr>
              <w:t>安全用具更新与电试</w:t>
            </w:r>
          </w:p>
        </w:tc>
        <w:tc>
          <w:tcPr>
            <w:tcW w:w="733" w:type="pct"/>
            <w:tcBorders>
              <w:top w:val="nil"/>
              <w:left w:val="nil"/>
              <w:bottom w:val="single" w:color="auto" w:sz="4" w:space="0"/>
              <w:right w:val="single" w:color="auto" w:sz="4" w:space="0"/>
            </w:tcBorders>
            <w:shd w:val="clear" w:color="auto" w:fill="auto"/>
            <w:vAlign w:val="center"/>
          </w:tcPr>
          <w:p w14:paraId="105624D4">
            <w:pPr>
              <w:rPr>
                <w:rFonts w:ascii="宋体" w:hAnsi="宋体" w:eastAsia="宋体" w:cs="宋体"/>
                <w:b w:val="0"/>
                <w:sz w:val="18"/>
                <w:szCs w:val="18"/>
              </w:rPr>
            </w:pPr>
            <w:r>
              <w:rPr>
                <w:rFonts w:hint="eastAsia"/>
                <w:b w:val="0"/>
                <w:sz w:val="18"/>
                <w:szCs w:val="18"/>
              </w:rPr>
              <w:t>　</w:t>
            </w:r>
          </w:p>
        </w:tc>
        <w:tc>
          <w:tcPr>
            <w:tcW w:w="326" w:type="pct"/>
            <w:tcBorders>
              <w:top w:val="nil"/>
              <w:left w:val="nil"/>
              <w:bottom w:val="single" w:color="auto" w:sz="4" w:space="0"/>
              <w:right w:val="single" w:color="auto" w:sz="4" w:space="0"/>
            </w:tcBorders>
            <w:shd w:val="clear" w:color="auto" w:fill="auto"/>
            <w:vAlign w:val="center"/>
          </w:tcPr>
          <w:p w14:paraId="1B1AC7A4">
            <w:pPr>
              <w:rPr>
                <w:rFonts w:ascii="宋体" w:hAnsi="宋体" w:eastAsia="宋体" w:cs="宋体"/>
                <w:b w:val="0"/>
                <w:sz w:val="18"/>
                <w:szCs w:val="18"/>
              </w:rPr>
            </w:pPr>
            <w:r>
              <w:rPr>
                <w:rFonts w:hint="eastAsia"/>
                <w:b w:val="0"/>
                <w:sz w:val="18"/>
                <w:szCs w:val="18"/>
              </w:rPr>
              <w:t>套</w:t>
            </w:r>
          </w:p>
        </w:tc>
        <w:tc>
          <w:tcPr>
            <w:tcW w:w="406" w:type="pct"/>
            <w:tcBorders>
              <w:top w:val="nil"/>
              <w:left w:val="nil"/>
              <w:bottom w:val="single" w:color="auto" w:sz="4" w:space="0"/>
              <w:right w:val="single" w:color="auto" w:sz="4" w:space="0"/>
            </w:tcBorders>
            <w:shd w:val="clear" w:color="auto" w:fill="auto"/>
            <w:vAlign w:val="center"/>
          </w:tcPr>
          <w:p w14:paraId="3663A0AF">
            <w:pPr>
              <w:rPr>
                <w:rFonts w:ascii="宋体" w:hAnsi="宋体" w:eastAsia="宋体" w:cs="宋体"/>
                <w:b w:val="0"/>
                <w:sz w:val="18"/>
                <w:szCs w:val="18"/>
              </w:rPr>
            </w:pPr>
            <w:r>
              <w:rPr>
                <w:rFonts w:hint="eastAsia"/>
                <w:b w:val="0"/>
                <w:sz w:val="18"/>
                <w:szCs w:val="18"/>
              </w:rPr>
              <w:t>1</w:t>
            </w:r>
          </w:p>
        </w:tc>
        <w:tc>
          <w:tcPr>
            <w:tcW w:w="489" w:type="pct"/>
            <w:tcBorders>
              <w:top w:val="nil"/>
              <w:left w:val="nil"/>
              <w:bottom w:val="single" w:color="auto" w:sz="4" w:space="0"/>
              <w:right w:val="single" w:color="auto" w:sz="4" w:space="0"/>
            </w:tcBorders>
            <w:shd w:val="clear" w:color="auto" w:fill="auto"/>
            <w:vAlign w:val="center"/>
          </w:tcPr>
          <w:p w14:paraId="64B9B4F8">
            <w:pPr>
              <w:rPr>
                <w:rFonts w:ascii="宋体" w:hAnsi="宋体" w:eastAsia="宋体" w:cs="宋体"/>
                <w:b w:val="0"/>
                <w:sz w:val="18"/>
                <w:szCs w:val="18"/>
              </w:rPr>
            </w:pPr>
            <w:r>
              <w:rPr>
                <w:rFonts w:hint="eastAsia"/>
                <w:b w:val="0"/>
                <w:sz w:val="18"/>
                <w:szCs w:val="18"/>
              </w:rPr>
              <w:t>1</w:t>
            </w:r>
          </w:p>
        </w:tc>
        <w:tc>
          <w:tcPr>
            <w:tcW w:w="1578" w:type="pct"/>
            <w:gridSpan w:val="2"/>
            <w:tcBorders>
              <w:top w:val="nil"/>
              <w:left w:val="nil"/>
              <w:bottom w:val="single" w:color="auto" w:sz="4" w:space="0"/>
              <w:right w:val="single" w:color="auto" w:sz="4" w:space="0"/>
            </w:tcBorders>
            <w:shd w:val="clear" w:color="auto" w:fill="auto"/>
            <w:vAlign w:val="center"/>
          </w:tcPr>
          <w:p w14:paraId="573354F1">
            <w:pPr>
              <w:jc w:val="both"/>
              <w:rPr>
                <w:rFonts w:ascii="宋体" w:hAnsi="宋体" w:eastAsia="宋体" w:cs="宋体"/>
                <w:b w:val="0"/>
                <w:sz w:val="18"/>
                <w:szCs w:val="18"/>
              </w:rPr>
            </w:pPr>
            <w:r>
              <w:rPr>
                <w:rFonts w:hint="eastAsia"/>
                <w:b w:val="0"/>
                <w:sz w:val="18"/>
                <w:szCs w:val="18"/>
              </w:rPr>
              <w:t>安全用具损坏、过期更新及每年电气试验</w:t>
            </w:r>
          </w:p>
        </w:tc>
      </w:tr>
      <w:tr w14:paraId="1FF4C67A">
        <w:tblPrEx>
          <w:tblCellMar>
            <w:top w:w="0" w:type="dxa"/>
            <w:left w:w="108" w:type="dxa"/>
            <w:bottom w:w="0" w:type="dxa"/>
            <w:right w:w="108" w:type="dxa"/>
          </w:tblCellMar>
        </w:tblPrEx>
        <w:trPr>
          <w:trHeight w:val="421" w:hRule="atLeast"/>
        </w:trPr>
        <w:tc>
          <w:tcPr>
            <w:tcW w:w="410" w:type="pct"/>
            <w:gridSpan w:val="2"/>
            <w:tcBorders>
              <w:top w:val="nil"/>
              <w:left w:val="single" w:color="auto" w:sz="4" w:space="0"/>
              <w:bottom w:val="single" w:color="auto" w:sz="4" w:space="0"/>
              <w:right w:val="single" w:color="auto" w:sz="4" w:space="0"/>
            </w:tcBorders>
            <w:shd w:val="clear" w:color="auto" w:fill="auto"/>
            <w:vAlign w:val="center"/>
          </w:tcPr>
          <w:p w14:paraId="4D08990E">
            <w:pPr>
              <w:rPr>
                <w:rFonts w:ascii="宋体" w:hAnsi="宋体" w:eastAsia="宋体" w:cs="宋体"/>
                <w:b w:val="0"/>
                <w:sz w:val="18"/>
                <w:szCs w:val="18"/>
              </w:rPr>
            </w:pPr>
            <w:r>
              <w:rPr>
                <w:rFonts w:hint="eastAsia"/>
                <w:b w:val="0"/>
                <w:sz w:val="18"/>
                <w:szCs w:val="18"/>
              </w:rPr>
              <w:t>13</w:t>
            </w:r>
          </w:p>
        </w:tc>
        <w:tc>
          <w:tcPr>
            <w:tcW w:w="1059" w:type="pct"/>
            <w:tcBorders>
              <w:top w:val="nil"/>
              <w:left w:val="nil"/>
              <w:bottom w:val="single" w:color="auto" w:sz="4" w:space="0"/>
              <w:right w:val="single" w:color="auto" w:sz="4" w:space="0"/>
            </w:tcBorders>
            <w:shd w:val="clear" w:color="auto" w:fill="auto"/>
            <w:vAlign w:val="center"/>
          </w:tcPr>
          <w:p w14:paraId="08EB660C">
            <w:pPr>
              <w:rPr>
                <w:rFonts w:ascii="宋体" w:hAnsi="宋体" w:eastAsia="宋体" w:cs="宋体"/>
                <w:b w:val="0"/>
                <w:sz w:val="18"/>
                <w:szCs w:val="18"/>
              </w:rPr>
            </w:pPr>
            <w:r>
              <w:rPr>
                <w:rFonts w:hint="eastAsia"/>
                <w:b w:val="0"/>
                <w:sz w:val="18"/>
                <w:szCs w:val="18"/>
              </w:rPr>
              <w:t>视频监控系统</w:t>
            </w:r>
          </w:p>
        </w:tc>
        <w:tc>
          <w:tcPr>
            <w:tcW w:w="733" w:type="pct"/>
            <w:tcBorders>
              <w:top w:val="nil"/>
              <w:left w:val="nil"/>
              <w:bottom w:val="single" w:color="auto" w:sz="4" w:space="0"/>
              <w:right w:val="single" w:color="auto" w:sz="4" w:space="0"/>
            </w:tcBorders>
            <w:shd w:val="clear" w:color="auto" w:fill="auto"/>
            <w:vAlign w:val="center"/>
          </w:tcPr>
          <w:p w14:paraId="765A89FF">
            <w:pPr>
              <w:rPr>
                <w:rFonts w:ascii="宋体" w:hAnsi="宋体" w:eastAsia="宋体" w:cs="宋体"/>
                <w:b w:val="0"/>
                <w:sz w:val="18"/>
                <w:szCs w:val="18"/>
              </w:rPr>
            </w:pPr>
            <w:r>
              <w:rPr>
                <w:rFonts w:hint="eastAsia"/>
                <w:b w:val="0"/>
                <w:sz w:val="18"/>
                <w:szCs w:val="18"/>
              </w:rPr>
              <w:t>　</w:t>
            </w:r>
          </w:p>
        </w:tc>
        <w:tc>
          <w:tcPr>
            <w:tcW w:w="326" w:type="pct"/>
            <w:tcBorders>
              <w:top w:val="nil"/>
              <w:left w:val="nil"/>
              <w:bottom w:val="single" w:color="auto" w:sz="4" w:space="0"/>
              <w:right w:val="single" w:color="auto" w:sz="4" w:space="0"/>
            </w:tcBorders>
            <w:shd w:val="clear" w:color="auto" w:fill="auto"/>
            <w:vAlign w:val="center"/>
          </w:tcPr>
          <w:p w14:paraId="0FBCA069">
            <w:pPr>
              <w:rPr>
                <w:rFonts w:ascii="宋体" w:hAnsi="宋体" w:eastAsia="宋体" w:cs="宋体"/>
                <w:b w:val="0"/>
                <w:sz w:val="18"/>
                <w:szCs w:val="18"/>
              </w:rPr>
            </w:pPr>
            <w:r>
              <w:rPr>
                <w:rFonts w:hint="eastAsia"/>
                <w:b w:val="0"/>
                <w:sz w:val="18"/>
                <w:szCs w:val="18"/>
              </w:rPr>
              <w:t>套</w:t>
            </w:r>
          </w:p>
        </w:tc>
        <w:tc>
          <w:tcPr>
            <w:tcW w:w="406" w:type="pct"/>
            <w:tcBorders>
              <w:top w:val="nil"/>
              <w:left w:val="nil"/>
              <w:bottom w:val="single" w:color="auto" w:sz="4" w:space="0"/>
              <w:right w:val="single" w:color="auto" w:sz="4" w:space="0"/>
            </w:tcBorders>
            <w:shd w:val="clear" w:color="auto" w:fill="auto"/>
            <w:vAlign w:val="center"/>
          </w:tcPr>
          <w:p w14:paraId="73D447CF">
            <w:pPr>
              <w:rPr>
                <w:rFonts w:ascii="宋体" w:hAnsi="宋体" w:eastAsia="宋体" w:cs="宋体"/>
                <w:b w:val="0"/>
                <w:sz w:val="18"/>
                <w:szCs w:val="18"/>
              </w:rPr>
            </w:pPr>
            <w:r>
              <w:rPr>
                <w:rFonts w:hint="eastAsia"/>
                <w:b w:val="0"/>
                <w:sz w:val="18"/>
                <w:szCs w:val="18"/>
              </w:rPr>
              <w:t>1</w:t>
            </w:r>
          </w:p>
        </w:tc>
        <w:tc>
          <w:tcPr>
            <w:tcW w:w="489" w:type="pct"/>
            <w:tcBorders>
              <w:top w:val="nil"/>
              <w:left w:val="nil"/>
              <w:bottom w:val="single" w:color="auto" w:sz="4" w:space="0"/>
              <w:right w:val="single" w:color="auto" w:sz="4" w:space="0"/>
            </w:tcBorders>
            <w:shd w:val="clear" w:color="auto" w:fill="auto"/>
            <w:vAlign w:val="center"/>
          </w:tcPr>
          <w:p w14:paraId="40F98994">
            <w:pPr>
              <w:rPr>
                <w:rFonts w:ascii="宋体" w:hAnsi="宋体" w:eastAsia="宋体" w:cs="宋体"/>
                <w:b w:val="0"/>
                <w:sz w:val="18"/>
                <w:szCs w:val="18"/>
              </w:rPr>
            </w:pPr>
            <w:r>
              <w:rPr>
                <w:rFonts w:hint="eastAsia"/>
                <w:b w:val="0"/>
                <w:sz w:val="18"/>
                <w:szCs w:val="18"/>
              </w:rPr>
              <w:t>12</w:t>
            </w:r>
          </w:p>
        </w:tc>
        <w:tc>
          <w:tcPr>
            <w:tcW w:w="1578" w:type="pct"/>
            <w:gridSpan w:val="2"/>
            <w:tcBorders>
              <w:top w:val="nil"/>
              <w:left w:val="nil"/>
              <w:bottom w:val="single" w:color="auto" w:sz="4" w:space="0"/>
              <w:right w:val="single" w:color="auto" w:sz="4" w:space="0"/>
            </w:tcBorders>
            <w:shd w:val="clear" w:color="auto" w:fill="auto"/>
            <w:vAlign w:val="center"/>
          </w:tcPr>
          <w:p w14:paraId="2CFB8699">
            <w:pPr>
              <w:jc w:val="both"/>
              <w:rPr>
                <w:rFonts w:ascii="宋体" w:hAnsi="宋体" w:eastAsia="宋体" w:cs="宋体"/>
                <w:b w:val="0"/>
                <w:sz w:val="18"/>
                <w:szCs w:val="18"/>
              </w:rPr>
            </w:pPr>
            <w:r>
              <w:rPr>
                <w:rFonts w:hint="eastAsia"/>
                <w:b w:val="0"/>
                <w:sz w:val="18"/>
                <w:szCs w:val="18"/>
              </w:rPr>
              <w:t>检查运行状况，数据维护</w:t>
            </w:r>
          </w:p>
        </w:tc>
      </w:tr>
      <w:tr w14:paraId="1FB6BD4B">
        <w:tblPrEx>
          <w:tblCellMar>
            <w:top w:w="0" w:type="dxa"/>
            <w:left w:w="108" w:type="dxa"/>
            <w:bottom w:w="0" w:type="dxa"/>
            <w:right w:w="108" w:type="dxa"/>
          </w:tblCellMar>
        </w:tblPrEx>
        <w:trPr>
          <w:trHeight w:val="421" w:hRule="atLeast"/>
        </w:trPr>
        <w:tc>
          <w:tcPr>
            <w:tcW w:w="410" w:type="pct"/>
            <w:gridSpan w:val="2"/>
            <w:tcBorders>
              <w:top w:val="nil"/>
              <w:left w:val="single" w:color="auto" w:sz="4" w:space="0"/>
              <w:bottom w:val="single" w:color="auto" w:sz="4" w:space="0"/>
              <w:right w:val="single" w:color="auto" w:sz="4" w:space="0"/>
            </w:tcBorders>
            <w:shd w:val="clear" w:color="auto" w:fill="auto"/>
            <w:vAlign w:val="center"/>
          </w:tcPr>
          <w:p w14:paraId="3B4266A6">
            <w:pPr>
              <w:rPr>
                <w:rFonts w:ascii="宋体" w:hAnsi="宋体" w:eastAsia="宋体" w:cs="宋体"/>
                <w:b w:val="0"/>
                <w:sz w:val="18"/>
                <w:szCs w:val="18"/>
              </w:rPr>
            </w:pPr>
            <w:r>
              <w:rPr>
                <w:rFonts w:hint="eastAsia"/>
                <w:b w:val="0"/>
                <w:sz w:val="18"/>
                <w:szCs w:val="18"/>
              </w:rPr>
              <w:t>14</w:t>
            </w:r>
          </w:p>
        </w:tc>
        <w:tc>
          <w:tcPr>
            <w:tcW w:w="1059" w:type="pct"/>
            <w:tcBorders>
              <w:top w:val="nil"/>
              <w:left w:val="nil"/>
              <w:bottom w:val="single" w:color="auto" w:sz="4" w:space="0"/>
              <w:right w:val="single" w:color="auto" w:sz="4" w:space="0"/>
            </w:tcBorders>
            <w:shd w:val="clear" w:color="auto" w:fill="auto"/>
            <w:vAlign w:val="center"/>
          </w:tcPr>
          <w:p w14:paraId="09379FA6">
            <w:pPr>
              <w:rPr>
                <w:rFonts w:ascii="宋体" w:hAnsi="宋体" w:eastAsia="宋体" w:cs="宋体"/>
                <w:b w:val="0"/>
                <w:sz w:val="18"/>
                <w:szCs w:val="18"/>
              </w:rPr>
            </w:pPr>
            <w:r>
              <w:rPr>
                <w:rFonts w:hint="eastAsia"/>
                <w:b w:val="0"/>
                <w:sz w:val="18"/>
                <w:szCs w:val="18"/>
              </w:rPr>
              <w:t>泵站电子围栏</w:t>
            </w:r>
          </w:p>
        </w:tc>
        <w:tc>
          <w:tcPr>
            <w:tcW w:w="733" w:type="pct"/>
            <w:tcBorders>
              <w:top w:val="nil"/>
              <w:left w:val="nil"/>
              <w:bottom w:val="single" w:color="auto" w:sz="4" w:space="0"/>
              <w:right w:val="single" w:color="auto" w:sz="4" w:space="0"/>
            </w:tcBorders>
            <w:shd w:val="clear" w:color="auto" w:fill="auto"/>
            <w:vAlign w:val="center"/>
          </w:tcPr>
          <w:p w14:paraId="54F3471D">
            <w:pPr>
              <w:rPr>
                <w:rFonts w:ascii="宋体" w:hAnsi="宋体" w:eastAsia="宋体" w:cs="宋体"/>
                <w:b w:val="0"/>
                <w:sz w:val="18"/>
                <w:szCs w:val="18"/>
              </w:rPr>
            </w:pPr>
            <w:r>
              <w:rPr>
                <w:rFonts w:hint="eastAsia"/>
                <w:b w:val="0"/>
                <w:sz w:val="18"/>
                <w:szCs w:val="18"/>
              </w:rPr>
              <w:t>　</w:t>
            </w:r>
          </w:p>
        </w:tc>
        <w:tc>
          <w:tcPr>
            <w:tcW w:w="326" w:type="pct"/>
            <w:tcBorders>
              <w:top w:val="nil"/>
              <w:left w:val="nil"/>
              <w:bottom w:val="single" w:color="auto" w:sz="4" w:space="0"/>
              <w:right w:val="single" w:color="auto" w:sz="4" w:space="0"/>
            </w:tcBorders>
            <w:shd w:val="clear" w:color="auto" w:fill="auto"/>
            <w:vAlign w:val="center"/>
          </w:tcPr>
          <w:p w14:paraId="0A3C7BAD">
            <w:pPr>
              <w:rPr>
                <w:rFonts w:ascii="宋体" w:hAnsi="宋体" w:eastAsia="宋体" w:cs="宋体"/>
                <w:b w:val="0"/>
                <w:sz w:val="18"/>
                <w:szCs w:val="18"/>
              </w:rPr>
            </w:pPr>
            <w:r>
              <w:rPr>
                <w:rFonts w:hint="eastAsia"/>
                <w:b w:val="0"/>
                <w:sz w:val="18"/>
                <w:szCs w:val="18"/>
              </w:rPr>
              <w:t>套</w:t>
            </w:r>
          </w:p>
        </w:tc>
        <w:tc>
          <w:tcPr>
            <w:tcW w:w="406" w:type="pct"/>
            <w:tcBorders>
              <w:top w:val="nil"/>
              <w:left w:val="nil"/>
              <w:bottom w:val="single" w:color="auto" w:sz="4" w:space="0"/>
              <w:right w:val="single" w:color="auto" w:sz="4" w:space="0"/>
            </w:tcBorders>
            <w:shd w:val="clear" w:color="auto" w:fill="auto"/>
            <w:vAlign w:val="center"/>
          </w:tcPr>
          <w:p w14:paraId="456988D3">
            <w:pPr>
              <w:rPr>
                <w:rFonts w:ascii="宋体" w:hAnsi="宋体" w:eastAsia="宋体" w:cs="宋体"/>
                <w:b w:val="0"/>
                <w:sz w:val="18"/>
                <w:szCs w:val="18"/>
              </w:rPr>
            </w:pPr>
            <w:r>
              <w:rPr>
                <w:rFonts w:hint="eastAsia"/>
                <w:b w:val="0"/>
                <w:sz w:val="18"/>
                <w:szCs w:val="18"/>
              </w:rPr>
              <w:t>1</w:t>
            </w:r>
          </w:p>
        </w:tc>
        <w:tc>
          <w:tcPr>
            <w:tcW w:w="489" w:type="pct"/>
            <w:tcBorders>
              <w:top w:val="nil"/>
              <w:left w:val="nil"/>
              <w:bottom w:val="single" w:color="auto" w:sz="4" w:space="0"/>
              <w:right w:val="single" w:color="auto" w:sz="4" w:space="0"/>
            </w:tcBorders>
            <w:shd w:val="clear" w:color="auto" w:fill="auto"/>
            <w:vAlign w:val="center"/>
          </w:tcPr>
          <w:p w14:paraId="1FE25974">
            <w:pPr>
              <w:rPr>
                <w:rFonts w:ascii="宋体" w:hAnsi="宋体" w:eastAsia="宋体" w:cs="宋体"/>
                <w:b w:val="0"/>
                <w:sz w:val="18"/>
                <w:szCs w:val="18"/>
              </w:rPr>
            </w:pPr>
            <w:r>
              <w:rPr>
                <w:rFonts w:hint="eastAsia"/>
                <w:b w:val="0"/>
                <w:sz w:val="18"/>
                <w:szCs w:val="18"/>
              </w:rPr>
              <w:t>6</w:t>
            </w:r>
          </w:p>
        </w:tc>
        <w:tc>
          <w:tcPr>
            <w:tcW w:w="1578" w:type="pct"/>
            <w:gridSpan w:val="2"/>
            <w:tcBorders>
              <w:top w:val="nil"/>
              <w:left w:val="nil"/>
              <w:bottom w:val="single" w:color="auto" w:sz="4" w:space="0"/>
              <w:right w:val="single" w:color="auto" w:sz="4" w:space="0"/>
            </w:tcBorders>
            <w:shd w:val="clear" w:color="auto" w:fill="auto"/>
            <w:vAlign w:val="center"/>
          </w:tcPr>
          <w:p w14:paraId="6E79682F">
            <w:pPr>
              <w:jc w:val="both"/>
              <w:rPr>
                <w:rFonts w:ascii="宋体" w:hAnsi="宋体" w:eastAsia="宋体" w:cs="宋体"/>
                <w:b w:val="0"/>
                <w:sz w:val="18"/>
                <w:szCs w:val="18"/>
              </w:rPr>
            </w:pPr>
            <w:r>
              <w:rPr>
                <w:rFonts w:hint="eastAsia"/>
                <w:b w:val="0"/>
                <w:sz w:val="18"/>
                <w:szCs w:val="18"/>
              </w:rPr>
              <w:t>清理灰尘，检查电气线路</w:t>
            </w:r>
          </w:p>
        </w:tc>
      </w:tr>
      <w:tr w14:paraId="141CC72A">
        <w:tblPrEx>
          <w:tblCellMar>
            <w:top w:w="0" w:type="dxa"/>
            <w:left w:w="108" w:type="dxa"/>
            <w:bottom w:w="0" w:type="dxa"/>
            <w:right w:w="108" w:type="dxa"/>
          </w:tblCellMar>
        </w:tblPrEx>
        <w:trPr>
          <w:trHeight w:val="421" w:hRule="atLeast"/>
        </w:trPr>
        <w:tc>
          <w:tcPr>
            <w:tcW w:w="410" w:type="pct"/>
            <w:gridSpan w:val="2"/>
            <w:tcBorders>
              <w:top w:val="nil"/>
              <w:left w:val="single" w:color="auto" w:sz="4" w:space="0"/>
              <w:bottom w:val="single" w:color="auto" w:sz="4" w:space="0"/>
              <w:right w:val="single" w:color="auto" w:sz="4" w:space="0"/>
            </w:tcBorders>
            <w:shd w:val="clear" w:color="auto" w:fill="auto"/>
            <w:vAlign w:val="center"/>
          </w:tcPr>
          <w:p w14:paraId="2E529CC6">
            <w:pPr>
              <w:rPr>
                <w:rFonts w:ascii="宋体" w:hAnsi="宋体" w:eastAsia="宋体" w:cs="宋体"/>
                <w:b w:val="0"/>
                <w:sz w:val="18"/>
                <w:szCs w:val="18"/>
              </w:rPr>
            </w:pPr>
            <w:r>
              <w:rPr>
                <w:rFonts w:hint="eastAsia"/>
                <w:b w:val="0"/>
                <w:sz w:val="18"/>
                <w:szCs w:val="18"/>
              </w:rPr>
              <w:t>15</w:t>
            </w:r>
          </w:p>
        </w:tc>
        <w:tc>
          <w:tcPr>
            <w:tcW w:w="1059" w:type="pct"/>
            <w:tcBorders>
              <w:top w:val="nil"/>
              <w:left w:val="nil"/>
              <w:bottom w:val="single" w:color="auto" w:sz="4" w:space="0"/>
              <w:right w:val="single" w:color="auto" w:sz="4" w:space="0"/>
            </w:tcBorders>
            <w:shd w:val="clear" w:color="auto" w:fill="auto"/>
            <w:vAlign w:val="center"/>
          </w:tcPr>
          <w:p w14:paraId="3DDE26F5">
            <w:pPr>
              <w:rPr>
                <w:rFonts w:ascii="宋体" w:hAnsi="宋体" w:eastAsia="宋体" w:cs="宋体"/>
                <w:b w:val="0"/>
                <w:sz w:val="18"/>
                <w:szCs w:val="18"/>
              </w:rPr>
            </w:pPr>
            <w:r>
              <w:rPr>
                <w:rFonts w:hint="eastAsia"/>
                <w:b w:val="0"/>
                <w:sz w:val="18"/>
                <w:szCs w:val="18"/>
              </w:rPr>
              <w:t>泵站其他机械电气设施</w:t>
            </w:r>
          </w:p>
        </w:tc>
        <w:tc>
          <w:tcPr>
            <w:tcW w:w="733" w:type="pct"/>
            <w:tcBorders>
              <w:top w:val="nil"/>
              <w:left w:val="nil"/>
              <w:bottom w:val="single" w:color="auto" w:sz="4" w:space="0"/>
              <w:right w:val="single" w:color="auto" w:sz="4" w:space="0"/>
            </w:tcBorders>
            <w:shd w:val="clear" w:color="auto" w:fill="auto"/>
            <w:vAlign w:val="center"/>
          </w:tcPr>
          <w:p w14:paraId="2F960440">
            <w:pPr>
              <w:rPr>
                <w:rFonts w:ascii="宋体" w:hAnsi="宋体" w:eastAsia="宋体" w:cs="宋体"/>
                <w:b w:val="0"/>
                <w:sz w:val="18"/>
                <w:szCs w:val="18"/>
              </w:rPr>
            </w:pPr>
            <w:r>
              <w:rPr>
                <w:rFonts w:hint="eastAsia"/>
                <w:b w:val="0"/>
                <w:sz w:val="18"/>
                <w:szCs w:val="18"/>
              </w:rPr>
              <w:t>　</w:t>
            </w:r>
          </w:p>
        </w:tc>
        <w:tc>
          <w:tcPr>
            <w:tcW w:w="326" w:type="pct"/>
            <w:tcBorders>
              <w:top w:val="nil"/>
              <w:left w:val="nil"/>
              <w:bottom w:val="single" w:color="auto" w:sz="4" w:space="0"/>
              <w:right w:val="single" w:color="auto" w:sz="4" w:space="0"/>
            </w:tcBorders>
            <w:shd w:val="clear" w:color="auto" w:fill="auto"/>
            <w:vAlign w:val="center"/>
          </w:tcPr>
          <w:p w14:paraId="0E3EBD9A">
            <w:pPr>
              <w:rPr>
                <w:rFonts w:ascii="宋体" w:hAnsi="宋体" w:eastAsia="宋体" w:cs="宋体"/>
                <w:b w:val="0"/>
                <w:sz w:val="18"/>
                <w:szCs w:val="18"/>
              </w:rPr>
            </w:pPr>
            <w:r>
              <w:rPr>
                <w:rFonts w:hint="eastAsia"/>
                <w:b w:val="0"/>
                <w:sz w:val="18"/>
                <w:szCs w:val="18"/>
              </w:rPr>
              <w:t>项</w:t>
            </w:r>
          </w:p>
        </w:tc>
        <w:tc>
          <w:tcPr>
            <w:tcW w:w="406" w:type="pct"/>
            <w:tcBorders>
              <w:top w:val="nil"/>
              <w:left w:val="nil"/>
              <w:bottom w:val="single" w:color="auto" w:sz="4" w:space="0"/>
              <w:right w:val="single" w:color="auto" w:sz="4" w:space="0"/>
            </w:tcBorders>
            <w:shd w:val="clear" w:color="auto" w:fill="auto"/>
            <w:vAlign w:val="center"/>
          </w:tcPr>
          <w:p w14:paraId="2A43C922">
            <w:pPr>
              <w:rPr>
                <w:rFonts w:ascii="宋体" w:hAnsi="宋体" w:eastAsia="宋体" w:cs="宋体"/>
                <w:b w:val="0"/>
                <w:sz w:val="18"/>
                <w:szCs w:val="18"/>
              </w:rPr>
            </w:pPr>
            <w:r>
              <w:rPr>
                <w:rFonts w:hint="eastAsia"/>
                <w:b w:val="0"/>
                <w:sz w:val="18"/>
                <w:szCs w:val="18"/>
              </w:rPr>
              <w:t>1</w:t>
            </w:r>
          </w:p>
        </w:tc>
        <w:tc>
          <w:tcPr>
            <w:tcW w:w="489" w:type="pct"/>
            <w:tcBorders>
              <w:top w:val="nil"/>
              <w:left w:val="nil"/>
              <w:bottom w:val="single" w:color="auto" w:sz="4" w:space="0"/>
              <w:right w:val="single" w:color="auto" w:sz="4" w:space="0"/>
            </w:tcBorders>
            <w:shd w:val="clear" w:color="auto" w:fill="auto"/>
            <w:vAlign w:val="center"/>
          </w:tcPr>
          <w:p w14:paraId="2FE01696">
            <w:pPr>
              <w:rPr>
                <w:rFonts w:ascii="宋体" w:hAnsi="宋体" w:eastAsia="宋体" w:cs="宋体"/>
                <w:b w:val="0"/>
                <w:sz w:val="18"/>
                <w:szCs w:val="18"/>
              </w:rPr>
            </w:pPr>
            <w:r>
              <w:rPr>
                <w:rFonts w:hint="eastAsia"/>
                <w:b w:val="0"/>
                <w:sz w:val="18"/>
                <w:szCs w:val="18"/>
              </w:rPr>
              <w:t>6</w:t>
            </w:r>
          </w:p>
        </w:tc>
        <w:tc>
          <w:tcPr>
            <w:tcW w:w="1578" w:type="pct"/>
            <w:gridSpan w:val="2"/>
            <w:tcBorders>
              <w:top w:val="nil"/>
              <w:left w:val="nil"/>
              <w:bottom w:val="single" w:color="auto" w:sz="4" w:space="0"/>
              <w:right w:val="single" w:color="auto" w:sz="4" w:space="0"/>
            </w:tcBorders>
            <w:shd w:val="clear" w:color="auto" w:fill="auto"/>
            <w:vAlign w:val="center"/>
          </w:tcPr>
          <w:p w14:paraId="6075F3FD">
            <w:pPr>
              <w:jc w:val="both"/>
              <w:rPr>
                <w:rFonts w:ascii="宋体" w:hAnsi="宋体" w:eastAsia="宋体" w:cs="宋体"/>
                <w:b w:val="0"/>
                <w:sz w:val="18"/>
                <w:szCs w:val="18"/>
              </w:rPr>
            </w:pPr>
            <w:r>
              <w:rPr>
                <w:rFonts w:hint="eastAsia"/>
                <w:b w:val="0"/>
                <w:sz w:val="18"/>
                <w:szCs w:val="18"/>
              </w:rPr>
              <w:t>检查上述设备以外的设备设施，确保其完好</w:t>
            </w:r>
          </w:p>
        </w:tc>
      </w:tr>
      <w:tr w14:paraId="6B3C1D3A">
        <w:tblPrEx>
          <w:tblCellMar>
            <w:top w:w="0" w:type="dxa"/>
            <w:left w:w="108" w:type="dxa"/>
            <w:bottom w:w="0" w:type="dxa"/>
            <w:right w:w="108" w:type="dxa"/>
          </w:tblCellMar>
        </w:tblPrEx>
        <w:trPr>
          <w:trHeight w:val="421" w:hRule="atLeast"/>
        </w:trPr>
        <w:tc>
          <w:tcPr>
            <w:tcW w:w="410" w:type="pct"/>
            <w:gridSpan w:val="2"/>
            <w:tcBorders>
              <w:top w:val="nil"/>
              <w:left w:val="single" w:color="auto" w:sz="4" w:space="0"/>
              <w:bottom w:val="single" w:color="auto" w:sz="4" w:space="0"/>
              <w:right w:val="single" w:color="auto" w:sz="4" w:space="0"/>
            </w:tcBorders>
            <w:shd w:val="clear" w:color="auto" w:fill="auto"/>
            <w:vAlign w:val="center"/>
          </w:tcPr>
          <w:p w14:paraId="3A11F887">
            <w:pPr>
              <w:rPr>
                <w:rFonts w:ascii="宋体" w:hAnsi="宋体" w:eastAsia="宋体" w:cs="宋体"/>
                <w:b w:val="0"/>
                <w:sz w:val="18"/>
                <w:szCs w:val="18"/>
              </w:rPr>
            </w:pPr>
            <w:r>
              <w:rPr>
                <w:rFonts w:hint="eastAsia"/>
                <w:b w:val="0"/>
                <w:sz w:val="18"/>
                <w:szCs w:val="18"/>
              </w:rPr>
              <w:t>16</w:t>
            </w:r>
          </w:p>
        </w:tc>
        <w:tc>
          <w:tcPr>
            <w:tcW w:w="1059" w:type="pct"/>
            <w:tcBorders>
              <w:top w:val="nil"/>
              <w:left w:val="nil"/>
              <w:bottom w:val="single" w:color="auto" w:sz="4" w:space="0"/>
              <w:right w:val="single" w:color="auto" w:sz="4" w:space="0"/>
            </w:tcBorders>
            <w:shd w:val="clear" w:color="auto" w:fill="auto"/>
            <w:vAlign w:val="center"/>
          </w:tcPr>
          <w:p w14:paraId="04FFEC82">
            <w:pPr>
              <w:rPr>
                <w:rFonts w:ascii="宋体" w:hAnsi="宋体" w:eastAsia="宋体" w:cs="宋体"/>
                <w:b w:val="0"/>
                <w:sz w:val="18"/>
                <w:szCs w:val="18"/>
              </w:rPr>
            </w:pPr>
            <w:r>
              <w:rPr>
                <w:rFonts w:hint="eastAsia"/>
                <w:b w:val="0"/>
                <w:sz w:val="18"/>
                <w:szCs w:val="18"/>
              </w:rPr>
              <w:t>泵站室内外整修</w:t>
            </w:r>
          </w:p>
        </w:tc>
        <w:tc>
          <w:tcPr>
            <w:tcW w:w="733" w:type="pct"/>
            <w:tcBorders>
              <w:top w:val="nil"/>
              <w:left w:val="nil"/>
              <w:bottom w:val="single" w:color="auto" w:sz="4" w:space="0"/>
              <w:right w:val="single" w:color="auto" w:sz="4" w:space="0"/>
            </w:tcBorders>
            <w:shd w:val="clear" w:color="auto" w:fill="auto"/>
            <w:vAlign w:val="center"/>
          </w:tcPr>
          <w:p w14:paraId="3A376A5F">
            <w:pPr>
              <w:rPr>
                <w:rFonts w:ascii="宋体" w:hAnsi="宋体" w:eastAsia="宋体" w:cs="宋体"/>
                <w:b w:val="0"/>
                <w:sz w:val="18"/>
                <w:szCs w:val="18"/>
              </w:rPr>
            </w:pPr>
            <w:r>
              <w:rPr>
                <w:rFonts w:hint="eastAsia"/>
                <w:b w:val="0"/>
                <w:sz w:val="18"/>
                <w:szCs w:val="18"/>
              </w:rPr>
              <w:t>　</w:t>
            </w:r>
          </w:p>
        </w:tc>
        <w:tc>
          <w:tcPr>
            <w:tcW w:w="326" w:type="pct"/>
            <w:tcBorders>
              <w:top w:val="nil"/>
              <w:left w:val="nil"/>
              <w:bottom w:val="single" w:color="auto" w:sz="4" w:space="0"/>
              <w:right w:val="single" w:color="auto" w:sz="4" w:space="0"/>
            </w:tcBorders>
            <w:shd w:val="clear" w:color="auto" w:fill="auto"/>
            <w:vAlign w:val="center"/>
          </w:tcPr>
          <w:p w14:paraId="26A29420">
            <w:pPr>
              <w:rPr>
                <w:rFonts w:ascii="宋体" w:hAnsi="宋体" w:eastAsia="宋体" w:cs="宋体"/>
                <w:b w:val="0"/>
                <w:sz w:val="18"/>
                <w:szCs w:val="18"/>
              </w:rPr>
            </w:pPr>
            <w:r>
              <w:rPr>
                <w:rFonts w:hint="eastAsia"/>
                <w:b w:val="0"/>
                <w:sz w:val="18"/>
                <w:szCs w:val="18"/>
              </w:rPr>
              <w:t>项</w:t>
            </w:r>
          </w:p>
        </w:tc>
        <w:tc>
          <w:tcPr>
            <w:tcW w:w="406" w:type="pct"/>
            <w:tcBorders>
              <w:top w:val="nil"/>
              <w:left w:val="nil"/>
              <w:bottom w:val="single" w:color="auto" w:sz="4" w:space="0"/>
              <w:right w:val="single" w:color="auto" w:sz="4" w:space="0"/>
            </w:tcBorders>
            <w:shd w:val="clear" w:color="auto" w:fill="auto"/>
            <w:vAlign w:val="center"/>
          </w:tcPr>
          <w:p w14:paraId="2D610760">
            <w:pPr>
              <w:rPr>
                <w:rFonts w:ascii="宋体" w:hAnsi="宋体" w:eastAsia="宋体" w:cs="宋体"/>
                <w:b w:val="0"/>
                <w:sz w:val="18"/>
                <w:szCs w:val="18"/>
              </w:rPr>
            </w:pPr>
            <w:r>
              <w:rPr>
                <w:rFonts w:hint="eastAsia"/>
                <w:b w:val="0"/>
                <w:sz w:val="18"/>
                <w:szCs w:val="18"/>
              </w:rPr>
              <w:t>1</w:t>
            </w:r>
          </w:p>
        </w:tc>
        <w:tc>
          <w:tcPr>
            <w:tcW w:w="489" w:type="pct"/>
            <w:tcBorders>
              <w:top w:val="nil"/>
              <w:left w:val="nil"/>
              <w:bottom w:val="single" w:color="auto" w:sz="4" w:space="0"/>
              <w:right w:val="single" w:color="auto" w:sz="4" w:space="0"/>
            </w:tcBorders>
            <w:shd w:val="clear" w:color="auto" w:fill="auto"/>
            <w:vAlign w:val="center"/>
          </w:tcPr>
          <w:p w14:paraId="102D928F">
            <w:pPr>
              <w:rPr>
                <w:rFonts w:ascii="宋体" w:hAnsi="宋体" w:eastAsia="宋体" w:cs="宋体"/>
                <w:b w:val="0"/>
                <w:sz w:val="18"/>
                <w:szCs w:val="18"/>
              </w:rPr>
            </w:pPr>
            <w:r>
              <w:rPr>
                <w:rFonts w:hint="eastAsia"/>
                <w:b w:val="0"/>
                <w:sz w:val="18"/>
                <w:szCs w:val="18"/>
              </w:rPr>
              <w:t>2</w:t>
            </w:r>
          </w:p>
        </w:tc>
        <w:tc>
          <w:tcPr>
            <w:tcW w:w="1578" w:type="pct"/>
            <w:gridSpan w:val="2"/>
            <w:tcBorders>
              <w:top w:val="nil"/>
              <w:left w:val="nil"/>
              <w:bottom w:val="single" w:color="auto" w:sz="4" w:space="0"/>
              <w:right w:val="single" w:color="auto" w:sz="4" w:space="0"/>
            </w:tcBorders>
            <w:shd w:val="clear" w:color="auto" w:fill="auto"/>
            <w:vAlign w:val="center"/>
          </w:tcPr>
          <w:p w14:paraId="0A2BB496">
            <w:pPr>
              <w:jc w:val="both"/>
              <w:rPr>
                <w:rFonts w:ascii="宋体" w:hAnsi="宋体" w:eastAsia="宋体" w:cs="宋体"/>
                <w:b w:val="0"/>
                <w:sz w:val="18"/>
                <w:szCs w:val="18"/>
              </w:rPr>
            </w:pPr>
            <w:r>
              <w:rPr>
                <w:rFonts w:hint="eastAsia"/>
                <w:b w:val="0"/>
                <w:sz w:val="18"/>
                <w:szCs w:val="18"/>
              </w:rPr>
              <w:t>检查修整泵站室内外设施，确保泵站整洁</w:t>
            </w:r>
          </w:p>
        </w:tc>
      </w:tr>
      <w:tr w14:paraId="7E6E3CC3">
        <w:tblPrEx>
          <w:tblCellMar>
            <w:top w:w="0" w:type="dxa"/>
            <w:left w:w="108" w:type="dxa"/>
            <w:bottom w:w="0" w:type="dxa"/>
            <w:right w:w="108" w:type="dxa"/>
          </w:tblCellMar>
        </w:tblPrEx>
        <w:trPr>
          <w:trHeight w:val="421" w:hRule="atLeast"/>
        </w:trPr>
        <w:tc>
          <w:tcPr>
            <w:tcW w:w="410" w:type="pct"/>
            <w:gridSpan w:val="2"/>
            <w:tcBorders>
              <w:top w:val="nil"/>
              <w:left w:val="single" w:color="auto" w:sz="4" w:space="0"/>
              <w:bottom w:val="single" w:color="auto" w:sz="4" w:space="0"/>
              <w:right w:val="single" w:color="auto" w:sz="4" w:space="0"/>
            </w:tcBorders>
            <w:shd w:val="clear" w:color="auto" w:fill="auto"/>
            <w:vAlign w:val="center"/>
          </w:tcPr>
          <w:p w14:paraId="194CB508">
            <w:pPr>
              <w:rPr>
                <w:rFonts w:ascii="宋体" w:hAnsi="宋体" w:eastAsia="宋体" w:cs="宋体"/>
                <w:b w:val="0"/>
                <w:sz w:val="18"/>
                <w:szCs w:val="18"/>
              </w:rPr>
            </w:pPr>
            <w:r>
              <w:rPr>
                <w:rFonts w:hint="eastAsia"/>
                <w:b w:val="0"/>
                <w:sz w:val="18"/>
                <w:szCs w:val="18"/>
              </w:rPr>
              <w:t>17</w:t>
            </w:r>
          </w:p>
        </w:tc>
        <w:tc>
          <w:tcPr>
            <w:tcW w:w="1059" w:type="pct"/>
            <w:tcBorders>
              <w:top w:val="nil"/>
              <w:left w:val="nil"/>
              <w:bottom w:val="single" w:color="auto" w:sz="4" w:space="0"/>
              <w:right w:val="single" w:color="auto" w:sz="4" w:space="0"/>
            </w:tcBorders>
            <w:shd w:val="clear" w:color="auto" w:fill="auto"/>
            <w:vAlign w:val="center"/>
          </w:tcPr>
          <w:p w14:paraId="7BFC386D">
            <w:pPr>
              <w:rPr>
                <w:rFonts w:ascii="宋体" w:hAnsi="宋体" w:eastAsia="宋体" w:cs="宋体"/>
                <w:b w:val="0"/>
                <w:sz w:val="18"/>
                <w:szCs w:val="18"/>
              </w:rPr>
            </w:pPr>
            <w:r>
              <w:rPr>
                <w:rFonts w:hint="eastAsia"/>
                <w:b w:val="0"/>
                <w:sz w:val="18"/>
                <w:szCs w:val="18"/>
              </w:rPr>
              <w:t>绿化</w:t>
            </w:r>
          </w:p>
        </w:tc>
        <w:tc>
          <w:tcPr>
            <w:tcW w:w="733" w:type="pct"/>
            <w:tcBorders>
              <w:top w:val="nil"/>
              <w:left w:val="nil"/>
              <w:bottom w:val="single" w:color="auto" w:sz="4" w:space="0"/>
              <w:right w:val="single" w:color="auto" w:sz="4" w:space="0"/>
            </w:tcBorders>
            <w:shd w:val="clear" w:color="auto" w:fill="auto"/>
            <w:vAlign w:val="center"/>
          </w:tcPr>
          <w:p w14:paraId="24F69404">
            <w:pPr>
              <w:rPr>
                <w:rFonts w:ascii="宋体" w:hAnsi="宋体" w:eastAsia="宋体" w:cs="宋体"/>
                <w:b w:val="0"/>
                <w:sz w:val="18"/>
                <w:szCs w:val="18"/>
              </w:rPr>
            </w:pPr>
            <w:r>
              <w:rPr>
                <w:rFonts w:hint="eastAsia"/>
                <w:b w:val="0"/>
                <w:sz w:val="18"/>
                <w:szCs w:val="18"/>
              </w:rPr>
              <w:t>　</w:t>
            </w:r>
          </w:p>
        </w:tc>
        <w:tc>
          <w:tcPr>
            <w:tcW w:w="326" w:type="pct"/>
            <w:tcBorders>
              <w:top w:val="nil"/>
              <w:left w:val="nil"/>
              <w:bottom w:val="single" w:color="auto" w:sz="4" w:space="0"/>
              <w:right w:val="single" w:color="auto" w:sz="4" w:space="0"/>
            </w:tcBorders>
            <w:shd w:val="clear" w:color="auto" w:fill="auto"/>
            <w:vAlign w:val="center"/>
          </w:tcPr>
          <w:p w14:paraId="26FA9A17">
            <w:pPr>
              <w:rPr>
                <w:rFonts w:ascii="宋体" w:hAnsi="宋体" w:eastAsia="宋体" w:cs="宋体"/>
                <w:b w:val="0"/>
                <w:sz w:val="18"/>
                <w:szCs w:val="18"/>
              </w:rPr>
            </w:pPr>
            <w:r>
              <w:rPr>
                <w:rFonts w:hint="eastAsia"/>
                <w:b w:val="0"/>
                <w:sz w:val="18"/>
                <w:szCs w:val="18"/>
              </w:rPr>
              <w:t>m2</w:t>
            </w:r>
          </w:p>
        </w:tc>
        <w:tc>
          <w:tcPr>
            <w:tcW w:w="406" w:type="pct"/>
            <w:tcBorders>
              <w:top w:val="nil"/>
              <w:left w:val="nil"/>
              <w:bottom w:val="single" w:color="auto" w:sz="4" w:space="0"/>
              <w:right w:val="single" w:color="auto" w:sz="4" w:space="0"/>
            </w:tcBorders>
            <w:shd w:val="clear" w:color="auto" w:fill="auto"/>
            <w:vAlign w:val="center"/>
          </w:tcPr>
          <w:p w14:paraId="55EC7DB8">
            <w:pPr>
              <w:rPr>
                <w:rFonts w:ascii="宋体" w:hAnsi="宋体" w:eastAsia="宋体" w:cs="宋体"/>
                <w:b w:val="0"/>
                <w:sz w:val="18"/>
                <w:szCs w:val="18"/>
              </w:rPr>
            </w:pPr>
            <w:r>
              <w:rPr>
                <w:rFonts w:hint="eastAsia"/>
                <w:b w:val="0"/>
                <w:sz w:val="18"/>
                <w:szCs w:val="18"/>
              </w:rPr>
              <w:t>200</w:t>
            </w:r>
          </w:p>
        </w:tc>
        <w:tc>
          <w:tcPr>
            <w:tcW w:w="489" w:type="pct"/>
            <w:tcBorders>
              <w:top w:val="nil"/>
              <w:left w:val="nil"/>
              <w:bottom w:val="single" w:color="auto" w:sz="4" w:space="0"/>
              <w:right w:val="single" w:color="auto" w:sz="4" w:space="0"/>
            </w:tcBorders>
            <w:shd w:val="clear" w:color="auto" w:fill="auto"/>
            <w:vAlign w:val="center"/>
          </w:tcPr>
          <w:p w14:paraId="3D1019C1">
            <w:pPr>
              <w:rPr>
                <w:rFonts w:ascii="宋体" w:hAnsi="宋体" w:eastAsia="宋体" w:cs="宋体"/>
                <w:b w:val="0"/>
                <w:sz w:val="18"/>
                <w:szCs w:val="18"/>
              </w:rPr>
            </w:pPr>
            <w:r>
              <w:rPr>
                <w:rFonts w:hint="eastAsia"/>
                <w:b w:val="0"/>
                <w:sz w:val="18"/>
                <w:szCs w:val="18"/>
              </w:rPr>
              <w:t>12</w:t>
            </w:r>
          </w:p>
        </w:tc>
        <w:tc>
          <w:tcPr>
            <w:tcW w:w="1578" w:type="pct"/>
            <w:gridSpan w:val="2"/>
            <w:tcBorders>
              <w:top w:val="nil"/>
              <w:left w:val="nil"/>
              <w:bottom w:val="single" w:color="auto" w:sz="4" w:space="0"/>
              <w:right w:val="single" w:color="auto" w:sz="4" w:space="0"/>
            </w:tcBorders>
            <w:shd w:val="clear" w:color="auto" w:fill="auto"/>
            <w:vAlign w:val="center"/>
          </w:tcPr>
          <w:p w14:paraId="28CAA8C8">
            <w:pPr>
              <w:jc w:val="both"/>
              <w:rPr>
                <w:rFonts w:ascii="宋体" w:hAnsi="宋体" w:eastAsia="宋体" w:cs="宋体"/>
                <w:b w:val="0"/>
                <w:sz w:val="18"/>
                <w:szCs w:val="18"/>
              </w:rPr>
            </w:pPr>
            <w:r>
              <w:rPr>
                <w:rFonts w:hint="eastAsia"/>
                <w:b w:val="0"/>
                <w:sz w:val="18"/>
                <w:szCs w:val="18"/>
              </w:rPr>
              <w:t>清理杂草、修剪、施肥、防病除虫洒药</w:t>
            </w:r>
          </w:p>
        </w:tc>
      </w:tr>
      <w:tr w14:paraId="6FF2861A">
        <w:tblPrEx>
          <w:tblCellMar>
            <w:top w:w="0" w:type="dxa"/>
            <w:left w:w="108" w:type="dxa"/>
            <w:bottom w:w="0" w:type="dxa"/>
            <w:right w:w="108" w:type="dxa"/>
          </w:tblCellMar>
        </w:tblPrEx>
        <w:trPr>
          <w:trHeight w:val="421" w:hRule="atLeast"/>
        </w:trPr>
        <w:tc>
          <w:tcPr>
            <w:tcW w:w="410" w:type="pct"/>
            <w:gridSpan w:val="2"/>
            <w:tcBorders>
              <w:top w:val="nil"/>
              <w:left w:val="single" w:color="auto" w:sz="4" w:space="0"/>
              <w:bottom w:val="single" w:color="auto" w:sz="4" w:space="0"/>
              <w:right w:val="single" w:color="auto" w:sz="4" w:space="0"/>
            </w:tcBorders>
            <w:shd w:val="clear" w:color="auto" w:fill="auto"/>
            <w:vAlign w:val="center"/>
          </w:tcPr>
          <w:p w14:paraId="4E5BD4FE">
            <w:pPr>
              <w:rPr>
                <w:rFonts w:ascii="宋体" w:hAnsi="宋体" w:eastAsia="宋体" w:cs="宋体"/>
                <w:b w:val="0"/>
                <w:sz w:val="18"/>
                <w:szCs w:val="18"/>
              </w:rPr>
            </w:pPr>
            <w:r>
              <w:rPr>
                <w:rFonts w:hint="eastAsia"/>
                <w:b w:val="0"/>
                <w:sz w:val="18"/>
                <w:szCs w:val="18"/>
              </w:rPr>
              <w:t>18</w:t>
            </w:r>
          </w:p>
        </w:tc>
        <w:tc>
          <w:tcPr>
            <w:tcW w:w="1059" w:type="pct"/>
            <w:tcBorders>
              <w:top w:val="nil"/>
              <w:left w:val="nil"/>
              <w:bottom w:val="single" w:color="auto" w:sz="4" w:space="0"/>
              <w:right w:val="single" w:color="auto" w:sz="4" w:space="0"/>
            </w:tcBorders>
            <w:shd w:val="clear" w:color="auto" w:fill="auto"/>
            <w:vAlign w:val="center"/>
          </w:tcPr>
          <w:p w14:paraId="7A702F5F">
            <w:pPr>
              <w:rPr>
                <w:rFonts w:ascii="宋体" w:hAnsi="宋体" w:eastAsia="宋体" w:cs="宋体"/>
                <w:b w:val="0"/>
                <w:sz w:val="18"/>
                <w:szCs w:val="18"/>
              </w:rPr>
            </w:pPr>
            <w:r>
              <w:rPr>
                <w:rFonts w:hint="eastAsia"/>
                <w:b w:val="0"/>
                <w:sz w:val="18"/>
                <w:szCs w:val="18"/>
              </w:rPr>
              <w:t>泵站室内外保洁</w:t>
            </w:r>
          </w:p>
        </w:tc>
        <w:tc>
          <w:tcPr>
            <w:tcW w:w="733" w:type="pct"/>
            <w:tcBorders>
              <w:top w:val="nil"/>
              <w:left w:val="nil"/>
              <w:bottom w:val="single" w:color="auto" w:sz="4" w:space="0"/>
              <w:right w:val="single" w:color="auto" w:sz="4" w:space="0"/>
            </w:tcBorders>
            <w:shd w:val="clear" w:color="auto" w:fill="auto"/>
            <w:vAlign w:val="center"/>
          </w:tcPr>
          <w:p w14:paraId="039E8A57">
            <w:pPr>
              <w:rPr>
                <w:rFonts w:ascii="宋体" w:hAnsi="宋体" w:eastAsia="宋体" w:cs="宋体"/>
                <w:b w:val="0"/>
                <w:sz w:val="18"/>
                <w:szCs w:val="18"/>
              </w:rPr>
            </w:pPr>
            <w:r>
              <w:rPr>
                <w:rFonts w:hint="eastAsia"/>
                <w:b w:val="0"/>
                <w:sz w:val="18"/>
                <w:szCs w:val="18"/>
              </w:rPr>
              <w:t>　</w:t>
            </w:r>
          </w:p>
        </w:tc>
        <w:tc>
          <w:tcPr>
            <w:tcW w:w="326" w:type="pct"/>
            <w:tcBorders>
              <w:top w:val="nil"/>
              <w:left w:val="nil"/>
              <w:bottom w:val="single" w:color="auto" w:sz="4" w:space="0"/>
              <w:right w:val="single" w:color="auto" w:sz="4" w:space="0"/>
            </w:tcBorders>
            <w:shd w:val="clear" w:color="auto" w:fill="auto"/>
            <w:vAlign w:val="center"/>
          </w:tcPr>
          <w:p w14:paraId="6025668F">
            <w:pPr>
              <w:rPr>
                <w:rFonts w:ascii="宋体" w:hAnsi="宋体" w:eastAsia="宋体" w:cs="宋体"/>
                <w:b w:val="0"/>
                <w:sz w:val="18"/>
                <w:szCs w:val="18"/>
              </w:rPr>
            </w:pPr>
            <w:r>
              <w:rPr>
                <w:rFonts w:hint="eastAsia"/>
                <w:b w:val="0"/>
                <w:sz w:val="18"/>
                <w:szCs w:val="18"/>
              </w:rPr>
              <w:t>项</w:t>
            </w:r>
          </w:p>
        </w:tc>
        <w:tc>
          <w:tcPr>
            <w:tcW w:w="406" w:type="pct"/>
            <w:tcBorders>
              <w:top w:val="nil"/>
              <w:left w:val="nil"/>
              <w:bottom w:val="single" w:color="auto" w:sz="4" w:space="0"/>
              <w:right w:val="single" w:color="auto" w:sz="4" w:space="0"/>
            </w:tcBorders>
            <w:shd w:val="clear" w:color="auto" w:fill="auto"/>
            <w:vAlign w:val="center"/>
          </w:tcPr>
          <w:p w14:paraId="1098C69C">
            <w:pPr>
              <w:rPr>
                <w:rFonts w:ascii="宋体" w:hAnsi="宋体" w:eastAsia="宋体" w:cs="宋体"/>
                <w:b w:val="0"/>
                <w:sz w:val="18"/>
                <w:szCs w:val="18"/>
              </w:rPr>
            </w:pPr>
            <w:r>
              <w:rPr>
                <w:rFonts w:hint="eastAsia"/>
                <w:b w:val="0"/>
                <w:sz w:val="18"/>
                <w:szCs w:val="18"/>
              </w:rPr>
              <w:t>1</w:t>
            </w:r>
          </w:p>
        </w:tc>
        <w:tc>
          <w:tcPr>
            <w:tcW w:w="489" w:type="pct"/>
            <w:tcBorders>
              <w:top w:val="nil"/>
              <w:left w:val="nil"/>
              <w:bottom w:val="single" w:color="auto" w:sz="4" w:space="0"/>
              <w:right w:val="single" w:color="auto" w:sz="4" w:space="0"/>
            </w:tcBorders>
            <w:shd w:val="clear" w:color="auto" w:fill="auto"/>
            <w:vAlign w:val="center"/>
          </w:tcPr>
          <w:p w14:paraId="0936A26E">
            <w:pPr>
              <w:rPr>
                <w:rFonts w:ascii="宋体" w:hAnsi="宋体" w:eastAsia="宋体" w:cs="宋体"/>
                <w:b w:val="0"/>
                <w:sz w:val="18"/>
                <w:szCs w:val="18"/>
              </w:rPr>
            </w:pPr>
            <w:r>
              <w:rPr>
                <w:rFonts w:hint="eastAsia"/>
                <w:b w:val="0"/>
                <w:sz w:val="18"/>
                <w:szCs w:val="18"/>
              </w:rPr>
              <w:t>　</w:t>
            </w:r>
          </w:p>
        </w:tc>
        <w:tc>
          <w:tcPr>
            <w:tcW w:w="1578" w:type="pct"/>
            <w:gridSpan w:val="2"/>
            <w:tcBorders>
              <w:top w:val="nil"/>
              <w:left w:val="nil"/>
              <w:bottom w:val="single" w:color="auto" w:sz="4" w:space="0"/>
              <w:right w:val="single" w:color="auto" w:sz="4" w:space="0"/>
            </w:tcBorders>
            <w:shd w:val="clear" w:color="auto" w:fill="auto"/>
            <w:vAlign w:val="center"/>
          </w:tcPr>
          <w:p w14:paraId="628C6983">
            <w:pPr>
              <w:rPr>
                <w:rFonts w:ascii="宋体" w:hAnsi="宋体" w:eastAsia="宋体" w:cs="宋体"/>
                <w:b w:val="0"/>
                <w:sz w:val="18"/>
                <w:szCs w:val="18"/>
              </w:rPr>
            </w:pPr>
            <w:r>
              <w:rPr>
                <w:rFonts w:hint="eastAsia"/>
                <w:b w:val="0"/>
                <w:sz w:val="18"/>
                <w:szCs w:val="18"/>
              </w:rPr>
              <w:t>泵站室内外保洁</w:t>
            </w:r>
          </w:p>
        </w:tc>
      </w:tr>
      <w:tr w14:paraId="58023F73">
        <w:tblPrEx>
          <w:tblCellMar>
            <w:top w:w="0" w:type="dxa"/>
            <w:left w:w="108" w:type="dxa"/>
            <w:bottom w:w="0" w:type="dxa"/>
            <w:right w:w="108" w:type="dxa"/>
          </w:tblCellMar>
        </w:tblPrEx>
        <w:trPr>
          <w:trHeight w:val="421" w:hRule="atLeast"/>
        </w:trPr>
        <w:tc>
          <w:tcPr>
            <w:tcW w:w="410" w:type="pct"/>
            <w:gridSpan w:val="2"/>
            <w:tcBorders>
              <w:top w:val="nil"/>
              <w:left w:val="single" w:color="auto" w:sz="4" w:space="0"/>
              <w:bottom w:val="single" w:color="auto" w:sz="4" w:space="0"/>
              <w:right w:val="single" w:color="auto" w:sz="4" w:space="0"/>
            </w:tcBorders>
            <w:shd w:val="clear" w:color="auto" w:fill="auto"/>
            <w:vAlign w:val="center"/>
          </w:tcPr>
          <w:p w14:paraId="36E4A07B">
            <w:pPr>
              <w:rPr>
                <w:rFonts w:ascii="宋体" w:hAnsi="宋体" w:eastAsia="宋体" w:cs="宋体"/>
                <w:b w:val="0"/>
                <w:sz w:val="18"/>
                <w:szCs w:val="18"/>
              </w:rPr>
            </w:pPr>
            <w:r>
              <w:rPr>
                <w:rFonts w:hint="eastAsia"/>
                <w:b w:val="0"/>
                <w:sz w:val="18"/>
                <w:szCs w:val="18"/>
              </w:rPr>
              <w:t>19</w:t>
            </w:r>
          </w:p>
        </w:tc>
        <w:tc>
          <w:tcPr>
            <w:tcW w:w="1059" w:type="pct"/>
            <w:tcBorders>
              <w:top w:val="nil"/>
              <w:left w:val="nil"/>
              <w:bottom w:val="single" w:color="auto" w:sz="4" w:space="0"/>
              <w:right w:val="single" w:color="auto" w:sz="4" w:space="0"/>
            </w:tcBorders>
            <w:shd w:val="clear" w:color="auto" w:fill="auto"/>
            <w:vAlign w:val="center"/>
          </w:tcPr>
          <w:p w14:paraId="04DB8DCC">
            <w:pPr>
              <w:rPr>
                <w:rFonts w:ascii="宋体" w:hAnsi="宋体" w:eastAsia="宋体" w:cs="宋体"/>
                <w:b w:val="0"/>
                <w:sz w:val="18"/>
                <w:szCs w:val="18"/>
              </w:rPr>
            </w:pPr>
            <w:r>
              <w:rPr>
                <w:rFonts w:hint="eastAsia"/>
                <w:b w:val="0"/>
                <w:sz w:val="18"/>
                <w:szCs w:val="18"/>
              </w:rPr>
              <w:t>垃圾清运</w:t>
            </w:r>
          </w:p>
        </w:tc>
        <w:tc>
          <w:tcPr>
            <w:tcW w:w="733" w:type="pct"/>
            <w:tcBorders>
              <w:top w:val="nil"/>
              <w:left w:val="nil"/>
              <w:bottom w:val="single" w:color="auto" w:sz="4" w:space="0"/>
              <w:right w:val="single" w:color="auto" w:sz="4" w:space="0"/>
            </w:tcBorders>
            <w:shd w:val="clear" w:color="auto" w:fill="auto"/>
            <w:vAlign w:val="center"/>
          </w:tcPr>
          <w:p w14:paraId="4C235174">
            <w:pPr>
              <w:rPr>
                <w:rFonts w:ascii="宋体" w:hAnsi="宋体" w:eastAsia="宋体" w:cs="宋体"/>
                <w:b w:val="0"/>
                <w:sz w:val="18"/>
                <w:szCs w:val="18"/>
              </w:rPr>
            </w:pPr>
            <w:r>
              <w:rPr>
                <w:rFonts w:hint="eastAsia"/>
                <w:b w:val="0"/>
                <w:sz w:val="18"/>
                <w:szCs w:val="18"/>
              </w:rPr>
              <w:t>　</w:t>
            </w:r>
          </w:p>
        </w:tc>
        <w:tc>
          <w:tcPr>
            <w:tcW w:w="326" w:type="pct"/>
            <w:tcBorders>
              <w:top w:val="nil"/>
              <w:left w:val="nil"/>
              <w:bottom w:val="single" w:color="auto" w:sz="4" w:space="0"/>
              <w:right w:val="single" w:color="auto" w:sz="4" w:space="0"/>
            </w:tcBorders>
            <w:shd w:val="clear" w:color="auto" w:fill="auto"/>
            <w:vAlign w:val="center"/>
          </w:tcPr>
          <w:p w14:paraId="09211A3D">
            <w:pPr>
              <w:rPr>
                <w:rFonts w:ascii="宋体" w:hAnsi="宋体" w:eastAsia="宋体" w:cs="宋体"/>
                <w:b w:val="0"/>
                <w:sz w:val="18"/>
                <w:szCs w:val="18"/>
              </w:rPr>
            </w:pPr>
            <w:r>
              <w:rPr>
                <w:rFonts w:hint="eastAsia"/>
                <w:b w:val="0"/>
                <w:sz w:val="18"/>
                <w:szCs w:val="18"/>
              </w:rPr>
              <w:t>项</w:t>
            </w:r>
          </w:p>
        </w:tc>
        <w:tc>
          <w:tcPr>
            <w:tcW w:w="406" w:type="pct"/>
            <w:tcBorders>
              <w:top w:val="nil"/>
              <w:left w:val="nil"/>
              <w:bottom w:val="single" w:color="auto" w:sz="4" w:space="0"/>
              <w:right w:val="single" w:color="auto" w:sz="4" w:space="0"/>
            </w:tcBorders>
            <w:shd w:val="clear" w:color="auto" w:fill="auto"/>
            <w:vAlign w:val="center"/>
          </w:tcPr>
          <w:p w14:paraId="354BCC00">
            <w:pPr>
              <w:rPr>
                <w:rFonts w:ascii="宋体" w:hAnsi="宋体" w:eastAsia="宋体" w:cs="宋体"/>
                <w:b w:val="0"/>
                <w:sz w:val="18"/>
                <w:szCs w:val="18"/>
              </w:rPr>
            </w:pPr>
            <w:r>
              <w:rPr>
                <w:rFonts w:hint="eastAsia"/>
                <w:b w:val="0"/>
                <w:sz w:val="18"/>
                <w:szCs w:val="18"/>
              </w:rPr>
              <w:t>1</w:t>
            </w:r>
          </w:p>
        </w:tc>
        <w:tc>
          <w:tcPr>
            <w:tcW w:w="489" w:type="pct"/>
            <w:tcBorders>
              <w:top w:val="nil"/>
              <w:left w:val="nil"/>
              <w:bottom w:val="single" w:color="auto" w:sz="4" w:space="0"/>
              <w:right w:val="single" w:color="auto" w:sz="4" w:space="0"/>
            </w:tcBorders>
            <w:shd w:val="clear" w:color="auto" w:fill="auto"/>
            <w:vAlign w:val="center"/>
          </w:tcPr>
          <w:p w14:paraId="0184713C">
            <w:pPr>
              <w:rPr>
                <w:rFonts w:ascii="宋体" w:hAnsi="宋体" w:eastAsia="宋体" w:cs="宋体"/>
                <w:b w:val="0"/>
                <w:sz w:val="18"/>
                <w:szCs w:val="18"/>
              </w:rPr>
            </w:pPr>
            <w:r>
              <w:rPr>
                <w:rFonts w:hint="eastAsia"/>
                <w:b w:val="0"/>
                <w:sz w:val="18"/>
                <w:szCs w:val="18"/>
              </w:rPr>
              <w:t>　</w:t>
            </w:r>
          </w:p>
        </w:tc>
        <w:tc>
          <w:tcPr>
            <w:tcW w:w="1578" w:type="pct"/>
            <w:gridSpan w:val="2"/>
            <w:tcBorders>
              <w:top w:val="nil"/>
              <w:left w:val="nil"/>
              <w:bottom w:val="single" w:color="auto" w:sz="4" w:space="0"/>
              <w:right w:val="single" w:color="auto" w:sz="4" w:space="0"/>
            </w:tcBorders>
            <w:shd w:val="clear" w:color="auto" w:fill="auto"/>
            <w:vAlign w:val="center"/>
          </w:tcPr>
          <w:p w14:paraId="54394BBC">
            <w:pPr>
              <w:jc w:val="both"/>
              <w:rPr>
                <w:rFonts w:ascii="宋体" w:hAnsi="宋体" w:eastAsia="宋体" w:cs="宋体"/>
                <w:b w:val="0"/>
                <w:sz w:val="18"/>
                <w:szCs w:val="18"/>
              </w:rPr>
            </w:pPr>
            <w:r>
              <w:rPr>
                <w:rFonts w:hint="eastAsia"/>
                <w:b w:val="0"/>
                <w:sz w:val="18"/>
                <w:szCs w:val="18"/>
              </w:rPr>
              <w:t>泵站日常产生的垃圾清运至环卫指定处</w:t>
            </w:r>
          </w:p>
        </w:tc>
      </w:tr>
      <w:tr w14:paraId="2A5349EB">
        <w:tblPrEx>
          <w:tblCellMar>
            <w:top w:w="0" w:type="dxa"/>
            <w:left w:w="108" w:type="dxa"/>
            <w:bottom w:w="0" w:type="dxa"/>
            <w:right w:w="108" w:type="dxa"/>
          </w:tblCellMar>
        </w:tblPrEx>
        <w:trPr>
          <w:trHeight w:val="421" w:hRule="atLeast"/>
        </w:trPr>
        <w:tc>
          <w:tcPr>
            <w:tcW w:w="410" w:type="pct"/>
            <w:gridSpan w:val="2"/>
            <w:tcBorders>
              <w:top w:val="nil"/>
              <w:left w:val="single" w:color="auto" w:sz="4" w:space="0"/>
              <w:bottom w:val="single" w:color="auto" w:sz="4" w:space="0"/>
              <w:right w:val="single" w:color="auto" w:sz="4" w:space="0"/>
            </w:tcBorders>
            <w:shd w:val="clear" w:color="auto" w:fill="auto"/>
            <w:vAlign w:val="center"/>
          </w:tcPr>
          <w:p w14:paraId="6F7186C5">
            <w:pPr>
              <w:rPr>
                <w:rFonts w:ascii="宋体" w:hAnsi="宋体" w:eastAsia="宋体" w:cs="宋体"/>
                <w:b w:val="0"/>
                <w:sz w:val="18"/>
                <w:szCs w:val="18"/>
              </w:rPr>
            </w:pPr>
            <w:r>
              <w:rPr>
                <w:rFonts w:hint="eastAsia"/>
                <w:b w:val="0"/>
                <w:sz w:val="18"/>
                <w:szCs w:val="18"/>
              </w:rPr>
              <w:t>20</w:t>
            </w:r>
          </w:p>
        </w:tc>
        <w:tc>
          <w:tcPr>
            <w:tcW w:w="1059" w:type="pct"/>
            <w:tcBorders>
              <w:top w:val="nil"/>
              <w:left w:val="nil"/>
              <w:bottom w:val="single" w:color="auto" w:sz="4" w:space="0"/>
              <w:right w:val="single" w:color="auto" w:sz="4" w:space="0"/>
            </w:tcBorders>
            <w:shd w:val="clear" w:color="auto" w:fill="auto"/>
            <w:vAlign w:val="center"/>
          </w:tcPr>
          <w:p w14:paraId="0A6CB30D">
            <w:pPr>
              <w:rPr>
                <w:rFonts w:ascii="宋体" w:hAnsi="宋体" w:eastAsia="宋体" w:cs="宋体"/>
                <w:b w:val="0"/>
                <w:sz w:val="18"/>
                <w:szCs w:val="18"/>
              </w:rPr>
            </w:pPr>
            <w:r>
              <w:rPr>
                <w:rFonts w:hint="eastAsia"/>
                <w:b w:val="0"/>
                <w:sz w:val="18"/>
                <w:szCs w:val="18"/>
              </w:rPr>
              <w:t>污水集水池清淤</w:t>
            </w:r>
          </w:p>
        </w:tc>
        <w:tc>
          <w:tcPr>
            <w:tcW w:w="733" w:type="pct"/>
            <w:tcBorders>
              <w:top w:val="nil"/>
              <w:left w:val="nil"/>
              <w:bottom w:val="single" w:color="auto" w:sz="4" w:space="0"/>
              <w:right w:val="single" w:color="auto" w:sz="4" w:space="0"/>
            </w:tcBorders>
            <w:shd w:val="clear" w:color="auto" w:fill="auto"/>
            <w:vAlign w:val="center"/>
          </w:tcPr>
          <w:p w14:paraId="70A5FBA0">
            <w:pPr>
              <w:rPr>
                <w:rFonts w:ascii="宋体" w:hAnsi="宋体" w:eastAsia="宋体" w:cs="宋体"/>
                <w:b w:val="0"/>
                <w:sz w:val="18"/>
                <w:szCs w:val="18"/>
              </w:rPr>
            </w:pPr>
            <w:r>
              <w:rPr>
                <w:rFonts w:hint="eastAsia"/>
                <w:b w:val="0"/>
                <w:sz w:val="18"/>
                <w:szCs w:val="18"/>
              </w:rPr>
              <w:t>　</w:t>
            </w:r>
          </w:p>
        </w:tc>
        <w:tc>
          <w:tcPr>
            <w:tcW w:w="326" w:type="pct"/>
            <w:tcBorders>
              <w:top w:val="nil"/>
              <w:left w:val="nil"/>
              <w:bottom w:val="single" w:color="auto" w:sz="4" w:space="0"/>
              <w:right w:val="single" w:color="auto" w:sz="4" w:space="0"/>
            </w:tcBorders>
            <w:shd w:val="clear" w:color="auto" w:fill="auto"/>
            <w:vAlign w:val="center"/>
          </w:tcPr>
          <w:p w14:paraId="1BFF6B87">
            <w:pPr>
              <w:rPr>
                <w:rFonts w:ascii="宋体" w:hAnsi="宋体" w:eastAsia="宋体" w:cs="宋体"/>
                <w:b w:val="0"/>
                <w:sz w:val="18"/>
                <w:szCs w:val="18"/>
              </w:rPr>
            </w:pPr>
            <w:r>
              <w:rPr>
                <w:rFonts w:hint="eastAsia"/>
                <w:b w:val="0"/>
                <w:sz w:val="18"/>
                <w:szCs w:val="18"/>
              </w:rPr>
              <w:t>项</w:t>
            </w:r>
          </w:p>
        </w:tc>
        <w:tc>
          <w:tcPr>
            <w:tcW w:w="406" w:type="pct"/>
            <w:tcBorders>
              <w:top w:val="nil"/>
              <w:left w:val="nil"/>
              <w:bottom w:val="single" w:color="auto" w:sz="4" w:space="0"/>
              <w:right w:val="single" w:color="auto" w:sz="4" w:space="0"/>
            </w:tcBorders>
            <w:shd w:val="clear" w:color="auto" w:fill="auto"/>
            <w:vAlign w:val="center"/>
          </w:tcPr>
          <w:p w14:paraId="0EC22803">
            <w:pPr>
              <w:rPr>
                <w:rFonts w:ascii="宋体" w:hAnsi="宋体" w:eastAsia="宋体" w:cs="宋体"/>
                <w:b w:val="0"/>
                <w:sz w:val="18"/>
                <w:szCs w:val="18"/>
              </w:rPr>
            </w:pPr>
            <w:r>
              <w:rPr>
                <w:rFonts w:hint="eastAsia"/>
                <w:b w:val="0"/>
                <w:sz w:val="18"/>
                <w:szCs w:val="18"/>
              </w:rPr>
              <w:t>1</w:t>
            </w:r>
          </w:p>
        </w:tc>
        <w:tc>
          <w:tcPr>
            <w:tcW w:w="489" w:type="pct"/>
            <w:tcBorders>
              <w:top w:val="nil"/>
              <w:left w:val="nil"/>
              <w:bottom w:val="single" w:color="auto" w:sz="4" w:space="0"/>
              <w:right w:val="single" w:color="auto" w:sz="4" w:space="0"/>
            </w:tcBorders>
            <w:shd w:val="clear" w:color="auto" w:fill="auto"/>
            <w:vAlign w:val="center"/>
          </w:tcPr>
          <w:p w14:paraId="575D32B1">
            <w:pPr>
              <w:rPr>
                <w:rFonts w:ascii="宋体" w:hAnsi="宋体" w:eastAsia="宋体" w:cs="宋体"/>
                <w:b w:val="0"/>
                <w:sz w:val="18"/>
                <w:szCs w:val="18"/>
              </w:rPr>
            </w:pPr>
            <w:r>
              <w:rPr>
                <w:rFonts w:hint="eastAsia"/>
                <w:b w:val="0"/>
                <w:sz w:val="18"/>
                <w:szCs w:val="18"/>
              </w:rPr>
              <w:t>2</w:t>
            </w:r>
          </w:p>
        </w:tc>
        <w:tc>
          <w:tcPr>
            <w:tcW w:w="1578" w:type="pct"/>
            <w:gridSpan w:val="2"/>
            <w:tcBorders>
              <w:top w:val="nil"/>
              <w:left w:val="nil"/>
              <w:bottom w:val="single" w:color="auto" w:sz="4" w:space="0"/>
              <w:right w:val="single" w:color="auto" w:sz="4" w:space="0"/>
            </w:tcBorders>
            <w:shd w:val="clear" w:color="auto" w:fill="auto"/>
            <w:vAlign w:val="center"/>
          </w:tcPr>
          <w:p w14:paraId="5FE83056">
            <w:pPr>
              <w:jc w:val="both"/>
              <w:rPr>
                <w:rFonts w:ascii="宋体" w:hAnsi="宋体" w:eastAsia="宋体" w:cs="宋体"/>
                <w:b w:val="0"/>
                <w:sz w:val="18"/>
                <w:szCs w:val="18"/>
              </w:rPr>
            </w:pPr>
            <w:r>
              <w:rPr>
                <w:rFonts w:hint="eastAsia"/>
                <w:b w:val="0"/>
                <w:sz w:val="18"/>
                <w:szCs w:val="18"/>
              </w:rPr>
              <w:t>洗刷池壁、清除淤泥、淤泥外运环保处理</w:t>
            </w:r>
          </w:p>
        </w:tc>
      </w:tr>
      <w:tr w14:paraId="5E63BA67">
        <w:tblPrEx>
          <w:tblCellMar>
            <w:top w:w="0" w:type="dxa"/>
            <w:left w:w="108" w:type="dxa"/>
            <w:bottom w:w="0" w:type="dxa"/>
            <w:right w:w="108" w:type="dxa"/>
          </w:tblCellMar>
        </w:tblPrEx>
        <w:trPr>
          <w:trHeight w:val="421" w:hRule="atLeast"/>
        </w:trPr>
        <w:tc>
          <w:tcPr>
            <w:tcW w:w="410" w:type="pct"/>
            <w:gridSpan w:val="2"/>
            <w:tcBorders>
              <w:top w:val="nil"/>
              <w:left w:val="single" w:color="auto" w:sz="4" w:space="0"/>
              <w:bottom w:val="single" w:color="auto" w:sz="4" w:space="0"/>
              <w:right w:val="single" w:color="auto" w:sz="4" w:space="0"/>
            </w:tcBorders>
            <w:shd w:val="clear" w:color="auto" w:fill="auto"/>
            <w:vAlign w:val="center"/>
          </w:tcPr>
          <w:p w14:paraId="64519E0D">
            <w:pPr>
              <w:rPr>
                <w:rFonts w:ascii="宋体" w:hAnsi="宋体" w:eastAsia="宋体" w:cs="宋体"/>
                <w:b w:val="0"/>
                <w:sz w:val="18"/>
                <w:szCs w:val="18"/>
              </w:rPr>
            </w:pPr>
            <w:r>
              <w:rPr>
                <w:rFonts w:hint="eastAsia"/>
                <w:b w:val="0"/>
                <w:sz w:val="18"/>
                <w:szCs w:val="18"/>
              </w:rPr>
              <w:t>21</w:t>
            </w:r>
          </w:p>
        </w:tc>
        <w:tc>
          <w:tcPr>
            <w:tcW w:w="1059" w:type="pct"/>
            <w:tcBorders>
              <w:top w:val="nil"/>
              <w:left w:val="nil"/>
              <w:bottom w:val="single" w:color="auto" w:sz="4" w:space="0"/>
              <w:right w:val="single" w:color="auto" w:sz="4" w:space="0"/>
            </w:tcBorders>
            <w:shd w:val="clear" w:color="auto" w:fill="auto"/>
            <w:vAlign w:val="center"/>
          </w:tcPr>
          <w:p w14:paraId="13CF127C">
            <w:pPr>
              <w:rPr>
                <w:rFonts w:ascii="宋体" w:hAnsi="宋体" w:eastAsia="宋体" w:cs="宋体"/>
                <w:b w:val="0"/>
                <w:sz w:val="18"/>
                <w:szCs w:val="18"/>
              </w:rPr>
            </w:pPr>
            <w:r>
              <w:rPr>
                <w:rFonts w:hint="eastAsia"/>
                <w:b w:val="0"/>
                <w:sz w:val="18"/>
                <w:szCs w:val="18"/>
              </w:rPr>
              <w:t>泵站运行人员工资</w:t>
            </w:r>
          </w:p>
        </w:tc>
        <w:tc>
          <w:tcPr>
            <w:tcW w:w="733" w:type="pct"/>
            <w:tcBorders>
              <w:top w:val="nil"/>
              <w:left w:val="nil"/>
              <w:bottom w:val="single" w:color="auto" w:sz="4" w:space="0"/>
              <w:right w:val="single" w:color="auto" w:sz="4" w:space="0"/>
            </w:tcBorders>
            <w:shd w:val="clear" w:color="auto" w:fill="auto"/>
            <w:vAlign w:val="center"/>
          </w:tcPr>
          <w:p w14:paraId="237E6C03">
            <w:pPr>
              <w:rPr>
                <w:rFonts w:ascii="宋体" w:hAnsi="宋体" w:eastAsia="宋体" w:cs="宋体"/>
                <w:b w:val="0"/>
                <w:sz w:val="18"/>
                <w:szCs w:val="18"/>
              </w:rPr>
            </w:pPr>
            <w:r>
              <w:rPr>
                <w:rFonts w:hint="eastAsia"/>
                <w:b w:val="0"/>
                <w:sz w:val="18"/>
                <w:szCs w:val="18"/>
              </w:rPr>
              <w:t>　</w:t>
            </w:r>
          </w:p>
        </w:tc>
        <w:tc>
          <w:tcPr>
            <w:tcW w:w="326" w:type="pct"/>
            <w:tcBorders>
              <w:top w:val="nil"/>
              <w:left w:val="nil"/>
              <w:bottom w:val="single" w:color="auto" w:sz="4" w:space="0"/>
              <w:right w:val="single" w:color="auto" w:sz="4" w:space="0"/>
            </w:tcBorders>
            <w:shd w:val="clear" w:color="auto" w:fill="auto"/>
            <w:vAlign w:val="center"/>
          </w:tcPr>
          <w:p w14:paraId="18CADEE2">
            <w:pPr>
              <w:rPr>
                <w:rFonts w:ascii="宋体" w:hAnsi="宋体" w:eastAsia="宋体" w:cs="宋体"/>
                <w:b w:val="0"/>
                <w:sz w:val="18"/>
                <w:szCs w:val="18"/>
              </w:rPr>
            </w:pPr>
            <w:r>
              <w:rPr>
                <w:rFonts w:hint="eastAsia"/>
                <w:b w:val="0"/>
                <w:sz w:val="18"/>
                <w:szCs w:val="18"/>
              </w:rPr>
              <w:t>年</w:t>
            </w:r>
          </w:p>
        </w:tc>
        <w:tc>
          <w:tcPr>
            <w:tcW w:w="406" w:type="pct"/>
            <w:tcBorders>
              <w:top w:val="nil"/>
              <w:left w:val="nil"/>
              <w:bottom w:val="single" w:color="auto" w:sz="4" w:space="0"/>
              <w:right w:val="single" w:color="auto" w:sz="4" w:space="0"/>
            </w:tcBorders>
            <w:shd w:val="clear" w:color="auto" w:fill="auto"/>
            <w:vAlign w:val="center"/>
          </w:tcPr>
          <w:p w14:paraId="734AAE9F">
            <w:pPr>
              <w:rPr>
                <w:rFonts w:ascii="宋体" w:hAnsi="宋体" w:eastAsia="宋体" w:cs="宋体"/>
                <w:b w:val="0"/>
                <w:sz w:val="18"/>
                <w:szCs w:val="18"/>
              </w:rPr>
            </w:pPr>
            <w:r>
              <w:rPr>
                <w:rFonts w:hint="eastAsia"/>
                <w:b w:val="0"/>
                <w:sz w:val="18"/>
                <w:szCs w:val="18"/>
              </w:rPr>
              <w:t>1</w:t>
            </w:r>
          </w:p>
        </w:tc>
        <w:tc>
          <w:tcPr>
            <w:tcW w:w="489" w:type="pct"/>
            <w:tcBorders>
              <w:top w:val="nil"/>
              <w:left w:val="nil"/>
              <w:bottom w:val="single" w:color="auto" w:sz="4" w:space="0"/>
              <w:right w:val="single" w:color="auto" w:sz="4" w:space="0"/>
            </w:tcBorders>
            <w:shd w:val="clear" w:color="auto" w:fill="auto"/>
            <w:vAlign w:val="center"/>
          </w:tcPr>
          <w:p w14:paraId="2BD2F410">
            <w:pPr>
              <w:rPr>
                <w:rFonts w:ascii="宋体" w:hAnsi="宋体" w:eastAsia="宋体" w:cs="宋体"/>
                <w:b w:val="0"/>
                <w:sz w:val="18"/>
                <w:szCs w:val="18"/>
              </w:rPr>
            </w:pPr>
            <w:r>
              <w:rPr>
                <w:rFonts w:hint="eastAsia"/>
                <w:b w:val="0"/>
                <w:sz w:val="18"/>
                <w:szCs w:val="18"/>
              </w:rPr>
              <w:t>　</w:t>
            </w:r>
          </w:p>
        </w:tc>
        <w:tc>
          <w:tcPr>
            <w:tcW w:w="1578" w:type="pct"/>
            <w:gridSpan w:val="2"/>
            <w:tcBorders>
              <w:top w:val="nil"/>
              <w:left w:val="nil"/>
              <w:bottom w:val="single" w:color="auto" w:sz="4" w:space="0"/>
              <w:right w:val="single" w:color="auto" w:sz="4" w:space="0"/>
            </w:tcBorders>
            <w:shd w:val="clear" w:color="auto" w:fill="auto"/>
            <w:vAlign w:val="center"/>
          </w:tcPr>
          <w:p w14:paraId="5205AB94">
            <w:pPr>
              <w:jc w:val="both"/>
              <w:rPr>
                <w:rFonts w:ascii="宋体" w:hAnsi="宋体" w:eastAsia="宋体" w:cs="宋体"/>
                <w:b w:val="0"/>
                <w:sz w:val="18"/>
                <w:szCs w:val="18"/>
              </w:rPr>
            </w:pPr>
            <w:r>
              <w:rPr>
                <w:rFonts w:hint="eastAsia"/>
                <w:b w:val="0"/>
                <w:sz w:val="18"/>
                <w:szCs w:val="18"/>
              </w:rPr>
              <w:t>24小时泵站值守</w:t>
            </w:r>
          </w:p>
        </w:tc>
      </w:tr>
      <w:tr w14:paraId="1ADE3E4C">
        <w:tblPrEx>
          <w:tblCellMar>
            <w:top w:w="15" w:type="dxa"/>
            <w:left w:w="15" w:type="dxa"/>
            <w:bottom w:w="15" w:type="dxa"/>
            <w:right w:w="15" w:type="dxa"/>
          </w:tblCellMar>
        </w:tblPrEx>
        <w:trPr>
          <w:gridBefore w:val="1"/>
          <w:gridAfter w:val="1"/>
          <w:wBefore w:w="102" w:type="pct"/>
          <w:wAfter w:w="38" w:type="pct"/>
          <w:trHeight w:val="265" w:hRule="atLeast"/>
        </w:trPr>
        <w:tc>
          <w:tcPr>
            <w:tcW w:w="4860" w:type="pct"/>
            <w:gridSpan w:val="7"/>
            <w:tcBorders>
              <w:top w:val="nil"/>
              <w:left w:val="nil"/>
              <w:bottom w:val="nil"/>
              <w:right w:val="nil"/>
            </w:tcBorders>
            <w:shd w:val="clear" w:color="auto" w:fill="auto"/>
            <w:tcMar>
              <w:bottom w:w="0" w:type="dxa"/>
            </w:tcMar>
            <w:vAlign w:val="center"/>
          </w:tcPr>
          <w:p w14:paraId="551DB8AB">
            <w:pPr>
              <w:jc w:val="left"/>
              <w:rPr>
                <w:b w:val="0"/>
                <w:color w:val="auto"/>
              </w:rPr>
            </w:pPr>
          </w:p>
          <w:p w14:paraId="1E6207BB">
            <w:pPr>
              <w:jc w:val="left"/>
              <w:rPr>
                <w:b w:val="0"/>
                <w:color w:val="auto"/>
              </w:rPr>
            </w:pPr>
          </w:p>
          <w:p w14:paraId="15030DE8">
            <w:pPr>
              <w:jc w:val="left"/>
              <w:rPr>
                <w:color w:val="auto"/>
              </w:rPr>
            </w:pPr>
            <w:r>
              <w:rPr>
                <w:color w:val="auto"/>
              </w:rPr>
              <w:t>前云路泵站</w:t>
            </w:r>
          </w:p>
        </w:tc>
      </w:tr>
    </w:tbl>
    <w:tbl>
      <w:tblPr>
        <w:tblStyle w:val="6"/>
        <w:tblpPr w:leftFromText="180" w:rightFromText="180" w:vertAnchor="text" w:horzAnchor="margin" w:tblpXSpec="center" w:tblpY="273"/>
        <w:tblW w:w="5000" w:type="pct"/>
        <w:tblInd w:w="0" w:type="dxa"/>
        <w:tblLayout w:type="autofit"/>
        <w:tblCellMar>
          <w:top w:w="0" w:type="dxa"/>
          <w:left w:w="108" w:type="dxa"/>
          <w:bottom w:w="0" w:type="dxa"/>
          <w:right w:w="108" w:type="dxa"/>
        </w:tblCellMar>
      </w:tblPr>
      <w:tblGrid>
        <w:gridCol w:w="581"/>
        <w:gridCol w:w="1712"/>
        <w:gridCol w:w="1304"/>
        <w:gridCol w:w="650"/>
        <w:gridCol w:w="610"/>
        <w:gridCol w:w="978"/>
        <w:gridCol w:w="2688"/>
      </w:tblGrid>
      <w:tr w14:paraId="067D55D9">
        <w:tblPrEx>
          <w:tblCellMar>
            <w:top w:w="0" w:type="dxa"/>
            <w:left w:w="108" w:type="dxa"/>
            <w:bottom w:w="0" w:type="dxa"/>
            <w:right w:w="108" w:type="dxa"/>
          </w:tblCellMar>
        </w:tblPrEx>
        <w:trPr>
          <w:trHeight w:val="450" w:hRule="atLeast"/>
        </w:trPr>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778EDDC5">
            <w:pPr>
              <w:kinsoku/>
              <w:autoSpaceDE/>
              <w:autoSpaceDN/>
              <w:adjustRightInd/>
              <w:snapToGrid/>
              <w:spacing w:before="0" w:line="240" w:lineRule="auto"/>
              <w:textAlignment w:val="auto"/>
              <w:rPr>
                <w:rFonts w:ascii="宋体" w:hAnsi="宋体" w:eastAsia="宋体" w:cs="宋体"/>
                <w:b w:val="0"/>
                <w:snapToGrid/>
                <w:color w:val="auto"/>
                <w:spacing w:val="0"/>
                <w:sz w:val="18"/>
                <w:szCs w:val="18"/>
              </w:rPr>
            </w:pPr>
            <w:r>
              <w:rPr>
                <w:rFonts w:hint="eastAsia" w:ascii="宋体" w:hAnsi="宋体" w:eastAsia="宋体" w:cs="宋体"/>
                <w:b w:val="0"/>
                <w:snapToGrid/>
                <w:color w:val="auto"/>
                <w:spacing w:val="0"/>
                <w:sz w:val="18"/>
                <w:szCs w:val="18"/>
              </w:rPr>
              <w:t>序号</w:t>
            </w:r>
          </w:p>
        </w:tc>
        <w:tc>
          <w:tcPr>
            <w:tcW w:w="1004" w:type="pct"/>
            <w:tcBorders>
              <w:top w:val="single" w:color="auto" w:sz="4" w:space="0"/>
              <w:left w:val="nil"/>
              <w:bottom w:val="single" w:color="auto" w:sz="4" w:space="0"/>
              <w:right w:val="single" w:color="auto" w:sz="4" w:space="0"/>
            </w:tcBorders>
            <w:shd w:val="clear" w:color="auto" w:fill="auto"/>
            <w:vAlign w:val="center"/>
          </w:tcPr>
          <w:p w14:paraId="399F0474">
            <w:pPr>
              <w:kinsoku/>
              <w:autoSpaceDE/>
              <w:autoSpaceDN/>
              <w:adjustRightInd/>
              <w:snapToGrid/>
              <w:spacing w:before="0" w:line="240" w:lineRule="auto"/>
              <w:textAlignment w:val="auto"/>
              <w:rPr>
                <w:rFonts w:ascii="宋体" w:hAnsi="宋体" w:eastAsia="宋体" w:cs="宋体"/>
                <w:b w:val="0"/>
                <w:snapToGrid/>
                <w:color w:val="auto"/>
                <w:spacing w:val="0"/>
                <w:sz w:val="18"/>
                <w:szCs w:val="18"/>
              </w:rPr>
            </w:pPr>
            <w:r>
              <w:rPr>
                <w:rFonts w:hint="eastAsia" w:ascii="宋体" w:hAnsi="宋体" w:eastAsia="宋体" w:cs="宋体"/>
                <w:b w:val="0"/>
                <w:snapToGrid/>
                <w:color w:val="auto"/>
                <w:spacing w:val="0"/>
                <w:sz w:val="18"/>
                <w:szCs w:val="18"/>
              </w:rPr>
              <w:t>设备名称</w:t>
            </w:r>
          </w:p>
        </w:tc>
        <w:tc>
          <w:tcPr>
            <w:tcW w:w="765" w:type="pct"/>
            <w:tcBorders>
              <w:top w:val="single" w:color="auto" w:sz="4" w:space="0"/>
              <w:left w:val="nil"/>
              <w:bottom w:val="single" w:color="auto" w:sz="4" w:space="0"/>
              <w:right w:val="single" w:color="auto" w:sz="4" w:space="0"/>
            </w:tcBorders>
            <w:shd w:val="clear" w:color="auto" w:fill="auto"/>
            <w:vAlign w:val="center"/>
          </w:tcPr>
          <w:p w14:paraId="3670396E">
            <w:pPr>
              <w:kinsoku/>
              <w:autoSpaceDE/>
              <w:autoSpaceDN/>
              <w:adjustRightInd/>
              <w:snapToGrid/>
              <w:spacing w:before="0" w:line="240" w:lineRule="auto"/>
              <w:textAlignment w:val="auto"/>
              <w:rPr>
                <w:rFonts w:ascii="宋体" w:hAnsi="宋体" w:eastAsia="宋体" w:cs="宋体"/>
                <w:b w:val="0"/>
                <w:snapToGrid/>
                <w:color w:val="auto"/>
                <w:spacing w:val="0"/>
                <w:sz w:val="18"/>
                <w:szCs w:val="18"/>
              </w:rPr>
            </w:pPr>
            <w:r>
              <w:rPr>
                <w:rFonts w:hint="eastAsia" w:ascii="宋体" w:hAnsi="宋体" w:eastAsia="宋体" w:cs="宋体"/>
                <w:b w:val="0"/>
                <w:snapToGrid/>
                <w:color w:val="auto"/>
                <w:spacing w:val="0"/>
                <w:sz w:val="18"/>
                <w:szCs w:val="18"/>
              </w:rPr>
              <w:t>设备型号及参数</w:t>
            </w:r>
          </w:p>
        </w:tc>
        <w:tc>
          <w:tcPr>
            <w:tcW w:w="381" w:type="pct"/>
            <w:tcBorders>
              <w:top w:val="single" w:color="auto" w:sz="4" w:space="0"/>
              <w:left w:val="nil"/>
              <w:bottom w:val="single" w:color="auto" w:sz="4" w:space="0"/>
              <w:right w:val="single" w:color="auto" w:sz="4" w:space="0"/>
            </w:tcBorders>
            <w:shd w:val="clear" w:color="auto" w:fill="auto"/>
            <w:vAlign w:val="center"/>
          </w:tcPr>
          <w:p w14:paraId="1221E2D8">
            <w:pPr>
              <w:kinsoku/>
              <w:autoSpaceDE/>
              <w:autoSpaceDN/>
              <w:adjustRightInd/>
              <w:snapToGrid/>
              <w:spacing w:before="0" w:line="240" w:lineRule="auto"/>
              <w:textAlignment w:val="auto"/>
              <w:rPr>
                <w:rFonts w:ascii="宋体" w:hAnsi="宋体" w:eastAsia="宋体" w:cs="宋体"/>
                <w:b w:val="0"/>
                <w:snapToGrid/>
                <w:color w:val="auto"/>
                <w:spacing w:val="0"/>
                <w:sz w:val="18"/>
                <w:szCs w:val="18"/>
              </w:rPr>
            </w:pPr>
            <w:r>
              <w:rPr>
                <w:rFonts w:hint="eastAsia" w:ascii="宋体" w:hAnsi="宋体" w:eastAsia="宋体" w:cs="宋体"/>
                <w:b w:val="0"/>
                <w:snapToGrid/>
                <w:color w:val="auto"/>
                <w:spacing w:val="0"/>
                <w:sz w:val="18"/>
                <w:szCs w:val="18"/>
              </w:rPr>
              <w:t>单位</w:t>
            </w:r>
          </w:p>
        </w:tc>
        <w:tc>
          <w:tcPr>
            <w:tcW w:w="358" w:type="pct"/>
            <w:tcBorders>
              <w:top w:val="single" w:color="auto" w:sz="4" w:space="0"/>
              <w:left w:val="nil"/>
              <w:bottom w:val="single" w:color="auto" w:sz="4" w:space="0"/>
              <w:right w:val="single" w:color="auto" w:sz="4" w:space="0"/>
            </w:tcBorders>
            <w:shd w:val="clear" w:color="auto" w:fill="auto"/>
            <w:vAlign w:val="center"/>
          </w:tcPr>
          <w:p w14:paraId="6A6CF138">
            <w:pPr>
              <w:kinsoku/>
              <w:autoSpaceDE/>
              <w:autoSpaceDN/>
              <w:adjustRightInd/>
              <w:snapToGrid/>
              <w:spacing w:before="0" w:line="240" w:lineRule="auto"/>
              <w:textAlignment w:val="auto"/>
              <w:rPr>
                <w:rFonts w:ascii="宋体" w:hAnsi="宋体" w:eastAsia="宋体" w:cs="宋体"/>
                <w:b w:val="0"/>
                <w:snapToGrid/>
                <w:color w:val="auto"/>
                <w:spacing w:val="0"/>
                <w:sz w:val="18"/>
                <w:szCs w:val="18"/>
              </w:rPr>
            </w:pPr>
            <w:r>
              <w:rPr>
                <w:rFonts w:hint="eastAsia" w:ascii="宋体" w:hAnsi="宋体" w:eastAsia="宋体" w:cs="宋体"/>
                <w:b w:val="0"/>
                <w:snapToGrid/>
                <w:color w:val="auto"/>
                <w:spacing w:val="0"/>
                <w:sz w:val="18"/>
                <w:szCs w:val="18"/>
              </w:rPr>
              <w:t>数量</w:t>
            </w:r>
          </w:p>
        </w:tc>
        <w:tc>
          <w:tcPr>
            <w:tcW w:w="573" w:type="pct"/>
            <w:tcBorders>
              <w:top w:val="single" w:color="auto" w:sz="4" w:space="0"/>
              <w:left w:val="nil"/>
              <w:bottom w:val="single" w:color="auto" w:sz="4" w:space="0"/>
              <w:right w:val="single" w:color="auto" w:sz="4" w:space="0"/>
            </w:tcBorders>
            <w:shd w:val="clear" w:color="auto" w:fill="auto"/>
            <w:vAlign w:val="center"/>
          </w:tcPr>
          <w:p w14:paraId="1CD967CF">
            <w:pPr>
              <w:kinsoku/>
              <w:autoSpaceDE/>
              <w:autoSpaceDN/>
              <w:adjustRightInd/>
              <w:snapToGrid/>
              <w:spacing w:before="0" w:line="240" w:lineRule="auto"/>
              <w:textAlignment w:val="auto"/>
              <w:rPr>
                <w:rFonts w:ascii="宋体" w:hAnsi="宋体" w:eastAsia="宋体" w:cs="宋体"/>
                <w:b w:val="0"/>
                <w:snapToGrid/>
                <w:color w:val="auto"/>
                <w:spacing w:val="0"/>
                <w:sz w:val="18"/>
                <w:szCs w:val="18"/>
              </w:rPr>
            </w:pPr>
            <w:r>
              <w:rPr>
                <w:rFonts w:hint="eastAsia" w:ascii="宋体" w:hAnsi="宋体" w:eastAsia="宋体" w:cs="宋体"/>
                <w:b w:val="0"/>
                <w:snapToGrid/>
                <w:color w:val="auto"/>
                <w:spacing w:val="0"/>
                <w:sz w:val="18"/>
                <w:szCs w:val="18"/>
              </w:rPr>
              <w:t>养护周期（次/年）</w:t>
            </w:r>
          </w:p>
        </w:tc>
        <w:tc>
          <w:tcPr>
            <w:tcW w:w="1576" w:type="pct"/>
            <w:tcBorders>
              <w:top w:val="single" w:color="auto" w:sz="4" w:space="0"/>
              <w:left w:val="nil"/>
              <w:bottom w:val="single" w:color="auto" w:sz="4" w:space="0"/>
              <w:right w:val="single" w:color="auto" w:sz="4" w:space="0"/>
            </w:tcBorders>
            <w:shd w:val="clear" w:color="auto" w:fill="auto"/>
            <w:vAlign w:val="center"/>
          </w:tcPr>
          <w:p w14:paraId="325300B0">
            <w:pPr>
              <w:kinsoku/>
              <w:autoSpaceDE/>
              <w:autoSpaceDN/>
              <w:adjustRightInd/>
              <w:snapToGrid/>
              <w:spacing w:before="0" w:line="240" w:lineRule="auto"/>
              <w:textAlignment w:val="auto"/>
              <w:rPr>
                <w:rFonts w:ascii="宋体" w:hAnsi="宋体" w:eastAsia="宋体" w:cs="宋体"/>
                <w:b w:val="0"/>
                <w:snapToGrid/>
                <w:color w:val="auto"/>
                <w:spacing w:val="0"/>
                <w:sz w:val="18"/>
                <w:szCs w:val="18"/>
              </w:rPr>
            </w:pPr>
            <w:r>
              <w:rPr>
                <w:rFonts w:hint="eastAsia" w:ascii="宋体" w:hAnsi="宋体" w:eastAsia="宋体" w:cs="宋体"/>
                <w:b w:val="0"/>
                <w:snapToGrid/>
                <w:color w:val="auto"/>
                <w:spacing w:val="0"/>
                <w:sz w:val="18"/>
                <w:szCs w:val="18"/>
              </w:rPr>
              <w:t>养护方式</w:t>
            </w:r>
          </w:p>
        </w:tc>
      </w:tr>
      <w:tr w14:paraId="0FB11E7F">
        <w:tblPrEx>
          <w:tblCellMar>
            <w:top w:w="0" w:type="dxa"/>
            <w:left w:w="108" w:type="dxa"/>
            <w:bottom w:w="0" w:type="dxa"/>
            <w:right w:w="108" w:type="dxa"/>
          </w:tblCellMar>
        </w:tblPrEx>
        <w:trPr>
          <w:trHeight w:val="450" w:hRule="atLeast"/>
        </w:trPr>
        <w:tc>
          <w:tcPr>
            <w:tcW w:w="341" w:type="pct"/>
            <w:vMerge w:val="restart"/>
            <w:tcBorders>
              <w:top w:val="nil"/>
              <w:left w:val="single" w:color="auto" w:sz="4" w:space="0"/>
              <w:bottom w:val="single" w:color="000000" w:sz="4" w:space="0"/>
              <w:right w:val="single" w:color="auto" w:sz="4" w:space="0"/>
            </w:tcBorders>
            <w:shd w:val="clear" w:color="auto" w:fill="auto"/>
            <w:vAlign w:val="center"/>
          </w:tcPr>
          <w:p w14:paraId="1B8D22A2">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1004" w:type="pct"/>
            <w:vMerge w:val="restart"/>
            <w:tcBorders>
              <w:top w:val="nil"/>
              <w:left w:val="single" w:color="auto" w:sz="4" w:space="0"/>
              <w:bottom w:val="single" w:color="000000" w:sz="4" w:space="0"/>
              <w:right w:val="single" w:color="auto" w:sz="4" w:space="0"/>
            </w:tcBorders>
            <w:shd w:val="clear" w:color="auto" w:fill="auto"/>
            <w:vAlign w:val="center"/>
          </w:tcPr>
          <w:p w14:paraId="14FFA9DF">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潜水轴流泵</w:t>
            </w:r>
          </w:p>
        </w:tc>
        <w:tc>
          <w:tcPr>
            <w:tcW w:w="765" w:type="pct"/>
            <w:vMerge w:val="restart"/>
            <w:tcBorders>
              <w:top w:val="nil"/>
              <w:left w:val="single" w:color="auto" w:sz="4" w:space="0"/>
              <w:bottom w:val="single" w:color="000000" w:sz="4" w:space="0"/>
              <w:right w:val="single" w:color="auto" w:sz="4" w:space="0"/>
            </w:tcBorders>
            <w:shd w:val="clear" w:color="auto" w:fill="auto"/>
            <w:vAlign w:val="center"/>
          </w:tcPr>
          <w:p w14:paraId="66DA0DD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150QW200-11-15</w:t>
            </w:r>
          </w:p>
        </w:tc>
        <w:tc>
          <w:tcPr>
            <w:tcW w:w="381" w:type="pct"/>
            <w:vMerge w:val="restart"/>
            <w:tcBorders>
              <w:top w:val="nil"/>
              <w:left w:val="single" w:color="auto" w:sz="4" w:space="0"/>
              <w:bottom w:val="single" w:color="000000" w:sz="4" w:space="0"/>
              <w:right w:val="single" w:color="auto" w:sz="4" w:space="0"/>
            </w:tcBorders>
            <w:shd w:val="clear" w:color="auto" w:fill="auto"/>
            <w:vAlign w:val="center"/>
          </w:tcPr>
          <w:p w14:paraId="61F6E46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台</w:t>
            </w:r>
          </w:p>
        </w:tc>
        <w:tc>
          <w:tcPr>
            <w:tcW w:w="358" w:type="pct"/>
            <w:vMerge w:val="restart"/>
            <w:tcBorders>
              <w:top w:val="nil"/>
              <w:left w:val="single" w:color="auto" w:sz="4" w:space="0"/>
              <w:bottom w:val="single" w:color="000000" w:sz="4" w:space="0"/>
              <w:right w:val="single" w:color="auto" w:sz="4" w:space="0"/>
            </w:tcBorders>
            <w:shd w:val="clear" w:color="auto" w:fill="auto"/>
            <w:vAlign w:val="center"/>
          </w:tcPr>
          <w:p w14:paraId="0C389A11">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3</w:t>
            </w:r>
          </w:p>
        </w:tc>
        <w:tc>
          <w:tcPr>
            <w:tcW w:w="573" w:type="pct"/>
            <w:tcBorders>
              <w:top w:val="nil"/>
              <w:left w:val="nil"/>
              <w:bottom w:val="single" w:color="auto" w:sz="4" w:space="0"/>
              <w:right w:val="single" w:color="auto" w:sz="4" w:space="0"/>
            </w:tcBorders>
            <w:shd w:val="clear" w:color="auto" w:fill="auto"/>
            <w:vAlign w:val="center"/>
          </w:tcPr>
          <w:p w14:paraId="6CEC580C">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576" w:type="pct"/>
            <w:tcBorders>
              <w:top w:val="nil"/>
              <w:left w:val="nil"/>
              <w:bottom w:val="single" w:color="auto" w:sz="4" w:space="0"/>
              <w:right w:val="single" w:color="auto" w:sz="4" w:space="0"/>
            </w:tcBorders>
            <w:shd w:val="clear" w:color="auto" w:fill="auto"/>
            <w:vAlign w:val="center"/>
          </w:tcPr>
          <w:p w14:paraId="78D09FF7">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一级保养</w:t>
            </w:r>
          </w:p>
        </w:tc>
      </w:tr>
      <w:tr w14:paraId="495E9466">
        <w:tblPrEx>
          <w:tblCellMar>
            <w:top w:w="0" w:type="dxa"/>
            <w:left w:w="108" w:type="dxa"/>
            <w:bottom w:w="0" w:type="dxa"/>
            <w:right w:w="108" w:type="dxa"/>
          </w:tblCellMar>
        </w:tblPrEx>
        <w:trPr>
          <w:trHeight w:val="450" w:hRule="atLeast"/>
        </w:trPr>
        <w:tc>
          <w:tcPr>
            <w:tcW w:w="341" w:type="pct"/>
            <w:vMerge w:val="continue"/>
            <w:tcBorders>
              <w:top w:val="nil"/>
              <w:left w:val="single" w:color="auto" w:sz="4" w:space="0"/>
              <w:bottom w:val="single" w:color="000000" w:sz="4" w:space="0"/>
              <w:right w:val="single" w:color="auto" w:sz="4" w:space="0"/>
            </w:tcBorders>
            <w:vAlign w:val="center"/>
          </w:tcPr>
          <w:p w14:paraId="0C5313B2">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1004" w:type="pct"/>
            <w:vMerge w:val="continue"/>
            <w:tcBorders>
              <w:top w:val="nil"/>
              <w:left w:val="single" w:color="auto" w:sz="4" w:space="0"/>
              <w:bottom w:val="single" w:color="000000" w:sz="4" w:space="0"/>
              <w:right w:val="single" w:color="auto" w:sz="4" w:space="0"/>
            </w:tcBorders>
            <w:vAlign w:val="center"/>
          </w:tcPr>
          <w:p w14:paraId="1CD49D4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765" w:type="pct"/>
            <w:vMerge w:val="continue"/>
            <w:tcBorders>
              <w:top w:val="nil"/>
              <w:left w:val="single" w:color="auto" w:sz="4" w:space="0"/>
              <w:bottom w:val="single" w:color="000000" w:sz="4" w:space="0"/>
              <w:right w:val="single" w:color="auto" w:sz="4" w:space="0"/>
            </w:tcBorders>
            <w:vAlign w:val="center"/>
          </w:tcPr>
          <w:p w14:paraId="07CD0EA2">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381" w:type="pct"/>
            <w:vMerge w:val="continue"/>
            <w:tcBorders>
              <w:top w:val="nil"/>
              <w:left w:val="single" w:color="auto" w:sz="4" w:space="0"/>
              <w:bottom w:val="single" w:color="000000" w:sz="4" w:space="0"/>
              <w:right w:val="single" w:color="auto" w:sz="4" w:space="0"/>
            </w:tcBorders>
            <w:vAlign w:val="center"/>
          </w:tcPr>
          <w:p w14:paraId="7AE77D6E">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358" w:type="pct"/>
            <w:vMerge w:val="continue"/>
            <w:tcBorders>
              <w:top w:val="nil"/>
              <w:left w:val="single" w:color="auto" w:sz="4" w:space="0"/>
              <w:bottom w:val="single" w:color="000000" w:sz="4" w:space="0"/>
              <w:right w:val="single" w:color="auto" w:sz="4" w:space="0"/>
            </w:tcBorders>
            <w:vAlign w:val="center"/>
          </w:tcPr>
          <w:p w14:paraId="28117EB3">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573" w:type="pct"/>
            <w:tcBorders>
              <w:top w:val="nil"/>
              <w:left w:val="nil"/>
              <w:bottom w:val="single" w:color="auto" w:sz="4" w:space="0"/>
              <w:right w:val="single" w:color="auto" w:sz="4" w:space="0"/>
            </w:tcBorders>
            <w:shd w:val="clear" w:color="auto" w:fill="auto"/>
            <w:vAlign w:val="center"/>
          </w:tcPr>
          <w:p w14:paraId="6D37828C">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576" w:type="pct"/>
            <w:tcBorders>
              <w:top w:val="nil"/>
              <w:left w:val="nil"/>
              <w:bottom w:val="single" w:color="auto" w:sz="4" w:space="0"/>
              <w:right w:val="single" w:color="auto" w:sz="4" w:space="0"/>
            </w:tcBorders>
            <w:shd w:val="clear" w:color="auto" w:fill="auto"/>
            <w:vAlign w:val="center"/>
          </w:tcPr>
          <w:p w14:paraId="0E8EDA1D">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二级保养</w:t>
            </w:r>
          </w:p>
        </w:tc>
      </w:tr>
      <w:tr w14:paraId="4CDED789">
        <w:tblPrEx>
          <w:tblCellMar>
            <w:top w:w="0" w:type="dxa"/>
            <w:left w:w="108" w:type="dxa"/>
            <w:bottom w:w="0" w:type="dxa"/>
            <w:right w:w="108" w:type="dxa"/>
          </w:tblCellMar>
        </w:tblPrEx>
        <w:trPr>
          <w:trHeight w:val="450" w:hRule="atLeast"/>
        </w:trPr>
        <w:tc>
          <w:tcPr>
            <w:tcW w:w="341" w:type="pct"/>
            <w:vMerge w:val="restart"/>
            <w:tcBorders>
              <w:top w:val="nil"/>
              <w:left w:val="single" w:color="auto" w:sz="4" w:space="0"/>
              <w:bottom w:val="single" w:color="000000" w:sz="4" w:space="0"/>
              <w:right w:val="single" w:color="auto" w:sz="4" w:space="0"/>
            </w:tcBorders>
            <w:shd w:val="clear" w:color="auto" w:fill="auto"/>
            <w:vAlign w:val="center"/>
          </w:tcPr>
          <w:p w14:paraId="3C1C3C0E">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w:t>
            </w:r>
          </w:p>
        </w:tc>
        <w:tc>
          <w:tcPr>
            <w:tcW w:w="1004" w:type="pct"/>
            <w:vMerge w:val="restart"/>
            <w:tcBorders>
              <w:top w:val="nil"/>
              <w:left w:val="single" w:color="auto" w:sz="4" w:space="0"/>
              <w:bottom w:val="single" w:color="000000" w:sz="4" w:space="0"/>
              <w:right w:val="single" w:color="auto" w:sz="4" w:space="0"/>
            </w:tcBorders>
            <w:shd w:val="clear" w:color="auto" w:fill="auto"/>
            <w:vAlign w:val="center"/>
          </w:tcPr>
          <w:p w14:paraId="5D773A4F">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回转式格栅除污机</w:t>
            </w:r>
          </w:p>
        </w:tc>
        <w:tc>
          <w:tcPr>
            <w:tcW w:w="765" w:type="pct"/>
            <w:vMerge w:val="restart"/>
            <w:tcBorders>
              <w:top w:val="nil"/>
              <w:left w:val="single" w:color="auto" w:sz="4" w:space="0"/>
              <w:bottom w:val="single" w:color="000000" w:sz="4" w:space="0"/>
              <w:right w:val="single" w:color="auto" w:sz="4" w:space="0"/>
            </w:tcBorders>
            <w:shd w:val="clear" w:color="auto" w:fill="auto"/>
            <w:vAlign w:val="center"/>
          </w:tcPr>
          <w:p w14:paraId="2ED01813">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CF-80-2.2</w:t>
            </w:r>
          </w:p>
        </w:tc>
        <w:tc>
          <w:tcPr>
            <w:tcW w:w="381" w:type="pct"/>
            <w:vMerge w:val="restart"/>
            <w:tcBorders>
              <w:top w:val="nil"/>
              <w:left w:val="single" w:color="auto" w:sz="4" w:space="0"/>
              <w:bottom w:val="single" w:color="000000" w:sz="4" w:space="0"/>
              <w:right w:val="single" w:color="auto" w:sz="4" w:space="0"/>
            </w:tcBorders>
            <w:shd w:val="clear" w:color="auto" w:fill="auto"/>
            <w:vAlign w:val="center"/>
          </w:tcPr>
          <w:p w14:paraId="2BE4367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358" w:type="pct"/>
            <w:vMerge w:val="restart"/>
            <w:tcBorders>
              <w:top w:val="nil"/>
              <w:left w:val="single" w:color="auto" w:sz="4" w:space="0"/>
              <w:bottom w:val="single" w:color="000000" w:sz="4" w:space="0"/>
              <w:right w:val="single" w:color="auto" w:sz="4" w:space="0"/>
            </w:tcBorders>
            <w:shd w:val="clear" w:color="auto" w:fill="auto"/>
            <w:vAlign w:val="center"/>
          </w:tcPr>
          <w:p w14:paraId="79B692D8">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3</w:t>
            </w:r>
          </w:p>
        </w:tc>
        <w:tc>
          <w:tcPr>
            <w:tcW w:w="573" w:type="pct"/>
            <w:tcBorders>
              <w:top w:val="nil"/>
              <w:left w:val="nil"/>
              <w:bottom w:val="single" w:color="auto" w:sz="4" w:space="0"/>
              <w:right w:val="single" w:color="auto" w:sz="4" w:space="0"/>
            </w:tcBorders>
            <w:shd w:val="clear" w:color="auto" w:fill="auto"/>
            <w:vAlign w:val="center"/>
          </w:tcPr>
          <w:p w14:paraId="0D85816B">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576" w:type="pct"/>
            <w:tcBorders>
              <w:top w:val="nil"/>
              <w:left w:val="nil"/>
              <w:bottom w:val="single" w:color="auto" w:sz="4" w:space="0"/>
              <w:right w:val="single" w:color="auto" w:sz="4" w:space="0"/>
            </w:tcBorders>
            <w:shd w:val="clear" w:color="auto" w:fill="auto"/>
            <w:vAlign w:val="center"/>
          </w:tcPr>
          <w:p w14:paraId="37915D7E">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一级保养</w:t>
            </w:r>
          </w:p>
        </w:tc>
      </w:tr>
      <w:tr w14:paraId="022A9B42">
        <w:tblPrEx>
          <w:tblCellMar>
            <w:top w:w="0" w:type="dxa"/>
            <w:left w:w="108" w:type="dxa"/>
            <w:bottom w:w="0" w:type="dxa"/>
            <w:right w:w="108" w:type="dxa"/>
          </w:tblCellMar>
        </w:tblPrEx>
        <w:trPr>
          <w:trHeight w:val="450" w:hRule="atLeast"/>
        </w:trPr>
        <w:tc>
          <w:tcPr>
            <w:tcW w:w="341" w:type="pct"/>
            <w:vMerge w:val="continue"/>
            <w:tcBorders>
              <w:top w:val="nil"/>
              <w:left w:val="single" w:color="auto" w:sz="4" w:space="0"/>
              <w:bottom w:val="single" w:color="000000" w:sz="4" w:space="0"/>
              <w:right w:val="single" w:color="auto" w:sz="4" w:space="0"/>
            </w:tcBorders>
            <w:vAlign w:val="center"/>
          </w:tcPr>
          <w:p w14:paraId="4C0BC599">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1004" w:type="pct"/>
            <w:vMerge w:val="continue"/>
            <w:tcBorders>
              <w:top w:val="nil"/>
              <w:left w:val="single" w:color="auto" w:sz="4" w:space="0"/>
              <w:bottom w:val="single" w:color="000000" w:sz="4" w:space="0"/>
              <w:right w:val="single" w:color="auto" w:sz="4" w:space="0"/>
            </w:tcBorders>
            <w:vAlign w:val="center"/>
          </w:tcPr>
          <w:p w14:paraId="652B802A">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765" w:type="pct"/>
            <w:vMerge w:val="continue"/>
            <w:tcBorders>
              <w:top w:val="nil"/>
              <w:left w:val="single" w:color="auto" w:sz="4" w:space="0"/>
              <w:bottom w:val="single" w:color="000000" w:sz="4" w:space="0"/>
              <w:right w:val="single" w:color="auto" w:sz="4" w:space="0"/>
            </w:tcBorders>
            <w:vAlign w:val="center"/>
          </w:tcPr>
          <w:p w14:paraId="03B8F220">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381" w:type="pct"/>
            <w:vMerge w:val="continue"/>
            <w:tcBorders>
              <w:top w:val="nil"/>
              <w:left w:val="single" w:color="auto" w:sz="4" w:space="0"/>
              <w:bottom w:val="single" w:color="000000" w:sz="4" w:space="0"/>
              <w:right w:val="single" w:color="auto" w:sz="4" w:space="0"/>
            </w:tcBorders>
            <w:vAlign w:val="center"/>
          </w:tcPr>
          <w:p w14:paraId="00203CD8">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358" w:type="pct"/>
            <w:vMerge w:val="continue"/>
            <w:tcBorders>
              <w:top w:val="nil"/>
              <w:left w:val="single" w:color="auto" w:sz="4" w:space="0"/>
              <w:bottom w:val="single" w:color="000000" w:sz="4" w:space="0"/>
              <w:right w:val="single" w:color="auto" w:sz="4" w:space="0"/>
            </w:tcBorders>
            <w:vAlign w:val="center"/>
          </w:tcPr>
          <w:p w14:paraId="52BBC2C9">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573" w:type="pct"/>
            <w:tcBorders>
              <w:top w:val="nil"/>
              <w:left w:val="nil"/>
              <w:bottom w:val="single" w:color="auto" w:sz="4" w:space="0"/>
              <w:right w:val="single" w:color="auto" w:sz="4" w:space="0"/>
            </w:tcBorders>
            <w:shd w:val="clear" w:color="auto" w:fill="auto"/>
            <w:vAlign w:val="center"/>
          </w:tcPr>
          <w:p w14:paraId="29CE5CE4">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576" w:type="pct"/>
            <w:tcBorders>
              <w:top w:val="nil"/>
              <w:left w:val="nil"/>
              <w:bottom w:val="single" w:color="auto" w:sz="4" w:space="0"/>
              <w:right w:val="single" w:color="auto" w:sz="4" w:space="0"/>
            </w:tcBorders>
            <w:shd w:val="clear" w:color="auto" w:fill="auto"/>
            <w:vAlign w:val="center"/>
          </w:tcPr>
          <w:p w14:paraId="4B1BAC99">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二级保养</w:t>
            </w:r>
          </w:p>
        </w:tc>
      </w:tr>
      <w:tr w14:paraId="615A0045">
        <w:tblPrEx>
          <w:tblCellMar>
            <w:top w:w="0" w:type="dxa"/>
            <w:left w:w="108" w:type="dxa"/>
            <w:bottom w:w="0" w:type="dxa"/>
            <w:right w:w="108" w:type="dxa"/>
          </w:tblCellMar>
        </w:tblPrEx>
        <w:trPr>
          <w:trHeight w:val="450" w:hRule="atLeast"/>
        </w:trPr>
        <w:tc>
          <w:tcPr>
            <w:tcW w:w="341" w:type="pct"/>
            <w:vMerge w:val="restart"/>
            <w:tcBorders>
              <w:top w:val="nil"/>
              <w:left w:val="single" w:color="auto" w:sz="4" w:space="0"/>
              <w:bottom w:val="single" w:color="000000" w:sz="4" w:space="0"/>
              <w:right w:val="single" w:color="auto" w:sz="4" w:space="0"/>
            </w:tcBorders>
            <w:shd w:val="clear" w:color="auto" w:fill="auto"/>
            <w:vAlign w:val="center"/>
          </w:tcPr>
          <w:p w14:paraId="0D6AA689">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3</w:t>
            </w:r>
          </w:p>
        </w:tc>
        <w:tc>
          <w:tcPr>
            <w:tcW w:w="1004" w:type="pct"/>
            <w:vMerge w:val="restart"/>
            <w:tcBorders>
              <w:top w:val="nil"/>
              <w:left w:val="single" w:color="auto" w:sz="4" w:space="0"/>
              <w:bottom w:val="single" w:color="000000" w:sz="4" w:space="0"/>
              <w:right w:val="single" w:color="auto" w:sz="4" w:space="0"/>
            </w:tcBorders>
            <w:shd w:val="clear" w:color="auto" w:fill="auto"/>
            <w:vAlign w:val="center"/>
          </w:tcPr>
          <w:p w14:paraId="01926A5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螺旋压榨机</w:t>
            </w:r>
          </w:p>
        </w:tc>
        <w:tc>
          <w:tcPr>
            <w:tcW w:w="765" w:type="pct"/>
            <w:vMerge w:val="restart"/>
            <w:tcBorders>
              <w:top w:val="nil"/>
              <w:left w:val="single" w:color="auto" w:sz="4" w:space="0"/>
              <w:bottom w:val="single" w:color="000000" w:sz="4" w:space="0"/>
              <w:right w:val="single" w:color="auto" w:sz="4" w:space="0"/>
            </w:tcBorders>
            <w:shd w:val="clear" w:color="auto" w:fill="auto"/>
            <w:vAlign w:val="center"/>
          </w:tcPr>
          <w:p w14:paraId="65DB4C5B">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Φ260mm</w:t>
            </w:r>
          </w:p>
        </w:tc>
        <w:tc>
          <w:tcPr>
            <w:tcW w:w="381" w:type="pct"/>
            <w:vMerge w:val="restart"/>
            <w:tcBorders>
              <w:top w:val="nil"/>
              <w:left w:val="single" w:color="auto" w:sz="4" w:space="0"/>
              <w:bottom w:val="single" w:color="000000" w:sz="4" w:space="0"/>
              <w:right w:val="single" w:color="auto" w:sz="4" w:space="0"/>
            </w:tcBorders>
            <w:shd w:val="clear" w:color="auto" w:fill="auto"/>
            <w:vAlign w:val="center"/>
          </w:tcPr>
          <w:p w14:paraId="479F5542">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358" w:type="pct"/>
            <w:vMerge w:val="restart"/>
            <w:tcBorders>
              <w:top w:val="nil"/>
              <w:left w:val="single" w:color="auto" w:sz="4" w:space="0"/>
              <w:bottom w:val="single" w:color="000000" w:sz="4" w:space="0"/>
              <w:right w:val="single" w:color="auto" w:sz="4" w:space="0"/>
            </w:tcBorders>
            <w:shd w:val="clear" w:color="auto" w:fill="auto"/>
            <w:vAlign w:val="center"/>
          </w:tcPr>
          <w:p w14:paraId="00CF8FE4">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573" w:type="pct"/>
            <w:tcBorders>
              <w:top w:val="nil"/>
              <w:left w:val="nil"/>
              <w:bottom w:val="single" w:color="auto" w:sz="4" w:space="0"/>
              <w:right w:val="single" w:color="auto" w:sz="4" w:space="0"/>
            </w:tcBorders>
            <w:shd w:val="clear" w:color="auto" w:fill="auto"/>
            <w:vAlign w:val="center"/>
          </w:tcPr>
          <w:p w14:paraId="1A883ED5">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576" w:type="pct"/>
            <w:tcBorders>
              <w:top w:val="nil"/>
              <w:left w:val="nil"/>
              <w:bottom w:val="single" w:color="auto" w:sz="4" w:space="0"/>
              <w:right w:val="single" w:color="auto" w:sz="4" w:space="0"/>
            </w:tcBorders>
            <w:shd w:val="clear" w:color="auto" w:fill="auto"/>
            <w:vAlign w:val="center"/>
          </w:tcPr>
          <w:p w14:paraId="0C67F697">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一级保养</w:t>
            </w:r>
          </w:p>
        </w:tc>
      </w:tr>
      <w:tr w14:paraId="7855A6D5">
        <w:tblPrEx>
          <w:tblCellMar>
            <w:top w:w="0" w:type="dxa"/>
            <w:left w:w="108" w:type="dxa"/>
            <w:bottom w:w="0" w:type="dxa"/>
            <w:right w:w="108" w:type="dxa"/>
          </w:tblCellMar>
        </w:tblPrEx>
        <w:trPr>
          <w:trHeight w:val="450" w:hRule="atLeast"/>
        </w:trPr>
        <w:tc>
          <w:tcPr>
            <w:tcW w:w="341" w:type="pct"/>
            <w:vMerge w:val="continue"/>
            <w:tcBorders>
              <w:top w:val="nil"/>
              <w:left w:val="single" w:color="auto" w:sz="4" w:space="0"/>
              <w:bottom w:val="single" w:color="000000" w:sz="4" w:space="0"/>
              <w:right w:val="single" w:color="auto" w:sz="4" w:space="0"/>
            </w:tcBorders>
            <w:vAlign w:val="center"/>
          </w:tcPr>
          <w:p w14:paraId="5F188828">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1004" w:type="pct"/>
            <w:vMerge w:val="continue"/>
            <w:tcBorders>
              <w:top w:val="nil"/>
              <w:left w:val="single" w:color="auto" w:sz="4" w:space="0"/>
              <w:bottom w:val="single" w:color="000000" w:sz="4" w:space="0"/>
              <w:right w:val="single" w:color="auto" w:sz="4" w:space="0"/>
            </w:tcBorders>
            <w:vAlign w:val="center"/>
          </w:tcPr>
          <w:p w14:paraId="6FB70C63">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765" w:type="pct"/>
            <w:vMerge w:val="continue"/>
            <w:tcBorders>
              <w:top w:val="nil"/>
              <w:left w:val="single" w:color="auto" w:sz="4" w:space="0"/>
              <w:bottom w:val="single" w:color="000000" w:sz="4" w:space="0"/>
              <w:right w:val="single" w:color="auto" w:sz="4" w:space="0"/>
            </w:tcBorders>
            <w:vAlign w:val="center"/>
          </w:tcPr>
          <w:p w14:paraId="1311316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381" w:type="pct"/>
            <w:vMerge w:val="continue"/>
            <w:tcBorders>
              <w:top w:val="nil"/>
              <w:left w:val="single" w:color="auto" w:sz="4" w:space="0"/>
              <w:bottom w:val="single" w:color="000000" w:sz="4" w:space="0"/>
              <w:right w:val="single" w:color="auto" w:sz="4" w:space="0"/>
            </w:tcBorders>
            <w:vAlign w:val="center"/>
          </w:tcPr>
          <w:p w14:paraId="5B10BCE2">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358" w:type="pct"/>
            <w:vMerge w:val="continue"/>
            <w:tcBorders>
              <w:top w:val="nil"/>
              <w:left w:val="single" w:color="auto" w:sz="4" w:space="0"/>
              <w:bottom w:val="single" w:color="000000" w:sz="4" w:space="0"/>
              <w:right w:val="single" w:color="auto" w:sz="4" w:space="0"/>
            </w:tcBorders>
            <w:vAlign w:val="center"/>
          </w:tcPr>
          <w:p w14:paraId="44B240DF">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573" w:type="pct"/>
            <w:tcBorders>
              <w:top w:val="nil"/>
              <w:left w:val="nil"/>
              <w:bottom w:val="single" w:color="auto" w:sz="4" w:space="0"/>
              <w:right w:val="single" w:color="auto" w:sz="4" w:space="0"/>
            </w:tcBorders>
            <w:shd w:val="clear" w:color="auto" w:fill="auto"/>
            <w:vAlign w:val="center"/>
          </w:tcPr>
          <w:p w14:paraId="5FA02D37">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576" w:type="pct"/>
            <w:tcBorders>
              <w:top w:val="nil"/>
              <w:left w:val="nil"/>
              <w:bottom w:val="single" w:color="auto" w:sz="4" w:space="0"/>
              <w:right w:val="single" w:color="auto" w:sz="4" w:space="0"/>
            </w:tcBorders>
            <w:shd w:val="clear" w:color="auto" w:fill="auto"/>
            <w:vAlign w:val="center"/>
          </w:tcPr>
          <w:p w14:paraId="5BEFCFF7">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二级保养</w:t>
            </w:r>
          </w:p>
        </w:tc>
      </w:tr>
      <w:tr w14:paraId="49C6C40E">
        <w:tblPrEx>
          <w:tblCellMar>
            <w:top w:w="0" w:type="dxa"/>
            <w:left w:w="108" w:type="dxa"/>
            <w:bottom w:w="0" w:type="dxa"/>
            <w:right w:w="108" w:type="dxa"/>
          </w:tblCellMar>
        </w:tblPrEx>
        <w:trPr>
          <w:trHeight w:val="450" w:hRule="atLeast"/>
        </w:trPr>
        <w:tc>
          <w:tcPr>
            <w:tcW w:w="341" w:type="pct"/>
            <w:tcBorders>
              <w:top w:val="nil"/>
              <w:left w:val="single" w:color="auto" w:sz="4" w:space="0"/>
              <w:bottom w:val="single" w:color="auto" w:sz="4" w:space="0"/>
              <w:right w:val="single" w:color="auto" w:sz="4" w:space="0"/>
            </w:tcBorders>
            <w:shd w:val="clear" w:color="auto" w:fill="auto"/>
            <w:vAlign w:val="center"/>
          </w:tcPr>
          <w:p w14:paraId="611FA044">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4</w:t>
            </w:r>
          </w:p>
        </w:tc>
        <w:tc>
          <w:tcPr>
            <w:tcW w:w="1004" w:type="pct"/>
            <w:tcBorders>
              <w:top w:val="nil"/>
              <w:left w:val="nil"/>
              <w:bottom w:val="single" w:color="auto" w:sz="4" w:space="0"/>
              <w:right w:val="single" w:color="auto" w:sz="4" w:space="0"/>
            </w:tcBorders>
            <w:shd w:val="clear" w:color="auto" w:fill="auto"/>
            <w:vAlign w:val="center"/>
          </w:tcPr>
          <w:p w14:paraId="5C2F4CEF">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电动铸铁闸门</w:t>
            </w:r>
          </w:p>
        </w:tc>
        <w:tc>
          <w:tcPr>
            <w:tcW w:w="765" w:type="pct"/>
            <w:tcBorders>
              <w:top w:val="nil"/>
              <w:left w:val="nil"/>
              <w:bottom w:val="single" w:color="auto" w:sz="4" w:space="0"/>
              <w:right w:val="single" w:color="auto" w:sz="4" w:space="0"/>
            </w:tcBorders>
            <w:shd w:val="clear" w:color="auto" w:fill="auto"/>
            <w:vAlign w:val="center"/>
          </w:tcPr>
          <w:p w14:paraId="151A772A">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SFZ800*800</w:t>
            </w:r>
          </w:p>
        </w:tc>
        <w:tc>
          <w:tcPr>
            <w:tcW w:w="381" w:type="pct"/>
            <w:tcBorders>
              <w:top w:val="nil"/>
              <w:left w:val="nil"/>
              <w:bottom w:val="single" w:color="auto" w:sz="4" w:space="0"/>
              <w:right w:val="single" w:color="auto" w:sz="4" w:space="0"/>
            </w:tcBorders>
            <w:shd w:val="clear" w:color="auto" w:fill="auto"/>
            <w:vAlign w:val="center"/>
          </w:tcPr>
          <w:p w14:paraId="624843A7">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358" w:type="pct"/>
            <w:tcBorders>
              <w:top w:val="nil"/>
              <w:left w:val="nil"/>
              <w:bottom w:val="single" w:color="auto" w:sz="4" w:space="0"/>
              <w:right w:val="single" w:color="auto" w:sz="4" w:space="0"/>
            </w:tcBorders>
            <w:shd w:val="clear" w:color="auto" w:fill="auto"/>
            <w:vAlign w:val="center"/>
          </w:tcPr>
          <w:p w14:paraId="6E3D883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3</w:t>
            </w:r>
          </w:p>
        </w:tc>
        <w:tc>
          <w:tcPr>
            <w:tcW w:w="573" w:type="pct"/>
            <w:tcBorders>
              <w:top w:val="nil"/>
              <w:left w:val="nil"/>
              <w:bottom w:val="single" w:color="auto" w:sz="4" w:space="0"/>
              <w:right w:val="single" w:color="auto" w:sz="4" w:space="0"/>
            </w:tcBorders>
            <w:shd w:val="clear" w:color="auto" w:fill="auto"/>
            <w:vAlign w:val="center"/>
          </w:tcPr>
          <w:p w14:paraId="3D0C377A">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576" w:type="pct"/>
            <w:tcBorders>
              <w:top w:val="nil"/>
              <w:left w:val="nil"/>
              <w:bottom w:val="single" w:color="auto" w:sz="4" w:space="0"/>
              <w:right w:val="single" w:color="auto" w:sz="4" w:space="0"/>
            </w:tcBorders>
            <w:shd w:val="clear" w:color="auto" w:fill="auto"/>
            <w:vAlign w:val="center"/>
          </w:tcPr>
          <w:p w14:paraId="7E359EA7">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检查启闭机、丝杆增加黄油，检修二次灌浆处</w:t>
            </w:r>
          </w:p>
        </w:tc>
      </w:tr>
      <w:tr w14:paraId="3F9D9F7A">
        <w:tblPrEx>
          <w:tblCellMar>
            <w:top w:w="0" w:type="dxa"/>
            <w:left w:w="108" w:type="dxa"/>
            <w:bottom w:w="0" w:type="dxa"/>
            <w:right w:w="108" w:type="dxa"/>
          </w:tblCellMar>
        </w:tblPrEx>
        <w:trPr>
          <w:trHeight w:val="450" w:hRule="atLeast"/>
        </w:trPr>
        <w:tc>
          <w:tcPr>
            <w:tcW w:w="341" w:type="pct"/>
            <w:tcBorders>
              <w:top w:val="nil"/>
              <w:left w:val="single" w:color="auto" w:sz="4" w:space="0"/>
              <w:bottom w:val="single" w:color="auto" w:sz="4" w:space="0"/>
              <w:right w:val="single" w:color="auto" w:sz="4" w:space="0"/>
            </w:tcBorders>
            <w:shd w:val="clear" w:color="auto" w:fill="auto"/>
            <w:vAlign w:val="center"/>
          </w:tcPr>
          <w:p w14:paraId="56025A82">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5</w:t>
            </w:r>
          </w:p>
        </w:tc>
        <w:tc>
          <w:tcPr>
            <w:tcW w:w="1004" w:type="pct"/>
            <w:tcBorders>
              <w:top w:val="nil"/>
              <w:left w:val="nil"/>
              <w:bottom w:val="single" w:color="auto" w:sz="4" w:space="0"/>
              <w:right w:val="single" w:color="auto" w:sz="4" w:space="0"/>
            </w:tcBorders>
            <w:shd w:val="clear" w:color="auto" w:fill="auto"/>
            <w:vAlign w:val="center"/>
          </w:tcPr>
          <w:p w14:paraId="0596F96E">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出水闸阀</w:t>
            </w:r>
          </w:p>
        </w:tc>
        <w:tc>
          <w:tcPr>
            <w:tcW w:w="765" w:type="pct"/>
            <w:tcBorders>
              <w:top w:val="nil"/>
              <w:left w:val="nil"/>
              <w:bottom w:val="single" w:color="auto" w:sz="4" w:space="0"/>
              <w:right w:val="single" w:color="auto" w:sz="4" w:space="0"/>
            </w:tcBorders>
            <w:shd w:val="clear" w:color="auto" w:fill="auto"/>
            <w:vAlign w:val="center"/>
          </w:tcPr>
          <w:p w14:paraId="23810849">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公称通径≤800</w:t>
            </w:r>
          </w:p>
        </w:tc>
        <w:tc>
          <w:tcPr>
            <w:tcW w:w="381" w:type="pct"/>
            <w:tcBorders>
              <w:top w:val="nil"/>
              <w:left w:val="nil"/>
              <w:bottom w:val="single" w:color="auto" w:sz="4" w:space="0"/>
              <w:right w:val="single" w:color="auto" w:sz="4" w:space="0"/>
            </w:tcBorders>
            <w:shd w:val="clear" w:color="auto" w:fill="auto"/>
            <w:vAlign w:val="center"/>
          </w:tcPr>
          <w:p w14:paraId="29DB4ADF">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358" w:type="pct"/>
            <w:tcBorders>
              <w:top w:val="nil"/>
              <w:left w:val="nil"/>
              <w:bottom w:val="single" w:color="auto" w:sz="4" w:space="0"/>
              <w:right w:val="single" w:color="auto" w:sz="4" w:space="0"/>
            </w:tcBorders>
            <w:shd w:val="clear" w:color="auto" w:fill="auto"/>
            <w:vAlign w:val="center"/>
          </w:tcPr>
          <w:p w14:paraId="372CD466">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573" w:type="pct"/>
            <w:tcBorders>
              <w:top w:val="nil"/>
              <w:left w:val="nil"/>
              <w:bottom w:val="single" w:color="auto" w:sz="4" w:space="0"/>
              <w:right w:val="single" w:color="auto" w:sz="4" w:space="0"/>
            </w:tcBorders>
            <w:shd w:val="clear" w:color="auto" w:fill="auto"/>
            <w:vAlign w:val="center"/>
          </w:tcPr>
          <w:p w14:paraId="2F274267">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576" w:type="pct"/>
            <w:tcBorders>
              <w:top w:val="nil"/>
              <w:left w:val="nil"/>
              <w:bottom w:val="single" w:color="auto" w:sz="4" w:space="0"/>
              <w:right w:val="single" w:color="auto" w:sz="4" w:space="0"/>
            </w:tcBorders>
            <w:shd w:val="clear" w:color="auto" w:fill="auto"/>
            <w:vAlign w:val="center"/>
          </w:tcPr>
          <w:p w14:paraId="012AC3C6">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检查启闭机、丝杆增加黄油，检修二次灌浆处</w:t>
            </w:r>
          </w:p>
        </w:tc>
      </w:tr>
      <w:tr w14:paraId="173E5BC5">
        <w:tblPrEx>
          <w:tblCellMar>
            <w:top w:w="0" w:type="dxa"/>
            <w:left w:w="108" w:type="dxa"/>
            <w:bottom w:w="0" w:type="dxa"/>
            <w:right w:w="108" w:type="dxa"/>
          </w:tblCellMar>
        </w:tblPrEx>
        <w:trPr>
          <w:trHeight w:val="450" w:hRule="atLeast"/>
        </w:trPr>
        <w:tc>
          <w:tcPr>
            <w:tcW w:w="341" w:type="pct"/>
            <w:tcBorders>
              <w:top w:val="nil"/>
              <w:left w:val="single" w:color="auto" w:sz="4" w:space="0"/>
              <w:bottom w:val="single" w:color="auto" w:sz="4" w:space="0"/>
              <w:right w:val="single" w:color="auto" w:sz="4" w:space="0"/>
            </w:tcBorders>
            <w:shd w:val="clear" w:color="auto" w:fill="auto"/>
            <w:vAlign w:val="center"/>
          </w:tcPr>
          <w:p w14:paraId="3F88B196">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6</w:t>
            </w:r>
          </w:p>
        </w:tc>
        <w:tc>
          <w:tcPr>
            <w:tcW w:w="1004" w:type="pct"/>
            <w:tcBorders>
              <w:top w:val="nil"/>
              <w:left w:val="nil"/>
              <w:bottom w:val="single" w:color="auto" w:sz="4" w:space="0"/>
              <w:right w:val="single" w:color="auto" w:sz="4" w:space="0"/>
            </w:tcBorders>
            <w:shd w:val="clear" w:color="auto" w:fill="auto"/>
            <w:vAlign w:val="center"/>
          </w:tcPr>
          <w:p w14:paraId="7E9B68D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除臭设备</w:t>
            </w:r>
          </w:p>
        </w:tc>
        <w:tc>
          <w:tcPr>
            <w:tcW w:w="765" w:type="pct"/>
            <w:tcBorders>
              <w:top w:val="nil"/>
              <w:left w:val="nil"/>
              <w:bottom w:val="single" w:color="auto" w:sz="4" w:space="0"/>
              <w:right w:val="single" w:color="auto" w:sz="4" w:space="0"/>
            </w:tcBorders>
            <w:shd w:val="clear" w:color="auto" w:fill="auto"/>
            <w:vAlign w:val="center"/>
          </w:tcPr>
          <w:p w14:paraId="312D693A">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YY-2FJ2.9KW-2FsQ-3</w:t>
            </w:r>
          </w:p>
        </w:tc>
        <w:tc>
          <w:tcPr>
            <w:tcW w:w="381" w:type="pct"/>
            <w:tcBorders>
              <w:top w:val="nil"/>
              <w:left w:val="nil"/>
              <w:bottom w:val="single" w:color="auto" w:sz="4" w:space="0"/>
              <w:right w:val="single" w:color="auto" w:sz="4" w:space="0"/>
            </w:tcBorders>
            <w:shd w:val="clear" w:color="auto" w:fill="auto"/>
            <w:vAlign w:val="center"/>
          </w:tcPr>
          <w:p w14:paraId="1DF4320E">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358" w:type="pct"/>
            <w:tcBorders>
              <w:top w:val="nil"/>
              <w:left w:val="nil"/>
              <w:bottom w:val="single" w:color="auto" w:sz="4" w:space="0"/>
              <w:right w:val="single" w:color="auto" w:sz="4" w:space="0"/>
            </w:tcBorders>
            <w:shd w:val="clear" w:color="auto" w:fill="auto"/>
            <w:vAlign w:val="center"/>
          </w:tcPr>
          <w:p w14:paraId="02F0378E">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573" w:type="pct"/>
            <w:tcBorders>
              <w:top w:val="nil"/>
              <w:left w:val="nil"/>
              <w:bottom w:val="single" w:color="auto" w:sz="4" w:space="0"/>
              <w:right w:val="single" w:color="auto" w:sz="4" w:space="0"/>
            </w:tcBorders>
            <w:shd w:val="clear" w:color="auto" w:fill="auto"/>
            <w:vAlign w:val="center"/>
          </w:tcPr>
          <w:p w14:paraId="0BC36540">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12</w:t>
            </w:r>
          </w:p>
        </w:tc>
        <w:tc>
          <w:tcPr>
            <w:tcW w:w="1576" w:type="pct"/>
            <w:tcBorders>
              <w:top w:val="nil"/>
              <w:left w:val="nil"/>
              <w:bottom w:val="single" w:color="auto" w:sz="4" w:space="0"/>
              <w:right w:val="single" w:color="auto" w:sz="4" w:space="0"/>
            </w:tcBorders>
            <w:shd w:val="clear" w:color="auto" w:fill="auto"/>
            <w:vAlign w:val="center"/>
          </w:tcPr>
          <w:p w14:paraId="7EC53E0D">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检查电机运行状况及风管的密封性，每季度清洗1次滤网，每年更换2次滤网</w:t>
            </w:r>
          </w:p>
        </w:tc>
      </w:tr>
      <w:tr w14:paraId="07F12F40">
        <w:tblPrEx>
          <w:tblCellMar>
            <w:top w:w="0" w:type="dxa"/>
            <w:left w:w="108" w:type="dxa"/>
            <w:bottom w:w="0" w:type="dxa"/>
            <w:right w:w="108" w:type="dxa"/>
          </w:tblCellMar>
        </w:tblPrEx>
        <w:trPr>
          <w:trHeight w:val="450" w:hRule="atLeast"/>
        </w:trPr>
        <w:tc>
          <w:tcPr>
            <w:tcW w:w="341" w:type="pct"/>
            <w:tcBorders>
              <w:top w:val="nil"/>
              <w:left w:val="single" w:color="auto" w:sz="4" w:space="0"/>
              <w:bottom w:val="single" w:color="auto" w:sz="4" w:space="0"/>
              <w:right w:val="single" w:color="auto" w:sz="4" w:space="0"/>
            </w:tcBorders>
            <w:shd w:val="clear" w:color="auto" w:fill="auto"/>
            <w:vAlign w:val="center"/>
          </w:tcPr>
          <w:p w14:paraId="1C7275C4">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7</w:t>
            </w:r>
          </w:p>
        </w:tc>
        <w:tc>
          <w:tcPr>
            <w:tcW w:w="1004" w:type="pct"/>
            <w:tcBorders>
              <w:top w:val="nil"/>
              <w:left w:val="nil"/>
              <w:bottom w:val="single" w:color="auto" w:sz="4" w:space="0"/>
              <w:right w:val="single" w:color="auto" w:sz="4" w:space="0"/>
            </w:tcBorders>
            <w:shd w:val="clear" w:color="auto" w:fill="auto"/>
            <w:vAlign w:val="center"/>
          </w:tcPr>
          <w:p w14:paraId="6195F579">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除臭离子管更换</w:t>
            </w:r>
          </w:p>
        </w:tc>
        <w:tc>
          <w:tcPr>
            <w:tcW w:w="765" w:type="pct"/>
            <w:tcBorders>
              <w:top w:val="nil"/>
              <w:left w:val="nil"/>
              <w:bottom w:val="single" w:color="auto" w:sz="4" w:space="0"/>
              <w:right w:val="single" w:color="auto" w:sz="4" w:space="0"/>
            </w:tcBorders>
            <w:shd w:val="clear" w:color="auto" w:fill="auto"/>
            <w:vAlign w:val="center"/>
          </w:tcPr>
          <w:p w14:paraId="7CB8C06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381" w:type="pct"/>
            <w:tcBorders>
              <w:top w:val="nil"/>
              <w:left w:val="nil"/>
              <w:bottom w:val="single" w:color="auto" w:sz="4" w:space="0"/>
              <w:right w:val="single" w:color="auto" w:sz="4" w:space="0"/>
            </w:tcBorders>
            <w:shd w:val="clear" w:color="auto" w:fill="auto"/>
            <w:vAlign w:val="center"/>
          </w:tcPr>
          <w:p w14:paraId="0E1DE21F">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358" w:type="pct"/>
            <w:tcBorders>
              <w:top w:val="nil"/>
              <w:left w:val="nil"/>
              <w:bottom w:val="single" w:color="auto" w:sz="4" w:space="0"/>
              <w:right w:val="single" w:color="auto" w:sz="4" w:space="0"/>
            </w:tcBorders>
            <w:shd w:val="clear" w:color="auto" w:fill="auto"/>
            <w:vAlign w:val="center"/>
          </w:tcPr>
          <w:p w14:paraId="7977A6E8">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573" w:type="pct"/>
            <w:tcBorders>
              <w:top w:val="nil"/>
              <w:left w:val="nil"/>
              <w:bottom w:val="single" w:color="auto" w:sz="4" w:space="0"/>
              <w:right w:val="single" w:color="auto" w:sz="4" w:space="0"/>
            </w:tcBorders>
            <w:shd w:val="clear" w:color="auto" w:fill="auto"/>
            <w:vAlign w:val="center"/>
          </w:tcPr>
          <w:p w14:paraId="73C8848E">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576" w:type="pct"/>
            <w:tcBorders>
              <w:top w:val="nil"/>
              <w:left w:val="nil"/>
              <w:bottom w:val="single" w:color="auto" w:sz="4" w:space="0"/>
              <w:right w:val="single" w:color="auto" w:sz="4" w:space="0"/>
            </w:tcBorders>
            <w:shd w:val="clear" w:color="auto" w:fill="auto"/>
            <w:vAlign w:val="center"/>
          </w:tcPr>
          <w:p w14:paraId="10E99FBB">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更换除臭设备离子发生管</w:t>
            </w:r>
          </w:p>
        </w:tc>
      </w:tr>
      <w:tr w14:paraId="5548B0E2">
        <w:tblPrEx>
          <w:tblCellMar>
            <w:top w:w="0" w:type="dxa"/>
            <w:left w:w="108" w:type="dxa"/>
            <w:bottom w:w="0" w:type="dxa"/>
            <w:right w:w="108" w:type="dxa"/>
          </w:tblCellMar>
        </w:tblPrEx>
        <w:trPr>
          <w:trHeight w:val="450" w:hRule="atLeast"/>
        </w:trPr>
        <w:tc>
          <w:tcPr>
            <w:tcW w:w="341" w:type="pct"/>
            <w:tcBorders>
              <w:top w:val="nil"/>
              <w:left w:val="single" w:color="auto" w:sz="4" w:space="0"/>
              <w:bottom w:val="single" w:color="auto" w:sz="4" w:space="0"/>
              <w:right w:val="single" w:color="auto" w:sz="4" w:space="0"/>
            </w:tcBorders>
            <w:shd w:val="clear" w:color="auto" w:fill="auto"/>
            <w:vAlign w:val="center"/>
          </w:tcPr>
          <w:p w14:paraId="2BC38399">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8</w:t>
            </w:r>
          </w:p>
        </w:tc>
        <w:tc>
          <w:tcPr>
            <w:tcW w:w="1004" w:type="pct"/>
            <w:tcBorders>
              <w:top w:val="nil"/>
              <w:left w:val="nil"/>
              <w:bottom w:val="single" w:color="auto" w:sz="4" w:space="0"/>
              <w:right w:val="single" w:color="auto" w:sz="4" w:space="0"/>
            </w:tcBorders>
            <w:shd w:val="clear" w:color="auto" w:fill="auto"/>
            <w:vAlign w:val="center"/>
          </w:tcPr>
          <w:p w14:paraId="03DEA373">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低压、动力配电柜</w:t>
            </w:r>
          </w:p>
        </w:tc>
        <w:tc>
          <w:tcPr>
            <w:tcW w:w="765" w:type="pct"/>
            <w:tcBorders>
              <w:top w:val="nil"/>
              <w:left w:val="nil"/>
              <w:bottom w:val="single" w:color="auto" w:sz="4" w:space="0"/>
              <w:right w:val="single" w:color="auto" w:sz="4" w:space="0"/>
            </w:tcBorders>
            <w:shd w:val="clear" w:color="auto" w:fill="auto"/>
            <w:vAlign w:val="center"/>
          </w:tcPr>
          <w:p w14:paraId="474D2A83">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381" w:type="pct"/>
            <w:tcBorders>
              <w:top w:val="nil"/>
              <w:left w:val="nil"/>
              <w:bottom w:val="single" w:color="auto" w:sz="4" w:space="0"/>
              <w:right w:val="single" w:color="auto" w:sz="4" w:space="0"/>
            </w:tcBorders>
            <w:shd w:val="clear" w:color="auto" w:fill="auto"/>
            <w:vAlign w:val="center"/>
          </w:tcPr>
          <w:p w14:paraId="68096191">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358" w:type="pct"/>
            <w:tcBorders>
              <w:top w:val="nil"/>
              <w:left w:val="nil"/>
              <w:bottom w:val="single" w:color="auto" w:sz="4" w:space="0"/>
              <w:right w:val="single" w:color="auto" w:sz="4" w:space="0"/>
            </w:tcBorders>
            <w:shd w:val="clear" w:color="auto" w:fill="auto"/>
            <w:vAlign w:val="center"/>
          </w:tcPr>
          <w:p w14:paraId="37BBA9A9">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w:t>
            </w:r>
          </w:p>
        </w:tc>
        <w:tc>
          <w:tcPr>
            <w:tcW w:w="573" w:type="pct"/>
            <w:tcBorders>
              <w:top w:val="nil"/>
              <w:left w:val="nil"/>
              <w:bottom w:val="single" w:color="auto" w:sz="4" w:space="0"/>
              <w:right w:val="single" w:color="auto" w:sz="4" w:space="0"/>
            </w:tcBorders>
            <w:shd w:val="clear" w:color="auto" w:fill="auto"/>
            <w:vAlign w:val="center"/>
          </w:tcPr>
          <w:p w14:paraId="0D9161C9">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576" w:type="pct"/>
            <w:tcBorders>
              <w:top w:val="nil"/>
              <w:left w:val="nil"/>
              <w:bottom w:val="single" w:color="auto" w:sz="4" w:space="0"/>
              <w:right w:val="single" w:color="auto" w:sz="4" w:space="0"/>
            </w:tcBorders>
            <w:shd w:val="clear" w:color="auto" w:fill="auto"/>
            <w:vAlign w:val="center"/>
          </w:tcPr>
          <w:p w14:paraId="5354CBEA">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清理灰尘，检查元器件发热情况</w:t>
            </w:r>
          </w:p>
        </w:tc>
      </w:tr>
      <w:tr w14:paraId="4B5352BA">
        <w:tblPrEx>
          <w:tblCellMar>
            <w:top w:w="0" w:type="dxa"/>
            <w:left w:w="108" w:type="dxa"/>
            <w:bottom w:w="0" w:type="dxa"/>
            <w:right w:w="108" w:type="dxa"/>
          </w:tblCellMar>
        </w:tblPrEx>
        <w:trPr>
          <w:trHeight w:val="450" w:hRule="atLeast"/>
        </w:trPr>
        <w:tc>
          <w:tcPr>
            <w:tcW w:w="341" w:type="pct"/>
            <w:tcBorders>
              <w:top w:val="nil"/>
              <w:left w:val="single" w:color="auto" w:sz="4" w:space="0"/>
              <w:bottom w:val="single" w:color="auto" w:sz="4" w:space="0"/>
              <w:right w:val="single" w:color="auto" w:sz="4" w:space="0"/>
            </w:tcBorders>
            <w:shd w:val="clear" w:color="auto" w:fill="auto"/>
            <w:vAlign w:val="center"/>
          </w:tcPr>
          <w:p w14:paraId="463813F0">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9</w:t>
            </w:r>
          </w:p>
        </w:tc>
        <w:tc>
          <w:tcPr>
            <w:tcW w:w="1004" w:type="pct"/>
            <w:tcBorders>
              <w:top w:val="nil"/>
              <w:left w:val="nil"/>
              <w:bottom w:val="single" w:color="auto" w:sz="4" w:space="0"/>
              <w:right w:val="single" w:color="auto" w:sz="4" w:space="0"/>
            </w:tcBorders>
            <w:shd w:val="clear" w:color="auto" w:fill="auto"/>
            <w:vAlign w:val="center"/>
          </w:tcPr>
          <w:p w14:paraId="6B3C2FEC">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现场控制箱</w:t>
            </w:r>
          </w:p>
        </w:tc>
        <w:tc>
          <w:tcPr>
            <w:tcW w:w="765" w:type="pct"/>
            <w:tcBorders>
              <w:top w:val="nil"/>
              <w:left w:val="nil"/>
              <w:bottom w:val="single" w:color="auto" w:sz="4" w:space="0"/>
              <w:right w:val="single" w:color="auto" w:sz="4" w:space="0"/>
            </w:tcBorders>
            <w:shd w:val="clear" w:color="auto" w:fill="auto"/>
            <w:vAlign w:val="center"/>
          </w:tcPr>
          <w:p w14:paraId="7B3B2446">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381" w:type="pct"/>
            <w:tcBorders>
              <w:top w:val="nil"/>
              <w:left w:val="nil"/>
              <w:bottom w:val="single" w:color="auto" w:sz="4" w:space="0"/>
              <w:right w:val="single" w:color="auto" w:sz="4" w:space="0"/>
            </w:tcBorders>
            <w:shd w:val="clear" w:color="auto" w:fill="auto"/>
            <w:vAlign w:val="center"/>
          </w:tcPr>
          <w:p w14:paraId="00A34296">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358" w:type="pct"/>
            <w:tcBorders>
              <w:top w:val="nil"/>
              <w:left w:val="nil"/>
              <w:bottom w:val="single" w:color="auto" w:sz="4" w:space="0"/>
              <w:right w:val="single" w:color="auto" w:sz="4" w:space="0"/>
            </w:tcBorders>
            <w:shd w:val="clear" w:color="auto" w:fill="auto"/>
            <w:vAlign w:val="center"/>
          </w:tcPr>
          <w:p w14:paraId="733E2884">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10</w:t>
            </w:r>
          </w:p>
        </w:tc>
        <w:tc>
          <w:tcPr>
            <w:tcW w:w="573" w:type="pct"/>
            <w:tcBorders>
              <w:top w:val="nil"/>
              <w:left w:val="nil"/>
              <w:bottom w:val="single" w:color="auto" w:sz="4" w:space="0"/>
              <w:right w:val="single" w:color="auto" w:sz="4" w:space="0"/>
            </w:tcBorders>
            <w:shd w:val="clear" w:color="auto" w:fill="auto"/>
            <w:vAlign w:val="center"/>
          </w:tcPr>
          <w:p w14:paraId="1326586A">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576" w:type="pct"/>
            <w:tcBorders>
              <w:top w:val="nil"/>
              <w:left w:val="nil"/>
              <w:bottom w:val="single" w:color="auto" w:sz="4" w:space="0"/>
              <w:right w:val="single" w:color="auto" w:sz="4" w:space="0"/>
            </w:tcBorders>
            <w:shd w:val="clear" w:color="auto" w:fill="auto"/>
            <w:vAlign w:val="center"/>
          </w:tcPr>
          <w:p w14:paraId="3F814A86">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清理灰尘，检查元器件发热情况</w:t>
            </w:r>
          </w:p>
        </w:tc>
      </w:tr>
      <w:tr w14:paraId="26ED105B">
        <w:tblPrEx>
          <w:tblCellMar>
            <w:top w:w="0" w:type="dxa"/>
            <w:left w:w="108" w:type="dxa"/>
            <w:bottom w:w="0" w:type="dxa"/>
            <w:right w:w="108" w:type="dxa"/>
          </w:tblCellMar>
        </w:tblPrEx>
        <w:trPr>
          <w:trHeight w:val="450" w:hRule="atLeast"/>
        </w:trPr>
        <w:tc>
          <w:tcPr>
            <w:tcW w:w="341" w:type="pct"/>
            <w:tcBorders>
              <w:top w:val="nil"/>
              <w:left w:val="single" w:color="auto" w:sz="4" w:space="0"/>
              <w:bottom w:val="single" w:color="auto" w:sz="4" w:space="0"/>
              <w:right w:val="single" w:color="auto" w:sz="4" w:space="0"/>
            </w:tcBorders>
            <w:shd w:val="clear" w:color="auto" w:fill="auto"/>
            <w:vAlign w:val="center"/>
          </w:tcPr>
          <w:p w14:paraId="2814FF0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10</w:t>
            </w:r>
          </w:p>
        </w:tc>
        <w:tc>
          <w:tcPr>
            <w:tcW w:w="1004" w:type="pct"/>
            <w:tcBorders>
              <w:top w:val="nil"/>
              <w:left w:val="nil"/>
              <w:bottom w:val="single" w:color="auto" w:sz="4" w:space="0"/>
              <w:right w:val="single" w:color="auto" w:sz="4" w:space="0"/>
            </w:tcBorders>
            <w:shd w:val="clear" w:color="auto" w:fill="auto"/>
            <w:vAlign w:val="center"/>
          </w:tcPr>
          <w:p w14:paraId="235FEAE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泵站照明设备</w:t>
            </w:r>
          </w:p>
        </w:tc>
        <w:tc>
          <w:tcPr>
            <w:tcW w:w="765" w:type="pct"/>
            <w:tcBorders>
              <w:top w:val="nil"/>
              <w:left w:val="nil"/>
              <w:bottom w:val="single" w:color="auto" w:sz="4" w:space="0"/>
              <w:right w:val="single" w:color="auto" w:sz="4" w:space="0"/>
            </w:tcBorders>
            <w:shd w:val="clear" w:color="auto" w:fill="auto"/>
            <w:vAlign w:val="center"/>
          </w:tcPr>
          <w:p w14:paraId="4772D40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381" w:type="pct"/>
            <w:tcBorders>
              <w:top w:val="nil"/>
              <w:left w:val="nil"/>
              <w:bottom w:val="single" w:color="auto" w:sz="4" w:space="0"/>
              <w:right w:val="single" w:color="auto" w:sz="4" w:space="0"/>
            </w:tcBorders>
            <w:shd w:val="clear" w:color="auto" w:fill="auto"/>
            <w:vAlign w:val="center"/>
          </w:tcPr>
          <w:p w14:paraId="7F9D5446">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358" w:type="pct"/>
            <w:tcBorders>
              <w:top w:val="nil"/>
              <w:left w:val="nil"/>
              <w:bottom w:val="single" w:color="auto" w:sz="4" w:space="0"/>
              <w:right w:val="single" w:color="auto" w:sz="4" w:space="0"/>
            </w:tcBorders>
            <w:shd w:val="clear" w:color="auto" w:fill="auto"/>
            <w:vAlign w:val="center"/>
          </w:tcPr>
          <w:p w14:paraId="530BA722">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10</w:t>
            </w:r>
          </w:p>
        </w:tc>
        <w:tc>
          <w:tcPr>
            <w:tcW w:w="573" w:type="pct"/>
            <w:tcBorders>
              <w:top w:val="nil"/>
              <w:left w:val="nil"/>
              <w:bottom w:val="single" w:color="auto" w:sz="4" w:space="0"/>
              <w:right w:val="single" w:color="auto" w:sz="4" w:space="0"/>
            </w:tcBorders>
            <w:shd w:val="clear" w:color="auto" w:fill="auto"/>
            <w:vAlign w:val="center"/>
          </w:tcPr>
          <w:p w14:paraId="63AD3C01">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576" w:type="pct"/>
            <w:tcBorders>
              <w:top w:val="nil"/>
              <w:left w:val="nil"/>
              <w:bottom w:val="single" w:color="auto" w:sz="4" w:space="0"/>
              <w:right w:val="single" w:color="auto" w:sz="4" w:space="0"/>
            </w:tcBorders>
            <w:shd w:val="clear" w:color="auto" w:fill="auto"/>
            <w:vAlign w:val="center"/>
          </w:tcPr>
          <w:p w14:paraId="65AFAF2D">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清理灰尘，检查电气线路</w:t>
            </w:r>
          </w:p>
        </w:tc>
      </w:tr>
      <w:tr w14:paraId="5461F448">
        <w:tblPrEx>
          <w:tblCellMar>
            <w:top w:w="0" w:type="dxa"/>
            <w:left w:w="108" w:type="dxa"/>
            <w:bottom w:w="0" w:type="dxa"/>
            <w:right w:w="108" w:type="dxa"/>
          </w:tblCellMar>
        </w:tblPrEx>
        <w:trPr>
          <w:trHeight w:val="450" w:hRule="atLeast"/>
        </w:trPr>
        <w:tc>
          <w:tcPr>
            <w:tcW w:w="341" w:type="pct"/>
            <w:tcBorders>
              <w:top w:val="nil"/>
              <w:left w:val="single" w:color="auto" w:sz="4" w:space="0"/>
              <w:bottom w:val="single" w:color="auto" w:sz="4" w:space="0"/>
              <w:right w:val="single" w:color="auto" w:sz="4" w:space="0"/>
            </w:tcBorders>
            <w:shd w:val="clear" w:color="auto" w:fill="auto"/>
            <w:vAlign w:val="center"/>
          </w:tcPr>
          <w:p w14:paraId="42E92D78">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11</w:t>
            </w:r>
          </w:p>
        </w:tc>
        <w:tc>
          <w:tcPr>
            <w:tcW w:w="1004" w:type="pct"/>
            <w:tcBorders>
              <w:top w:val="nil"/>
              <w:left w:val="nil"/>
              <w:bottom w:val="single" w:color="auto" w:sz="4" w:space="0"/>
              <w:right w:val="single" w:color="auto" w:sz="4" w:space="0"/>
            </w:tcBorders>
            <w:shd w:val="clear" w:color="auto" w:fill="auto"/>
            <w:vAlign w:val="center"/>
          </w:tcPr>
          <w:p w14:paraId="29DFF4A0">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空调</w:t>
            </w:r>
          </w:p>
        </w:tc>
        <w:tc>
          <w:tcPr>
            <w:tcW w:w="765" w:type="pct"/>
            <w:tcBorders>
              <w:top w:val="nil"/>
              <w:left w:val="nil"/>
              <w:bottom w:val="single" w:color="auto" w:sz="4" w:space="0"/>
              <w:right w:val="single" w:color="auto" w:sz="4" w:space="0"/>
            </w:tcBorders>
            <w:shd w:val="clear" w:color="auto" w:fill="auto"/>
            <w:vAlign w:val="center"/>
          </w:tcPr>
          <w:p w14:paraId="660AAD88">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381" w:type="pct"/>
            <w:tcBorders>
              <w:top w:val="nil"/>
              <w:left w:val="nil"/>
              <w:bottom w:val="single" w:color="auto" w:sz="4" w:space="0"/>
              <w:right w:val="single" w:color="auto" w:sz="4" w:space="0"/>
            </w:tcBorders>
            <w:shd w:val="clear" w:color="auto" w:fill="auto"/>
            <w:vAlign w:val="center"/>
          </w:tcPr>
          <w:p w14:paraId="455CE70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358" w:type="pct"/>
            <w:tcBorders>
              <w:top w:val="nil"/>
              <w:left w:val="nil"/>
              <w:bottom w:val="single" w:color="auto" w:sz="4" w:space="0"/>
              <w:right w:val="single" w:color="auto" w:sz="4" w:space="0"/>
            </w:tcBorders>
            <w:shd w:val="clear" w:color="auto" w:fill="auto"/>
            <w:vAlign w:val="center"/>
          </w:tcPr>
          <w:p w14:paraId="43360AF6">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3</w:t>
            </w:r>
          </w:p>
        </w:tc>
        <w:tc>
          <w:tcPr>
            <w:tcW w:w="573" w:type="pct"/>
            <w:tcBorders>
              <w:top w:val="nil"/>
              <w:left w:val="nil"/>
              <w:bottom w:val="single" w:color="auto" w:sz="4" w:space="0"/>
              <w:right w:val="single" w:color="auto" w:sz="4" w:space="0"/>
            </w:tcBorders>
            <w:shd w:val="clear" w:color="auto" w:fill="auto"/>
            <w:vAlign w:val="center"/>
          </w:tcPr>
          <w:p w14:paraId="5CCE7F5F">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576" w:type="pct"/>
            <w:tcBorders>
              <w:top w:val="nil"/>
              <w:left w:val="nil"/>
              <w:bottom w:val="single" w:color="auto" w:sz="4" w:space="0"/>
              <w:right w:val="single" w:color="auto" w:sz="4" w:space="0"/>
            </w:tcBorders>
            <w:shd w:val="clear" w:color="auto" w:fill="auto"/>
            <w:vAlign w:val="center"/>
          </w:tcPr>
          <w:p w14:paraId="5D1974AB">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清理滤网，制冷液补充</w:t>
            </w:r>
          </w:p>
        </w:tc>
      </w:tr>
      <w:tr w14:paraId="327F264A">
        <w:tblPrEx>
          <w:tblCellMar>
            <w:top w:w="0" w:type="dxa"/>
            <w:left w:w="108" w:type="dxa"/>
            <w:bottom w:w="0" w:type="dxa"/>
            <w:right w:w="108" w:type="dxa"/>
          </w:tblCellMar>
        </w:tblPrEx>
        <w:trPr>
          <w:trHeight w:val="450" w:hRule="atLeast"/>
        </w:trPr>
        <w:tc>
          <w:tcPr>
            <w:tcW w:w="341" w:type="pct"/>
            <w:tcBorders>
              <w:top w:val="nil"/>
              <w:left w:val="single" w:color="auto" w:sz="4" w:space="0"/>
              <w:bottom w:val="single" w:color="auto" w:sz="4" w:space="0"/>
              <w:right w:val="single" w:color="auto" w:sz="4" w:space="0"/>
            </w:tcBorders>
            <w:shd w:val="clear" w:color="auto" w:fill="auto"/>
            <w:vAlign w:val="center"/>
          </w:tcPr>
          <w:p w14:paraId="400A27EC">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12</w:t>
            </w:r>
          </w:p>
        </w:tc>
        <w:tc>
          <w:tcPr>
            <w:tcW w:w="1004" w:type="pct"/>
            <w:tcBorders>
              <w:top w:val="nil"/>
              <w:left w:val="nil"/>
              <w:bottom w:val="single" w:color="auto" w:sz="4" w:space="0"/>
              <w:right w:val="single" w:color="auto" w:sz="4" w:space="0"/>
            </w:tcBorders>
            <w:shd w:val="clear" w:color="auto" w:fill="auto"/>
            <w:vAlign w:val="center"/>
          </w:tcPr>
          <w:p w14:paraId="023D132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安全用具更新与电试</w:t>
            </w:r>
          </w:p>
        </w:tc>
        <w:tc>
          <w:tcPr>
            <w:tcW w:w="765" w:type="pct"/>
            <w:tcBorders>
              <w:top w:val="nil"/>
              <w:left w:val="nil"/>
              <w:bottom w:val="single" w:color="auto" w:sz="4" w:space="0"/>
              <w:right w:val="single" w:color="auto" w:sz="4" w:space="0"/>
            </w:tcBorders>
            <w:shd w:val="clear" w:color="auto" w:fill="auto"/>
            <w:vAlign w:val="center"/>
          </w:tcPr>
          <w:p w14:paraId="6FC0A6CC">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381" w:type="pct"/>
            <w:tcBorders>
              <w:top w:val="nil"/>
              <w:left w:val="nil"/>
              <w:bottom w:val="single" w:color="auto" w:sz="4" w:space="0"/>
              <w:right w:val="single" w:color="auto" w:sz="4" w:space="0"/>
            </w:tcBorders>
            <w:shd w:val="clear" w:color="auto" w:fill="auto"/>
            <w:vAlign w:val="center"/>
          </w:tcPr>
          <w:p w14:paraId="5871BCF2">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358" w:type="pct"/>
            <w:tcBorders>
              <w:top w:val="nil"/>
              <w:left w:val="nil"/>
              <w:bottom w:val="single" w:color="auto" w:sz="4" w:space="0"/>
              <w:right w:val="single" w:color="auto" w:sz="4" w:space="0"/>
            </w:tcBorders>
            <w:shd w:val="clear" w:color="auto" w:fill="auto"/>
            <w:vAlign w:val="center"/>
          </w:tcPr>
          <w:p w14:paraId="1B4841A3">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573" w:type="pct"/>
            <w:tcBorders>
              <w:top w:val="nil"/>
              <w:left w:val="nil"/>
              <w:bottom w:val="single" w:color="auto" w:sz="4" w:space="0"/>
              <w:right w:val="single" w:color="auto" w:sz="4" w:space="0"/>
            </w:tcBorders>
            <w:shd w:val="clear" w:color="auto" w:fill="auto"/>
            <w:vAlign w:val="center"/>
          </w:tcPr>
          <w:p w14:paraId="5197EBB6">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w:t>
            </w:r>
          </w:p>
        </w:tc>
        <w:tc>
          <w:tcPr>
            <w:tcW w:w="1576" w:type="pct"/>
            <w:tcBorders>
              <w:top w:val="nil"/>
              <w:left w:val="nil"/>
              <w:bottom w:val="single" w:color="auto" w:sz="4" w:space="0"/>
              <w:right w:val="single" w:color="auto" w:sz="4" w:space="0"/>
            </w:tcBorders>
            <w:shd w:val="clear" w:color="auto" w:fill="auto"/>
            <w:vAlign w:val="center"/>
          </w:tcPr>
          <w:p w14:paraId="65BF399F">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安全用具损坏、过期更新及每年电气试验</w:t>
            </w:r>
          </w:p>
        </w:tc>
      </w:tr>
      <w:tr w14:paraId="7014F818">
        <w:tblPrEx>
          <w:tblCellMar>
            <w:top w:w="0" w:type="dxa"/>
            <w:left w:w="108" w:type="dxa"/>
            <w:bottom w:w="0" w:type="dxa"/>
            <w:right w:w="108" w:type="dxa"/>
          </w:tblCellMar>
        </w:tblPrEx>
        <w:trPr>
          <w:trHeight w:val="450" w:hRule="atLeast"/>
        </w:trPr>
        <w:tc>
          <w:tcPr>
            <w:tcW w:w="341" w:type="pct"/>
            <w:tcBorders>
              <w:top w:val="nil"/>
              <w:left w:val="single" w:color="auto" w:sz="4" w:space="0"/>
              <w:bottom w:val="single" w:color="auto" w:sz="4" w:space="0"/>
              <w:right w:val="single" w:color="auto" w:sz="4" w:space="0"/>
            </w:tcBorders>
            <w:shd w:val="clear" w:color="auto" w:fill="auto"/>
            <w:vAlign w:val="center"/>
          </w:tcPr>
          <w:p w14:paraId="3FB20CCE">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13</w:t>
            </w:r>
          </w:p>
        </w:tc>
        <w:tc>
          <w:tcPr>
            <w:tcW w:w="1004" w:type="pct"/>
            <w:tcBorders>
              <w:top w:val="nil"/>
              <w:left w:val="nil"/>
              <w:bottom w:val="single" w:color="auto" w:sz="4" w:space="0"/>
              <w:right w:val="single" w:color="auto" w:sz="4" w:space="0"/>
            </w:tcBorders>
            <w:shd w:val="clear" w:color="auto" w:fill="auto"/>
            <w:vAlign w:val="center"/>
          </w:tcPr>
          <w:p w14:paraId="67BCF1E6">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视频监控系统</w:t>
            </w:r>
          </w:p>
        </w:tc>
        <w:tc>
          <w:tcPr>
            <w:tcW w:w="765" w:type="pct"/>
            <w:tcBorders>
              <w:top w:val="nil"/>
              <w:left w:val="nil"/>
              <w:bottom w:val="single" w:color="auto" w:sz="4" w:space="0"/>
              <w:right w:val="single" w:color="auto" w:sz="4" w:space="0"/>
            </w:tcBorders>
            <w:shd w:val="clear" w:color="auto" w:fill="auto"/>
            <w:vAlign w:val="center"/>
          </w:tcPr>
          <w:p w14:paraId="2F51BD8D">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381" w:type="pct"/>
            <w:tcBorders>
              <w:top w:val="nil"/>
              <w:left w:val="nil"/>
              <w:bottom w:val="single" w:color="auto" w:sz="4" w:space="0"/>
              <w:right w:val="single" w:color="auto" w:sz="4" w:space="0"/>
            </w:tcBorders>
            <w:shd w:val="clear" w:color="auto" w:fill="auto"/>
            <w:vAlign w:val="center"/>
          </w:tcPr>
          <w:p w14:paraId="04D5B42F">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358" w:type="pct"/>
            <w:tcBorders>
              <w:top w:val="nil"/>
              <w:left w:val="nil"/>
              <w:bottom w:val="single" w:color="auto" w:sz="4" w:space="0"/>
              <w:right w:val="single" w:color="auto" w:sz="4" w:space="0"/>
            </w:tcBorders>
            <w:shd w:val="clear" w:color="auto" w:fill="auto"/>
            <w:vAlign w:val="center"/>
          </w:tcPr>
          <w:p w14:paraId="4FBB17E9">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573" w:type="pct"/>
            <w:tcBorders>
              <w:top w:val="nil"/>
              <w:left w:val="nil"/>
              <w:bottom w:val="single" w:color="auto" w:sz="4" w:space="0"/>
              <w:right w:val="single" w:color="auto" w:sz="4" w:space="0"/>
            </w:tcBorders>
            <w:shd w:val="clear" w:color="auto" w:fill="auto"/>
            <w:vAlign w:val="center"/>
          </w:tcPr>
          <w:p w14:paraId="7BF1AE5C">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12</w:t>
            </w:r>
          </w:p>
        </w:tc>
        <w:tc>
          <w:tcPr>
            <w:tcW w:w="1576" w:type="pct"/>
            <w:tcBorders>
              <w:top w:val="nil"/>
              <w:left w:val="nil"/>
              <w:bottom w:val="single" w:color="auto" w:sz="4" w:space="0"/>
              <w:right w:val="single" w:color="auto" w:sz="4" w:space="0"/>
            </w:tcBorders>
            <w:shd w:val="clear" w:color="auto" w:fill="auto"/>
            <w:vAlign w:val="center"/>
          </w:tcPr>
          <w:p w14:paraId="1EF393B2">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检查运行状况，数据维护</w:t>
            </w:r>
          </w:p>
        </w:tc>
      </w:tr>
      <w:tr w14:paraId="56B3C189">
        <w:tblPrEx>
          <w:tblCellMar>
            <w:top w:w="0" w:type="dxa"/>
            <w:left w:w="108" w:type="dxa"/>
            <w:bottom w:w="0" w:type="dxa"/>
            <w:right w:w="108" w:type="dxa"/>
          </w:tblCellMar>
        </w:tblPrEx>
        <w:trPr>
          <w:trHeight w:val="450" w:hRule="atLeast"/>
        </w:trPr>
        <w:tc>
          <w:tcPr>
            <w:tcW w:w="341" w:type="pct"/>
            <w:tcBorders>
              <w:top w:val="nil"/>
              <w:left w:val="single" w:color="auto" w:sz="4" w:space="0"/>
              <w:bottom w:val="single" w:color="auto" w:sz="4" w:space="0"/>
              <w:right w:val="single" w:color="auto" w:sz="4" w:space="0"/>
            </w:tcBorders>
            <w:shd w:val="clear" w:color="auto" w:fill="auto"/>
            <w:vAlign w:val="center"/>
          </w:tcPr>
          <w:p w14:paraId="67AC0796">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14</w:t>
            </w:r>
          </w:p>
        </w:tc>
        <w:tc>
          <w:tcPr>
            <w:tcW w:w="1004" w:type="pct"/>
            <w:tcBorders>
              <w:top w:val="nil"/>
              <w:left w:val="nil"/>
              <w:bottom w:val="single" w:color="auto" w:sz="4" w:space="0"/>
              <w:right w:val="single" w:color="auto" w:sz="4" w:space="0"/>
            </w:tcBorders>
            <w:shd w:val="clear" w:color="auto" w:fill="auto"/>
            <w:vAlign w:val="center"/>
          </w:tcPr>
          <w:p w14:paraId="7815DD1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泵站电子围栏</w:t>
            </w:r>
          </w:p>
        </w:tc>
        <w:tc>
          <w:tcPr>
            <w:tcW w:w="765" w:type="pct"/>
            <w:tcBorders>
              <w:top w:val="nil"/>
              <w:left w:val="nil"/>
              <w:bottom w:val="single" w:color="auto" w:sz="4" w:space="0"/>
              <w:right w:val="single" w:color="auto" w:sz="4" w:space="0"/>
            </w:tcBorders>
            <w:shd w:val="clear" w:color="auto" w:fill="auto"/>
            <w:vAlign w:val="center"/>
          </w:tcPr>
          <w:p w14:paraId="7946CA83">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381" w:type="pct"/>
            <w:tcBorders>
              <w:top w:val="nil"/>
              <w:left w:val="nil"/>
              <w:bottom w:val="single" w:color="auto" w:sz="4" w:space="0"/>
              <w:right w:val="single" w:color="auto" w:sz="4" w:space="0"/>
            </w:tcBorders>
            <w:shd w:val="clear" w:color="auto" w:fill="auto"/>
            <w:vAlign w:val="center"/>
          </w:tcPr>
          <w:p w14:paraId="308CD492">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358" w:type="pct"/>
            <w:tcBorders>
              <w:top w:val="nil"/>
              <w:left w:val="nil"/>
              <w:bottom w:val="single" w:color="auto" w:sz="4" w:space="0"/>
              <w:right w:val="single" w:color="auto" w:sz="4" w:space="0"/>
            </w:tcBorders>
            <w:shd w:val="clear" w:color="auto" w:fill="auto"/>
            <w:vAlign w:val="center"/>
          </w:tcPr>
          <w:p w14:paraId="058FACBA">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573" w:type="pct"/>
            <w:tcBorders>
              <w:top w:val="nil"/>
              <w:left w:val="nil"/>
              <w:bottom w:val="single" w:color="auto" w:sz="4" w:space="0"/>
              <w:right w:val="single" w:color="auto" w:sz="4" w:space="0"/>
            </w:tcBorders>
            <w:shd w:val="clear" w:color="auto" w:fill="auto"/>
            <w:vAlign w:val="center"/>
          </w:tcPr>
          <w:p w14:paraId="12320F17">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6</w:t>
            </w:r>
          </w:p>
        </w:tc>
        <w:tc>
          <w:tcPr>
            <w:tcW w:w="1576" w:type="pct"/>
            <w:tcBorders>
              <w:top w:val="nil"/>
              <w:left w:val="nil"/>
              <w:bottom w:val="single" w:color="auto" w:sz="4" w:space="0"/>
              <w:right w:val="single" w:color="auto" w:sz="4" w:space="0"/>
            </w:tcBorders>
            <w:shd w:val="clear" w:color="auto" w:fill="auto"/>
            <w:vAlign w:val="center"/>
          </w:tcPr>
          <w:p w14:paraId="58858C47">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清理灰尘，检查电气线路</w:t>
            </w:r>
          </w:p>
        </w:tc>
      </w:tr>
      <w:tr w14:paraId="6715037C">
        <w:tblPrEx>
          <w:tblCellMar>
            <w:top w:w="0" w:type="dxa"/>
            <w:left w:w="108" w:type="dxa"/>
            <w:bottom w:w="0" w:type="dxa"/>
            <w:right w:w="108" w:type="dxa"/>
          </w:tblCellMar>
        </w:tblPrEx>
        <w:trPr>
          <w:trHeight w:val="450" w:hRule="atLeast"/>
        </w:trPr>
        <w:tc>
          <w:tcPr>
            <w:tcW w:w="341" w:type="pct"/>
            <w:tcBorders>
              <w:top w:val="nil"/>
              <w:left w:val="single" w:color="auto" w:sz="4" w:space="0"/>
              <w:bottom w:val="single" w:color="auto" w:sz="4" w:space="0"/>
              <w:right w:val="single" w:color="auto" w:sz="4" w:space="0"/>
            </w:tcBorders>
            <w:shd w:val="clear" w:color="auto" w:fill="auto"/>
            <w:vAlign w:val="center"/>
          </w:tcPr>
          <w:p w14:paraId="68C92CF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15</w:t>
            </w:r>
          </w:p>
        </w:tc>
        <w:tc>
          <w:tcPr>
            <w:tcW w:w="1004" w:type="pct"/>
            <w:tcBorders>
              <w:top w:val="nil"/>
              <w:left w:val="nil"/>
              <w:bottom w:val="single" w:color="auto" w:sz="4" w:space="0"/>
              <w:right w:val="single" w:color="auto" w:sz="4" w:space="0"/>
            </w:tcBorders>
            <w:shd w:val="clear" w:color="auto" w:fill="auto"/>
            <w:vAlign w:val="center"/>
          </w:tcPr>
          <w:p w14:paraId="1E61A138">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泵站其他机械电气设施</w:t>
            </w:r>
          </w:p>
        </w:tc>
        <w:tc>
          <w:tcPr>
            <w:tcW w:w="765" w:type="pct"/>
            <w:tcBorders>
              <w:top w:val="nil"/>
              <w:left w:val="nil"/>
              <w:bottom w:val="single" w:color="auto" w:sz="4" w:space="0"/>
              <w:right w:val="single" w:color="auto" w:sz="4" w:space="0"/>
            </w:tcBorders>
            <w:shd w:val="clear" w:color="auto" w:fill="auto"/>
            <w:vAlign w:val="center"/>
          </w:tcPr>
          <w:p w14:paraId="3E2F98E1">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381" w:type="pct"/>
            <w:tcBorders>
              <w:top w:val="nil"/>
              <w:left w:val="nil"/>
              <w:bottom w:val="single" w:color="auto" w:sz="4" w:space="0"/>
              <w:right w:val="single" w:color="auto" w:sz="4" w:space="0"/>
            </w:tcBorders>
            <w:shd w:val="clear" w:color="auto" w:fill="auto"/>
            <w:vAlign w:val="center"/>
          </w:tcPr>
          <w:p w14:paraId="340CB79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项</w:t>
            </w:r>
          </w:p>
        </w:tc>
        <w:tc>
          <w:tcPr>
            <w:tcW w:w="358" w:type="pct"/>
            <w:tcBorders>
              <w:top w:val="nil"/>
              <w:left w:val="nil"/>
              <w:bottom w:val="single" w:color="auto" w:sz="4" w:space="0"/>
              <w:right w:val="single" w:color="auto" w:sz="4" w:space="0"/>
            </w:tcBorders>
            <w:shd w:val="clear" w:color="auto" w:fill="auto"/>
            <w:vAlign w:val="center"/>
          </w:tcPr>
          <w:p w14:paraId="6935247F">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573" w:type="pct"/>
            <w:tcBorders>
              <w:top w:val="nil"/>
              <w:left w:val="nil"/>
              <w:bottom w:val="single" w:color="auto" w:sz="4" w:space="0"/>
              <w:right w:val="single" w:color="auto" w:sz="4" w:space="0"/>
            </w:tcBorders>
            <w:shd w:val="clear" w:color="auto" w:fill="auto"/>
            <w:vAlign w:val="center"/>
          </w:tcPr>
          <w:p w14:paraId="721CBD0A">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6</w:t>
            </w:r>
          </w:p>
        </w:tc>
        <w:tc>
          <w:tcPr>
            <w:tcW w:w="1576" w:type="pct"/>
            <w:tcBorders>
              <w:top w:val="nil"/>
              <w:left w:val="nil"/>
              <w:bottom w:val="single" w:color="auto" w:sz="4" w:space="0"/>
              <w:right w:val="single" w:color="auto" w:sz="4" w:space="0"/>
            </w:tcBorders>
            <w:shd w:val="clear" w:color="auto" w:fill="auto"/>
            <w:vAlign w:val="center"/>
          </w:tcPr>
          <w:p w14:paraId="0136E6FD">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检查上述设备以外的设备设施，确保其完好</w:t>
            </w:r>
          </w:p>
        </w:tc>
      </w:tr>
      <w:tr w14:paraId="23A0ED97">
        <w:tblPrEx>
          <w:tblCellMar>
            <w:top w:w="0" w:type="dxa"/>
            <w:left w:w="108" w:type="dxa"/>
            <w:bottom w:w="0" w:type="dxa"/>
            <w:right w:w="108" w:type="dxa"/>
          </w:tblCellMar>
        </w:tblPrEx>
        <w:trPr>
          <w:trHeight w:val="450" w:hRule="atLeast"/>
        </w:trPr>
        <w:tc>
          <w:tcPr>
            <w:tcW w:w="341" w:type="pct"/>
            <w:tcBorders>
              <w:top w:val="nil"/>
              <w:left w:val="single" w:color="auto" w:sz="4" w:space="0"/>
              <w:bottom w:val="single" w:color="auto" w:sz="4" w:space="0"/>
              <w:right w:val="single" w:color="auto" w:sz="4" w:space="0"/>
            </w:tcBorders>
            <w:shd w:val="clear" w:color="auto" w:fill="auto"/>
            <w:vAlign w:val="center"/>
          </w:tcPr>
          <w:p w14:paraId="18D868AC">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16</w:t>
            </w:r>
          </w:p>
        </w:tc>
        <w:tc>
          <w:tcPr>
            <w:tcW w:w="1004" w:type="pct"/>
            <w:tcBorders>
              <w:top w:val="nil"/>
              <w:left w:val="nil"/>
              <w:bottom w:val="single" w:color="auto" w:sz="4" w:space="0"/>
              <w:right w:val="single" w:color="auto" w:sz="4" w:space="0"/>
            </w:tcBorders>
            <w:shd w:val="clear" w:color="auto" w:fill="auto"/>
            <w:vAlign w:val="center"/>
          </w:tcPr>
          <w:p w14:paraId="1DC3CBD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泵站室内外整修</w:t>
            </w:r>
          </w:p>
        </w:tc>
        <w:tc>
          <w:tcPr>
            <w:tcW w:w="765" w:type="pct"/>
            <w:tcBorders>
              <w:top w:val="nil"/>
              <w:left w:val="nil"/>
              <w:bottom w:val="single" w:color="auto" w:sz="4" w:space="0"/>
              <w:right w:val="single" w:color="auto" w:sz="4" w:space="0"/>
            </w:tcBorders>
            <w:shd w:val="clear" w:color="auto" w:fill="auto"/>
            <w:vAlign w:val="center"/>
          </w:tcPr>
          <w:p w14:paraId="139C24FE">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381" w:type="pct"/>
            <w:tcBorders>
              <w:top w:val="nil"/>
              <w:left w:val="nil"/>
              <w:bottom w:val="single" w:color="auto" w:sz="4" w:space="0"/>
              <w:right w:val="single" w:color="auto" w:sz="4" w:space="0"/>
            </w:tcBorders>
            <w:shd w:val="clear" w:color="auto" w:fill="auto"/>
            <w:vAlign w:val="center"/>
          </w:tcPr>
          <w:p w14:paraId="09DAA5BC">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项</w:t>
            </w:r>
          </w:p>
        </w:tc>
        <w:tc>
          <w:tcPr>
            <w:tcW w:w="358" w:type="pct"/>
            <w:tcBorders>
              <w:top w:val="nil"/>
              <w:left w:val="nil"/>
              <w:bottom w:val="single" w:color="auto" w:sz="4" w:space="0"/>
              <w:right w:val="single" w:color="auto" w:sz="4" w:space="0"/>
            </w:tcBorders>
            <w:shd w:val="clear" w:color="auto" w:fill="auto"/>
            <w:vAlign w:val="center"/>
          </w:tcPr>
          <w:p w14:paraId="7619F595">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573" w:type="pct"/>
            <w:tcBorders>
              <w:top w:val="nil"/>
              <w:left w:val="nil"/>
              <w:bottom w:val="single" w:color="auto" w:sz="4" w:space="0"/>
              <w:right w:val="single" w:color="auto" w:sz="4" w:space="0"/>
            </w:tcBorders>
            <w:shd w:val="clear" w:color="auto" w:fill="auto"/>
            <w:vAlign w:val="center"/>
          </w:tcPr>
          <w:p w14:paraId="56481A74">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576" w:type="pct"/>
            <w:tcBorders>
              <w:top w:val="nil"/>
              <w:left w:val="nil"/>
              <w:bottom w:val="single" w:color="auto" w:sz="4" w:space="0"/>
              <w:right w:val="single" w:color="auto" w:sz="4" w:space="0"/>
            </w:tcBorders>
            <w:shd w:val="clear" w:color="auto" w:fill="auto"/>
            <w:vAlign w:val="center"/>
          </w:tcPr>
          <w:p w14:paraId="7CFE49E9">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检查修整泵站室内外设施，确保泵站整洁</w:t>
            </w:r>
          </w:p>
        </w:tc>
      </w:tr>
      <w:tr w14:paraId="79258107">
        <w:tblPrEx>
          <w:tblCellMar>
            <w:top w:w="0" w:type="dxa"/>
            <w:left w:w="108" w:type="dxa"/>
            <w:bottom w:w="0" w:type="dxa"/>
            <w:right w:w="108" w:type="dxa"/>
          </w:tblCellMar>
        </w:tblPrEx>
        <w:trPr>
          <w:trHeight w:val="450" w:hRule="atLeast"/>
        </w:trPr>
        <w:tc>
          <w:tcPr>
            <w:tcW w:w="341" w:type="pct"/>
            <w:tcBorders>
              <w:top w:val="nil"/>
              <w:left w:val="single" w:color="auto" w:sz="4" w:space="0"/>
              <w:bottom w:val="single" w:color="auto" w:sz="4" w:space="0"/>
              <w:right w:val="single" w:color="auto" w:sz="4" w:space="0"/>
            </w:tcBorders>
            <w:shd w:val="clear" w:color="auto" w:fill="auto"/>
            <w:vAlign w:val="center"/>
          </w:tcPr>
          <w:p w14:paraId="4B2DC4C4">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17</w:t>
            </w:r>
          </w:p>
        </w:tc>
        <w:tc>
          <w:tcPr>
            <w:tcW w:w="1004" w:type="pct"/>
            <w:tcBorders>
              <w:top w:val="nil"/>
              <w:left w:val="nil"/>
              <w:bottom w:val="single" w:color="auto" w:sz="4" w:space="0"/>
              <w:right w:val="single" w:color="auto" w:sz="4" w:space="0"/>
            </w:tcBorders>
            <w:shd w:val="clear" w:color="auto" w:fill="auto"/>
            <w:vAlign w:val="center"/>
          </w:tcPr>
          <w:p w14:paraId="717D3DD2">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绿化</w:t>
            </w:r>
          </w:p>
        </w:tc>
        <w:tc>
          <w:tcPr>
            <w:tcW w:w="765" w:type="pct"/>
            <w:tcBorders>
              <w:top w:val="nil"/>
              <w:left w:val="nil"/>
              <w:bottom w:val="single" w:color="auto" w:sz="4" w:space="0"/>
              <w:right w:val="single" w:color="auto" w:sz="4" w:space="0"/>
            </w:tcBorders>
            <w:shd w:val="clear" w:color="auto" w:fill="auto"/>
            <w:vAlign w:val="center"/>
          </w:tcPr>
          <w:p w14:paraId="55C54FBE">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381" w:type="pct"/>
            <w:tcBorders>
              <w:top w:val="nil"/>
              <w:left w:val="nil"/>
              <w:bottom w:val="single" w:color="auto" w:sz="4" w:space="0"/>
              <w:right w:val="single" w:color="auto" w:sz="4" w:space="0"/>
            </w:tcBorders>
            <w:shd w:val="clear" w:color="auto" w:fill="auto"/>
            <w:vAlign w:val="center"/>
          </w:tcPr>
          <w:p w14:paraId="2CEB583A">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m2</w:t>
            </w:r>
          </w:p>
        </w:tc>
        <w:tc>
          <w:tcPr>
            <w:tcW w:w="358" w:type="pct"/>
            <w:tcBorders>
              <w:top w:val="nil"/>
              <w:left w:val="nil"/>
              <w:bottom w:val="single" w:color="auto" w:sz="4" w:space="0"/>
              <w:right w:val="single" w:color="auto" w:sz="4" w:space="0"/>
            </w:tcBorders>
            <w:shd w:val="clear" w:color="auto" w:fill="auto"/>
            <w:vAlign w:val="center"/>
          </w:tcPr>
          <w:p w14:paraId="0F01F268">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200</w:t>
            </w:r>
          </w:p>
        </w:tc>
        <w:tc>
          <w:tcPr>
            <w:tcW w:w="573" w:type="pct"/>
            <w:tcBorders>
              <w:top w:val="nil"/>
              <w:left w:val="nil"/>
              <w:bottom w:val="single" w:color="auto" w:sz="4" w:space="0"/>
              <w:right w:val="single" w:color="auto" w:sz="4" w:space="0"/>
            </w:tcBorders>
            <w:shd w:val="clear" w:color="auto" w:fill="auto"/>
            <w:vAlign w:val="center"/>
          </w:tcPr>
          <w:p w14:paraId="7BCB7026">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12</w:t>
            </w:r>
          </w:p>
        </w:tc>
        <w:tc>
          <w:tcPr>
            <w:tcW w:w="1576" w:type="pct"/>
            <w:tcBorders>
              <w:top w:val="nil"/>
              <w:left w:val="nil"/>
              <w:bottom w:val="single" w:color="auto" w:sz="4" w:space="0"/>
              <w:right w:val="single" w:color="auto" w:sz="4" w:space="0"/>
            </w:tcBorders>
            <w:shd w:val="clear" w:color="auto" w:fill="auto"/>
            <w:vAlign w:val="center"/>
          </w:tcPr>
          <w:p w14:paraId="240839AF">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清理杂草、修剪、施肥、防病除虫洒药</w:t>
            </w:r>
          </w:p>
        </w:tc>
      </w:tr>
      <w:tr w14:paraId="153AAAAF">
        <w:tblPrEx>
          <w:tblCellMar>
            <w:top w:w="0" w:type="dxa"/>
            <w:left w:w="108" w:type="dxa"/>
            <w:bottom w:w="0" w:type="dxa"/>
            <w:right w:w="108" w:type="dxa"/>
          </w:tblCellMar>
        </w:tblPrEx>
        <w:trPr>
          <w:trHeight w:val="450" w:hRule="atLeast"/>
        </w:trPr>
        <w:tc>
          <w:tcPr>
            <w:tcW w:w="341" w:type="pct"/>
            <w:tcBorders>
              <w:top w:val="nil"/>
              <w:left w:val="single" w:color="auto" w:sz="4" w:space="0"/>
              <w:bottom w:val="single" w:color="auto" w:sz="4" w:space="0"/>
              <w:right w:val="single" w:color="auto" w:sz="4" w:space="0"/>
            </w:tcBorders>
            <w:shd w:val="clear" w:color="auto" w:fill="auto"/>
            <w:vAlign w:val="center"/>
          </w:tcPr>
          <w:p w14:paraId="5B2B9B65">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18</w:t>
            </w:r>
          </w:p>
        </w:tc>
        <w:tc>
          <w:tcPr>
            <w:tcW w:w="1004" w:type="pct"/>
            <w:tcBorders>
              <w:top w:val="nil"/>
              <w:left w:val="nil"/>
              <w:bottom w:val="single" w:color="auto" w:sz="4" w:space="0"/>
              <w:right w:val="single" w:color="auto" w:sz="4" w:space="0"/>
            </w:tcBorders>
            <w:shd w:val="clear" w:color="auto" w:fill="auto"/>
            <w:vAlign w:val="center"/>
          </w:tcPr>
          <w:p w14:paraId="55000AFF">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泵站室内外保洁</w:t>
            </w:r>
          </w:p>
        </w:tc>
        <w:tc>
          <w:tcPr>
            <w:tcW w:w="765" w:type="pct"/>
            <w:tcBorders>
              <w:top w:val="nil"/>
              <w:left w:val="nil"/>
              <w:bottom w:val="single" w:color="auto" w:sz="4" w:space="0"/>
              <w:right w:val="single" w:color="auto" w:sz="4" w:space="0"/>
            </w:tcBorders>
            <w:shd w:val="clear" w:color="auto" w:fill="auto"/>
            <w:vAlign w:val="center"/>
          </w:tcPr>
          <w:p w14:paraId="3DD773F8">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381" w:type="pct"/>
            <w:tcBorders>
              <w:top w:val="nil"/>
              <w:left w:val="nil"/>
              <w:bottom w:val="single" w:color="auto" w:sz="4" w:space="0"/>
              <w:right w:val="single" w:color="auto" w:sz="4" w:space="0"/>
            </w:tcBorders>
            <w:shd w:val="clear" w:color="auto" w:fill="auto"/>
            <w:vAlign w:val="center"/>
          </w:tcPr>
          <w:p w14:paraId="05BD5E86">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项</w:t>
            </w:r>
          </w:p>
        </w:tc>
        <w:tc>
          <w:tcPr>
            <w:tcW w:w="358" w:type="pct"/>
            <w:tcBorders>
              <w:top w:val="nil"/>
              <w:left w:val="nil"/>
              <w:bottom w:val="single" w:color="auto" w:sz="4" w:space="0"/>
              <w:right w:val="single" w:color="auto" w:sz="4" w:space="0"/>
            </w:tcBorders>
            <w:shd w:val="clear" w:color="auto" w:fill="auto"/>
            <w:vAlign w:val="center"/>
          </w:tcPr>
          <w:p w14:paraId="41B07487">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573" w:type="pct"/>
            <w:tcBorders>
              <w:top w:val="nil"/>
              <w:left w:val="nil"/>
              <w:bottom w:val="single" w:color="auto" w:sz="4" w:space="0"/>
              <w:right w:val="single" w:color="auto" w:sz="4" w:space="0"/>
            </w:tcBorders>
            <w:shd w:val="clear" w:color="auto" w:fill="auto"/>
            <w:vAlign w:val="center"/>
          </w:tcPr>
          <w:p w14:paraId="6474FC99">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　</w:t>
            </w:r>
          </w:p>
        </w:tc>
        <w:tc>
          <w:tcPr>
            <w:tcW w:w="1576" w:type="pct"/>
            <w:tcBorders>
              <w:top w:val="nil"/>
              <w:left w:val="nil"/>
              <w:bottom w:val="single" w:color="auto" w:sz="4" w:space="0"/>
              <w:right w:val="single" w:color="auto" w:sz="4" w:space="0"/>
            </w:tcBorders>
            <w:shd w:val="clear" w:color="auto" w:fill="auto"/>
            <w:vAlign w:val="center"/>
          </w:tcPr>
          <w:p w14:paraId="16409F4D">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泵站室内外保洁</w:t>
            </w:r>
          </w:p>
        </w:tc>
      </w:tr>
      <w:tr w14:paraId="331522F1">
        <w:tblPrEx>
          <w:tblCellMar>
            <w:top w:w="0" w:type="dxa"/>
            <w:left w:w="108" w:type="dxa"/>
            <w:bottom w:w="0" w:type="dxa"/>
            <w:right w:w="108" w:type="dxa"/>
          </w:tblCellMar>
        </w:tblPrEx>
        <w:trPr>
          <w:trHeight w:val="450" w:hRule="atLeast"/>
        </w:trPr>
        <w:tc>
          <w:tcPr>
            <w:tcW w:w="341" w:type="pct"/>
            <w:tcBorders>
              <w:top w:val="nil"/>
              <w:left w:val="single" w:color="auto" w:sz="4" w:space="0"/>
              <w:bottom w:val="single" w:color="auto" w:sz="4" w:space="0"/>
              <w:right w:val="single" w:color="auto" w:sz="4" w:space="0"/>
            </w:tcBorders>
            <w:shd w:val="clear" w:color="auto" w:fill="auto"/>
            <w:vAlign w:val="center"/>
          </w:tcPr>
          <w:p w14:paraId="538D25E2">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19</w:t>
            </w:r>
          </w:p>
        </w:tc>
        <w:tc>
          <w:tcPr>
            <w:tcW w:w="1004" w:type="pct"/>
            <w:tcBorders>
              <w:top w:val="nil"/>
              <w:left w:val="nil"/>
              <w:bottom w:val="single" w:color="auto" w:sz="4" w:space="0"/>
              <w:right w:val="single" w:color="auto" w:sz="4" w:space="0"/>
            </w:tcBorders>
            <w:shd w:val="clear" w:color="auto" w:fill="auto"/>
            <w:vAlign w:val="center"/>
          </w:tcPr>
          <w:p w14:paraId="34C463C3">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垃圾清运</w:t>
            </w:r>
          </w:p>
        </w:tc>
        <w:tc>
          <w:tcPr>
            <w:tcW w:w="765" w:type="pct"/>
            <w:tcBorders>
              <w:top w:val="nil"/>
              <w:left w:val="nil"/>
              <w:bottom w:val="single" w:color="auto" w:sz="4" w:space="0"/>
              <w:right w:val="single" w:color="auto" w:sz="4" w:space="0"/>
            </w:tcBorders>
            <w:shd w:val="clear" w:color="auto" w:fill="auto"/>
            <w:vAlign w:val="center"/>
          </w:tcPr>
          <w:p w14:paraId="3109BD32">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381" w:type="pct"/>
            <w:tcBorders>
              <w:top w:val="nil"/>
              <w:left w:val="nil"/>
              <w:bottom w:val="single" w:color="auto" w:sz="4" w:space="0"/>
              <w:right w:val="single" w:color="auto" w:sz="4" w:space="0"/>
            </w:tcBorders>
            <w:shd w:val="clear" w:color="auto" w:fill="auto"/>
            <w:vAlign w:val="center"/>
          </w:tcPr>
          <w:p w14:paraId="50BF09B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项</w:t>
            </w:r>
          </w:p>
        </w:tc>
        <w:tc>
          <w:tcPr>
            <w:tcW w:w="358" w:type="pct"/>
            <w:tcBorders>
              <w:top w:val="nil"/>
              <w:left w:val="nil"/>
              <w:bottom w:val="single" w:color="auto" w:sz="4" w:space="0"/>
              <w:right w:val="single" w:color="auto" w:sz="4" w:space="0"/>
            </w:tcBorders>
            <w:shd w:val="clear" w:color="auto" w:fill="auto"/>
            <w:vAlign w:val="center"/>
          </w:tcPr>
          <w:p w14:paraId="2F580F65">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573" w:type="pct"/>
            <w:tcBorders>
              <w:top w:val="nil"/>
              <w:left w:val="nil"/>
              <w:bottom w:val="single" w:color="auto" w:sz="4" w:space="0"/>
              <w:right w:val="single" w:color="auto" w:sz="4" w:space="0"/>
            </w:tcBorders>
            <w:shd w:val="clear" w:color="auto" w:fill="auto"/>
            <w:vAlign w:val="center"/>
          </w:tcPr>
          <w:p w14:paraId="0A5B8BD7">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　</w:t>
            </w:r>
          </w:p>
        </w:tc>
        <w:tc>
          <w:tcPr>
            <w:tcW w:w="1576" w:type="pct"/>
            <w:tcBorders>
              <w:top w:val="nil"/>
              <w:left w:val="nil"/>
              <w:bottom w:val="single" w:color="auto" w:sz="4" w:space="0"/>
              <w:right w:val="single" w:color="auto" w:sz="4" w:space="0"/>
            </w:tcBorders>
            <w:shd w:val="clear" w:color="auto" w:fill="auto"/>
            <w:vAlign w:val="center"/>
          </w:tcPr>
          <w:p w14:paraId="1473842F">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泵站日常产生的垃圾清运至环卫指定处</w:t>
            </w:r>
          </w:p>
        </w:tc>
      </w:tr>
      <w:tr w14:paraId="7DFFBA31">
        <w:tblPrEx>
          <w:tblCellMar>
            <w:top w:w="0" w:type="dxa"/>
            <w:left w:w="108" w:type="dxa"/>
            <w:bottom w:w="0" w:type="dxa"/>
            <w:right w:w="108" w:type="dxa"/>
          </w:tblCellMar>
        </w:tblPrEx>
        <w:trPr>
          <w:trHeight w:val="450" w:hRule="atLeast"/>
        </w:trPr>
        <w:tc>
          <w:tcPr>
            <w:tcW w:w="341" w:type="pct"/>
            <w:tcBorders>
              <w:top w:val="nil"/>
              <w:left w:val="single" w:color="auto" w:sz="4" w:space="0"/>
              <w:bottom w:val="single" w:color="auto" w:sz="4" w:space="0"/>
              <w:right w:val="single" w:color="auto" w:sz="4" w:space="0"/>
            </w:tcBorders>
            <w:shd w:val="clear" w:color="auto" w:fill="auto"/>
            <w:vAlign w:val="center"/>
          </w:tcPr>
          <w:p w14:paraId="7DC3114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20</w:t>
            </w:r>
          </w:p>
        </w:tc>
        <w:tc>
          <w:tcPr>
            <w:tcW w:w="1004" w:type="pct"/>
            <w:tcBorders>
              <w:top w:val="nil"/>
              <w:left w:val="nil"/>
              <w:bottom w:val="single" w:color="auto" w:sz="4" w:space="0"/>
              <w:right w:val="single" w:color="auto" w:sz="4" w:space="0"/>
            </w:tcBorders>
            <w:shd w:val="clear" w:color="auto" w:fill="auto"/>
            <w:vAlign w:val="center"/>
          </w:tcPr>
          <w:p w14:paraId="486EC96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污水集水池清淤</w:t>
            </w:r>
          </w:p>
        </w:tc>
        <w:tc>
          <w:tcPr>
            <w:tcW w:w="765" w:type="pct"/>
            <w:tcBorders>
              <w:top w:val="nil"/>
              <w:left w:val="nil"/>
              <w:bottom w:val="single" w:color="auto" w:sz="4" w:space="0"/>
              <w:right w:val="single" w:color="auto" w:sz="4" w:space="0"/>
            </w:tcBorders>
            <w:shd w:val="clear" w:color="auto" w:fill="auto"/>
            <w:vAlign w:val="center"/>
          </w:tcPr>
          <w:p w14:paraId="3226B006">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381" w:type="pct"/>
            <w:tcBorders>
              <w:top w:val="nil"/>
              <w:left w:val="nil"/>
              <w:bottom w:val="single" w:color="auto" w:sz="4" w:space="0"/>
              <w:right w:val="single" w:color="auto" w:sz="4" w:space="0"/>
            </w:tcBorders>
            <w:shd w:val="clear" w:color="auto" w:fill="auto"/>
            <w:vAlign w:val="center"/>
          </w:tcPr>
          <w:p w14:paraId="3CF4D49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项</w:t>
            </w:r>
          </w:p>
        </w:tc>
        <w:tc>
          <w:tcPr>
            <w:tcW w:w="358" w:type="pct"/>
            <w:tcBorders>
              <w:top w:val="nil"/>
              <w:left w:val="nil"/>
              <w:bottom w:val="single" w:color="auto" w:sz="4" w:space="0"/>
              <w:right w:val="single" w:color="auto" w:sz="4" w:space="0"/>
            </w:tcBorders>
            <w:shd w:val="clear" w:color="auto" w:fill="auto"/>
            <w:vAlign w:val="center"/>
          </w:tcPr>
          <w:p w14:paraId="09AB2405">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573" w:type="pct"/>
            <w:tcBorders>
              <w:top w:val="nil"/>
              <w:left w:val="nil"/>
              <w:bottom w:val="single" w:color="auto" w:sz="4" w:space="0"/>
              <w:right w:val="single" w:color="auto" w:sz="4" w:space="0"/>
            </w:tcBorders>
            <w:shd w:val="clear" w:color="auto" w:fill="auto"/>
            <w:vAlign w:val="center"/>
          </w:tcPr>
          <w:p w14:paraId="3014B6F9">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576" w:type="pct"/>
            <w:tcBorders>
              <w:top w:val="nil"/>
              <w:left w:val="nil"/>
              <w:bottom w:val="single" w:color="auto" w:sz="4" w:space="0"/>
              <w:right w:val="single" w:color="auto" w:sz="4" w:space="0"/>
            </w:tcBorders>
            <w:shd w:val="clear" w:color="auto" w:fill="auto"/>
            <w:vAlign w:val="center"/>
          </w:tcPr>
          <w:p w14:paraId="38ACD241">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洗刷池壁、清除淤泥、淤泥外运环保处理</w:t>
            </w:r>
          </w:p>
        </w:tc>
      </w:tr>
      <w:tr w14:paraId="14F571E7">
        <w:tblPrEx>
          <w:tblCellMar>
            <w:top w:w="0" w:type="dxa"/>
            <w:left w:w="108" w:type="dxa"/>
            <w:bottom w:w="0" w:type="dxa"/>
            <w:right w:w="108" w:type="dxa"/>
          </w:tblCellMar>
        </w:tblPrEx>
        <w:trPr>
          <w:trHeight w:val="450" w:hRule="atLeast"/>
        </w:trPr>
        <w:tc>
          <w:tcPr>
            <w:tcW w:w="341" w:type="pct"/>
            <w:tcBorders>
              <w:top w:val="nil"/>
              <w:left w:val="single" w:color="auto" w:sz="4" w:space="0"/>
              <w:bottom w:val="single" w:color="auto" w:sz="4" w:space="0"/>
              <w:right w:val="single" w:color="auto" w:sz="4" w:space="0"/>
            </w:tcBorders>
            <w:shd w:val="clear" w:color="auto" w:fill="auto"/>
            <w:vAlign w:val="center"/>
          </w:tcPr>
          <w:p w14:paraId="2FD04FB7">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21</w:t>
            </w:r>
          </w:p>
        </w:tc>
        <w:tc>
          <w:tcPr>
            <w:tcW w:w="1004" w:type="pct"/>
            <w:tcBorders>
              <w:top w:val="nil"/>
              <w:left w:val="nil"/>
              <w:bottom w:val="single" w:color="auto" w:sz="4" w:space="0"/>
              <w:right w:val="single" w:color="auto" w:sz="4" w:space="0"/>
            </w:tcBorders>
            <w:shd w:val="clear" w:color="auto" w:fill="auto"/>
            <w:vAlign w:val="center"/>
          </w:tcPr>
          <w:p w14:paraId="08269E0C">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泵站运行人员工资</w:t>
            </w:r>
          </w:p>
        </w:tc>
        <w:tc>
          <w:tcPr>
            <w:tcW w:w="765" w:type="pct"/>
            <w:tcBorders>
              <w:top w:val="nil"/>
              <w:left w:val="nil"/>
              <w:bottom w:val="single" w:color="auto" w:sz="4" w:space="0"/>
              <w:right w:val="single" w:color="auto" w:sz="4" w:space="0"/>
            </w:tcBorders>
            <w:shd w:val="clear" w:color="auto" w:fill="auto"/>
            <w:vAlign w:val="center"/>
          </w:tcPr>
          <w:p w14:paraId="6E22AFED">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381" w:type="pct"/>
            <w:tcBorders>
              <w:top w:val="nil"/>
              <w:left w:val="nil"/>
              <w:bottom w:val="single" w:color="auto" w:sz="4" w:space="0"/>
              <w:right w:val="single" w:color="auto" w:sz="4" w:space="0"/>
            </w:tcBorders>
            <w:shd w:val="clear" w:color="auto" w:fill="auto"/>
            <w:vAlign w:val="center"/>
          </w:tcPr>
          <w:p w14:paraId="7F3C1CF6">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年</w:t>
            </w:r>
          </w:p>
        </w:tc>
        <w:tc>
          <w:tcPr>
            <w:tcW w:w="358" w:type="pct"/>
            <w:tcBorders>
              <w:top w:val="nil"/>
              <w:left w:val="nil"/>
              <w:bottom w:val="single" w:color="auto" w:sz="4" w:space="0"/>
              <w:right w:val="single" w:color="auto" w:sz="4" w:space="0"/>
            </w:tcBorders>
            <w:shd w:val="clear" w:color="auto" w:fill="auto"/>
            <w:vAlign w:val="center"/>
          </w:tcPr>
          <w:p w14:paraId="0CDBC269">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573" w:type="pct"/>
            <w:tcBorders>
              <w:top w:val="nil"/>
              <w:left w:val="nil"/>
              <w:bottom w:val="single" w:color="auto" w:sz="4" w:space="0"/>
              <w:right w:val="single" w:color="auto" w:sz="4" w:space="0"/>
            </w:tcBorders>
            <w:shd w:val="clear" w:color="auto" w:fill="auto"/>
            <w:vAlign w:val="center"/>
          </w:tcPr>
          <w:p w14:paraId="5CE465F8">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　</w:t>
            </w:r>
          </w:p>
        </w:tc>
        <w:tc>
          <w:tcPr>
            <w:tcW w:w="1576" w:type="pct"/>
            <w:tcBorders>
              <w:top w:val="nil"/>
              <w:left w:val="nil"/>
              <w:bottom w:val="single" w:color="auto" w:sz="4" w:space="0"/>
              <w:right w:val="single" w:color="auto" w:sz="4" w:space="0"/>
            </w:tcBorders>
            <w:shd w:val="clear" w:color="auto" w:fill="auto"/>
            <w:vAlign w:val="center"/>
          </w:tcPr>
          <w:p w14:paraId="1CCAFAF0">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24小时泵站值守</w:t>
            </w:r>
          </w:p>
        </w:tc>
      </w:tr>
    </w:tbl>
    <w:p w14:paraId="437138D3">
      <w:pPr>
        <w:jc w:val="left"/>
        <w:rPr>
          <w:b w:val="0"/>
          <w:color w:val="auto"/>
        </w:rPr>
      </w:pPr>
    </w:p>
    <w:p w14:paraId="65B6E27F">
      <w:pPr>
        <w:jc w:val="left"/>
        <w:rPr>
          <w:color w:val="auto"/>
        </w:rPr>
      </w:pPr>
      <w:r>
        <w:rPr>
          <w:color w:val="auto"/>
        </w:rPr>
        <w:t>明珠路泵站</w:t>
      </w:r>
    </w:p>
    <w:tbl>
      <w:tblPr>
        <w:tblStyle w:val="6"/>
        <w:tblW w:w="5000" w:type="pct"/>
        <w:tblInd w:w="0" w:type="dxa"/>
        <w:tblLayout w:type="autofit"/>
        <w:tblCellMar>
          <w:top w:w="0" w:type="dxa"/>
          <w:left w:w="108" w:type="dxa"/>
          <w:bottom w:w="0" w:type="dxa"/>
          <w:right w:w="108" w:type="dxa"/>
        </w:tblCellMar>
      </w:tblPr>
      <w:tblGrid>
        <w:gridCol w:w="635"/>
        <w:gridCol w:w="1595"/>
        <w:gridCol w:w="1447"/>
        <w:gridCol w:w="451"/>
        <w:gridCol w:w="486"/>
        <w:gridCol w:w="811"/>
        <w:gridCol w:w="3098"/>
      </w:tblGrid>
      <w:tr w14:paraId="1B062895">
        <w:tblPrEx>
          <w:tblCellMar>
            <w:top w:w="0" w:type="dxa"/>
            <w:left w:w="108" w:type="dxa"/>
            <w:bottom w:w="0" w:type="dxa"/>
            <w:right w:w="108" w:type="dxa"/>
          </w:tblCellMar>
        </w:tblPrEx>
        <w:trPr>
          <w:trHeight w:val="450" w:hRule="atLeast"/>
        </w:trPr>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7ED5F2E5">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序号</w:t>
            </w:r>
          </w:p>
        </w:tc>
        <w:tc>
          <w:tcPr>
            <w:tcW w:w="941" w:type="pct"/>
            <w:tcBorders>
              <w:top w:val="single" w:color="auto" w:sz="4" w:space="0"/>
              <w:left w:val="nil"/>
              <w:bottom w:val="single" w:color="auto" w:sz="4" w:space="0"/>
              <w:right w:val="single" w:color="auto" w:sz="4" w:space="0"/>
            </w:tcBorders>
            <w:shd w:val="clear" w:color="auto" w:fill="auto"/>
            <w:vAlign w:val="center"/>
          </w:tcPr>
          <w:p w14:paraId="6C857034">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设备名称</w:t>
            </w:r>
          </w:p>
        </w:tc>
        <w:tc>
          <w:tcPr>
            <w:tcW w:w="854" w:type="pct"/>
            <w:tcBorders>
              <w:top w:val="single" w:color="auto" w:sz="4" w:space="0"/>
              <w:left w:val="nil"/>
              <w:bottom w:val="single" w:color="auto" w:sz="4" w:space="0"/>
              <w:right w:val="single" w:color="auto" w:sz="4" w:space="0"/>
            </w:tcBorders>
            <w:shd w:val="clear" w:color="auto" w:fill="auto"/>
            <w:vAlign w:val="center"/>
          </w:tcPr>
          <w:p w14:paraId="1E6BC434">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设备型号及参数</w:t>
            </w:r>
          </w:p>
        </w:tc>
        <w:tc>
          <w:tcPr>
            <w:tcW w:w="270" w:type="pct"/>
            <w:tcBorders>
              <w:top w:val="single" w:color="auto" w:sz="4" w:space="0"/>
              <w:left w:val="nil"/>
              <w:bottom w:val="single" w:color="auto" w:sz="4" w:space="0"/>
              <w:right w:val="single" w:color="auto" w:sz="4" w:space="0"/>
            </w:tcBorders>
            <w:shd w:val="clear" w:color="auto" w:fill="auto"/>
            <w:vAlign w:val="center"/>
          </w:tcPr>
          <w:p w14:paraId="3D52EA71">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单位</w:t>
            </w:r>
          </w:p>
        </w:tc>
        <w:tc>
          <w:tcPr>
            <w:tcW w:w="253" w:type="pct"/>
            <w:tcBorders>
              <w:top w:val="single" w:color="auto" w:sz="4" w:space="0"/>
              <w:left w:val="nil"/>
              <w:bottom w:val="single" w:color="auto" w:sz="4" w:space="0"/>
              <w:right w:val="single" w:color="auto" w:sz="4" w:space="0"/>
            </w:tcBorders>
            <w:shd w:val="clear" w:color="auto" w:fill="auto"/>
            <w:vAlign w:val="center"/>
          </w:tcPr>
          <w:p w14:paraId="04778EBF">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数量</w:t>
            </w:r>
          </w:p>
        </w:tc>
        <w:tc>
          <w:tcPr>
            <w:tcW w:w="481" w:type="pct"/>
            <w:tcBorders>
              <w:top w:val="single" w:color="auto" w:sz="4" w:space="0"/>
              <w:left w:val="nil"/>
              <w:bottom w:val="single" w:color="auto" w:sz="4" w:space="0"/>
              <w:right w:val="single" w:color="auto" w:sz="4" w:space="0"/>
            </w:tcBorders>
            <w:shd w:val="clear" w:color="auto" w:fill="auto"/>
            <w:vAlign w:val="center"/>
          </w:tcPr>
          <w:p w14:paraId="16D22695">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养护周期（次/年）</w:t>
            </w:r>
          </w:p>
        </w:tc>
        <w:tc>
          <w:tcPr>
            <w:tcW w:w="1822" w:type="pct"/>
            <w:tcBorders>
              <w:top w:val="single" w:color="auto" w:sz="4" w:space="0"/>
              <w:left w:val="nil"/>
              <w:bottom w:val="single" w:color="auto" w:sz="4" w:space="0"/>
              <w:right w:val="single" w:color="auto" w:sz="4" w:space="0"/>
            </w:tcBorders>
            <w:shd w:val="clear" w:color="auto" w:fill="auto"/>
            <w:vAlign w:val="center"/>
          </w:tcPr>
          <w:p w14:paraId="75A3630D">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养护方式</w:t>
            </w:r>
          </w:p>
        </w:tc>
      </w:tr>
      <w:tr w14:paraId="0C34E585">
        <w:tblPrEx>
          <w:tblCellMar>
            <w:top w:w="0" w:type="dxa"/>
            <w:left w:w="108" w:type="dxa"/>
            <w:bottom w:w="0" w:type="dxa"/>
            <w:right w:w="108" w:type="dxa"/>
          </w:tblCellMar>
        </w:tblPrEx>
        <w:trPr>
          <w:trHeight w:val="450" w:hRule="atLeast"/>
        </w:trPr>
        <w:tc>
          <w:tcPr>
            <w:tcW w:w="378" w:type="pct"/>
            <w:vMerge w:val="restart"/>
            <w:tcBorders>
              <w:top w:val="nil"/>
              <w:left w:val="single" w:color="auto" w:sz="4" w:space="0"/>
              <w:bottom w:val="single" w:color="000000" w:sz="4" w:space="0"/>
              <w:right w:val="single" w:color="auto" w:sz="4" w:space="0"/>
            </w:tcBorders>
            <w:shd w:val="clear" w:color="auto" w:fill="auto"/>
            <w:vAlign w:val="center"/>
          </w:tcPr>
          <w:p w14:paraId="54E32F2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941" w:type="pct"/>
            <w:vMerge w:val="restart"/>
            <w:tcBorders>
              <w:top w:val="nil"/>
              <w:left w:val="single" w:color="auto" w:sz="4" w:space="0"/>
              <w:bottom w:val="single" w:color="000000" w:sz="4" w:space="0"/>
              <w:right w:val="single" w:color="auto" w:sz="4" w:space="0"/>
            </w:tcBorders>
            <w:shd w:val="clear" w:color="auto" w:fill="auto"/>
            <w:vAlign w:val="center"/>
          </w:tcPr>
          <w:p w14:paraId="64FA909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潜水轴流泵</w:t>
            </w:r>
          </w:p>
        </w:tc>
        <w:tc>
          <w:tcPr>
            <w:tcW w:w="854" w:type="pct"/>
            <w:vMerge w:val="restart"/>
            <w:tcBorders>
              <w:top w:val="nil"/>
              <w:left w:val="single" w:color="auto" w:sz="4" w:space="0"/>
              <w:bottom w:val="single" w:color="000000" w:sz="4" w:space="0"/>
              <w:right w:val="single" w:color="auto" w:sz="4" w:space="0"/>
            </w:tcBorders>
            <w:shd w:val="clear" w:color="auto" w:fill="auto"/>
            <w:vAlign w:val="center"/>
          </w:tcPr>
          <w:p w14:paraId="7E285189">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150QW200-11-15</w:t>
            </w:r>
          </w:p>
        </w:tc>
        <w:tc>
          <w:tcPr>
            <w:tcW w:w="270" w:type="pct"/>
            <w:vMerge w:val="restart"/>
            <w:tcBorders>
              <w:top w:val="nil"/>
              <w:left w:val="single" w:color="auto" w:sz="4" w:space="0"/>
              <w:bottom w:val="single" w:color="000000" w:sz="4" w:space="0"/>
              <w:right w:val="single" w:color="auto" w:sz="4" w:space="0"/>
            </w:tcBorders>
            <w:shd w:val="clear" w:color="auto" w:fill="auto"/>
            <w:vAlign w:val="center"/>
          </w:tcPr>
          <w:p w14:paraId="452B051C">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台</w:t>
            </w:r>
          </w:p>
        </w:tc>
        <w:tc>
          <w:tcPr>
            <w:tcW w:w="253" w:type="pct"/>
            <w:vMerge w:val="restart"/>
            <w:tcBorders>
              <w:top w:val="nil"/>
              <w:left w:val="single" w:color="auto" w:sz="4" w:space="0"/>
              <w:bottom w:val="single" w:color="000000" w:sz="4" w:space="0"/>
              <w:right w:val="single" w:color="auto" w:sz="4" w:space="0"/>
            </w:tcBorders>
            <w:shd w:val="clear" w:color="auto" w:fill="auto"/>
            <w:vAlign w:val="center"/>
          </w:tcPr>
          <w:p w14:paraId="17330450">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3</w:t>
            </w:r>
          </w:p>
        </w:tc>
        <w:tc>
          <w:tcPr>
            <w:tcW w:w="481" w:type="pct"/>
            <w:tcBorders>
              <w:top w:val="nil"/>
              <w:left w:val="nil"/>
              <w:bottom w:val="single" w:color="auto" w:sz="4" w:space="0"/>
              <w:right w:val="single" w:color="auto" w:sz="4" w:space="0"/>
            </w:tcBorders>
            <w:shd w:val="clear" w:color="auto" w:fill="auto"/>
            <w:vAlign w:val="center"/>
          </w:tcPr>
          <w:p w14:paraId="3D9C94D5">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3FB8B97E">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一级保养</w:t>
            </w:r>
          </w:p>
        </w:tc>
      </w:tr>
      <w:tr w14:paraId="1BEE37CB">
        <w:tblPrEx>
          <w:tblCellMar>
            <w:top w:w="0" w:type="dxa"/>
            <w:left w:w="108" w:type="dxa"/>
            <w:bottom w:w="0" w:type="dxa"/>
            <w:right w:w="108" w:type="dxa"/>
          </w:tblCellMar>
        </w:tblPrEx>
        <w:trPr>
          <w:trHeight w:val="450" w:hRule="atLeast"/>
        </w:trPr>
        <w:tc>
          <w:tcPr>
            <w:tcW w:w="378" w:type="pct"/>
            <w:vMerge w:val="continue"/>
            <w:tcBorders>
              <w:top w:val="nil"/>
              <w:left w:val="single" w:color="auto" w:sz="4" w:space="0"/>
              <w:bottom w:val="single" w:color="000000" w:sz="4" w:space="0"/>
              <w:right w:val="single" w:color="auto" w:sz="4" w:space="0"/>
            </w:tcBorders>
            <w:vAlign w:val="center"/>
          </w:tcPr>
          <w:p w14:paraId="75D506DD">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941" w:type="pct"/>
            <w:vMerge w:val="continue"/>
            <w:tcBorders>
              <w:top w:val="nil"/>
              <w:left w:val="single" w:color="auto" w:sz="4" w:space="0"/>
              <w:bottom w:val="single" w:color="000000" w:sz="4" w:space="0"/>
              <w:right w:val="single" w:color="auto" w:sz="4" w:space="0"/>
            </w:tcBorders>
            <w:vAlign w:val="center"/>
          </w:tcPr>
          <w:p w14:paraId="33AF470F">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854" w:type="pct"/>
            <w:vMerge w:val="continue"/>
            <w:tcBorders>
              <w:top w:val="nil"/>
              <w:left w:val="single" w:color="auto" w:sz="4" w:space="0"/>
              <w:bottom w:val="single" w:color="000000" w:sz="4" w:space="0"/>
              <w:right w:val="single" w:color="auto" w:sz="4" w:space="0"/>
            </w:tcBorders>
            <w:vAlign w:val="center"/>
          </w:tcPr>
          <w:p w14:paraId="516A2B7F">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270" w:type="pct"/>
            <w:vMerge w:val="continue"/>
            <w:tcBorders>
              <w:top w:val="nil"/>
              <w:left w:val="single" w:color="auto" w:sz="4" w:space="0"/>
              <w:bottom w:val="single" w:color="000000" w:sz="4" w:space="0"/>
              <w:right w:val="single" w:color="auto" w:sz="4" w:space="0"/>
            </w:tcBorders>
            <w:vAlign w:val="center"/>
          </w:tcPr>
          <w:p w14:paraId="76CA73F2">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253" w:type="pct"/>
            <w:vMerge w:val="continue"/>
            <w:tcBorders>
              <w:top w:val="nil"/>
              <w:left w:val="single" w:color="auto" w:sz="4" w:space="0"/>
              <w:bottom w:val="single" w:color="000000" w:sz="4" w:space="0"/>
              <w:right w:val="single" w:color="auto" w:sz="4" w:space="0"/>
            </w:tcBorders>
            <w:vAlign w:val="center"/>
          </w:tcPr>
          <w:p w14:paraId="53A92636">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481" w:type="pct"/>
            <w:tcBorders>
              <w:top w:val="nil"/>
              <w:left w:val="nil"/>
              <w:bottom w:val="single" w:color="auto" w:sz="4" w:space="0"/>
              <w:right w:val="single" w:color="auto" w:sz="4" w:space="0"/>
            </w:tcBorders>
            <w:shd w:val="clear" w:color="auto" w:fill="auto"/>
            <w:vAlign w:val="center"/>
          </w:tcPr>
          <w:p w14:paraId="56B12D77">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822" w:type="pct"/>
            <w:tcBorders>
              <w:top w:val="nil"/>
              <w:left w:val="nil"/>
              <w:bottom w:val="single" w:color="auto" w:sz="4" w:space="0"/>
              <w:right w:val="single" w:color="auto" w:sz="4" w:space="0"/>
            </w:tcBorders>
            <w:shd w:val="clear" w:color="auto" w:fill="auto"/>
            <w:vAlign w:val="center"/>
          </w:tcPr>
          <w:p w14:paraId="324ABE68">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二级保养</w:t>
            </w:r>
          </w:p>
        </w:tc>
      </w:tr>
      <w:tr w14:paraId="40772D18">
        <w:tblPrEx>
          <w:tblCellMar>
            <w:top w:w="0" w:type="dxa"/>
            <w:left w:w="108" w:type="dxa"/>
            <w:bottom w:w="0" w:type="dxa"/>
            <w:right w:w="108" w:type="dxa"/>
          </w:tblCellMar>
        </w:tblPrEx>
        <w:trPr>
          <w:trHeight w:val="450" w:hRule="atLeast"/>
        </w:trPr>
        <w:tc>
          <w:tcPr>
            <w:tcW w:w="378" w:type="pct"/>
            <w:vMerge w:val="restart"/>
            <w:tcBorders>
              <w:top w:val="nil"/>
              <w:left w:val="single" w:color="auto" w:sz="4" w:space="0"/>
              <w:bottom w:val="single" w:color="000000" w:sz="4" w:space="0"/>
              <w:right w:val="single" w:color="auto" w:sz="4" w:space="0"/>
            </w:tcBorders>
            <w:shd w:val="clear" w:color="auto" w:fill="auto"/>
            <w:vAlign w:val="center"/>
          </w:tcPr>
          <w:p w14:paraId="43D955B6">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w:t>
            </w:r>
          </w:p>
        </w:tc>
        <w:tc>
          <w:tcPr>
            <w:tcW w:w="941" w:type="pct"/>
            <w:vMerge w:val="restart"/>
            <w:tcBorders>
              <w:top w:val="nil"/>
              <w:left w:val="single" w:color="auto" w:sz="4" w:space="0"/>
              <w:bottom w:val="single" w:color="000000" w:sz="4" w:space="0"/>
              <w:right w:val="single" w:color="auto" w:sz="4" w:space="0"/>
            </w:tcBorders>
            <w:shd w:val="clear" w:color="auto" w:fill="auto"/>
            <w:vAlign w:val="center"/>
          </w:tcPr>
          <w:p w14:paraId="39BAB1ED">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回转式格栅除污机</w:t>
            </w:r>
          </w:p>
        </w:tc>
        <w:tc>
          <w:tcPr>
            <w:tcW w:w="854" w:type="pct"/>
            <w:vMerge w:val="restart"/>
            <w:tcBorders>
              <w:top w:val="nil"/>
              <w:left w:val="single" w:color="auto" w:sz="4" w:space="0"/>
              <w:bottom w:val="single" w:color="000000" w:sz="4" w:space="0"/>
              <w:right w:val="single" w:color="auto" w:sz="4" w:space="0"/>
            </w:tcBorders>
            <w:shd w:val="clear" w:color="auto" w:fill="auto"/>
            <w:vAlign w:val="center"/>
          </w:tcPr>
          <w:p w14:paraId="54CA6F5B">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CF-80-2.2</w:t>
            </w:r>
          </w:p>
        </w:tc>
        <w:tc>
          <w:tcPr>
            <w:tcW w:w="270" w:type="pct"/>
            <w:vMerge w:val="restart"/>
            <w:tcBorders>
              <w:top w:val="nil"/>
              <w:left w:val="single" w:color="auto" w:sz="4" w:space="0"/>
              <w:bottom w:val="single" w:color="000000" w:sz="4" w:space="0"/>
              <w:right w:val="single" w:color="auto" w:sz="4" w:space="0"/>
            </w:tcBorders>
            <w:shd w:val="clear" w:color="auto" w:fill="auto"/>
            <w:vAlign w:val="center"/>
          </w:tcPr>
          <w:p w14:paraId="57F9DE48">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vMerge w:val="restart"/>
            <w:tcBorders>
              <w:top w:val="nil"/>
              <w:left w:val="single" w:color="auto" w:sz="4" w:space="0"/>
              <w:bottom w:val="single" w:color="000000" w:sz="4" w:space="0"/>
              <w:right w:val="single" w:color="auto" w:sz="4" w:space="0"/>
            </w:tcBorders>
            <w:shd w:val="clear" w:color="auto" w:fill="auto"/>
            <w:vAlign w:val="center"/>
          </w:tcPr>
          <w:p w14:paraId="7EA2C2F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w:t>
            </w:r>
          </w:p>
        </w:tc>
        <w:tc>
          <w:tcPr>
            <w:tcW w:w="481" w:type="pct"/>
            <w:tcBorders>
              <w:top w:val="nil"/>
              <w:left w:val="nil"/>
              <w:bottom w:val="single" w:color="auto" w:sz="4" w:space="0"/>
              <w:right w:val="single" w:color="auto" w:sz="4" w:space="0"/>
            </w:tcBorders>
            <w:shd w:val="clear" w:color="auto" w:fill="auto"/>
            <w:vAlign w:val="center"/>
          </w:tcPr>
          <w:p w14:paraId="7D8C01D6">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558D5722">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一级保养</w:t>
            </w:r>
          </w:p>
        </w:tc>
      </w:tr>
      <w:tr w14:paraId="0622ECAC">
        <w:tblPrEx>
          <w:tblCellMar>
            <w:top w:w="0" w:type="dxa"/>
            <w:left w:w="108" w:type="dxa"/>
            <w:bottom w:w="0" w:type="dxa"/>
            <w:right w:w="108" w:type="dxa"/>
          </w:tblCellMar>
        </w:tblPrEx>
        <w:trPr>
          <w:trHeight w:val="450" w:hRule="atLeast"/>
        </w:trPr>
        <w:tc>
          <w:tcPr>
            <w:tcW w:w="378" w:type="pct"/>
            <w:vMerge w:val="continue"/>
            <w:tcBorders>
              <w:top w:val="nil"/>
              <w:left w:val="single" w:color="auto" w:sz="4" w:space="0"/>
              <w:bottom w:val="single" w:color="000000" w:sz="4" w:space="0"/>
              <w:right w:val="single" w:color="auto" w:sz="4" w:space="0"/>
            </w:tcBorders>
            <w:vAlign w:val="center"/>
          </w:tcPr>
          <w:p w14:paraId="0CA6140B">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941" w:type="pct"/>
            <w:vMerge w:val="continue"/>
            <w:tcBorders>
              <w:top w:val="nil"/>
              <w:left w:val="single" w:color="auto" w:sz="4" w:space="0"/>
              <w:bottom w:val="single" w:color="000000" w:sz="4" w:space="0"/>
              <w:right w:val="single" w:color="auto" w:sz="4" w:space="0"/>
            </w:tcBorders>
            <w:vAlign w:val="center"/>
          </w:tcPr>
          <w:p w14:paraId="79F60E4E">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854" w:type="pct"/>
            <w:vMerge w:val="continue"/>
            <w:tcBorders>
              <w:top w:val="nil"/>
              <w:left w:val="single" w:color="auto" w:sz="4" w:space="0"/>
              <w:bottom w:val="single" w:color="000000" w:sz="4" w:space="0"/>
              <w:right w:val="single" w:color="auto" w:sz="4" w:space="0"/>
            </w:tcBorders>
            <w:vAlign w:val="center"/>
          </w:tcPr>
          <w:p w14:paraId="5E8F358E">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270" w:type="pct"/>
            <w:vMerge w:val="continue"/>
            <w:tcBorders>
              <w:top w:val="nil"/>
              <w:left w:val="single" w:color="auto" w:sz="4" w:space="0"/>
              <w:bottom w:val="single" w:color="000000" w:sz="4" w:space="0"/>
              <w:right w:val="single" w:color="auto" w:sz="4" w:space="0"/>
            </w:tcBorders>
            <w:vAlign w:val="center"/>
          </w:tcPr>
          <w:p w14:paraId="5FBB404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253" w:type="pct"/>
            <w:vMerge w:val="continue"/>
            <w:tcBorders>
              <w:top w:val="nil"/>
              <w:left w:val="single" w:color="auto" w:sz="4" w:space="0"/>
              <w:bottom w:val="single" w:color="000000" w:sz="4" w:space="0"/>
              <w:right w:val="single" w:color="auto" w:sz="4" w:space="0"/>
            </w:tcBorders>
            <w:vAlign w:val="center"/>
          </w:tcPr>
          <w:p w14:paraId="6A8EAD75">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481" w:type="pct"/>
            <w:tcBorders>
              <w:top w:val="nil"/>
              <w:left w:val="nil"/>
              <w:bottom w:val="single" w:color="auto" w:sz="4" w:space="0"/>
              <w:right w:val="single" w:color="auto" w:sz="4" w:space="0"/>
            </w:tcBorders>
            <w:shd w:val="clear" w:color="auto" w:fill="auto"/>
            <w:vAlign w:val="center"/>
          </w:tcPr>
          <w:p w14:paraId="771DA891">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822" w:type="pct"/>
            <w:tcBorders>
              <w:top w:val="nil"/>
              <w:left w:val="nil"/>
              <w:bottom w:val="single" w:color="auto" w:sz="4" w:space="0"/>
              <w:right w:val="single" w:color="auto" w:sz="4" w:space="0"/>
            </w:tcBorders>
            <w:shd w:val="clear" w:color="auto" w:fill="auto"/>
            <w:vAlign w:val="center"/>
          </w:tcPr>
          <w:p w14:paraId="2F8710E8">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二级保养</w:t>
            </w:r>
          </w:p>
        </w:tc>
      </w:tr>
      <w:tr w14:paraId="1EFADC0E">
        <w:tblPrEx>
          <w:tblCellMar>
            <w:top w:w="0" w:type="dxa"/>
            <w:left w:w="108" w:type="dxa"/>
            <w:bottom w:w="0" w:type="dxa"/>
            <w:right w:w="108" w:type="dxa"/>
          </w:tblCellMar>
        </w:tblPrEx>
        <w:trPr>
          <w:trHeight w:val="450" w:hRule="atLeast"/>
        </w:trPr>
        <w:tc>
          <w:tcPr>
            <w:tcW w:w="378" w:type="pct"/>
            <w:vMerge w:val="restart"/>
            <w:tcBorders>
              <w:top w:val="nil"/>
              <w:left w:val="single" w:color="auto" w:sz="4" w:space="0"/>
              <w:bottom w:val="single" w:color="000000" w:sz="4" w:space="0"/>
              <w:right w:val="single" w:color="auto" w:sz="4" w:space="0"/>
            </w:tcBorders>
            <w:shd w:val="clear" w:color="auto" w:fill="auto"/>
            <w:vAlign w:val="center"/>
          </w:tcPr>
          <w:p w14:paraId="1570D52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3</w:t>
            </w:r>
          </w:p>
        </w:tc>
        <w:tc>
          <w:tcPr>
            <w:tcW w:w="941" w:type="pct"/>
            <w:vMerge w:val="restart"/>
            <w:tcBorders>
              <w:top w:val="nil"/>
              <w:left w:val="single" w:color="auto" w:sz="4" w:space="0"/>
              <w:bottom w:val="single" w:color="000000" w:sz="4" w:space="0"/>
              <w:right w:val="single" w:color="auto" w:sz="4" w:space="0"/>
            </w:tcBorders>
            <w:shd w:val="clear" w:color="auto" w:fill="auto"/>
            <w:vAlign w:val="center"/>
          </w:tcPr>
          <w:p w14:paraId="63F4358E">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螺旋压榨机</w:t>
            </w:r>
          </w:p>
        </w:tc>
        <w:tc>
          <w:tcPr>
            <w:tcW w:w="854" w:type="pct"/>
            <w:vMerge w:val="restart"/>
            <w:tcBorders>
              <w:top w:val="nil"/>
              <w:left w:val="single" w:color="auto" w:sz="4" w:space="0"/>
              <w:bottom w:val="single" w:color="000000" w:sz="4" w:space="0"/>
              <w:right w:val="single" w:color="auto" w:sz="4" w:space="0"/>
            </w:tcBorders>
            <w:shd w:val="clear" w:color="auto" w:fill="auto"/>
            <w:vAlign w:val="center"/>
          </w:tcPr>
          <w:p w14:paraId="37F7522A">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Φ260mm</w:t>
            </w:r>
          </w:p>
        </w:tc>
        <w:tc>
          <w:tcPr>
            <w:tcW w:w="270" w:type="pct"/>
            <w:vMerge w:val="restart"/>
            <w:tcBorders>
              <w:top w:val="nil"/>
              <w:left w:val="single" w:color="auto" w:sz="4" w:space="0"/>
              <w:bottom w:val="single" w:color="000000" w:sz="4" w:space="0"/>
              <w:right w:val="single" w:color="auto" w:sz="4" w:space="0"/>
            </w:tcBorders>
            <w:shd w:val="clear" w:color="auto" w:fill="auto"/>
            <w:vAlign w:val="center"/>
          </w:tcPr>
          <w:p w14:paraId="43CC63B2">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vMerge w:val="restart"/>
            <w:tcBorders>
              <w:top w:val="nil"/>
              <w:left w:val="single" w:color="auto" w:sz="4" w:space="0"/>
              <w:bottom w:val="single" w:color="000000" w:sz="4" w:space="0"/>
              <w:right w:val="single" w:color="auto" w:sz="4" w:space="0"/>
            </w:tcBorders>
            <w:shd w:val="clear" w:color="auto" w:fill="auto"/>
            <w:vAlign w:val="center"/>
          </w:tcPr>
          <w:p w14:paraId="4DDAF17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305FA2A6">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68A3CF72">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一级保养</w:t>
            </w:r>
          </w:p>
        </w:tc>
      </w:tr>
      <w:tr w14:paraId="5D4850F1">
        <w:tblPrEx>
          <w:tblCellMar>
            <w:top w:w="0" w:type="dxa"/>
            <w:left w:w="108" w:type="dxa"/>
            <w:bottom w:w="0" w:type="dxa"/>
            <w:right w:w="108" w:type="dxa"/>
          </w:tblCellMar>
        </w:tblPrEx>
        <w:trPr>
          <w:trHeight w:val="450" w:hRule="atLeast"/>
        </w:trPr>
        <w:tc>
          <w:tcPr>
            <w:tcW w:w="378" w:type="pct"/>
            <w:vMerge w:val="continue"/>
            <w:tcBorders>
              <w:top w:val="nil"/>
              <w:left w:val="single" w:color="auto" w:sz="4" w:space="0"/>
              <w:bottom w:val="single" w:color="000000" w:sz="4" w:space="0"/>
              <w:right w:val="single" w:color="auto" w:sz="4" w:space="0"/>
            </w:tcBorders>
            <w:vAlign w:val="center"/>
          </w:tcPr>
          <w:p w14:paraId="72143CF8">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941" w:type="pct"/>
            <w:vMerge w:val="continue"/>
            <w:tcBorders>
              <w:top w:val="nil"/>
              <w:left w:val="single" w:color="auto" w:sz="4" w:space="0"/>
              <w:bottom w:val="single" w:color="000000" w:sz="4" w:space="0"/>
              <w:right w:val="single" w:color="auto" w:sz="4" w:space="0"/>
            </w:tcBorders>
            <w:vAlign w:val="center"/>
          </w:tcPr>
          <w:p w14:paraId="626F11A9">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854" w:type="pct"/>
            <w:vMerge w:val="continue"/>
            <w:tcBorders>
              <w:top w:val="nil"/>
              <w:left w:val="single" w:color="auto" w:sz="4" w:space="0"/>
              <w:bottom w:val="single" w:color="000000" w:sz="4" w:space="0"/>
              <w:right w:val="single" w:color="auto" w:sz="4" w:space="0"/>
            </w:tcBorders>
            <w:vAlign w:val="center"/>
          </w:tcPr>
          <w:p w14:paraId="372EEC9D">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270" w:type="pct"/>
            <w:vMerge w:val="continue"/>
            <w:tcBorders>
              <w:top w:val="nil"/>
              <w:left w:val="single" w:color="auto" w:sz="4" w:space="0"/>
              <w:bottom w:val="single" w:color="000000" w:sz="4" w:space="0"/>
              <w:right w:val="single" w:color="auto" w:sz="4" w:space="0"/>
            </w:tcBorders>
            <w:vAlign w:val="center"/>
          </w:tcPr>
          <w:p w14:paraId="7587B0FD">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253" w:type="pct"/>
            <w:vMerge w:val="continue"/>
            <w:tcBorders>
              <w:top w:val="nil"/>
              <w:left w:val="single" w:color="auto" w:sz="4" w:space="0"/>
              <w:bottom w:val="single" w:color="000000" w:sz="4" w:space="0"/>
              <w:right w:val="single" w:color="auto" w:sz="4" w:space="0"/>
            </w:tcBorders>
            <w:vAlign w:val="center"/>
          </w:tcPr>
          <w:p w14:paraId="3CA2F6BD">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481" w:type="pct"/>
            <w:tcBorders>
              <w:top w:val="nil"/>
              <w:left w:val="nil"/>
              <w:bottom w:val="single" w:color="auto" w:sz="4" w:space="0"/>
              <w:right w:val="single" w:color="auto" w:sz="4" w:space="0"/>
            </w:tcBorders>
            <w:shd w:val="clear" w:color="auto" w:fill="auto"/>
            <w:vAlign w:val="center"/>
          </w:tcPr>
          <w:p w14:paraId="3533EA83">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822" w:type="pct"/>
            <w:tcBorders>
              <w:top w:val="nil"/>
              <w:left w:val="nil"/>
              <w:bottom w:val="single" w:color="auto" w:sz="4" w:space="0"/>
              <w:right w:val="single" w:color="auto" w:sz="4" w:space="0"/>
            </w:tcBorders>
            <w:shd w:val="clear" w:color="auto" w:fill="auto"/>
            <w:vAlign w:val="center"/>
          </w:tcPr>
          <w:p w14:paraId="06099492">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二级保养</w:t>
            </w:r>
          </w:p>
        </w:tc>
      </w:tr>
      <w:tr w14:paraId="609A9156">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1D30C44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4</w:t>
            </w:r>
          </w:p>
        </w:tc>
        <w:tc>
          <w:tcPr>
            <w:tcW w:w="941" w:type="pct"/>
            <w:tcBorders>
              <w:top w:val="nil"/>
              <w:left w:val="nil"/>
              <w:bottom w:val="single" w:color="auto" w:sz="4" w:space="0"/>
              <w:right w:val="single" w:color="auto" w:sz="4" w:space="0"/>
            </w:tcBorders>
            <w:shd w:val="clear" w:color="auto" w:fill="auto"/>
            <w:vAlign w:val="center"/>
          </w:tcPr>
          <w:p w14:paraId="6741D709">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电动铸铁闸门</w:t>
            </w:r>
          </w:p>
        </w:tc>
        <w:tc>
          <w:tcPr>
            <w:tcW w:w="854" w:type="pct"/>
            <w:tcBorders>
              <w:top w:val="nil"/>
              <w:left w:val="nil"/>
              <w:bottom w:val="single" w:color="auto" w:sz="4" w:space="0"/>
              <w:right w:val="single" w:color="auto" w:sz="4" w:space="0"/>
            </w:tcBorders>
            <w:shd w:val="clear" w:color="auto" w:fill="auto"/>
            <w:vAlign w:val="center"/>
          </w:tcPr>
          <w:p w14:paraId="5388354E">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SFZ700*700</w:t>
            </w:r>
          </w:p>
        </w:tc>
        <w:tc>
          <w:tcPr>
            <w:tcW w:w="270" w:type="pct"/>
            <w:tcBorders>
              <w:top w:val="nil"/>
              <w:left w:val="nil"/>
              <w:bottom w:val="single" w:color="auto" w:sz="4" w:space="0"/>
              <w:right w:val="single" w:color="auto" w:sz="4" w:space="0"/>
            </w:tcBorders>
            <w:shd w:val="clear" w:color="auto" w:fill="auto"/>
            <w:vAlign w:val="center"/>
          </w:tcPr>
          <w:p w14:paraId="362E8630">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241396EE">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w:t>
            </w:r>
          </w:p>
        </w:tc>
        <w:tc>
          <w:tcPr>
            <w:tcW w:w="481" w:type="pct"/>
            <w:tcBorders>
              <w:top w:val="nil"/>
              <w:left w:val="nil"/>
              <w:bottom w:val="single" w:color="auto" w:sz="4" w:space="0"/>
              <w:right w:val="single" w:color="auto" w:sz="4" w:space="0"/>
            </w:tcBorders>
            <w:shd w:val="clear" w:color="auto" w:fill="auto"/>
            <w:vAlign w:val="center"/>
          </w:tcPr>
          <w:p w14:paraId="48B87053">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07537F2D">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检查启闭机、丝杆增加黄油，检修二次灌浆处</w:t>
            </w:r>
          </w:p>
        </w:tc>
      </w:tr>
      <w:tr w14:paraId="509C0365">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642218F6">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5</w:t>
            </w:r>
          </w:p>
        </w:tc>
        <w:tc>
          <w:tcPr>
            <w:tcW w:w="941" w:type="pct"/>
            <w:tcBorders>
              <w:top w:val="nil"/>
              <w:left w:val="nil"/>
              <w:bottom w:val="single" w:color="auto" w:sz="4" w:space="0"/>
              <w:right w:val="single" w:color="auto" w:sz="4" w:space="0"/>
            </w:tcBorders>
            <w:shd w:val="clear" w:color="auto" w:fill="auto"/>
            <w:vAlign w:val="center"/>
          </w:tcPr>
          <w:p w14:paraId="796985E8">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出水闸阀</w:t>
            </w:r>
          </w:p>
        </w:tc>
        <w:tc>
          <w:tcPr>
            <w:tcW w:w="854" w:type="pct"/>
            <w:tcBorders>
              <w:top w:val="nil"/>
              <w:left w:val="nil"/>
              <w:bottom w:val="single" w:color="auto" w:sz="4" w:space="0"/>
              <w:right w:val="single" w:color="auto" w:sz="4" w:space="0"/>
            </w:tcBorders>
            <w:shd w:val="clear" w:color="auto" w:fill="auto"/>
            <w:vAlign w:val="center"/>
          </w:tcPr>
          <w:p w14:paraId="2688DA19">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公称通径≤700</w:t>
            </w:r>
          </w:p>
        </w:tc>
        <w:tc>
          <w:tcPr>
            <w:tcW w:w="270" w:type="pct"/>
            <w:tcBorders>
              <w:top w:val="nil"/>
              <w:left w:val="nil"/>
              <w:bottom w:val="single" w:color="auto" w:sz="4" w:space="0"/>
              <w:right w:val="single" w:color="auto" w:sz="4" w:space="0"/>
            </w:tcBorders>
            <w:shd w:val="clear" w:color="auto" w:fill="auto"/>
            <w:vAlign w:val="center"/>
          </w:tcPr>
          <w:p w14:paraId="5AC746E5">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4292D3D8">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6B045E21">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7EC5682D">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检查启闭机、丝杆增加黄油，检修二次灌浆处</w:t>
            </w:r>
          </w:p>
        </w:tc>
      </w:tr>
      <w:tr w14:paraId="6B7FCD85">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1C726A74">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6</w:t>
            </w:r>
          </w:p>
        </w:tc>
        <w:tc>
          <w:tcPr>
            <w:tcW w:w="941" w:type="pct"/>
            <w:tcBorders>
              <w:top w:val="nil"/>
              <w:left w:val="nil"/>
              <w:bottom w:val="single" w:color="auto" w:sz="4" w:space="0"/>
              <w:right w:val="single" w:color="auto" w:sz="4" w:space="0"/>
            </w:tcBorders>
            <w:shd w:val="clear" w:color="auto" w:fill="auto"/>
            <w:vAlign w:val="center"/>
          </w:tcPr>
          <w:p w14:paraId="7CABE528">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除臭设备</w:t>
            </w:r>
          </w:p>
        </w:tc>
        <w:tc>
          <w:tcPr>
            <w:tcW w:w="854" w:type="pct"/>
            <w:tcBorders>
              <w:top w:val="nil"/>
              <w:left w:val="nil"/>
              <w:bottom w:val="single" w:color="auto" w:sz="4" w:space="0"/>
              <w:right w:val="single" w:color="auto" w:sz="4" w:space="0"/>
            </w:tcBorders>
            <w:shd w:val="clear" w:color="auto" w:fill="auto"/>
            <w:vAlign w:val="center"/>
          </w:tcPr>
          <w:p w14:paraId="176DB173">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YY-2FJ2.9KW-2FsQ-3</w:t>
            </w:r>
          </w:p>
        </w:tc>
        <w:tc>
          <w:tcPr>
            <w:tcW w:w="270" w:type="pct"/>
            <w:tcBorders>
              <w:top w:val="nil"/>
              <w:left w:val="nil"/>
              <w:bottom w:val="single" w:color="auto" w:sz="4" w:space="0"/>
              <w:right w:val="single" w:color="auto" w:sz="4" w:space="0"/>
            </w:tcBorders>
            <w:shd w:val="clear" w:color="auto" w:fill="auto"/>
            <w:vAlign w:val="center"/>
          </w:tcPr>
          <w:p w14:paraId="6CD8530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1BB91994">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3B9D9165">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12</w:t>
            </w:r>
          </w:p>
        </w:tc>
        <w:tc>
          <w:tcPr>
            <w:tcW w:w="1822" w:type="pct"/>
            <w:tcBorders>
              <w:top w:val="nil"/>
              <w:left w:val="nil"/>
              <w:bottom w:val="single" w:color="auto" w:sz="4" w:space="0"/>
              <w:right w:val="single" w:color="auto" w:sz="4" w:space="0"/>
            </w:tcBorders>
            <w:shd w:val="clear" w:color="auto" w:fill="auto"/>
            <w:vAlign w:val="center"/>
          </w:tcPr>
          <w:p w14:paraId="23E57786">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检查电机运行状况及风管的密封性，每季度清洗1次滤网，每年更换2次滤网</w:t>
            </w:r>
          </w:p>
        </w:tc>
      </w:tr>
      <w:tr w14:paraId="2D7C183D">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402EA2A4">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7</w:t>
            </w:r>
          </w:p>
        </w:tc>
        <w:tc>
          <w:tcPr>
            <w:tcW w:w="941" w:type="pct"/>
            <w:tcBorders>
              <w:top w:val="nil"/>
              <w:left w:val="nil"/>
              <w:bottom w:val="single" w:color="auto" w:sz="4" w:space="0"/>
              <w:right w:val="single" w:color="auto" w:sz="4" w:space="0"/>
            </w:tcBorders>
            <w:shd w:val="clear" w:color="auto" w:fill="auto"/>
            <w:vAlign w:val="center"/>
          </w:tcPr>
          <w:p w14:paraId="2A82B910">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除臭离子管更换</w:t>
            </w:r>
          </w:p>
        </w:tc>
        <w:tc>
          <w:tcPr>
            <w:tcW w:w="854" w:type="pct"/>
            <w:tcBorders>
              <w:top w:val="nil"/>
              <w:left w:val="nil"/>
              <w:bottom w:val="single" w:color="auto" w:sz="4" w:space="0"/>
              <w:right w:val="single" w:color="auto" w:sz="4" w:space="0"/>
            </w:tcBorders>
            <w:shd w:val="clear" w:color="auto" w:fill="auto"/>
            <w:vAlign w:val="center"/>
          </w:tcPr>
          <w:p w14:paraId="10E7BD81">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0E735B97">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12C70CB1">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202DF7A0">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822" w:type="pct"/>
            <w:tcBorders>
              <w:top w:val="nil"/>
              <w:left w:val="nil"/>
              <w:bottom w:val="single" w:color="auto" w:sz="4" w:space="0"/>
              <w:right w:val="single" w:color="auto" w:sz="4" w:space="0"/>
            </w:tcBorders>
            <w:shd w:val="clear" w:color="auto" w:fill="auto"/>
            <w:vAlign w:val="center"/>
          </w:tcPr>
          <w:p w14:paraId="6FF7B5E1">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更换除臭设备离子发生管</w:t>
            </w:r>
          </w:p>
        </w:tc>
      </w:tr>
      <w:tr w14:paraId="53BC6965">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27815037">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8</w:t>
            </w:r>
          </w:p>
        </w:tc>
        <w:tc>
          <w:tcPr>
            <w:tcW w:w="941" w:type="pct"/>
            <w:tcBorders>
              <w:top w:val="nil"/>
              <w:left w:val="nil"/>
              <w:bottom w:val="single" w:color="auto" w:sz="4" w:space="0"/>
              <w:right w:val="single" w:color="auto" w:sz="4" w:space="0"/>
            </w:tcBorders>
            <w:shd w:val="clear" w:color="auto" w:fill="auto"/>
            <w:vAlign w:val="center"/>
          </w:tcPr>
          <w:p w14:paraId="4FE5B9B9">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低压、动力配电柜</w:t>
            </w:r>
          </w:p>
        </w:tc>
        <w:tc>
          <w:tcPr>
            <w:tcW w:w="854" w:type="pct"/>
            <w:tcBorders>
              <w:top w:val="nil"/>
              <w:left w:val="nil"/>
              <w:bottom w:val="single" w:color="auto" w:sz="4" w:space="0"/>
              <w:right w:val="single" w:color="auto" w:sz="4" w:space="0"/>
            </w:tcBorders>
            <w:shd w:val="clear" w:color="auto" w:fill="auto"/>
            <w:vAlign w:val="center"/>
          </w:tcPr>
          <w:p w14:paraId="7ABFD98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7567126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2FC872D5">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w:t>
            </w:r>
          </w:p>
        </w:tc>
        <w:tc>
          <w:tcPr>
            <w:tcW w:w="481" w:type="pct"/>
            <w:tcBorders>
              <w:top w:val="nil"/>
              <w:left w:val="nil"/>
              <w:bottom w:val="single" w:color="auto" w:sz="4" w:space="0"/>
              <w:right w:val="single" w:color="auto" w:sz="4" w:space="0"/>
            </w:tcBorders>
            <w:shd w:val="clear" w:color="auto" w:fill="auto"/>
            <w:vAlign w:val="center"/>
          </w:tcPr>
          <w:p w14:paraId="456E7CB4">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259B6751">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清理灰尘，检查元器件发热情况</w:t>
            </w:r>
          </w:p>
        </w:tc>
      </w:tr>
      <w:tr w14:paraId="67831DB3">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6C94388C">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9</w:t>
            </w:r>
          </w:p>
        </w:tc>
        <w:tc>
          <w:tcPr>
            <w:tcW w:w="941" w:type="pct"/>
            <w:tcBorders>
              <w:top w:val="nil"/>
              <w:left w:val="nil"/>
              <w:bottom w:val="single" w:color="auto" w:sz="4" w:space="0"/>
              <w:right w:val="single" w:color="auto" w:sz="4" w:space="0"/>
            </w:tcBorders>
            <w:shd w:val="clear" w:color="auto" w:fill="auto"/>
            <w:vAlign w:val="center"/>
          </w:tcPr>
          <w:p w14:paraId="15E64E16">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现场控制箱</w:t>
            </w:r>
          </w:p>
        </w:tc>
        <w:tc>
          <w:tcPr>
            <w:tcW w:w="854" w:type="pct"/>
            <w:tcBorders>
              <w:top w:val="nil"/>
              <w:left w:val="nil"/>
              <w:bottom w:val="single" w:color="auto" w:sz="4" w:space="0"/>
              <w:right w:val="single" w:color="auto" w:sz="4" w:space="0"/>
            </w:tcBorders>
            <w:shd w:val="clear" w:color="auto" w:fill="auto"/>
            <w:vAlign w:val="center"/>
          </w:tcPr>
          <w:p w14:paraId="3613533A">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0F7273A8">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67055D1A">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10</w:t>
            </w:r>
          </w:p>
        </w:tc>
        <w:tc>
          <w:tcPr>
            <w:tcW w:w="481" w:type="pct"/>
            <w:tcBorders>
              <w:top w:val="nil"/>
              <w:left w:val="nil"/>
              <w:bottom w:val="single" w:color="auto" w:sz="4" w:space="0"/>
              <w:right w:val="single" w:color="auto" w:sz="4" w:space="0"/>
            </w:tcBorders>
            <w:shd w:val="clear" w:color="auto" w:fill="auto"/>
            <w:vAlign w:val="center"/>
          </w:tcPr>
          <w:p w14:paraId="6E35A76D">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0B660D80">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清理灰尘，检查元器件发热情况</w:t>
            </w:r>
          </w:p>
        </w:tc>
      </w:tr>
      <w:tr w14:paraId="1F3A9B57">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1B746A5A">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10</w:t>
            </w:r>
          </w:p>
        </w:tc>
        <w:tc>
          <w:tcPr>
            <w:tcW w:w="941" w:type="pct"/>
            <w:tcBorders>
              <w:top w:val="nil"/>
              <w:left w:val="nil"/>
              <w:bottom w:val="single" w:color="auto" w:sz="4" w:space="0"/>
              <w:right w:val="single" w:color="auto" w:sz="4" w:space="0"/>
            </w:tcBorders>
            <w:shd w:val="clear" w:color="auto" w:fill="auto"/>
            <w:vAlign w:val="center"/>
          </w:tcPr>
          <w:p w14:paraId="41A262E1">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泵站照明设备</w:t>
            </w:r>
          </w:p>
        </w:tc>
        <w:tc>
          <w:tcPr>
            <w:tcW w:w="854" w:type="pct"/>
            <w:tcBorders>
              <w:top w:val="nil"/>
              <w:left w:val="nil"/>
              <w:bottom w:val="single" w:color="auto" w:sz="4" w:space="0"/>
              <w:right w:val="single" w:color="auto" w:sz="4" w:space="0"/>
            </w:tcBorders>
            <w:shd w:val="clear" w:color="auto" w:fill="auto"/>
            <w:vAlign w:val="center"/>
          </w:tcPr>
          <w:p w14:paraId="63ACE550">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39441D33">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3C763C4E">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10</w:t>
            </w:r>
          </w:p>
        </w:tc>
        <w:tc>
          <w:tcPr>
            <w:tcW w:w="481" w:type="pct"/>
            <w:tcBorders>
              <w:top w:val="nil"/>
              <w:left w:val="nil"/>
              <w:bottom w:val="single" w:color="auto" w:sz="4" w:space="0"/>
              <w:right w:val="single" w:color="auto" w:sz="4" w:space="0"/>
            </w:tcBorders>
            <w:shd w:val="clear" w:color="auto" w:fill="auto"/>
            <w:vAlign w:val="center"/>
          </w:tcPr>
          <w:p w14:paraId="73AE797A">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48AF7780">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清理灰尘，检查电气线路</w:t>
            </w:r>
          </w:p>
        </w:tc>
      </w:tr>
      <w:tr w14:paraId="7DE18209">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0CB5F1C3">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11</w:t>
            </w:r>
          </w:p>
        </w:tc>
        <w:tc>
          <w:tcPr>
            <w:tcW w:w="941" w:type="pct"/>
            <w:tcBorders>
              <w:top w:val="nil"/>
              <w:left w:val="nil"/>
              <w:bottom w:val="single" w:color="auto" w:sz="4" w:space="0"/>
              <w:right w:val="single" w:color="auto" w:sz="4" w:space="0"/>
            </w:tcBorders>
            <w:shd w:val="clear" w:color="auto" w:fill="auto"/>
            <w:vAlign w:val="center"/>
          </w:tcPr>
          <w:p w14:paraId="3A3A2D1F">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空调</w:t>
            </w:r>
          </w:p>
        </w:tc>
        <w:tc>
          <w:tcPr>
            <w:tcW w:w="854" w:type="pct"/>
            <w:tcBorders>
              <w:top w:val="nil"/>
              <w:left w:val="nil"/>
              <w:bottom w:val="single" w:color="auto" w:sz="4" w:space="0"/>
              <w:right w:val="single" w:color="auto" w:sz="4" w:space="0"/>
            </w:tcBorders>
            <w:shd w:val="clear" w:color="auto" w:fill="auto"/>
            <w:vAlign w:val="center"/>
          </w:tcPr>
          <w:p w14:paraId="669206DE">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718C753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35256BC7">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3</w:t>
            </w:r>
          </w:p>
        </w:tc>
        <w:tc>
          <w:tcPr>
            <w:tcW w:w="481" w:type="pct"/>
            <w:tcBorders>
              <w:top w:val="nil"/>
              <w:left w:val="nil"/>
              <w:bottom w:val="single" w:color="auto" w:sz="4" w:space="0"/>
              <w:right w:val="single" w:color="auto" w:sz="4" w:space="0"/>
            </w:tcBorders>
            <w:shd w:val="clear" w:color="auto" w:fill="auto"/>
            <w:vAlign w:val="center"/>
          </w:tcPr>
          <w:p w14:paraId="50A2565A">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2BCB4F8F">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清理滤网，制冷液补充</w:t>
            </w:r>
          </w:p>
        </w:tc>
      </w:tr>
      <w:tr w14:paraId="2C19839C">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1837033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12</w:t>
            </w:r>
          </w:p>
        </w:tc>
        <w:tc>
          <w:tcPr>
            <w:tcW w:w="941" w:type="pct"/>
            <w:tcBorders>
              <w:top w:val="nil"/>
              <w:left w:val="nil"/>
              <w:bottom w:val="single" w:color="auto" w:sz="4" w:space="0"/>
              <w:right w:val="single" w:color="auto" w:sz="4" w:space="0"/>
            </w:tcBorders>
            <w:shd w:val="clear" w:color="auto" w:fill="auto"/>
            <w:vAlign w:val="center"/>
          </w:tcPr>
          <w:p w14:paraId="22A20E96">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安全用具更新与电试</w:t>
            </w:r>
          </w:p>
        </w:tc>
        <w:tc>
          <w:tcPr>
            <w:tcW w:w="854" w:type="pct"/>
            <w:tcBorders>
              <w:top w:val="nil"/>
              <w:left w:val="nil"/>
              <w:bottom w:val="single" w:color="auto" w:sz="4" w:space="0"/>
              <w:right w:val="single" w:color="auto" w:sz="4" w:space="0"/>
            </w:tcBorders>
            <w:shd w:val="clear" w:color="auto" w:fill="auto"/>
            <w:vAlign w:val="center"/>
          </w:tcPr>
          <w:p w14:paraId="5307FD2B">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024D8555">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434888A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6A47CC54">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w:t>
            </w:r>
          </w:p>
        </w:tc>
        <w:tc>
          <w:tcPr>
            <w:tcW w:w="1822" w:type="pct"/>
            <w:tcBorders>
              <w:top w:val="nil"/>
              <w:left w:val="nil"/>
              <w:bottom w:val="single" w:color="auto" w:sz="4" w:space="0"/>
              <w:right w:val="single" w:color="auto" w:sz="4" w:space="0"/>
            </w:tcBorders>
            <w:shd w:val="clear" w:color="auto" w:fill="auto"/>
            <w:vAlign w:val="center"/>
          </w:tcPr>
          <w:p w14:paraId="237268AA">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安全用具损坏、过期更新及每年电气试验</w:t>
            </w:r>
          </w:p>
        </w:tc>
      </w:tr>
      <w:tr w14:paraId="4A7F0441">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13CDCC47">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13</w:t>
            </w:r>
          </w:p>
        </w:tc>
        <w:tc>
          <w:tcPr>
            <w:tcW w:w="941" w:type="pct"/>
            <w:tcBorders>
              <w:top w:val="nil"/>
              <w:left w:val="nil"/>
              <w:bottom w:val="single" w:color="auto" w:sz="4" w:space="0"/>
              <w:right w:val="single" w:color="auto" w:sz="4" w:space="0"/>
            </w:tcBorders>
            <w:shd w:val="clear" w:color="auto" w:fill="auto"/>
            <w:vAlign w:val="center"/>
          </w:tcPr>
          <w:p w14:paraId="41A77FA9">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视频监控系统</w:t>
            </w:r>
          </w:p>
        </w:tc>
        <w:tc>
          <w:tcPr>
            <w:tcW w:w="854" w:type="pct"/>
            <w:tcBorders>
              <w:top w:val="nil"/>
              <w:left w:val="nil"/>
              <w:bottom w:val="single" w:color="auto" w:sz="4" w:space="0"/>
              <w:right w:val="single" w:color="auto" w:sz="4" w:space="0"/>
            </w:tcBorders>
            <w:shd w:val="clear" w:color="auto" w:fill="auto"/>
            <w:vAlign w:val="center"/>
          </w:tcPr>
          <w:p w14:paraId="3921D3A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482358B4">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7E2C0520">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56EB3CB4">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12</w:t>
            </w:r>
          </w:p>
        </w:tc>
        <w:tc>
          <w:tcPr>
            <w:tcW w:w="1822" w:type="pct"/>
            <w:tcBorders>
              <w:top w:val="nil"/>
              <w:left w:val="nil"/>
              <w:bottom w:val="single" w:color="auto" w:sz="4" w:space="0"/>
              <w:right w:val="single" w:color="auto" w:sz="4" w:space="0"/>
            </w:tcBorders>
            <w:shd w:val="clear" w:color="auto" w:fill="auto"/>
            <w:vAlign w:val="center"/>
          </w:tcPr>
          <w:p w14:paraId="24521FE2">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检查运行状况，数据维护</w:t>
            </w:r>
          </w:p>
        </w:tc>
      </w:tr>
      <w:tr w14:paraId="669FD795">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3E91EEC4">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14</w:t>
            </w:r>
          </w:p>
        </w:tc>
        <w:tc>
          <w:tcPr>
            <w:tcW w:w="941" w:type="pct"/>
            <w:tcBorders>
              <w:top w:val="nil"/>
              <w:left w:val="nil"/>
              <w:bottom w:val="single" w:color="auto" w:sz="4" w:space="0"/>
              <w:right w:val="single" w:color="auto" w:sz="4" w:space="0"/>
            </w:tcBorders>
            <w:shd w:val="clear" w:color="auto" w:fill="auto"/>
            <w:vAlign w:val="center"/>
          </w:tcPr>
          <w:p w14:paraId="77FF07AA">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泵站电子围栏</w:t>
            </w:r>
          </w:p>
        </w:tc>
        <w:tc>
          <w:tcPr>
            <w:tcW w:w="854" w:type="pct"/>
            <w:tcBorders>
              <w:top w:val="nil"/>
              <w:left w:val="nil"/>
              <w:bottom w:val="single" w:color="auto" w:sz="4" w:space="0"/>
              <w:right w:val="single" w:color="auto" w:sz="4" w:space="0"/>
            </w:tcBorders>
            <w:shd w:val="clear" w:color="auto" w:fill="auto"/>
            <w:vAlign w:val="center"/>
          </w:tcPr>
          <w:p w14:paraId="1582C246">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34962D28">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08723DE8">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236302F2">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6</w:t>
            </w:r>
          </w:p>
        </w:tc>
        <w:tc>
          <w:tcPr>
            <w:tcW w:w="1822" w:type="pct"/>
            <w:tcBorders>
              <w:top w:val="nil"/>
              <w:left w:val="nil"/>
              <w:bottom w:val="single" w:color="auto" w:sz="4" w:space="0"/>
              <w:right w:val="single" w:color="auto" w:sz="4" w:space="0"/>
            </w:tcBorders>
            <w:shd w:val="clear" w:color="auto" w:fill="auto"/>
            <w:vAlign w:val="center"/>
          </w:tcPr>
          <w:p w14:paraId="25915C88">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清理灰尘，检查电气线路</w:t>
            </w:r>
          </w:p>
        </w:tc>
      </w:tr>
      <w:tr w14:paraId="2388DC49">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07A1FCA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15</w:t>
            </w:r>
          </w:p>
        </w:tc>
        <w:tc>
          <w:tcPr>
            <w:tcW w:w="941" w:type="pct"/>
            <w:tcBorders>
              <w:top w:val="nil"/>
              <w:left w:val="nil"/>
              <w:bottom w:val="single" w:color="auto" w:sz="4" w:space="0"/>
              <w:right w:val="single" w:color="auto" w:sz="4" w:space="0"/>
            </w:tcBorders>
            <w:shd w:val="clear" w:color="auto" w:fill="auto"/>
            <w:vAlign w:val="center"/>
          </w:tcPr>
          <w:p w14:paraId="2F58FE60">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泵站其他机械电气设施</w:t>
            </w:r>
          </w:p>
        </w:tc>
        <w:tc>
          <w:tcPr>
            <w:tcW w:w="854" w:type="pct"/>
            <w:tcBorders>
              <w:top w:val="nil"/>
              <w:left w:val="nil"/>
              <w:bottom w:val="single" w:color="auto" w:sz="4" w:space="0"/>
              <w:right w:val="single" w:color="auto" w:sz="4" w:space="0"/>
            </w:tcBorders>
            <w:shd w:val="clear" w:color="auto" w:fill="auto"/>
            <w:vAlign w:val="center"/>
          </w:tcPr>
          <w:p w14:paraId="2FA2B13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61731DF2">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项</w:t>
            </w:r>
          </w:p>
        </w:tc>
        <w:tc>
          <w:tcPr>
            <w:tcW w:w="253" w:type="pct"/>
            <w:tcBorders>
              <w:top w:val="nil"/>
              <w:left w:val="nil"/>
              <w:bottom w:val="single" w:color="auto" w:sz="4" w:space="0"/>
              <w:right w:val="single" w:color="auto" w:sz="4" w:space="0"/>
            </w:tcBorders>
            <w:shd w:val="clear" w:color="auto" w:fill="auto"/>
            <w:vAlign w:val="center"/>
          </w:tcPr>
          <w:p w14:paraId="723C589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5B03B41A">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6</w:t>
            </w:r>
          </w:p>
        </w:tc>
        <w:tc>
          <w:tcPr>
            <w:tcW w:w="1822" w:type="pct"/>
            <w:tcBorders>
              <w:top w:val="nil"/>
              <w:left w:val="nil"/>
              <w:bottom w:val="single" w:color="auto" w:sz="4" w:space="0"/>
              <w:right w:val="single" w:color="auto" w:sz="4" w:space="0"/>
            </w:tcBorders>
            <w:shd w:val="clear" w:color="auto" w:fill="auto"/>
            <w:vAlign w:val="center"/>
          </w:tcPr>
          <w:p w14:paraId="0AB19BCB">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检查上述设备以外的设备设施，确保其完好</w:t>
            </w:r>
          </w:p>
        </w:tc>
      </w:tr>
      <w:tr w14:paraId="1A5151DE">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5E9EB8C1">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16</w:t>
            </w:r>
          </w:p>
        </w:tc>
        <w:tc>
          <w:tcPr>
            <w:tcW w:w="941" w:type="pct"/>
            <w:tcBorders>
              <w:top w:val="nil"/>
              <w:left w:val="nil"/>
              <w:bottom w:val="single" w:color="auto" w:sz="4" w:space="0"/>
              <w:right w:val="single" w:color="auto" w:sz="4" w:space="0"/>
            </w:tcBorders>
            <w:shd w:val="clear" w:color="auto" w:fill="auto"/>
            <w:vAlign w:val="center"/>
          </w:tcPr>
          <w:p w14:paraId="5C0AEF23">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泵站室内外整修</w:t>
            </w:r>
          </w:p>
        </w:tc>
        <w:tc>
          <w:tcPr>
            <w:tcW w:w="854" w:type="pct"/>
            <w:tcBorders>
              <w:top w:val="nil"/>
              <w:left w:val="nil"/>
              <w:bottom w:val="single" w:color="auto" w:sz="4" w:space="0"/>
              <w:right w:val="single" w:color="auto" w:sz="4" w:space="0"/>
            </w:tcBorders>
            <w:shd w:val="clear" w:color="auto" w:fill="auto"/>
            <w:vAlign w:val="center"/>
          </w:tcPr>
          <w:p w14:paraId="16B95800">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29ECD6CE">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项</w:t>
            </w:r>
          </w:p>
        </w:tc>
        <w:tc>
          <w:tcPr>
            <w:tcW w:w="253" w:type="pct"/>
            <w:tcBorders>
              <w:top w:val="nil"/>
              <w:left w:val="nil"/>
              <w:bottom w:val="single" w:color="auto" w:sz="4" w:space="0"/>
              <w:right w:val="single" w:color="auto" w:sz="4" w:space="0"/>
            </w:tcBorders>
            <w:shd w:val="clear" w:color="auto" w:fill="auto"/>
            <w:vAlign w:val="center"/>
          </w:tcPr>
          <w:p w14:paraId="7502B8A8">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2FEAAE1B">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822" w:type="pct"/>
            <w:tcBorders>
              <w:top w:val="nil"/>
              <w:left w:val="nil"/>
              <w:bottom w:val="single" w:color="auto" w:sz="4" w:space="0"/>
              <w:right w:val="single" w:color="auto" w:sz="4" w:space="0"/>
            </w:tcBorders>
            <w:shd w:val="clear" w:color="auto" w:fill="auto"/>
            <w:vAlign w:val="center"/>
          </w:tcPr>
          <w:p w14:paraId="7CA444AC">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检查修整泵站室内外设施，确保泵站整洁</w:t>
            </w:r>
          </w:p>
        </w:tc>
      </w:tr>
      <w:tr w14:paraId="26A06C0D">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1656EFF4">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17</w:t>
            </w:r>
          </w:p>
        </w:tc>
        <w:tc>
          <w:tcPr>
            <w:tcW w:w="941" w:type="pct"/>
            <w:tcBorders>
              <w:top w:val="nil"/>
              <w:left w:val="nil"/>
              <w:bottom w:val="single" w:color="auto" w:sz="4" w:space="0"/>
              <w:right w:val="single" w:color="auto" w:sz="4" w:space="0"/>
            </w:tcBorders>
            <w:shd w:val="clear" w:color="auto" w:fill="auto"/>
            <w:vAlign w:val="center"/>
          </w:tcPr>
          <w:p w14:paraId="772FF24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绿化</w:t>
            </w:r>
          </w:p>
        </w:tc>
        <w:tc>
          <w:tcPr>
            <w:tcW w:w="854" w:type="pct"/>
            <w:tcBorders>
              <w:top w:val="nil"/>
              <w:left w:val="nil"/>
              <w:bottom w:val="single" w:color="auto" w:sz="4" w:space="0"/>
              <w:right w:val="single" w:color="auto" w:sz="4" w:space="0"/>
            </w:tcBorders>
            <w:shd w:val="clear" w:color="auto" w:fill="auto"/>
            <w:vAlign w:val="center"/>
          </w:tcPr>
          <w:p w14:paraId="52C6042D">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17A58CC2">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m2</w:t>
            </w:r>
          </w:p>
        </w:tc>
        <w:tc>
          <w:tcPr>
            <w:tcW w:w="253" w:type="pct"/>
            <w:tcBorders>
              <w:top w:val="nil"/>
              <w:left w:val="nil"/>
              <w:bottom w:val="single" w:color="auto" w:sz="4" w:space="0"/>
              <w:right w:val="single" w:color="auto" w:sz="4" w:space="0"/>
            </w:tcBorders>
            <w:shd w:val="clear" w:color="auto" w:fill="auto"/>
            <w:vAlign w:val="center"/>
          </w:tcPr>
          <w:p w14:paraId="7706A2FF">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200</w:t>
            </w:r>
          </w:p>
        </w:tc>
        <w:tc>
          <w:tcPr>
            <w:tcW w:w="481" w:type="pct"/>
            <w:tcBorders>
              <w:top w:val="nil"/>
              <w:left w:val="nil"/>
              <w:bottom w:val="single" w:color="auto" w:sz="4" w:space="0"/>
              <w:right w:val="single" w:color="auto" w:sz="4" w:space="0"/>
            </w:tcBorders>
            <w:shd w:val="clear" w:color="auto" w:fill="auto"/>
            <w:vAlign w:val="center"/>
          </w:tcPr>
          <w:p w14:paraId="56C01360">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12</w:t>
            </w:r>
          </w:p>
        </w:tc>
        <w:tc>
          <w:tcPr>
            <w:tcW w:w="1822" w:type="pct"/>
            <w:tcBorders>
              <w:top w:val="nil"/>
              <w:left w:val="nil"/>
              <w:bottom w:val="single" w:color="auto" w:sz="4" w:space="0"/>
              <w:right w:val="single" w:color="auto" w:sz="4" w:space="0"/>
            </w:tcBorders>
            <w:shd w:val="clear" w:color="auto" w:fill="auto"/>
            <w:vAlign w:val="center"/>
          </w:tcPr>
          <w:p w14:paraId="4C96B6EF">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清理杂草、修剪、施肥、防病除虫洒药</w:t>
            </w:r>
          </w:p>
        </w:tc>
      </w:tr>
      <w:tr w14:paraId="77E421DB">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1FF38140">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18</w:t>
            </w:r>
          </w:p>
        </w:tc>
        <w:tc>
          <w:tcPr>
            <w:tcW w:w="941" w:type="pct"/>
            <w:tcBorders>
              <w:top w:val="nil"/>
              <w:left w:val="nil"/>
              <w:bottom w:val="single" w:color="auto" w:sz="4" w:space="0"/>
              <w:right w:val="single" w:color="auto" w:sz="4" w:space="0"/>
            </w:tcBorders>
            <w:shd w:val="clear" w:color="auto" w:fill="auto"/>
            <w:vAlign w:val="center"/>
          </w:tcPr>
          <w:p w14:paraId="5ECB7235">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泵站室内外保洁</w:t>
            </w:r>
          </w:p>
        </w:tc>
        <w:tc>
          <w:tcPr>
            <w:tcW w:w="854" w:type="pct"/>
            <w:tcBorders>
              <w:top w:val="nil"/>
              <w:left w:val="nil"/>
              <w:bottom w:val="single" w:color="auto" w:sz="4" w:space="0"/>
              <w:right w:val="single" w:color="auto" w:sz="4" w:space="0"/>
            </w:tcBorders>
            <w:shd w:val="clear" w:color="auto" w:fill="auto"/>
            <w:vAlign w:val="center"/>
          </w:tcPr>
          <w:p w14:paraId="63ADA9C2">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35128DAE">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项</w:t>
            </w:r>
          </w:p>
        </w:tc>
        <w:tc>
          <w:tcPr>
            <w:tcW w:w="253" w:type="pct"/>
            <w:tcBorders>
              <w:top w:val="nil"/>
              <w:left w:val="nil"/>
              <w:bottom w:val="single" w:color="auto" w:sz="4" w:space="0"/>
              <w:right w:val="single" w:color="auto" w:sz="4" w:space="0"/>
            </w:tcBorders>
            <w:shd w:val="clear" w:color="auto" w:fill="auto"/>
            <w:vAlign w:val="center"/>
          </w:tcPr>
          <w:p w14:paraId="584F98A4">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63E4EBCE">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　</w:t>
            </w:r>
          </w:p>
        </w:tc>
        <w:tc>
          <w:tcPr>
            <w:tcW w:w="1822" w:type="pct"/>
            <w:tcBorders>
              <w:top w:val="nil"/>
              <w:left w:val="nil"/>
              <w:bottom w:val="single" w:color="auto" w:sz="4" w:space="0"/>
              <w:right w:val="single" w:color="auto" w:sz="4" w:space="0"/>
            </w:tcBorders>
            <w:shd w:val="clear" w:color="auto" w:fill="auto"/>
            <w:vAlign w:val="center"/>
          </w:tcPr>
          <w:p w14:paraId="5AF604E3">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泵站室内外保洁</w:t>
            </w:r>
          </w:p>
        </w:tc>
      </w:tr>
      <w:tr w14:paraId="1C56CA1C">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3B042B93">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19</w:t>
            </w:r>
          </w:p>
        </w:tc>
        <w:tc>
          <w:tcPr>
            <w:tcW w:w="941" w:type="pct"/>
            <w:tcBorders>
              <w:top w:val="nil"/>
              <w:left w:val="nil"/>
              <w:bottom w:val="single" w:color="auto" w:sz="4" w:space="0"/>
              <w:right w:val="single" w:color="auto" w:sz="4" w:space="0"/>
            </w:tcBorders>
            <w:shd w:val="clear" w:color="auto" w:fill="auto"/>
            <w:vAlign w:val="center"/>
          </w:tcPr>
          <w:p w14:paraId="071AE47F">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垃圾清运</w:t>
            </w:r>
          </w:p>
        </w:tc>
        <w:tc>
          <w:tcPr>
            <w:tcW w:w="854" w:type="pct"/>
            <w:tcBorders>
              <w:top w:val="nil"/>
              <w:left w:val="nil"/>
              <w:bottom w:val="single" w:color="auto" w:sz="4" w:space="0"/>
              <w:right w:val="single" w:color="auto" w:sz="4" w:space="0"/>
            </w:tcBorders>
            <w:shd w:val="clear" w:color="auto" w:fill="auto"/>
            <w:vAlign w:val="center"/>
          </w:tcPr>
          <w:p w14:paraId="3341C61D">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7B4CA38E">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项</w:t>
            </w:r>
          </w:p>
        </w:tc>
        <w:tc>
          <w:tcPr>
            <w:tcW w:w="253" w:type="pct"/>
            <w:tcBorders>
              <w:top w:val="nil"/>
              <w:left w:val="nil"/>
              <w:bottom w:val="single" w:color="auto" w:sz="4" w:space="0"/>
              <w:right w:val="single" w:color="auto" w:sz="4" w:space="0"/>
            </w:tcBorders>
            <w:shd w:val="clear" w:color="auto" w:fill="auto"/>
            <w:vAlign w:val="center"/>
          </w:tcPr>
          <w:p w14:paraId="4B445A8F">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1900BCE7">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　</w:t>
            </w:r>
          </w:p>
        </w:tc>
        <w:tc>
          <w:tcPr>
            <w:tcW w:w="1822" w:type="pct"/>
            <w:tcBorders>
              <w:top w:val="nil"/>
              <w:left w:val="nil"/>
              <w:bottom w:val="single" w:color="auto" w:sz="4" w:space="0"/>
              <w:right w:val="single" w:color="auto" w:sz="4" w:space="0"/>
            </w:tcBorders>
            <w:shd w:val="clear" w:color="auto" w:fill="auto"/>
            <w:vAlign w:val="center"/>
          </w:tcPr>
          <w:p w14:paraId="0F971A71">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泵站日常产生的垃圾清运至环卫指定处</w:t>
            </w:r>
          </w:p>
        </w:tc>
      </w:tr>
      <w:tr w14:paraId="5325646B">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6117FF6A">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20</w:t>
            </w:r>
          </w:p>
        </w:tc>
        <w:tc>
          <w:tcPr>
            <w:tcW w:w="941" w:type="pct"/>
            <w:tcBorders>
              <w:top w:val="nil"/>
              <w:left w:val="nil"/>
              <w:bottom w:val="single" w:color="auto" w:sz="4" w:space="0"/>
              <w:right w:val="single" w:color="auto" w:sz="4" w:space="0"/>
            </w:tcBorders>
            <w:shd w:val="clear" w:color="auto" w:fill="auto"/>
            <w:vAlign w:val="center"/>
          </w:tcPr>
          <w:p w14:paraId="7012A2BF">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污水集水池清淤</w:t>
            </w:r>
          </w:p>
        </w:tc>
        <w:tc>
          <w:tcPr>
            <w:tcW w:w="854" w:type="pct"/>
            <w:tcBorders>
              <w:top w:val="nil"/>
              <w:left w:val="nil"/>
              <w:bottom w:val="single" w:color="auto" w:sz="4" w:space="0"/>
              <w:right w:val="single" w:color="auto" w:sz="4" w:space="0"/>
            </w:tcBorders>
            <w:shd w:val="clear" w:color="auto" w:fill="auto"/>
            <w:vAlign w:val="center"/>
          </w:tcPr>
          <w:p w14:paraId="5A7BE320">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6A667099">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项</w:t>
            </w:r>
          </w:p>
        </w:tc>
        <w:tc>
          <w:tcPr>
            <w:tcW w:w="253" w:type="pct"/>
            <w:tcBorders>
              <w:top w:val="nil"/>
              <w:left w:val="nil"/>
              <w:bottom w:val="single" w:color="auto" w:sz="4" w:space="0"/>
              <w:right w:val="single" w:color="auto" w:sz="4" w:space="0"/>
            </w:tcBorders>
            <w:shd w:val="clear" w:color="auto" w:fill="auto"/>
            <w:vAlign w:val="center"/>
          </w:tcPr>
          <w:p w14:paraId="615EB7D5">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3A949D96">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822" w:type="pct"/>
            <w:tcBorders>
              <w:top w:val="nil"/>
              <w:left w:val="nil"/>
              <w:bottom w:val="single" w:color="auto" w:sz="4" w:space="0"/>
              <w:right w:val="single" w:color="auto" w:sz="4" w:space="0"/>
            </w:tcBorders>
            <w:shd w:val="clear" w:color="auto" w:fill="auto"/>
            <w:vAlign w:val="center"/>
          </w:tcPr>
          <w:p w14:paraId="5CE721CF">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洗刷池壁、清除淤泥、淤泥外运环保处理</w:t>
            </w:r>
          </w:p>
        </w:tc>
      </w:tr>
      <w:tr w14:paraId="37C789DF">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74202417">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21</w:t>
            </w:r>
          </w:p>
        </w:tc>
        <w:tc>
          <w:tcPr>
            <w:tcW w:w="941" w:type="pct"/>
            <w:tcBorders>
              <w:top w:val="nil"/>
              <w:left w:val="nil"/>
              <w:bottom w:val="single" w:color="auto" w:sz="4" w:space="0"/>
              <w:right w:val="single" w:color="auto" w:sz="4" w:space="0"/>
            </w:tcBorders>
            <w:shd w:val="clear" w:color="auto" w:fill="auto"/>
            <w:vAlign w:val="center"/>
          </w:tcPr>
          <w:p w14:paraId="45574FEB">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泵站运行人员工资</w:t>
            </w:r>
          </w:p>
        </w:tc>
        <w:tc>
          <w:tcPr>
            <w:tcW w:w="854" w:type="pct"/>
            <w:tcBorders>
              <w:top w:val="nil"/>
              <w:left w:val="nil"/>
              <w:bottom w:val="single" w:color="auto" w:sz="4" w:space="0"/>
              <w:right w:val="single" w:color="auto" w:sz="4" w:space="0"/>
            </w:tcBorders>
            <w:shd w:val="clear" w:color="auto" w:fill="auto"/>
            <w:vAlign w:val="center"/>
          </w:tcPr>
          <w:p w14:paraId="0800639F">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66F300D9">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年</w:t>
            </w:r>
          </w:p>
        </w:tc>
        <w:tc>
          <w:tcPr>
            <w:tcW w:w="253" w:type="pct"/>
            <w:tcBorders>
              <w:top w:val="nil"/>
              <w:left w:val="nil"/>
              <w:bottom w:val="single" w:color="auto" w:sz="4" w:space="0"/>
              <w:right w:val="single" w:color="auto" w:sz="4" w:space="0"/>
            </w:tcBorders>
            <w:shd w:val="clear" w:color="auto" w:fill="auto"/>
            <w:vAlign w:val="center"/>
          </w:tcPr>
          <w:p w14:paraId="226F1C63">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2794A773">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w:t>
            </w:r>
          </w:p>
        </w:tc>
        <w:tc>
          <w:tcPr>
            <w:tcW w:w="1822" w:type="pct"/>
            <w:tcBorders>
              <w:top w:val="nil"/>
              <w:left w:val="nil"/>
              <w:bottom w:val="single" w:color="auto" w:sz="4" w:space="0"/>
              <w:right w:val="single" w:color="auto" w:sz="4" w:space="0"/>
            </w:tcBorders>
            <w:shd w:val="clear" w:color="auto" w:fill="auto"/>
            <w:vAlign w:val="center"/>
          </w:tcPr>
          <w:p w14:paraId="1C47E179">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24小时泵站值守</w:t>
            </w:r>
          </w:p>
        </w:tc>
      </w:tr>
    </w:tbl>
    <w:p w14:paraId="03FBCFF2">
      <w:pPr>
        <w:jc w:val="left"/>
        <w:rPr>
          <w:b w:val="0"/>
          <w:color w:val="auto"/>
        </w:rPr>
      </w:pPr>
    </w:p>
    <w:p w14:paraId="3F03CD50">
      <w:pPr>
        <w:jc w:val="left"/>
        <w:rPr>
          <w:b w:val="0"/>
          <w:color w:val="auto"/>
        </w:rPr>
      </w:pPr>
      <w:r>
        <w:rPr>
          <w:rFonts w:hint="eastAsia"/>
          <w:b w:val="0"/>
          <w:color w:val="auto"/>
        </w:rPr>
        <w:t>蟠龙路泵站</w:t>
      </w:r>
    </w:p>
    <w:tbl>
      <w:tblPr>
        <w:tblStyle w:val="6"/>
        <w:tblW w:w="5000" w:type="pct"/>
        <w:tblInd w:w="0" w:type="dxa"/>
        <w:tblLayout w:type="autofit"/>
        <w:tblCellMar>
          <w:top w:w="0" w:type="dxa"/>
          <w:left w:w="108" w:type="dxa"/>
          <w:bottom w:w="0" w:type="dxa"/>
          <w:right w:w="108" w:type="dxa"/>
        </w:tblCellMar>
      </w:tblPr>
      <w:tblGrid>
        <w:gridCol w:w="635"/>
        <w:gridCol w:w="1595"/>
        <w:gridCol w:w="1447"/>
        <w:gridCol w:w="451"/>
        <w:gridCol w:w="486"/>
        <w:gridCol w:w="811"/>
        <w:gridCol w:w="3098"/>
      </w:tblGrid>
      <w:tr w14:paraId="6CCB4BA1">
        <w:tblPrEx>
          <w:tblCellMar>
            <w:top w:w="0" w:type="dxa"/>
            <w:left w:w="108" w:type="dxa"/>
            <w:bottom w:w="0" w:type="dxa"/>
            <w:right w:w="108" w:type="dxa"/>
          </w:tblCellMar>
        </w:tblPrEx>
        <w:trPr>
          <w:trHeight w:val="450" w:hRule="atLeast"/>
        </w:trPr>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2A540D31">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序号</w:t>
            </w:r>
          </w:p>
        </w:tc>
        <w:tc>
          <w:tcPr>
            <w:tcW w:w="941" w:type="pct"/>
            <w:tcBorders>
              <w:top w:val="single" w:color="auto" w:sz="4" w:space="0"/>
              <w:left w:val="nil"/>
              <w:bottom w:val="single" w:color="auto" w:sz="4" w:space="0"/>
              <w:right w:val="single" w:color="auto" w:sz="4" w:space="0"/>
            </w:tcBorders>
            <w:shd w:val="clear" w:color="auto" w:fill="auto"/>
            <w:vAlign w:val="center"/>
          </w:tcPr>
          <w:p w14:paraId="11905CEC">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设备名称</w:t>
            </w:r>
          </w:p>
        </w:tc>
        <w:tc>
          <w:tcPr>
            <w:tcW w:w="854" w:type="pct"/>
            <w:tcBorders>
              <w:top w:val="single" w:color="auto" w:sz="4" w:space="0"/>
              <w:left w:val="nil"/>
              <w:bottom w:val="single" w:color="auto" w:sz="4" w:space="0"/>
              <w:right w:val="single" w:color="auto" w:sz="4" w:space="0"/>
            </w:tcBorders>
            <w:shd w:val="clear" w:color="auto" w:fill="auto"/>
            <w:vAlign w:val="center"/>
          </w:tcPr>
          <w:p w14:paraId="79CAEB27">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设备型号及参数</w:t>
            </w:r>
          </w:p>
        </w:tc>
        <w:tc>
          <w:tcPr>
            <w:tcW w:w="270" w:type="pct"/>
            <w:tcBorders>
              <w:top w:val="single" w:color="auto" w:sz="4" w:space="0"/>
              <w:left w:val="nil"/>
              <w:bottom w:val="single" w:color="auto" w:sz="4" w:space="0"/>
              <w:right w:val="single" w:color="auto" w:sz="4" w:space="0"/>
            </w:tcBorders>
            <w:shd w:val="clear" w:color="auto" w:fill="auto"/>
            <w:vAlign w:val="center"/>
          </w:tcPr>
          <w:p w14:paraId="0E2E9D87">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单位</w:t>
            </w:r>
          </w:p>
        </w:tc>
        <w:tc>
          <w:tcPr>
            <w:tcW w:w="253" w:type="pct"/>
            <w:tcBorders>
              <w:top w:val="single" w:color="auto" w:sz="4" w:space="0"/>
              <w:left w:val="nil"/>
              <w:bottom w:val="single" w:color="auto" w:sz="4" w:space="0"/>
              <w:right w:val="single" w:color="auto" w:sz="4" w:space="0"/>
            </w:tcBorders>
            <w:shd w:val="clear" w:color="auto" w:fill="auto"/>
            <w:vAlign w:val="center"/>
          </w:tcPr>
          <w:p w14:paraId="15FF6968">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数量</w:t>
            </w:r>
          </w:p>
        </w:tc>
        <w:tc>
          <w:tcPr>
            <w:tcW w:w="481" w:type="pct"/>
            <w:tcBorders>
              <w:top w:val="single" w:color="auto" w:sz="4" w:space="0"/>
              <w:left w:val="nil"/>
              <w:bottom w:val="single" w:color="auto" w:sz="4" w:space="0"/>
              <w:right w:val="single" w:color="auto" w:sz="4" w:space="0"/>
            </w:tcBorders>
            <w:shd w:val="clear" w:color="auto" w:fill="auto"/>
            <w:vAlign w:val="center"/>
          </w:tcPr>
          <w:p w14:paraId="004C12A3">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养护周期（次/年）</w:t>
            </w:r>
          </w:p>
        </w:tc>
        <w:tc>
          <w:tcPr>
            <w:tcW w:w="1822" w:type="pct"/>
            <w:tcBorders>
              <w:top w:val="single" w:color="auto" w:sz="4" w:space="0"/>
              <w:left w:val="nil"/>
              <w:bottom w:val="single" w:color="auto" w:sz="4" w:space="0"/>
              <w:right w:val="single" w:color="auto" w:sz="4" w:space="0"/>
            </w:tcBorders>
            <w:shd w:val="clear" w:color="auto" w:fill="auto"/>
            <w:vAlign w:val="center"/>
          </w:tcPr>
          <w:p w14:paraId="3F6F1C4A">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养护方式</w:t>
            </w:r>
          </w:p>
        </w:tc>
      </w:tr>
      <w:tr w14:paraId="788B743C">
        <w:tblPrEx>
          <w:tblCellMar>
            <w:top w:w="0" w:type="dxa"/>
            <w:left w:w="108" w:type="dxa"/>
            <w:bottom w:w="0" w:type="dxa"/>
            <w:right w:w="108" w:type="dxa"/>
          </w:tblCellMar>
        </w:tblPrEx>
        <w:trPr>
          <w:trHeight w:val="450" w:hRule="atLeast"/>
        </w:trPr>
        <w:tc>
          <w:tcPr>
            <w:tcW w:w="378" w:type="pct"/>
            <w:vMerge w:val="restart"/>
            <w:tcBorders>
              <w:top w:val="nil"/>
              <w:left w:val="single" w:color="auto" w:sz="4" w:space="0"/>
              <w:bottom w:val="single" w:color="000000" w:sz="4" w:space="0"/>
              <w:right w:val="single" w:color="auto" w:sz="4" w:space="0"/>
            </w:tcBorders>
            <w:shd w:val="clear" w:color="auto" w:fill="auto"/>
            <w:vAlign w:val="center"/>
          </w:tcPr>
          <w:p w14:paraId="10C3A2E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941" w:type="pct"/>
            <w:vMerge w:val="restart"/>
            <w:tcBorders>
              <w:top w:val="nil"/>
              <w:left w:val="single" w:color="auto" w:sz="4" w:space="0"/>
              <w:bottom w:val="single" w:color="000000" w:sz="4" w:space="0"/>
              <w:right w:val="single" w:color="auto" w:sz="4" w:space="0"/>
            </w:tcBorders>
            <w:shd w:val="clear" w:color="auto" w:fill="auto"/>
            <w:vAlign w:val="center"/>
          </w:tcPr>
          <w:p w14:paraId="03712465">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潜水轴流泵</w:t>
            </w:r>
          </w:p>
        </w:tc>
        <w:tc>
          <w:tcPr>
            <w:tcW w:w="854" w:type="pct"/>
            <w:vMerge w:val="restart"/>
            <w:tcBorders>
              <w:top w:val="nil"/>
              <w:left w:val="single" w:color="auto" w:sz="4" w:space="0"/>
              <w:bottom w:val="single" w:color="000000" w:sz="4" w:space="0"/>
              <w:right w:val="single" w:color="auto" w:sz="4" w:space="0"/>
            </w:tcBorders>
            <w:shd w:val="clear" w:color="auto" w:fill="auto"/>
            <w:vAlign w:val="center"/>
          </w:tcPr>
          <w:p w14:paraId="44745D35">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250QW800-10-37</w:t>
            </w:r>
          </w:p>
        </w:tc>
        <w:tc>
          <w:tcPr>
            <w:tcW w:w="270" w:type="pct"/>
            <w:vMerge w:val="restart"/>
            <w:tcBorders>
              <w:top w:val="nil"/>
              <w:left w:val="single" w:color="auto" w:sz="4" w:space="0"/>
              <w:bottom w:val="single" w:color="000000" w:sz="4" w:space="0"/>
              <w:right w:val="single" w:color="auto" w:sz="4" w:space="0"/>
            </w:tcBorders>
            <w:shd w:val="clear" w:color="auto" w:fill="auto"/>
            <w:vAlign w:val="center"/>
          </w:tcPr>
          <w:p w14:paraId="7E80F74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台</w:t>
            </w:r>
          </w:p>
        </w:tc>
        <w:tc>
          <w:tcPr>
            <w:tcW w:w="253" w:type="pct"/>
            <w:vMerge w:val="restart"/>
            <w:tcBorders>
              <w:top w:val="nil"/>
              <w:left w:val="single" w:color="auto" w:sz="4" w:space="0"/>
              <w:bottom w:val="single" w:color="000000" w:sz="4" w:space="0"/>
              <w:right w:val="single" w:color="auto" w:sz="4" w:space="0"/>
            </w:tcBorders>
            <w:shd w:val="clear" w:color="auto" w:fill="auto"/>
            <w:vAlign w:val="center"/>
          </w:tcPr>
          <w:p w14:paraId="05B7EAEE">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4</w:t>
            </w:r>
          </w:p>
        </w:tc>
        <w:tc>
          <w:tcPr>
            <w:tcW w:w="481" w:type="pct"/>
            <w:tcBorders>
              <w:top w:val="nil"/>
              <w:left w:val="nil"/>
              <w:bottom w:val="single" w:color="auto" w:sz="4" w:space="0"/>
              <w:right w:val="single" w:color="auto" w:sz="4" w:space="0"/>
            </w:tcBorders>
            <w:shd w:val="clear" w:color="auto" w:fill="auto"/>
            <w:vAlign w:val="center"/>
          </w:tcPr>
          <w:p w14:paraId="528F7E96">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5E2A8EBE">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一级保养</w:t>
            </w:r>
          </w:p>
        </w:tc>
      </w:tr>
      <w:tr w14:paraId="65BC17B9">
        <w:tblPrEx>
          <w:tblCellMar>
            <w:top w:w="0" w:type="dxa"/>
            <w:left w:w="108" w:type="dxa"/>
            <w:bottom w:w="0" w:type="dxa"/>
            <w:right w:w="108" w:type="dxa"/>
          </w:tblCellMar>
        </w:tblPrEx>
        <w:trPr>
          <w:trHeight w:val="450" w:hRule="atLeast"/>
        </w:trPr>
        <w:tc>
          <w:tcPr>
            <w:tcW w:w="378" w:type="pct"/>
            <w:vMerge w:val="continue"/>
            <w:tcBorders>
              <w:top w:val="nil"/>
              <w:left w:val="single" w:color="auto" w:sz="4" w:space="0"/>
              <w:bottom w:val="single" w:color="000000" w:sz="4" w:space="0"/>
              <w:right w:val="single" w:color="auto" w:sz="4" w:space="0"/>
            </w:tcBorders>
            <w:vAlign w:val="center"/>
          </w:tcPr>
          <w:p w14:paraId="3F6E2FED">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941" w:type="pct"/>
            <w:vMerge w:val="continue"/>
            <w:tcBorders>
              <w:top w:val="nil"/>
              <w:left w:val="single" w:color="auto" w:sz="4" w:space="0"/>
              <w:bottom w:val="single" w:color="000000" w:sz="4" w:space="0"/>
              <w:right w:val="single" w:color="auto" w:sz="4" w:space="0"/>
            </w:tcBorders>
            <w:vAlign w:val="center"/>
          </w:tcPr>
          <w:p w14:paraId="1C66EE5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854" w:type="pct"/>
            <w:vMerge w:val="continue"/>
            <w:tcBorders>
              <w:top w:val="nil"/>
              <w:left w:val="single" w:color="auto" w:sz="4" w:space="0"/>
              <w:bottom w:val="single" w:color="000000" w:sz="4" w:space="0"/>
              <w:right w:val="single" w:color="auto" w:sz="4" w:space="0"/>
            </w:tcBorders>
            <w:vAlign w:val="center"/>
          </w:tcPr>
          <w:p w14:paraId="7F3810CC">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270" w:type="pct"/>
            <w:vMerge w:val="continue"/>
            <w:tcBorders>
              <w:top w:val="nil"/>
              <w:left w:val="single" w:color="auto" w:sz="4" w:space="0"/>
              <w:bottom w:val="single" w:color="000000" w:sz="4" w:space="0"/>
              <w:right w:val="single" w:color="auto" w:sz="4" w:space="0"/>
            </w:tcBorders>
            <w:vAlign w:val="center"/>
          </w:tcPr>
          <w:p w14:paraId="7DE60B8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253" w:type="pct"/>
            <w:vMerge w:val="continue"/>
            <w:tcBorders>
              <w:top w:val="nil"/>
              <w:left w:val="single" w:color="auto" w:sz="4" w:space="0"/>
              <w:bottom w:val="single" w:color="000000" w:sz="4" w:space="0"/>
              <w:right w:val="single" w:color="auto" w:sz="4" w:space="0"/>
            </w:tcBorders>
            <w:vAlign w:val="center"/>
          </w:tcPr>
          <w:p w14:paraId="6A701038">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481" w:type="pct"/>
            <w:tcBorders>
              <w:top w:val="nil"/>
              <w:left w:val="nil"/>
              <w:bottom w:val="single" w:color="auto" w:sz="4" w:space="0"/>
              <w:right w:val="single" w:color="auto" w:sz="4" w:space="0"/>
            </w:tcBorders>
            <w:shd w:val="clear" w:color="auto" w:fill="auto"/>
            <w:vAlign w:val="center"/>
          </w:tcPr>
          <w:p w14:paraId="16617355">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822" w:type="pct"/>
            <w:tcBorders>
              <w:top w:val="nil"/>
              <w:left w:val="nil"/>
              <w:bottom w:val="single" w:color="auto" w:sz="4" w:space="0"/>
              <w:right w:val="single" w:color="auto" w:sz="4" w:space="0"/>
            </w:tcBorders>
            <w:shd w:val="clear" w:color="auto" w:fill="auto"/>
            <w:vAlign w:val="center"/>
          </w:tcPr>
          <w:p w14:paraId="1544CCC7">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二级保养</w:t>
            </w:r>
          </w:p>
        </w:tc>
      </w:tr>
      <w:tr w14:paraId="214CFEA0">
        <w:tblPrEx>
          <w:tblCellMar>
            <w:top w:w="0" w:type="dxa"/>
            <w:left w:w="108" w:type="dxa"/>
            <w:bottom w:w="0" w:type="dxa"/>
            <w:right w:w="108" w:type="dxa"/>
          </w:tblCellMar>
        </w:tblPrEx>
        <w:trPr>
          <w:trHeight w:val="450" w:hRule="atLeast"/>
        </w:trPr>
        <w:tc>
          <w:tcPr>
            <w:tcW w:w="378" w:type="pct"/>
            <w:vMerge w:val="restart"/>
            <w:tcBorders>
              <w:top w:val="nil"/>
              <w:left w:val="single" w:color="auto" w:sz="4" w:space="0"/>
              <w:bottom w:val="single" w:color="000000" w:sz="4" w:space="0"/>
              <w:right w:val="single" w:color="auto" w:sz="4" w:space="0"/>
            </w:tcBorders>
            <w:shd w:val="clear" w:color="auto" w:fill="auto"/>
            <w:vAlign w:val="center"/>
          </w:tcPr>
          <w:p w14:paraId="560AA056">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w:t>
            </w:r>
          </w:p>
        </w:tc>
        <w:tc>
          <w:tcPr>
            <w:tcW w:w="941" w:type="pct"/>
            <w:vMerge w:val="restart"/>
            <w:tcBorders>
              <w:top w:val="nil"/>
              <w:left w:val="single" w:color="auto" w:sz="4" w:space="0"/>
              <w:bottom w:val="single" w:color="000000" w:sz="4" w:space="0"/>
              <w:right w:val="single" w:color="auto" w:sz="4" w:space="0"/>
            </w:tcBorders>
            <w:shd w:val="clear" w:color="auto" w:fill="auto"/>
            <w:vAlign w:val="center"/>
          </w:tcPr>
          <w:p w14:paraId="32CC3D93">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回转式格栅除污机</w:t>
            </w:r>
          </w:p>
        </w:tc>
        <w:tc>
          <w:tcPr>
            <w:tcW w:w="854" w:type="pct"/>
            <w:vMerge w:val="restart"/>
            <w:tcBorders>
              <w:top w:val="nil"/>
              <w:left w:val="single" w:color="auto" w:sz="4" w:space="0"/>
              <w:bottom w:val="single" w:color="000000" w:sz="4" w:space="0"/>
              <w:right w:val="single" w:color="auto" w:sz="4" w:space="0"/>
            </w:tcBorders>
            <w:shd w:val="clear" w:color="auto" w:fill="auto"/>
            <w:vAlign w:val="center"/>
          </w:tcPr>
          <w:p w14:paraId="57C0224A">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CF-80-2.2</w:t>
            </w:r>
          </w:p>
        </w:tc>
        <w:tc>
          <w:tcPr>
            <w:tcW w:w="270" w:type="pct"/>
            <w:vMerge w:val="restart"/>
            <w:tcBorders>
              <w:top w:val="nil"/>
              <w:left w:val="single" w:color="auto" w:sz="4" w:space="0"/>
              <w:bottom w:val="single" w:color="000000" w:sz="4" w:space="0"/>
              <w:right w:val="single" w:color="auto" w:sz="4" w:space="0"/>
            </w:tcBorders>
            <w:shd w:val="clear" w:color="auto" w:fill="auto"/>
            <w:vAlign w:val="center"/>
          </w:tcPr>
          <w:p w14:paraId="506D66B7">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vMerge w:val="restart"/>
            <w:tcBorders>
              <w:top w:val="nil"/>
              <w:left w:val="single" w:color="auto" w:sz="4" w:space="0"/>
              <w:bottom w:val="single" w:color="000000" w:sz="4" w:space="0"/>
              <w:right w:val="single" w:color="auto" w:sz="4" w:space="0"/>
            </w:tcBorders>
            <w:shd w:val="clear" w:color="auto" w:fill="auto"/>
            <w:vAlign w:val="center"/>
          </w:tcPr>
          <w:p w14:paraId="4670A3A6">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w:t>
            </w:r>
          </w:p>
        </w:tc>
        <w:tc>
          <w:tcPr>
            <w:tcW w:w="481" w:type="pct"/>
            <w:tcBorders>
              <w:top w:val="nil"/>
              <w:left w:val="nil"/>
              <w:bottom w:val="single" w:color="auto" w:sz="4" w:space="0"/>
              <w:right w:val="single" w:color="auto" w:sz="4" w:space="0"/>
            </w:tcBorders>
            <w:shd w:val="clear" w:color="auto" w:fill="auto"/>
            <w:vAlign w:val="center"/>
          </w:tcPr>
          <w:p w14:paraId="6178C076">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6AC36155">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一级保养</w:t>
            </w:r>
          </w:p>
        </w:tc>
      </w:tr>
      <w:tr w14:paraId="6EEAE603">
        <w:tblPrEx>
          <w:tblCellMar>
            <w:top w:w="0" w:type="dxa"/>
            <w:left w:w="108" w:type="dxa"/>
            <w:bottom w:w="0" w:type="dxa"/>
            <w:right w:w="108" w:type="dxa"/>
          </w:tblCellMar>
        </w:tblPrEx>
        <w:trPr>
          <w:trHeight w:val="450" w:hRule="atLeast"/>
        </w:trPr>
        <w:tc>
          <w:tcPr>
            <w:tcW w:w="378" w:type="pct"/>
            <w:vMerge w:val="continue"/>
            <w:tcBorders>
              <w:top w:val="nil"/>
              <w:left w:val="single" w:color="auto" w:sz="4" w:space="0"/>
              <w:bottom w:val="single" w:color="000000" w:sz="4" w:space="0"/>
              <w:right w:val="single" w:color="auto" w:sz="4" w:space="0"/>
            </w:tcBorders>
            <w:vAlign w:val="center"/>
          </w:tcPr>
          <w:p w14:paraId="25E6C970">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941" w:type="pct"/>
            <w:vMerge w:val="continue"/>
            <w:tcBorders>
              <w:top w:val="nil"/>
              <w:left w:val="single" w:color="auto" w:sz="4" w:space="0"/>
              <w:bottom w:val="single" w:color="000000" w:sz="4" w:space="0"/>
              <w:right w:val="single" w:color="auto" w:sz="4" w:space="0"/>
            </w:tcBorders>
            <w:vAlign w:val="center"/>
          </w:tcPr>
          <w:p w14:paraId="3AB2CA15">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854" w:type="pct"/>
            <w:vMerge w:val="continue"/>
            <w:tcBorders>
              <w:top w:val="nil"/>
              <w:left w:val="single" w:color="auto" w:sz="4" w:space="0"/>
              <w:bottom w:val="single" w:color="000000" w:sz="4" w:space="0"/>
              <w:right w:val="single" w:color="auto" w:sz="4" w:space="0"/>
            </w:tcBorders>
            <w:vAlign w:val="center"/>
          </w:tcPr>
          <w:p w14:paraId="0AAED9FC">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270" w:type="pct"/>
            <w:vMerge w:val="continue"/>
            <w:tcBorders>
              <w:top w:val="nil"/>
              <w:left w:val="single" w:color="auto" w:sz="4" w:space="0"/>
              <w:bottom w:val="single" w:color="000000" w:sz="4" w:space="0"/>
              <w:right w:val="single" w:color="auto" w:sz="4" w:space="0"/>
            </w:tcBorders>
            <w:vAlign w:val="center"/>
          </w:tcPr>
          <w:p w14:paraId="2D8C72A1">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253" w:type="pct"/>
            <w:vMerge w:val="continue"/>
            <w:tcBorders>
              <w:top w:val="nil"/>
              <w:left w:val="single" w:color="auto" w:sz="4" w:space="0"/>
              <w:bottom w:val="single" w:color="000000" w:sz="4" w:space="0"/>
              <w:right w:val="single" w:color="auto" w:sz="4" w:space="0"/>
            </w:tcBorders>
            <w:vAlign w:val="center"/>
          </w:tcPr>
          <w:p w14:paraId="34581836">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481" w:type="pct"/>
            <w:tcBorders>
              <w:top w:val="nil"/>
              <w:left w:val="nil"/>
              <w:bottom w:val="single" w:color="auto" w:sz="4" w:space="0"/>
              <w:right w:val="single" w:color="auto" w:sz="4" w:space="0"/>
            </w:tcBorders>
            <w:shd w:val="clear" w:color="auto" w:fill="auto"/>
            <w:vAlign w:val="center"/>
          </w:tcPr>
          <w:p w14:paraId="1B713315">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822" w:type="pct"/>
            <w:tcBorders>
              <w:top w:val="nil"/>
              <w:left w:val="nil"/>
              <w:bottom w:val="single" w:color="auto" w:sz="4" w:space="0"/>
              <w:right w:val="single" w:color="auto" w:sz="4" w:space="0"/>
            </w:tcBorders>
            <w:shd w:val="clear" w:color="auto" w:fill="auto"/>
            <w:vAlign w:val="center"/>
          </w:tcPr>
          <w:p w14:paraId="02423A79">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二级保养</w:t>
            </w:r>
          </w:p>
        </w:tc>
      </w:tr>
      <w:tr w14:paraId="71E84AB9">
        <w:tblPrEx>
          <w:tblCellMar>
            <w:top w:w="0" w:type="dxa"/>
            <w:left w:w="108" w:type="dxa"/>
            <w:bottom w:w="0" w:type="dxa"/>
            <w:right w:w="108" w:type="dxa"/>
          </w:tblCellMar>
        </w:tblPrEx>
        <w:trPr>
          <w:trHeight w:val="450" w:hRule="atLeast"/>
        </w:trPr>
        <w:tc>
          <w:tcPr>
            <w:tcW w:w="378" w:type="pct"/>
            <w:vMerge w:val="restart"/>
            <w:tcBorders>
              <w:top w:val="nil"/>
              <w:left w:val="single" w:color="auto" w:sz="4" w:space="0"/>
              <w:bottom w:val="single" w:color="000000" w:sz="4" w:space="0"/>
              <w:right w:val="single" w:color="auto" w:sz="4" w:space="0"/>
            </w:tcBorders>
            <w:shd w:val="clear" w:color="auto" w:fill="auto"/>
            <w:vAlign w:val="center"/>
          </w:tcPr>
          <w:p w14:paraId="5D287C68">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3</w:t>
            </w:r>
          </w:p>
        </w:tc>
        <w:tc>
          <w:tcPr>
            <w:tcW w:w="941" w:type="pct"/>
            <w:vMerge w:val="restart"/>
            <w:tcBorders>
              <w:top w:val="nil"/>
              <w:left w:val="single" w:color="auto" w:sz="4" w:space="0"/>
              <w:bottom w:val="single" w:color="000000" w:sz="4" w:space="0"/>
              <w:right w:val="single" w:color="auto" w:sz="4" w:space="0"/>
            </w:tcBorders>
            <w:shd w:val="clear" w:color="auto" w:fill="auto"/>
            <w:vAlign w:val="center"/>
          </w:tcPr>
          <w:p w14:paraId="4CFD2FA6">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螺旋压榨机</w:t>
            </w:r>
          </w:p>
        </w:tc>
        <w:tc>
          <w:tcPr>
            <w:tcW w:w="854" w:type="pct"/>
            <w:vMerge w:val="restart"/>
            <w:tcBorders>
              <w:top w:val="nil"/>
              <w:left w:val="single" w:color="auto" w:sz="4" w:space="0"/>
              <w:bottom w:val="single" w:color="000000" w:sz="4" w:space="0"/>
              <w:right w:val="single" w:color="auto" w:sz="4" w:space="0"/>
            </w:tcBorders>
            <w:shd w:val="clear" w:color="auto" w:fill="auto"/>
            <w:vAlign w:val="center"/>
          </w:tcPr>
          <w:p w14:paraId="6717F1B3">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Φ260mm</w:t>
            </w:r>
          </w:p>
        </w:tc>
        <w:tc>
          <w:tcPr>
            <w:tcW w:w="270" w:type="pct"/>
            <w:vMerge w:val="restart"/>
            <w:tcBorders>
              <w:top w:val="nil"/>
              <w:left w:val="single" w:color="auto" w:sz="4" w:space="0"/>
              <w:bottom w:val="single" w:color="000000" w:sz="4" w:space="0"/>
              <w:right w:val="single" w:color="auto" w:sz="4" w:space="0"/>
            </w:tcBorders>
            <w:shd w:val="clear" w:color="auto" w:fill="auto"/>
            <w:vAlign w:val="center"/>
          </w:tcPr>
          <w:p w14:paraId="38EF610E">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vMerge w:val="restart"/>
            <w:tcBorders>
              <w:top w:val="nil"/>
              <w:left w:val="single" w:color="auto" w:sz="4" w:space="0"/>
              <w:bottom w:val="single" w:color="000000" w:sz="4" w:space="0"/>
              <w:right w:val="single" w:color="auto" w:sz="4" w:space="0"/>
            </w:tcBorders>
            <w:shd w:val="clear" w:color="auto" w:fill="auto"/>
            <w:vAlign w:val="center"/>
          </w:tcPr>
          <w:p w14:paraId="341B0D0C">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74775B94">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48D4ADA5">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一级保养</w:t>
            </w:r>
          </w:p>
        </w:tc>
      </w:tr>
      <w:tr w14:paraId="18F6E87E">
        <w:tblPrEx>
          <w:tblCellMar>
            <w:top w:w="0" w:type="dxa"/>
            <w:left w:w="108" w:type="dxa"/>
            <w:bottom w:w="0" w:type="dxa"/>
            <w:right w:w="108" w:type="dxa"/>
          </w:tblCellMar>
        </w:tblPrEx>
        <w:trPr>
          <w:trHeight w:val="450" w:hRule="atLeast"/>
        </w:trPr>
        <w:tc>
          <w:tcPr>
            <w:tcW w:w="378" w:type="pct"/>
            <w:vMerge w:val="continue"/>
            <w:tcBorders>
              <w:top w:val="nil"/>
              <w:left w:val="single" w:color="auto" w:sz="4" w:space="0"/>
              <w:bottom w:val="single" w:color="000000" w:sz="4" w:space="0"/>
              <w:right w:val="single" w:color="auto" w:sz="4" w:space="0"/>
            </w:tcBorders>
            <w:vAlign w:val="center"/>
          </w:tcPr>
          <w:p w14:paraId="59F9F2F0">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941" w:type="pct"/>
            <w:vMerge w:val="continue"/>
            <w:tcBorders>
              <w:top w:val="nil"/>
              <w:left w:val="single" w:color="auto" w:sz="4" w:space="0"/>
              <w:bottom w:val="single" w:color="000000" w:sz="4" w:space="0"/>
              <w:right w:val="single" w:color="auto" w:sz="4" w:space="0"/>
            </w:tcBorders>
            <w:vAlign w:val="center"/>
          </w:tcPr>
          <w:p w14:paraId="27F2691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854" w:type="pct"/>
            <w:vMerge w:val="continue"/>
            <w:tcBorders>
              <w:top w:val="nil"/>
              <w:left w:val="single" w:color="auto" w:sz="4" w:space="0"/>
              <w:bottom w:val="single" w:color="000000" w:sz="4" w:space="0"/>
              <w:right w:val="single" w:color="auto" w:sz="4" w:space="0"/>
            </w:tcBorders>
            <w:vAlign w:val="center"/>
          </w:tcPr>
          <w:p w14:paraId="5F2AB49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270" w:type="pct"/>
            <w:vMerge w:val="continue"/>
            <w:tcBorders>
              <w:top w:val="nil"/>
              <w:left w:val="single" w:color="auto" w:sz="4" w:space="0"/>
              <w:bottom w:val="single" w:color="000000" w:sz="4" w:space="0"/>
              <w:right w:val="single" w:color="auto" w:sz="4" w:space="0"/>
            </w:tcBorders>
            <w:vAlign w:val="center"/>
          </w:tcPr>
          <w:p w14:paraId="3629ADE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253" w:type="pct"/>
            <w:vMerge w:val="continue"/>
            <w:tcBorders>
              <w:top w:val="nil"/>
              <w:left w:val="single" w:color="auto" w:sz="4" w:space="0"/>
              <w:bottom w:val="single" w:color="000000" w:sz="4" w:space="0"/>
              <w:right w:val="single" w:color="auto" w:sz="4" w:space="0"/>
            </w:tcBorders>
            <w:vAlign w:val="center"/>
          </w:tcPr>
          <w:p w14:paraId="23945970">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481" w:type="pct"/>
            <w:tcBorders>
              <w:top w:val="nil"/>
              <w:left w:val="nil"/>
              <w:bottom w:val="single" w:color="auto" w:sz="4" w:space="0"/>
              <w:right w:val="single" w:color="auto" w:sz="4" w:space="0"/>
            </w:tcBorders>
            <w:shd w:val="clear" w:color="auto" w:fill="auto"/>
            <w:vAlign w:val="center"/>
          </w:tcPr>
          <w:p w14:paraId="2D07340B">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822" w:type="pct"/>
            <w:tcBorders>
              <w:top w:val="nil"/>
              <w:left w:val="nil"/>
              <w:bottom w:val="single" w:color="auto" w:sz="4" w:space="0"/>
              <w:right w:val="single" w:color="auto" w:sz="4" w:space="0"/>
            </w:tcBorders>
            <w:shd w:val="clear" w:color="auto" w:fill="auto"/>
            <w:vAlign w:val="center"/>
          </w:tcPr>
          <w:p w14:paraId="368E3176">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二级保养</w:t>
            </w:r>
          </w:p>
        </w:tc>
      </w:tr>
      <w:tr w14:paraId="749AAA9B">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007B3AC7">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4</w:t>
            </w:r>
          </w:p>
        </w:tc>
        <w:tc>
          <w:tcPr>
            <w:tcW w:w="941" w:type="pct"/>
            <w:tcBorders>
              <w:top w:val="nil"/>
              <w:left w:val="nil"/>
              <w:bottom w:val="single" w:color="auto" w:sz="4" w:space="0"/>
              <w:right w:val="single" w:color="auto" w:sz="4" w:space="0"/>
            </w:tcBorders>
            <w:shd w:val="clear" w:color="auto" w:fill="auto"/>
            <w:vAlign w:val="center"/>
          </w:tcPr>
          <w:p w14:paraId="7A258266">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电动铸铁闸门</w:t>
            </w:r>
          </w:p>
        </w:tc>
        <w:tc>
          <w:tcPr>
            <w:tcW w:w="854" w:type="pct"/>
            <w:tcBorders>
              <w:top w:val="nil"/>
              <w:left w:val="nil"/>
              <w:bottom w:val="single" w:color="auto" w:sz="4" w:space="0"/>
              <w:right w:val="single" w:color="auto" w:sz="4" w:space="0"/>
            </w:tcBorders>
            <w:shd w:val="clear" w:color="auto" w:fill="auto"/>
            <w:vAlign w:val="center"/>
          </w:tcPr>
          <w:p w14:paraId="59DF5163">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SFZ1000*1000</w:t>
            </w:r>
          </w:p>
        </w:tc>
        <w:tc>
          <w:tcPr>
            <w:tcW w:w="270" w:type="pct"/>
            <w:tcBorders>
              <w:top w:val="nil"/>
              <w:left w:val="nil"/>
              <w:bottom w:val="single" w:color="auto" w:sz="4" w:space="0"/>
              <w:right w:val="single" w:color="auto" w:sz="4" w:space="0"/>
            </w:tcBorders>
            <w:shd w:val="clear" w:color="auto" w:fill="auto"/>
            <w:vAlign w:val="center"/>
          </w:tcPr>
          <w:p w14:paraId="267D4DE8">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5153484A">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w:t>
            </w:r>
          </w:p>
        </w:tc>
        <w:tc>
          <w:tcPr>
            <w:tcW w:w="481" w:type="pct"/>
            <w:tcBorders>
              <w:top w:val="nil"/>
              <w:left w:val="nil"/>
              <w:bottom w:val="single" w:color="auto" w:sz="4" w:space="0"/>
              <w:right w:val="single" w:color="auto" w:sz="4" w:space="0"/>
            </w:tcBorders>
            <w:shd w:val="clear" w:color="auto" w:fill="auto"/>
            <w:vAlign w:val="center"/>
          </w:tcPr>
          <w:p w14:paraId="71122328">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62837762">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检查启闭机、丝杆增加黄油，检修二次灌浆处</w:t>
            </w:r>
          </w:p>
        </w:tc>
      </w:tr>
      <w:tr w14:paraId="756CF38D">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5673EA35">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5</w:t>
            </w:r>
          </w:p>
        </w:tc>
        <w:tc>
          <w:tcPr>
            <w:tcW w:w="941" w:type="pct"/>
            <w:tcBorders>
              <w:top w:val="nil"/>
              <w:left w:val="nil"/>
              <w:bottom w:val="single" w:color="auto" w:sz="4" w:space="0"/>
              <w:right w:val="single" w:color="auto" w:sz="4" w:space="0"/>
            </w:tcBorders>
            <w:shd w:val="clear" w:color="auto" w:fill="auto"/>
            <w:vAlign w:val="center"/>
          </w:tcPr>
          <w:p w14:paraId="7513C7BD">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出水闸阀</w:t>
            </w:r>
          </w:p>
        </w:tc>
        <w:tc>
          <w:tcPr>
            <w:tcW w:w="854" w:type="pct"/>
            <w:tcBorders>
              <w:top w:val="nil"/>
              <w:left w:val="nil"/>
              <w:bottom w:val="single" w:color="auto" w:sz="4" w:space="0"/>
              <w:right w:val="single" w:color="auto" w:sz="4" w:space="0"/>
            </w:tcBorders>
            <w:shd w:val="clear" w:color="auto" w:fill="auto"/>
            <w:vAlign w:val="center"/>
          </w:tcPr>
          <w:p w14:paraId="65EA20C8">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公称通径≤1000</w:t>
            </w:r>
          </w:p>
        </w:tc>
        <w:tc>
          <w:tcPr>
            <w:tcW w:w="270" w:type="pct"/>
            <w:tcBorders>
              <w:top w:val="nil"/>
              <w:left w:val="nil"/>
              <w:bottom w:val="single" w:color="auto" w:sz="4" w:space="0"/>
              <w:right w:val="single" w:color="auto" w:sz="4" w:space="0"/>
            </w:tcBorders>
            <w:shd w:val="clear" w:color="auto" w:fill="auto"/>
            <w:vAlign w:val="center"/>
          </w:tcPr>
          <w:p w14:paraId="50626A92">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191E861F">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w:t>
            </w:r>
          </w:p>
        </w:tc>
        <w:tc>
          <w:tcPr>
            <w:tcW w:w="481" w:type="pct"/>
            <w:tcBorders>
              <w:top w:val="nil"/>
              <w:left w:val="nil"/>
              <w:bottom w:val="single" w:color="auto" w:sz="4" w:space="0"/>
              <w:right w:val="single" w:color="auto" w:sz="4" w:space="0"/>
            </w:tcBorders>
            <w:shd w:val="clear" w:color="auto" w:fill="auto"/>
            <w:vAlign w:val="center"/>
          </w:tcPr>
          <w:p w14:paraId="01962775">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1877F4C5">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检查启闭机、丝杆增加黄油，检修二次灌浆处</w:t>
            </w:r>
          </w:p>
        </w:tc>
      </w:tr>
      <w:tr w14:paraId="76FF0C5F">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7FBFF9F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6</w:t>
            </w:r>
          </w:p>
        </w:tc>
        <w:tc>
          <w:tcPr>
            <w:tcW w:w="941" w:type="pct"/>
            <w:tcBorders>
              <w:top w:val="nil"/>
              <w:left w:val="nil"/>
              <w:bottom w:val="single" w:color="auto" w:sz="4" w:space="0"/>
              <w:right w:val="single" w:color="auto" w:sz="4" w:space="0"/>
            </w:tcBorders>
            <w:shd w:val="clear" w:color="auto" w:fill="auto"/>
            <w:vAlign w:val="center"/>
          </w:tcPr>
          <w:p w14:paraId="414D30C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除臭设备</w:t>
            </w:r>
          </w:p>
        </w:tc>
        <w:tc>
          <w:tcPr>
            <w:tcW w:w="854" w:type="pct"/>
            <w:tcBorders>
              <w:top w:val="nil"/>
              <w:left w:val="nil"/>
              <w:bottom w:val="single" w:color="auto" w:sz="4" w:space="0"/>
              <w:right w:val="single" w:color="auto" w:sz="4" w:space="0"/>
            </w:tcBorders>
            <w:shd w:val="clear" w:color="auto" w:fill="auto"/>
            <w:vAlign w:val="center"/>
          </w:tcPr>
          <w:p w14:paraId="14C3B178">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YY-2FJ2.9KW-2FsQ-3</w:t>
            </w:r>
          </w:p>
        </w:tc>
        <w:tc>
          <w:tcPr>
            <w:tcW w:w="270" w:type="pct"/>
            <w:tcBorders>
              <w:top w:val="nil"/>
              <w:left w:val="nil"/>
              <w:bottom w:val="single" w:color="auto" w:sz="4" w:space="0"/>
              <w:right w:val="single" w:color="auto" w:sz="4" w:space="0"/>
            </w:tcBorders>
            <w:shd w:val="clear" w:color="auto" w:fill="auto"/>
            <w:vAlign w:val="center"/>
          </w:tcPr>
          <w:p w14:paraId="38A4E37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2E7E7770">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3B8A8E0B">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12</w:t>
            </w:r>
          </w:p>
        </w:tc>
        <w:tc>
          <w:tcPr>
            <w:tcW w:w="1822" w:type="pct"/>
            <w:tcBorders>
              <w:top w:val="nil"/>
              <w:left w:val="nil"/>
              <w:bottom w:val="single" w:color="auto" w:sz="4" w:space="0"/>
              <w:right w:val="single" w:color="auto" w:sz="4" w:space="0"/>
            </w:tcBorders>
            <w:shd w:val="clear" w:color="auto" w:fill="auto"/>
            <w:vAlign w:val="center"/>
          </w:tcPr>
          <w:p w14:paraId="0E635BFC">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检查电机运行状况及风管的密封性，每季度清洗1次滤网，每年更换2次滤网</w:t>
            </w:r>
          </w:p>
        </w:tc>
      </w:tr>
      <w:tr w14:paraId="15DDE340">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78E51391">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7</w:t>
            </w:r>
          </w:p>
        </w:tc>
        <w:tc>
          <w:tcPr>
            <w:tcW w:w="941" w:type="pct"/>
            <w:tcBorders>
              <w:top w:val="nil"/>
              <w:left w:val="nil"/>
              <w:bottom w:val="single" w:color="auto" w:sz="4" w:space="0"/>
              <w:right w:val="single" w:color="auto" w:sz="4" w:space="0"/>
            </w:tcBorders>
            <w:shd w:val="clear" w:color="auto" w:fill="auto"/>
            <w:vAlign w:val="center"/>
          </w:tcPr>
          <w:p w14:paraId="6B2FD2D8">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除臭离子管更换</w:t>
            </w:r>
          </w:p>
        </w:tc>
        <w:tc>
          <w:tcPr>
            <w:tcW w:w="854" w:type="pct"/>
            <w:tcBorders>
              <w:top w:val="nil"/>
              <w:left w:val="nil"/>
              <w:bottom w:val="single" w:color="auto" w:sz="4" w:space="0"/>
              <w:right w:val="single" w:color="auto" w:sz="4" w:space="0"/>
            </w:tcBorders>
            <w:shd w:val="clear" w:color="auto" w:fill="auto"/>
            <w:vAlign w:val="center"/>
          </w:tcPr>
          <w:p w14:paraId="110021B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64D4FFE2">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145BA7B9">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1E134479">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822" w:type="pct"/>
            <w:tcBorders>
              <w:top w:val="nil"/>
              <w:left w:val="nil"/>
              <w:bottom w:val="single" w:color="auto" w:sz="4" w:space="0"/>
              <w:right w:val="single" w:color="auto" w:sz="4" w:space="0"/>
            </w:tcBorders>
            <w:shd w:val="clear" w:color="auto" w:fill="auto"/>
            <w:vAlign w:val="center"/>
          </w:tcPr>
          <w:p w14:paraId="623BE82E">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更换除臭设备离子发生管</w:t>
            </w:r>
          </w:p>
        </w:tc>
      </w:tr>
      <w:tr w14:paraId="03FD8FB8">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572402DA">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8</w:t>
            </w:r>
          </w:p>
        </w:tc>
        <w:tc>
          <w:tcPr>
            <w:tcW w:w="941" w:type="pct"/>
            <w:tcBorders>
              <w:top w:val="nil"/>
              <w:left w:val="nil"/>
              <w:bottom w:val="single" w:color="auto" w:sz="4" w:space="0"/>
              <w:right w:val="single" w:color="auto" w:sz="4" w:space="0"/>
            </w:tcBorders>
            <w:shd w:val="clear" w:color="auto" w:fill="auto"/>
            <w:vAlign w:val="center"/>
          </w:tcPr>
          <w:p w14:paraId="4D120D6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低压、动力配电柜</w:t>
            </w:r>
          </w:p>
        </w:tc>
        <w:tc>
          <w:tcPr>
            <w:tcW w:w="854" w:type="pct"/>
            <w:tcBorders>
              <w:top w:val="nil"/>
              <w:left w:val="nil"/>
              <w:bottom w:val="single" w:color="auto" w:sz="4" w:space="0"/>
              <w:right w:val="single" w:color="auto" w:sz="4" w:space="0"/>
            </w:tcBorders>
            <w:shd w:val="clear" w:color="auto" w:fill="auto"/>
            <w:vAlign w:val="center"/>
          </w:tcPr>
          <w:p w14:paraId="6F567131">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69B9294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73B7798A">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6</w:t>
            </w:r>
          </w:p>
        </w:tc>
        <w:tc>
          <w:tcPr>
            <w:tcW w:w="481" w:type="pct"/>
            <w:tcBorders>
              <w:top w:val="nil"/>
              <w:left w:val="nil"/>
              <w:bottom w:val="single" w:color="auto" w:sz="4" w:space="0"/>
              <w:right w:val="single" w:color="auto" w:sz="4" w:space="0"/>
            </w:tcBorders>
            <w:shd w:val="clear" w:color="auto" w:fill="auto"/>
            <w:vAlign w:val="center"/>
          </w:tcPr>
          <w:p w14:paraId="2167796D">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52C60586">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清理灰尘，检查元器件发热情况</w:t>
            </w:r>
          </w:p>
        </w:tc>
      </w:tr>
      <w:tr w14:paraId="4E748A29">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3EBFCC4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9</w:t>
            </w:r>
          </w:p>
        </w:tc>
        <w:tc>
          <w:tcPr>
            <w:tcW w:w="941" w:type="pct"/>
            <w:tcBorders>
              <w:top w:val="nil"/>
              <w:left w:val="nil"/>
              <w:bottom w:val="single" w:color="auto" w:sz="4" w:space="0"/>
              <w:right w:val="single" w:color="auto" w:sz="4" w:space="0"/>
            </w:tcBorders>
            <w:shd w:val="clear" w:color="auto" w:fill="auto"/>
            <w:vAlign w:val="center"/>
          </w:tcPr>
          <w:p w14:paraId="57ACBD86">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现场控制箱</w:t>
            </w:r>
          </w:p>
        </w:tc>
        <w:tc>
          <w:tcPr>
            <w:tcW w:w="854" w:type="pct"/>
            <w:tcBorders>
              <w:top w:val="nil"/>
              <w:left w:val="nil"/>
              <w:bottom w:val="single" w:color="auto" w:sz="4" w:space="0"/>
              <w:right w:val="single" w:color="auto" w:sz="4" w:space="0"/>
            </w:tcBorders>
            <w:shd w:val="clear" w:color="auto" w:fill="auto"/>
            <w:vAlign w:val="center"/>
          </w:tcPr>
          <w:p w14:paraId="271AC969">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63CC4C3E">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29A5B6F0">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10</w:t>
            </w:r>
          </w:p>
        </w:tc>
        <w:tc>
          <w:tcPr>
            <w:tcW w:w="481" w:type="pct"/>
            <w:tcBorders>
              <w:top w:val="nil"/>
              <w:left w:val="nil"/>
              <w:bottom w:val="single" w:color="auto" w:sz="4" w:space="0"/>
              <w:right w:val="single" w:color="auto" w:sz="4" w:space="0"/>
            </w:tcBorders>
            <w:shd w:val="clear" w:color="auto" w:fill="auto"/>
            <w:vAlign w:val="center"/>
          </w:tcPr>
          <w:p w14:paraId="303C3F29">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58022996">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清理灰尘，检查元器件发热情况</w:t>
            </w:r>
          </w:p>
        </w:tc>
      </w:tr>
      <w:tr w14:paraId="773BBEE0">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4234C0F8">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10</w:t>
            </w:r>
          </w:p>
        </w:tc>
        <w:tc>
          <w:tcPr>
            <w:tcW w:w="941" w:type="pct"/>
            <w:tcBorders>
              <w:top w:val="nil"/>
              <w:left w:val="nil"/>
              <w:bottom w:val="single" w:color="auto" w:sz="4" w:space="0"/>
              <w:right w:val="single" w:color="auto" w:sz="4" w:space="0"/>
            </w:tcBorders>
            <w:shd w:val="clear" w:color="auto" w:fill="auto"/>
            <w:vAlign w:val="center"/>
          </w:tcPr>
          <w:p w14:paraId="20A66CB8">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泵站照明设备</w:t>
            </w:r>
          </w:p>
        </w:tc>
        <w:tc>
          <w:tcPr>
            <w:tcW w:w="854" w:type="pct"/>
            <w:tcBorders>
              <w:top w:val="nil"/>
              <w:left w:val="nil"/>
              <w:bottom w:val="single" w:color="auto" w:sz="4" w:space="0"/>
              <w:right w:val="single" w:color="auto" w:sz="4" w:space="0"/>
            </w:tcBorders>
            <w:shd w:val="clear" w:color="auto" w:fill="auto"/>
            <w:vAlign w:val="center"/>
          </w:tcPr>
          <w:p w14:paraId="030D14BE">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53E0EDA8">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1605CF5F">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10</w:t>
            </w:r>
          </w:p>
        </w:tc>
        <w:tc>
          <w:tcPr>
            <w:tcW w:w="481" w:type="pct"/>
            <w:tcBorders>
              <w:top w:val="nil"/>
              <w:left w:val="nil"/>
              <w:bottom w:val="single" w:color="auto" w:sz="4" w:space="0"/>
              <w:right w:val="single" w:color="auto" w:sz="4" w:space="0"/>
            </w:tcBorders>
            <w:shd w:val="clear" w:color="auto" w:fill="auto"/>
            <w:vAlign w:val="center"/>
          </w:tcPr>
          <w:p w14:paraId="16A866EE">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3AB0B7D8">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清理灰尘，检查电气线路</w:t>
            </w:r>
          </w:p>
        </w:tc>
      </w:tr>
      <w:tr w14:paraId="38AF16DD">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12AC22E5">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11</w:t>
            </w:r>
          </w:p>
        </w:tc>
        <w:tc>
          <w:tcPr>
            <w:tcW w:w="941" w:type="pct"/>
            <w:tcBorders>
              <w:top w:val="nil"/>
              <w:left w:val="nil"/>
              <w:bottom w:val="single" w:color="auto" w:sz="4" w:space="0"/>
              <w:right w:val="single" w:color="auto" w:sz="4" w:space="0"/>
            </w:tcBorders>
            <w:shd w:val="clear" w:color="auto" w:fill="auto"/>
            <w:vAlign w:val="center"/>
          </w:tcPr>
          <w:p w14:paraId="0B2AF21E">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空调</w:t>
            </w:r>
          </w:p>
        </w:tc>
        <w:tc>
          <w:tcPr>
            <w:tcW w:w="854" w:type="pct"/>
            <w:tcBorders>
              <w:top w:val="nil"/>
              <w:left w:val="nil"/>
              <w:bottom w:val="single" w:color="auto" w:sz="4" w:space="0"/>
              <w:right w:val="single" w:color="auto" w:sz="4" w:space="0"/>
            </w:tcBorders>
            <w:shd w:val="clear" w:color="auto" w:fill="auto"/>
            <w:vAlign w:val="center"/>
          </w:tcPr>
          <w:p w14:paraId="526CC988">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78E1EC61">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3244943A">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3</w:t>
            </w:r>
          </w:p>
        </w:tc>
        <w:tc>
          <w:tcPr>
            <w:tcW w:w="481" w:type="pct"/>
            <w:tcBorders>
              <w:top w:val="nil"/>
              <w:left w:val="nil"/>
              <w:bottom w:val="single" w:color="auto" w:sz="4" w:space="0"/>
              <w:right w:val="single" w:color="auto" w:sz="4" w:space="0"/>
            </w:tcBorders>
            <w:shd w:val="clear" w:color="auto" w:fill="auto"/>
            <w:vAlign w:val="center"/>
          </w:tcPr>
          <w:p w14:paraId="531E73C3">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4493C435">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清理滤网，制冷液补充</w:t>
            </w:r>
          </w:p>
        </w:tc>
      </w:tr>
      <w:tr w14:paraId="70D59DFC">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60EAABDC">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12</w:t>
            </w:r>
          </w:p>
        </w:tc>
        <w:tc>
          <w:tcPr>
            <w:tcW w:w="941" w:type="pct"/>
            <w:tcBorders>
              <w:top w:val="nil"/>
              <w:left w:val="nil"/>
              <w:bottom w:val="single" w:color="auto" w:sz="4" w:space="0"/>
              <w:right w:val="single" w:color="auto" w:sz="4" w:space="0"/>
            </w:tcBorders>
            <w:shd w:val="clear" w:color="auto" w:fill="auto"/>
            <w:vAlign w:val="center"/>
          </w:tcPr>
          <w:p w14:paraId="13CFB516">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安全用具更新与电试</w:t>
            </w:r>
          </w:p>
        </w:tc>
        <w:tc>
          <w:tcPr>
            <w:tcW w:w="854" w:type="pct"/>
            <w:tcBorders>
              <w:top w:val="nil"/>
              <w:left w:val="nil"/>
              <w:bottom w:val="single" w:color="auto" w:sz="4" w:space="0"/>
              <w:right w:val="single" w:color="auto" w:sz="4" w:space="0"/>
            </w:tcBorders>
            <w:shd w:val="clear" w:color="auto" w:fill="auto"/>
            <w:vAlign w:val="center"/>
          </w:tcPr>
          <w:p w14:paraId="52AF5C2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76549D56">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7A3709A8">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01F8D26B">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w:t>
            </w:r>
          </w:p>
        </w:tc>
        <w:tc>
          <w:tcPr>
            <w:tcW w:w="1822" w:type="pct"/>
            <w:tcBorders>
              <w:top w:val="nil"/>
              <w:left w:val="nil"/>
              <w:bottom w:val="single" w:color="auto" w:sz="4" w:space="0"/>
              <w:right w:val="single" w:color="auto" w:sz="4" w:space="0"/>
            </w:tcBorders>
            <w:shd w:val="clear" w:color="auto" w:fill="auto"/>
            <w:vAlign w:val="center"/>
          </w:tcPr>
          <w:p w14:paraId="676C70F0">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安全用具损坏、过期更新及每年电气试验</w:t>
            </w:r>
          </w:p>
        </w:tc>
      </w:tr>
      <w:tr w14:paraId="6FAE3D7C">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03F0E441">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13</w:t>
            </w:r>
          </w:p>
        </w:tc>
        <w:tc>
          <w:tcPr>
            <w:tcW w:w="941" w:type="pct"/>
            <w:tcBorders>
              <w:top w:val="nil"/>
              <w:left w:val="nil"/>
              <w:bottom w:val="single" w:color="auto" w:sz="4" w:space="0"/>
              <w:right w:val="single" w:color="auto" w:sz="4" w:space="0"/>
            </w:tcBorders>
            <w:shd w:val="clear" w:color="auto" w:fill="auto"/>
            <w:vAlign w:val="center"/>
          </w:tcPr>
          <w:p w14:paraId="4CCA9640">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视频监控系统</w:t>
            </w:r>
          </w:p>
        </w:tc>
        <w:tc>
          <w:tcPr>
            <w:tcW w:w="854" w:type="pct"/>
            <w:tcBorders>
              <w:top w:val="nil"/>
              <w:left w:val="nil"/>
              <w:bottom w:val="single" w:color="auto" w:sz="4" w:space="0"/>
              <w:right w:val="single" w:color="auto" w:sz="4" w:space="0"/>
            </w:tcBorders>
            <w:shd w:val="clear" w:color="auto" w:fill="auto"/>
            <w:vAlign w:val="center"/>
          </w:tcPr>
          <w:p w14:paraId="47575B7B">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6D22FA5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1232FB42">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53A78A41">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12</w:t>
            </w:r>
          </w:p>
        </w:tc>
        <w:tc>
          <w:tcPr>
            <w:tcW w:w="1822" w:type="pct"/>
            <w:tcBorders>
              <w:top w:val="nil"/>
              <w:left w:val="nil"/>
              <w:bottom w:val="single" w:color="auto" w:sz="4" w:space="0"/>
              <w:right w:val="single" w:color="auto" w:sz="4" w:space="0"/>
            </w:tcBorders>
            <w:shd w:val="clear" w:color="auto" w:fill="auto"/>
            <w:vAlign w:val="center"/>
          </w:tcPr>
          <w:p w14:paraId="59815C80">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检查运行状况，数据维护</w:t>
            </w:r>
          </w:p>
        </w:tc>
      </w:tr>
      <w:tr w14:paraId="61A409BE">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34C8BD14">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14</w:t>
            </w:r>
          </w:p>
        </w:tc>
        <w:tc>
          <w:tcPr>
            <w:tcW w:w="941" w:type="pct"/>
            <w:tcBorders>
              <w:top w:val="nil"/>
              <w:left w:val="nil"/>
              <w:bottom w:val="single" w:color="auto" w:sz="4" w:space="0"/>
              <w:right w:val="single" w:color="auto" w:sz="4" w:space="0"/>
            </w:tcBorders>
            <w:shd w:val="clear" w:color="auto" w:fill="auto"/>
            <w:vAlign w:val="center"/>
          </w:tcPr>
          <w:p w14:paraId="14CC99B6">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泵站电子围栏</w:t>
            </w:r>
          </w:p>
        </w:tc>
        <w:tc>
          <w:tcPr>
            <w:tcW w:w="854" w:type="pct"/>
            <w:tcBorders>
              <w:top w:val="nil"/>
              <w:left w:val="nil"/>
              <w:bottom w:val="single" w:color="auto" w:sz="4" w:space="0"/>
              <w:right w:val="single" w:color="auto" w:sz="4" w:space="0"/>
            </w:tcBorders>
            <w:shd w:val="clear" w:color="auto" w:fill="auto"/>
            <w:vAlign w:val="center"/>
          </w:tcPr>
          <w:p w14:paraId="4FF5903F">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70515C38">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761069D8">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18CBE5DD">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12</w:t>
            </w:r>
          </w:p>
        </w:tc>
        <w:tc>
          <w:tcPr>
            <w:tcW w:w="1822" w:type="pct"/>
            <w:tcBorders>
              <w:top w:val="nil"/>
              <w:left w:val="nil"/>
              <w:bottom w:val="single" w:color="auto" w:sz="4" w:space="0"/>
              <w:right w:val="single" w:color="auto" w:sz="4" w:space="0"/>
            </w:tcBorders>
            <w:shd w:val="clear" w:color="auto" w:fill="auto"/>
            <w:vAlign w:val="center"/>
          </w:tcPr>
          <w:p w14:paraId="0162962E">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清理灰尘，检查电气线路</w:t>
            </w:r>
          </w:p>
        </w:tc>
      </w:tr>
      <w:tr w14:paraId="4406A9BB">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60D3C426">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15</w:t>
            </w:r>
          </w:p>
        </w:tc>
        <w:tc>
          <w:tcPr>
            <w:tcW w:w="941" w:type="pct"/>
            <w:tcBorders>
              <w:top w:val="nil"/>
              <w:left w:val="nil"/>
              <w:bottom w:val="single" w:color="auto" w:sz="4" w:space="0"/>
              <w:right w:val="single" w:color="auto" w:sz="4" w:space="0"/>
            </w:tcBorders>
            <w:shd w:val="clear" w:color="auto" w:fill="auto"/>
            <w:vAlign w:val="center"/>
          </w:tcPr>
          <w:p w14:paraId="52599631">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泵站其他机械电气设施</w:t>
            </w:r>
          </w:p>
        </w:tc>
        <w:tc>
          <w:tcPr>
            <w:tcW w:w="854" w:type="pct"/>
            <w:tcBorders>
              <w:top w:val="nil"/>
              <w:left w:val="nil"/>
              <w:bottom w:val="single" w:color="auto" w:sz="4" w:space="0"/>
              <w:right w:val="single" w:color="auto" w:sz="4" w:space="0"/>
            </w:tcBorders>
            <w:shd w:val="clear" w:color="auto" w:fill="auto"/>
            <w:vAlign w:val="center"/>
          </w:tcPr>
          <w:p w14:paraId="449FF14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517BA9C3">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项</w:t>
            </w:r>
          </w:p>
        </w:tc>
        <w:tc>
          <w:tcPr>
            <w:tcW w:w="253" w:type="pct"/>
            <w:tcBorders>
              <w:top w:val="nil"/>
              <w:left w:val="nil"/>
              <w:bottom w:val="single" w:color="auto" w:sz="4" w:space="0"/>
              <w:right w:val="single" w:color="auto" w:sz="4" w:space="0"/>
            </w:tcBorders>
            <w:shd w:val="clear" w:color="auto" w:fill="auto"/>
            <w:vAlign w:val="center"/>
          </w:tcPr>
          <w:p w14:paraId="2CF458A7">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6638DCD0">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12</w:t>
            </w:r>
          </w:p>
        </w:tc>
        <w:tc>
          <w:tcPr>
            <w:tcW w:w="1822" w:type="pct"/>
            <w:tcBorders>
              <w:top w:val="nil"/>
              <w:left w:val="nil"/>
              <w:bottom w:val="single" w:color="auto" w:sz="4" w:space="0"/>
              <w:right w:val="single" w:color="auto" w:sz="4" w:space="0"/>
            </w:tcBorders>
            <w:shd w:val="clear" w:color="auto" w:fill="auto"/>
            <w:vAlign w:val="center"/>
          </w:tcPr>
          <w:p w14:paraId="11959B48">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检查上述设备以外的设备设施，确保其完好</w:t>
            </w:r>
          </w:p>
        </w:tc>
      </w:tr>
      <w:tr w14:paraId="4810BC1D">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6E7FB12A">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16</w:t>
            </w:r>
          </w:p>
        </w:tc>
        <w:tc>
          <w:tcPr>
            <w:tcW w:w="941" w:type="pct"/>
            <w:tcBorders>
              <w:top w:val="nil"/>
              <w:left w:val="nil"/>
              <w:bottom w:val="single" w:color="auto" w:sz="4" w:space="0"/>
              <w:right w:val="single" w:color="auto" w:sz="4" w:space="0"/>
            </w:tcBorders>
            <w:shd w:val="clear" w:color="auto" w:fill="auto"/>
            <w:vAlign w:val="center"/>
          </w:tcPr>
          <w:p w14:paraId="7C95CC31">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泵站室内外整修</w:t>
            </w:r>
          </w:p>
        </w:tc>
        <w:tc>
          <w:tcPr>
            <w:tcW w:w="854" w:type="pct"/>
            <w:tcBorders>
              <w:top w:val="nil"/>
              <w:left w:val="nil"/>
              <w:bottom w:val="single" w:color="auto" w:sz="4" w:space="0"/>
              <w:right w:val="single" w:color="auto" w:sz="4" w:space="0"/>
            </w:tcBorders>
            <w:shd w:val="clear" w:color="auto" w:fill="auto"/>
            <w:vAlign w:val="center"/>
          </w:tcPr>
          <w:p w14:paraId="5868853B">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3774219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项</w:t>
            </w:r>
          </w:p>
        </w:tc>
        <w:tc>
          <w:tcPr>
            <w:tcW w:w="253" w:type="pct"/>
            <w:tcBorders>
              <w:top w:val="nil"/>
              <w:left w:val="nil"/>
              <w:bottom w:val="single" w:color="auto" w:sz="4" w:space="0"/>
              <w:right w:val="single" w:color="auto" w:sz="4" w:space="0"/>
            </w:tcBorders>
            <w:shd w:val="clear" w:color="auto" w:fill="auto"/>
            <w:vAlign w:val="center"/>
          </w:tcPr>
          <w:p w14:paraId="79DBBFB2">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3E63F24B">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6</w:t>
            </w:r>
          </w:p>
        </w:tc>
        <w:tc>
          <w:tcPr>
            <w:tcW w:w="1822" w:type="pct"/>
            <w:tcBorders>
              <w:top w:val="nil"/>
              <w:left w:val="nil"/>
              <w:bottom w:val="single" w:color="auto" w:sz="4" w:space="0"/>
              <w:right w:val="single" w:color="auto" w:sz="4" w:space="0"/>
            </w:tcBorders>
            <w:shd w:val="clear" w:color="auto" w:fill="auto"/>
            <w:vAlign w:val="center"/>
          </w:tcPr>
          <w:p w14:paraId="67F76243">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检查修整泵站室内外设施，确保泵站整洁</w:t>
            </w:r>
          </w:p>
        </w:tc>
      </w:tr>
      <w:tr w14:paraId="209B30A1">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05667C8E">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17</w:t>
            </w:r>
          </w:p>
        </w:tc>
        <w:tc>
          <w:tcPr>
            <w:tcW w:w="941" w:type="pct"/>
            <w:tcBorders>
              <w:top w:val="nil"/>
              <w:left w:val="nil"/>
              <w:bottom w:val="single" w:color="auto" w:sz="4" w:space="0"/>
              <w:right w:val="single" w:color="auto" w:sz="4" w:space="0"/>
            </w:tcBorders>
            <w:shd w:val="clear" w:color="auto" w:fill="auto"/>
            <w:vAlign w:val="center"/>
          </w:tcPr>
          <w:p w14:paraId="20755B69">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绿化</w:t>
            </w:r>
          </w:p>
        </w:tc>
        <w:tc>
          <w:tcPr>
            <w:tcW w:w="854" w:type="pct"/>
            <w:tcBorders>
              <w:top w:val="nil"/>
              <w:left w:val="nil"/>
              <w:bottom w:val="single" w:color="auto" w:sz="4" w:space="0"/>
              <w:right w:val="single" w:color="auto" w:sz="4" w:space="0"/>
            </w:tcBorders>
            <w:shd w:val="clear" w:color="auto" w:fill="auto"/>
            <w:vAlign w:val="center"/>
          </w:tcPr>
          <w:p w14:paraId="385178C5">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776AF2D0">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m2</w:t>
            </w:r>
          </w:p>
        </w:tc>
        <w:tc>
          <w:tcPr>
            <w:tcW w:w="253" w:type="pct"/>
            <w:tcBorders>
              <w:top w:val="nil"/>
              <w:left w:val="nil"/>
              <w:bottom w:val="single" w:color="auto" w:sz="4" w:space="0"/>
              <w:right w:val="single" w:color="auto" w:sz="4" w:space="0"/>
            </w:tcBorders>
            <w:shd w:val="clear" w:color="auto" w:fill="auto"/>
            <w:vAlign w:val="center"/>
          </w:tcPr>
          <w:p w14:paraId="60BE003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300</w:t>
            </w:r>
          </w:p>
        </w:tc>
        <w:tc>
          <w:tcPr>
            <w:tcW w:w="481" w:type="pct"/>
            <w:tcBorders>
              <w:top w:val="nil"/>
              <w:left w:val="nil"/>
              <w:bottom w:val="single" w:color="auto" w:sz="4" w:space="0"/>
              <w:right w:val="single" w:color="auto" w:sz="4" w:space="0"/>
            </w:tcBorders>
            <w:shd w:val="clear" w:color="auto" w:fill="auto"/>
            <w:vAlign w:val="center"/>
          </w:tcPr>
          <w:p w14:paraId="4C743BB7">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12</w:t>
            </w:r>
          </w:p>
        </w:tc>
        <w:tc>
          <w:tcPr>
            <w:tcW w:w="1822" w:type="pct"/>
            <w:tcBorders>
              <w:top w:val="nil"/>
              <w:left w:val="nil"/>
              <w:bottom w:val="single" w:color="auto" w:sz="4" w:space="0"/>
              <w:right w:val="single" w:color="auto" w:sz="4" w:space="0"/>
            </w:tcBorders>
            <w:shd w:val="clear" w:color="auto" w:fill="auto"/>
            <w:vAlign w:val="center"/>
          </w:tcPr>
          <w:p w14:paraId="53AE53D4">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清理杂草、修剪、施肥、防病除虫洒药</w:t>
            </w:r>
          </w:p>
        </w:tc>
      </w:tr>
      <w:tr w14:paraId="30C0AA54">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1A161863">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18</w:t>
            </w:r>
          </w:p>
        </w:tc>
        <w:tc>
          <w:tcPr>
            <w:tcW w:w="941" w:type="pct"/>
            <w:tcBorders>
              <w:top w:val="nil"/>
              <w:left w:val="nil"/>
              <w:bottom w:val="single" w:color="auto" w:sz="4" w:space="0"/>
              <w:right w:val="single" w:color="auto" w:sz="4" w:space="0"/>
            </w:tcBorders>
            <w:shd w:val="clear" w:color="auto" w:fill="auto"/>
            <w:vAlign w:val="center"/>
          </w:tcPr>
          <w:p w14:paraId="7327710C">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泵站室内外保洁</w:t>
            </w:r>
          </w:p>
        </w:tc>
        <w:tc>
          <w:tcPr>
            <w:tcW w:w="854" w:type="pct"/>
            <w:tcBorders>
              <w:top w:val="nil"/>
              <w:left w:val="nil"/>
              <w:bottom w:val="single" w:color="auto" w:sz="4" w:space="0"/>
              <w:right w:val="single" w:color="auto" w:sz="4" w:space="0"/>
            </w:tcBorders>
            <w:shd w:val="clear" w:color="auto" w:fill="auto"/>
            <w:vAlign w:val="center"/>
          </w:tcPr>
          <w:p w14:paraId="665ED1C3">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3D0EB4C5">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项</w:t>
            </w:r>
          </w:p>
        </w:tc>
        <w:tc>
          <w:tcPr>
            <w:tcW w:w="253" w:type="pct"/>
            <w:tcBorders>
              <w:top w:val="nil"/>
              <w:left w:val="nil"/>
              <w:bottom w:val="single" w:color="auto" w:sz="4" w:space="0"/>
              <w:right w:val="single" w:color="auto" w:sz="4" w:space="0"/>
            </w:tcBorders>
            <w:shd w:val="clear" w:color="auto" w:fill="auto"/>
            <w:vAlign w:val="center"/>
          </w:tcPr>
          <w:p w14:paraId="1F970993">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0D596834">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　</w:t>
            </w:r>
          </w:p>
        </w:tc>
        <w:tc>
          <w:tcPr>
            <w:tcW w:w="1822" w:type="pct"/>
            <w:tcBorders>
              <w:top w:val="nil"/>
              <w:left w:val="nil"/>
              <w:bottom w:val="single" w:color="auto" w:sz="4" w:space="0"/>
              <w:right w:val="single" w:color="auto" w:sz="4" w:space="0"/>
            </w:tcBorders>
            <w:shd w:val="clear" w:color="auto" w:fill="auto"/>
            <w:vAlign w:val="center"/>
          </w:tcPr>
          <w:p w14:paraId="491831D6">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泵站室内外保洁</w:t>
            </w:r>
          </w:p>
        </w:tc>
      </w:tr>
      <w:tr w14:paraId="4981189C">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6FCF546E">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19</w:t>
            </w:r>
          </w:p>
        </w:tc>
        <w:tc>
          <w:tcPr>
            <w:tcW w:w="941" w:type="pct"/>
            <w:tcBorders>
              <w:top w:val="nil"/>
              <w:left w:val="nil"/>
              <w:bottom w:val="single" w:color="auto" w:sz="4" w:space="0"/>
              <w:right w:val="single" w:color="auto" w:sz="4" w:space="0"/>
            </w:tcBorders>
            <w:shd w:val="clear" w:color="auto" w:fill="auto"/>
            <w:vAlign w:val="center"/>
          </w:tcPr>
          <w:p w14:paraId="67AFE29D">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垃圾清运</w:t>
            </w:r>
          </w:p>
        </w:tc>
        <w:tc>
          <w:tcPr>
            <w:tcW w:w="854" w:type="pct"/>
            <w:tcBorders>
              <w:top w:val="nil"/>
              <w:left w:val="nil"/>
              <w:bottom w:val="single" w:color="auto" w:sz="4" w:space="0"/>
              <w:right w:val="single" w:color="auto" w:sz="4" w:space="0"/>
            </w:tcBorders>
            <w:shd w:val="clear" w:color="auto" w:fill="auto"/>
            <w:vAlign w:val="center"/>
          </w:tcPr>
          <w:p w14:paraId="4B210000">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37A54459">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项</w:t>
            </w:r>
          </w:p>
        </w:tc>
        <w:tc>
          <w:tcPr>
            <w:tcW w:w="253" w:type="pct"/>
            <w:tcBorders>
              <w:top w:val="nil"/>
              <w:left w:val="nil"/>
              <w:bottom w:val="single" w:color="auto" w:sz="4" w:space="0"/>
              <w:right w:val="single" w:color="auto" w:sz="4" w:space="0"/>
            </w:tcBorders>
            <w:shd w:val="clear" w:color="auto" w:fill="auto"/>
            <w:vAlign w:val="center"/>
          </w:tcPr>
          <w:p w14:paraId="1EB271C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6DE178A0">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　</w:t>
            </w:r>
          </w:p>
        </w:tc>
        <w:tc>
          <w:tcPr>
            <w:tcW w:w="1822" w:type="pct"/>
            <w:tcBorders>
              <w:top w:val="nil"/>
              <w:left w:val="nil"/>
              <w:bottom w:val="single" w:color="auto" w:sz="4" w:space="0"/>
              <w:right w:val="single" w:color="auto" w:sz="4" w:space="0"/>
            </w:tcBorders>
            <w:shd w:val="clear" w:color="auto" w:fill="auto"/>
            <w:vAlign w:val="center"/>
          </w:tcPr>
          <w:p w14:paraId="4DF15289">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泵站日常产生的垃圾清运至环卫指定处</w:t>
            </w:r>
          </w:p>
        </w:tc>
      </w:tr>
      <w:tr w14:paraId="675D6129">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10CBC06A">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20</w:t>
            </w:r>
          </w:p>
        </w:tc>
        <w:tc>
          <w:tcPr>
            <w:tcW w:w="941" w:type="pct"/>
            <w:tcBorders>
              <w:top w:val="nil"/>
              <w:left w:val="nil"/>
              <w:bottom w:val="single" w:color="auto" w:sz="4" w:space="0"/>
              <w:right w:val="single" w:color="auto" w:sz="4" w:space="0"/>
            </w:tcBorders>
            <w:shd w:val="clear" w:color="auto" w:fill="auto"/>
            <w:vAlign w:val="center"/>
          </w:tcPr>
          <w:p w14:paraId="6DCF2A2E">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污水集水池清淤</w:t>
            </w:r>
          </w:p>
        </w:tc>
        <w:tc>
          <w:tcPr>
            <w:tcW w:w="854" w:type="pct"/>
            <w:tcBorders>
              <w:top w:val="nil"/>
              <w:left w:val="nil"/>
              <w:bottom w:val="single" w:color="auto" w:sz="4" w:space="0"/>
              <w:right w:val="single" w:color="auto" w:sz="4" w:space="0"/>
            </w:tcBorders>
            <w:shd w:val="clear" w:color="auto" w:fill="auto"/>
            <w:vAlign w:val="center"/>
          </w:tcPr>
          <w:p w14:paraId="29381409">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562837F1">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项</w:t>
            </w:r>
          </w:p>
        </w:tc>
        <w:tc>
          <w:tcPr>
            <w:tcW w:w="253" w:type="pct"/>
            <w:tcBorders>
              <w:top w:val="nil"/>
              <w:left w:val="nil"/>
              <w:bottom w:val="single" w:color="auto" w:sz="4" w:space="0"/>
              <w:right w:val="single" w:color="auto" w:sz="4" w:space="0"/>
            </w:tcBorders>
            <w:shd w:val="clear" w:color="auto" w:fill="auto"/>
            <w:vAlign w:val="center"/>
          </w:tcPr>
          <w:p w14:paraId="7AEEC50C">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67B95FC4">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822" w:type="pct"/>
            <w:tcBorders>
              <w:top w:val="nil"/>
              <w:left w:val="nil"/>
              <w:bottom w:val="single" w:color="auto" w:sz="4" w:space="0"/>
              <w:right w:val="single" w:color="auto" w:sz="4" w:space="0"/>
            </w:tcBorders>
            <w:shd w:val="clear" w:color="auto" w:fill="auto"/>
            <w:vAlign w:val="center"/>
          </w:tcPr>
          <w:p w14:paraId="46E74E23">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洗刷池壁、清除淤泥、淤泥外运环保处理</w:t>
            </w:r>
          </w:p>
        </w:tc>
      </w:tr>
      <w:tr w14:paraId="097E7D0A">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10DF2897">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21</w:t>
            </w:r>
          </w:p>
        </w:tc>
        <w:tc>
          <w:tcPr>
            <w:tcW w:w="941" w:type="pct"/>
            <w:tcBorders>
              <w:top w:val="nil"/>
              <w:left w:val="nil"/>
              <w:bottom w:val="single" w:color="auto" w:sz="4" w:space="0"/>
              <w:right w:val="single" w:color="auto" w:sz="4" w:space="0"/>
            </w:tcBorders>
            <w:shd w:val="clear" w:color="auto" w:fill="auto"/>
            <w:vAlign w:val="center"/>
          </w:tcPr>
          <w:p w14:paraId="60A63030">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泵站运行人员工资</w:t>
            </w:r>
          </w:p>
        </w:tc>
        <w:tc>
          <w:tcPr>
            <w:tcW w:w="854" w:type="pct"/>
            <w:tcBorders>
              <w:top w:val="nil"/>
              <w:left w:val="nil"/>
              <w:bottom w:val="single" w:color="auto" w:sz="4" w:space="0"/>
              <w:right w:val="single" w:color="auto" w:sz="4" w:space="0"/>
            </w:tcBorders>
            <w:shd w:val="clear" w:color="auto" w:fill="auto"/>
            <w:vAlign w:val="center"/>
          </w:tcPr>
          <w:p w14:paraId="45AC3851">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3873CD01">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年</w:t>
            </w:r>
          </w:p>
        </w:tc>
        <w:tc>
          <w:tcPr>
            <w:tcW w:w="253" w:type="pct"/>
            <w:tcBorders>
              <w:top w:val="nil"/>
              <w:left w:val="nil"/>
              <w:bottom w:val="single" w:color="auto" w:sz="4" w:space="0"/>
              <w:right w:val="single" w:color="auto" w:sz="4" w:space="0"/>
            </w:tcBorders>
            <w:shd w:val="clear" w:color="auto" w:fill="auto"/>
            <w:vAlign w:val="center"/>
          </w:tcPr>
          <w:p w14:paraId="107B8773">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421A5DFD">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　</w:t>
            </w:r>
          </w:p>
        </w:tc>
        <w:tc>
          <w:tcPr>
            <w:tcW w:w="1822" w:type="pct"/>
            <w:tcBorders>
              <w:top w:val="nil"/>
              <w:left w:val="nil"/>
              <w:bottom w:val="single" w:color="auto" w:sz="4" w:space="0"/>
              <w:right w:val="single" w:color="auto" w:sz="4" w:space="0"/>
            </w:tcBorders>
            <w:shd w:val="clear" w:color="auto" w:fill="auto"/>
            <w:vAlign w:val="center"/>
          </w:tcPr>
          <w:p w14:paraId="0EDE69F7">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24小时泵站值守</w:t>
            </w:r>
          </w:p>
        </w:tc>
      </w:tr>
    </w:tbl>
    <w:p w14:paraId="6E720863">
      <w:pPr>
        <w:jc w:val="left"/>
        <w:rPr>
          <w:b w:val="0"/>
          <w:color w:val="auto"/>
        </w:rPr>
      </w:pPr>
    </w:p>
    <w:p w14:paraId="683F1F42">
      <w:pPr>
        <w:jc w:val="left"/>
        <w:rPr>
          <w:b w:val="0"/>
          <w:color w:val="auto"/>
        </w:rPr>
      </w:pPr>
      <w:r>
        <w:rPr>
          <w:rFonts w:hint="eastAsia"/>
          <w:b w:val="0"/>
          <w:color w:val="auto"/>
        </w:rPr>
        <w:t>徐盈路泵站</w:t>
      </w:r>
    </w:p>
    <w:tbl>
      <w:tblPr>
        <w:tblStyle w:val="6"/>
        <w:tblW w:w="5000" w:type="pct"/>
        <w:tblInd w:w="0" w:type="dxa"/>
        <w:tblLayout w:type="autofit"/>
        <w:tblCellMar>
          <w:top w:w="0" w:type="dxa"/>
          <w:left w:w="108" w:type="dxa"/>
          <w:bottom w:w="0" w:type="dxa"/>
          <w:right w:w="108" w:type="dxa"/>
        </w:tblCellMar>
      </w:tblPr>
      <w:tblGrid>
        <w:gridCol w:w="635"/>
        <w:gridCol w:w="1595"/>
        <w:gridCol w:w="1447"/>
        <w:gridCol w:w="451"/>
        <w:gridCol w:w="486"/>
        <w:gridCol w:w="811"/>
        <w:gridCol w:w="3098"/>
      </w:tblGrid>
      <w:tr w14:paraId="44742354">
        <w:tblPrEx>
          <w:tblCellMar>
            <w:top w:w="0" w:type="dxa"/>
            <w:left w:w="108" w:type="dxa"/>
            <w:bottom w:w="0" w:type="dxa"/>
            <w:right w:w="108" w:type="dxa"/>
          </w:tblCellMar>
        </w:tblPrEx>
        <w:trPr>
          <w:trHeight w:val="450" w:hRule="atLeast"/>
        </w:trPr>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41BCB3BD">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序号</w:t>
            </w:r>
          </w:p>
        </w:tc>
        <w:tc>
          <w:tcPr>
            <w:tcW w:w="941" w:type="pct"/>
            <w:tcBorders>
              <w:top w:val="single" w:color="auto" w:sz="4" w:space="0"/>
              <w:left w:val="nil"/>
              <w:bottom w:val="single" w:color="auto" w:sz="4" w:space="0"/>
              <w:right w:val="single" w:color="auto" w:sz="4" w:space="0"/>
            </w:tcBorders>
            <w:shd w:val="clear" w:color="auto" w:fill="auto"/>
            <w:vAlign w:val="center"/>
          </w:tcPr>
          <w:p w14:paraId="0D9DC7AE">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设备名称</w:t>
            </w:r>
          </w:p>
        </w:tc>
        <w:tc>
          <w:tcPr>
            <w:tcW w:w="854" w:type="pct"/>
            <w:tcBorders>
              <w:top w:val="single" w:color="auto" w:sz="4" w:space="0"/>
              <w:left w:val="nil"/>
              <w:bottom w:val="single" w:color="auto" w:sz="4" w:space="0"/>
              <w:right w:val="single" w:color="auto" w:sz="4" w:space="0"/>
            </w:tcBorders>
            <w:shd w:val="clear" w:color="auto" w:fill="auto"/>
            <w:vAlign w:val="center"/>
          </w:tcPr>
          <w:p w14:paraId="0AB666DD">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设备型号及参数</w:t>
            </w:r>
          </w:p>
        </w:tc>
        <w:tc>
          <w:tcPr>
            <w:tcW w:w="270" w:type="pct"/>
            <w:tcBorders>
              <w:top w:val="single" w:color="auto" w:sz="4" w:space="0"/>
              <w:left w:val="nil"/>
              <w:bottom w:val="single" w:color="auto" w:sz="4" w:space="0"/>
              <w:right w:val="single" w:color="auto" w:sz="4" w:space="0"/>
            </w:tcBorders>
            <w:shd w:val="clear" w:color="auto" w:fill="auto"/>
            <w:vAlign w:val="center"/>
          </w:tcPr>
          <w:p w14:paraId="07A0B821">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单位</w:t>
            </w:r>
          </w:p>
        </w:tc>
        <w:tc>
          <w:tcPr>
            <w:tcW w:w="253" w:type="pct"/>
            <w:tcBorders>
              <w:top w:val="single" w:color="auto" w:sz="4" w:space="0"/>
              <w:left w:val="nil"/>
              <w:bottom w:val="single" w:color="auto" w:sz="4" w:space="0"/>
              <w:right w:val="single" w:color="auto" w:sz="4" w:space="0"/>
            </w:tcBorders>
            <w:shd w:val="clear" w:color="auto" w:fill="auto"/>
            <w:vAlign w:val="center"/>
          </w:tcPr>
          <w:p w14:paraId="072FE15E">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数量</w:t>
            </w:r>
          </w:p>
        </w:tc>
        <w:tc>
          <w:tcPr>
            <w:tcW w:w="481" w:type="pct"/>
            <w:tcBorders>
              <w:top w:val="single" w:color="auto" w:sz="4" w:space="0"/>
              <w:left w:val="nil"/>
              <w:bottom w:val="single" w:color="auto" w:sz="4" w:space="0"/>
              <w:right w:val="single" w:color="auto" w:sz="4" w:space="0"/>
            </w:tcBorders>
            <w:shd w:val="clear" w:color="auto" w:fill="auto"/>
            <w:vAlign w:val="center"/>
          </w:tcPr>
          <w:p w14:paraId="208D91DE">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养护周期（次/年）</w:t>
            </w:r>
          </w:p>
        </w:tc>
        <w:tc>
          <w:tcPr>
            <w:tcW w:w="1822" w:type="pct"/>
            <w:tcBorders>
              <w:top w:val="single" w:color="auto" w:sz="4" w:space="0"/>
              <w:left w:val="nil"/>
              <w:bottom w:val="single" w:color="auto" w:sz="4" w:space="0"/>
              <w:right w:val="single" w:color="auto" w:sz="4" w:space="0"/>
            </w:tcBorders>
            <w:shd w:val="clear" w:color="auto" w:fill="auto"/>
            <w:vAlign w:val="center"/>
          </w:tcPr>
          <w:p w14:paraId="20A77C8C">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养护方式</w:t>
            </w:r>
          </w:p>
        </w:tc>
      </w:tr>
      <w:tr w14:paraId="2A5A5C1E">
        <w:tblPrEx>
          <w:tblCellMar>
            <w:top w:w="0" w:type="dxa"/>
            <w:left w:w="108" w:type="dxa"/>
            <w:bottom w:w="0" w:type="dxa"/>
            <w:right w:w="108" w:type="dxa"/>
          </w:tblCellMar>
        </w:tblPrEx>
        <w:trPr>
          <w:trHeight w:val="450" w:hRule="atLeast"/>
        </w:trPr>
        <w:tc>
          <w:tcPr>
            <w:tcW w:w="378" w:type="pct"/>
            <w:vMerge w:val="restart"/>
            <w:tcBorders>
              <w:top w:val="nil"/>
              <w:left w:val="single" w:color="auto" w:sz="4" w:space="0"/>
              <w:bottom w:val="single" w:color="000000" w:sz="4" w:space="0"/>
              <w:right w:val="single" w:color="auto" w:sz="4" w:space="0"/>
            </w:tcBorders>
            <w:shd w:val="clear" w:color="auto" w:fill="auto"/>
            <w:vAlign w:val="center"/>
          </w:tcPr>
          <w:p w14:paraId="0B7E991E">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941" w:type="pct"/>
            <w:vMerge w:val="restart"/>
            <w:tcBorders>
              <w:top w:val="nil"/>
              <w:left w:val="single" w:color="auto" w:sz="4" w:space="0"/>
              <w:bottom w:val="single" w:color="000000" w:sz="4" w:space="0"/>
              <w:right w:val="single" w:color="auto" w:sz="4" w:space="0"/>
            </w:tcBorders>
            <w:shd w:val="clear" w:color="auto" w:fill="auto"/>
            <w:vAlign w:val="center"/>
          </w:tcPr>
          <w:p w14:paraId="450489A6">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潜水轴流泵</w:t>
            </w:r>
          </w:p>
        </w:tc>
        <w:tc>
          <w:tcPr>
            <w:tcW w:w="854" w:type="pct"/>
            <w:vMerge w:val="restart"/>
            <w:tcBorders>
              <w:top w:val="nil"/>
              <w:left w:val="single" w:color="auto" w:sz="4" w:space="0"/>
              <w:bottom w:val="single" w:color="000000" w:sz="4" w:space="0"/>
              <w:right w:val="single" w:color="auto" w:sz="4" w:space="0"/>
            </w:tcBorders>
            <w:shd w:val="clear" w:color="auto" w:fill="auto"/>
            <w:vAlign w:val="center"/>
          </w:tcPr>
          <w:p w14:paraId="46F7C56C">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250QW600-10-30</w:t>
            </w:r>
          </w:p>
        </w:tc>
        <w:tc>
          <w:tcPr>
            <w:tcW w:w="270" w:type="pct"/>
            <w:vMerge w:val="restart"/>
            <w:tcBorders>
              <w:top w:val="nil"/>
              <w:left w:val="single" w:color="auto" w:sz="4" w:space="0"/>
              <w:bottom w:val="single" w:color="000000" w:sz="4" w:space="0"/>
              <w:right w:val="single" w:color="auto" w:sz="4" w:space="0"/>
            </w:tcBorders>
            <w:shd w:val="clear" w:color="auto" w:fill="auto"/>
            <w:vAlign w:val="center"/>
          </w:tcPr>
          <w:p w14:paraId="61FCC6B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台</w:t>
            </w:r>
          </w:p>
        </w:tc>
        <w:tc>
          <w:tcPr>
            <w:tcW w:w="253" w:type="pct"/>
            <w:vMerge w:val="restart"/>
            <w:tcBorders>
              <w:top w:val="nil"/>
              <w:left w:val="single" w:color="auto" w:sz="4" w:space="0"/>
              <w:bottom w:val="single" w:color="000000" w:sz="4" w:space="0"/>
              <w:right w:val="single" w:color="auto" w:sz="4" w:space="0"/>
            </w:tcBorders>
            <w:shd w:val="clear" w:color="auto" w:fill="auto"/>
            <w:vAlign w:val="center"/>
          </w:tcPr>
          <w:p w14:paraId="5CCD6FA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4</w:t>
            </w:r>
          </w:p>
        </w:tc>
        <w:tc>
          <w:tcPr>
            <w:tcW w:w="481" w:type="pct"/>
            <w:tcBorders>
              <w:top w:val="nil"/>
              <w:left w:val="nil"/>
              <w:bottom w:val="single" w:color="auto" w:sz="4" w:space="0"/>
              <w:right w:val="single" w:color="auto" w:sz="4" w:space="0"/>
            </w:tcBorders>
            <w:shd w:val="clear" w:color="auto" w:fill="auto"/>
            <w:vAlign w:val="center"/>
          </w:tcPr>
          <w:p w14:paraId="1341D88D">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11050C77">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一级保养</w:t>
            </w:r>
          </w:p>
        </w:tc>
      </w:tr>
      <w:tr w14:paraId="60320F40">
        <w:tblPrEx>
          <w:tblCellMar>
            <w:top w:w="0" w:type="dxa"/>
            <w:left w:w="108" w:type="dxa"/>
            <w:bottom w:w="0" w:type="dxa"/>
            <w:right w:w="108" w:type="dxa"/>
          </w:tblCellMar>
        </w:tblPrEx>
        <w:trPr>
          <w:trHeight w:val="450" w:hRule="atLeast"/>
        </w:trPr>
        <w:tc>
          <w:tcPr>
            <w:tcW w:w="378" w:type="pct"/>
            <w:vMerge w:val="continue"/>
            <w:tcBorders>
              <w:top w:val="nil"/>
              <w:left w:val="single" w:color="auto" w:sz="4" w:space="0"/>
              <w:bottom w:val="single" w:color="000000" w:sz="4" w:space="0"/>
              <w:right w:val="single" w:color="auto" w:sz="4" w:space="0"/>
            </w:tcBorders>
            <w:vAlign w:val="center"/>
          </w:tcPr>
          <w:p w14:paraId="32D5C4CB">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941" w:type="pct"/>
            <w:vMerge w:val="continue"/>
            <w:tcBorders>
              <w:top w:val="nil"/>
              <w:left w:val="single" w:color="auto" w:sz="4" w:space="0"/>
              <w:bottom w:val="single" w:color="000000" w:sz="4" w:space="0"/>
              <w:right w:val="single" w:color="auto" w:sz="4" w:space="0"/>
            </w:tcBorders>
            <w:vAlign w:val="center"/>
          </w:tcPr>
          <w:p w14:paraId="6A40C5CC">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854" w:type="pct"/>
            <w:vMerge w:val="continue"/>
            <w:tcBorders>
              <w:top w:val="nil"/>
              <w:left w:val="single" w:color="auto" w:sz="4" w:space="0"/>
              <w:bottom w:val="single" w:color="000000" w:sz="4" w:space="0"/>
              <w:right w:val="single" w:color="auto" w:sz="4" w:space="0"/>
            </w:tcBorders>
            <w:vAlign w:val="center"/>
          </w:tcPr>
          <w:p w14:paraId="0749EA8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270" w:type="pct"/>
            <w:vMerge w:val="continue"/>
            <w:tcBorders>
              <w:top w:val="nil"/>
              <w:left w:val="single" w:color="auto" w:sz="4" w:space="0"/>
              <w:bottom w:val="single" w:color="000000" w:sz="4" w:space="0"/>
              <w:right w:val="single" w:color="auto" w:sz="4" w:space="0"/>
            </w:tcBorders>
            <w:vAlign w:val="center"/>
          </w:tcPr>
          <w:p w14:paraId="77648525">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253" w:type="pct"/>
            <w:vMerge w:val="continue"/>
            <w:tcBorders>
              <w:top w:val="nil"/>
              <w:left w:val="single" w:color="auto" w:sz="4" w:space="0"/>
              <w:bottom w:val="single" w:color="000000" w:sz="4" w:space="0"/>
              <w:right w:val="single" w:color="auto" w:sz="4" w:space="0"/>
            </w:tcBorders>
            <w:vAlign w:val="center"/>
          </w:tcPr>
          <w:p w14:paraId="216E5466">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481" w:type="pct"/>
            <w:tcBorders>
              <w:top w:val="nil"/>
              <w:left w:val="nil"/>
              <w:bottom w:val="single" w:color="auto" w:sz="4" w:space="0"/>
              <w:right w:val="single" w:color="auto" w:sz="4" w:space="0"/>
            </w:tcBorders>
            <w:shd w:val="clear" w:color="auto" w:fill="auto"/>
            <w:vAlign w:val="center"/>
          </w:tcPr>
          <w:p w14:paraId="0D7A990E">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822" w:type="pct"/>
            <w:tcBorders>
              <w:top w:val="nil"/>
              <w:left w:val="nil"/>
              <w:bottom w:val="single" w:color="auto" w:sz="4" w:space="0"/>
              <w:right w:val="single" w:color="auto" w:sz="4" w:space="0"/>
            </w:tcBorders>
            <w:shd w:val="clear" w:color="auto" w:fill="auto"/>
            <w:vAlign w:val="center"/>
          </w:tcPr>
          <w:p w14:paraId="2541ACCE">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二级保养</w:t>
            </w:r>
          </w:p>
        </w:tc>
      </w:tr>
      <w:tr w14:paraId="6D382097">
        <w:tblPrEx>
          <w:tblCellMar>
            <w:top w:w="0" w:type="dxa"/>
            <w:left w:w="108" w:type="dxa"/>
            <w:bottom w:w="0" w:type="dxa"/>
            <w:right w:w="108" w:type="dxa"/>
          </w:tblCellMar>
        </w:tblPrEx>
        <w:trPr>
          <w:trHeight w:val="450" w:hRule="atLeast"/>
        </w:trPr>
        <w:tc>
          <w:tcPr>
            <w:tcW w:w="378" w:type="pct"/>
            <w:vMerge w:val="restart"/>
            <w:tcBorders>
              <w:top w:val="nil"/>
              <w:left w:val="single" w:color="auto" w:sz="4" w:space="0"/>
              <w:bottom w:val="single" w:color="000000" w:sz="4" w:space="0"/>
              <w:right w:val="single" w:color="auto" w:sz="4" w:space="0"/>
            </w:tcBorders>
            <w:shd w:val="clear" w:color="auto" w:fill="auto"/>
            <w:vAlign w:val="center"/>
          </w:tcPr>
          <w:p w14:paraId="4FEA8126">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w:t>
            </w:r>
          </w:p>
        </w:tc>
        <w:tc>
          <w:tcPr>
            <w:tcW w:w="941" w:type="pct"/>
            <w:vMerge w:val="restart"/>
            <w:tcBorders>
              <w:top w:val="nil"/>
              <w:left w:val="single" w:color="auto" w:sz="4" w:space="0"/>
              <w:bottom w:val="single" w:color="000000" w:sz="4" w:space="0"/>
              <w:right w:val="single" w:color="auto" w:sz="4" w:space="0"/>
            </w:tcBorders>
            <w:shd w:val="clear" w:color="auto" w:fill="auto"/>
            <w:vAlign w:val="center"/>
          </w:tcPr>
          <w:p w14:paraId="174EF556">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回转式格栅除污机</w:t>
            </w:r>
          </w:p>
        </w:tc>
        <w:tc>
          <w:tcPr>
            <w:tcW w:w="854" w:type="pct"/>
            <w:vMerge w:val="restart"/>
            <w:tcBorders>
              <w:top w:val="nil"/>
              <w:left w:val="single" w:color="auto" w:sz="4" w:space="0"/>
              <w:bottom w:val="single" w:color="000000" w:sz="4" w:space="0"/>
              <w:right w:val="single" w:color="auto" w:sz="4" w:space="0"/>
            </w:tcBorders>
            <w:shd w:val="clear" w:color="auto" w:fill="auto"/>
            <w:vAlign w:val="center"/>
          </w:tcPr>
          <w:p w14:paraId="3950BCAE">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CF-80-2.2</w:t>
            </w:r>
          </w:p>
        </w:tc>
        <w:tc>
          <w:tcPr>
            <w:tcW w:w="270" w:type="pct"/>
            <w:vMerge w:val="restart"/>
            <w:tcBorders>
              <w:top w:val="nil"/>
              <w:left w:val="single" w:color="auto" w:sz="4" w:space="0"/>
              <w:bottom w:val="single" w:color="000000" w:sz="4" w:space="0"/>
              <w:right w:val="single" w:color="auto" w:sz="4" w:space="0"/>
            </w:tcBorders>
            <w:shd w:val="clear" w:color="auto" w:fill="auto"/>
            <w:vAlign w:val="center"/>
          </w:tcPr>
          <w:p w14:paraId="5C3A423F">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vMerge w:val="restart"/>
            <w:tcBorders>
              <w:top w:val="nil"/>
              <w:left w:val="single" w:color="auto" w:sz="4" w:space="0"/>
              <w:bottom w:val="single" w:color="000000" w:sz="4" w:space="0"/>
              <w:right w:val="single" w:color="auto" w:sz="4" w:space="0"/>
            </w:tcBorders>
            <w:shd w:val="clear" w:color="auto" w:fill="auto"/>
            <w:vAlign w:val="center"/>
          </w:tcPr>
          <w:p w14:paraId="65B31819">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w:t>
            </w:r>
          </w:p>
        </w:tc>
        <w:tc>
          <w:tcPr>
            <w:tcW w:w="481" w:type="pct"/>
            <w:tcBorders>
              <w:top w:val="nil"/>
              <w:left w:val="nil"/>
              <w:bottom w:val="single" w:color="auto" w:sz="4" w:space="0"/>
              <w:right w:val="single" w:color="auto" w:sz="4" w:space="0"/>
            </w:tcBorders>
            <w:shd w:val="clear" w:color="auto" w:fill="auto"/>
            <w:vAlign w:val="center"/>
          </w:tcPr>
          <w:p w14:paraId="62751A06">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72B045C6">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一级保养</w:t>
            </w:r>
          </w:p>
        </w:tc>
      </w:tr>
      <w:tr w14:paraId="06C1A3C4">
        <w:tblPrEx>
          <w:tblCellMar>
            <w:top w:w="0" w:type="dxa"/>
            <w:left w:w="108" w:type="dxa"/>
            <w:bottom w:w="0" w:type="dxa"/>
            <w:right w:w="108" w:type="dxa"/>
          </w:tblCellMar>
        </w:tblPrEx>
        <w:trPr>
          <w:trHeight w:val="450" w:hRule="atLeast"/>
        </w:trPr>
        <w:tc>
          <w:tcPr>
            <w:tcW w:w="378" w:type="pct"/>
            <w:vMerge w:val="continue"/>
            <w:tcBorders>
              <w:top w:val="nil"/>
              <w:left w:val="single" w:color="auto" w:sz="4" w:space="0"/>
              <w:bottom w:val="single" w:color="000000" w:sz="4" w:space="0"/>
              <w:right w:val="single" w:color="auto" w:sz="4" w:space="0"/>
            </w:tcBorders>
            <w:vAlign w:val="center"/>
          </w:tcPr>
          <w:p w14:paraId="4BAA304E">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941" w:type="pct"/>
            <w:vMerge w:val="continue"/>
            <w:tcBorders>
              <w:top w:val="nil"/>
              <w:left w:val="single" w:color="auto" w:sz="4" w:space="0"/>
              <w:bottom w:val="single" w:color="000000" w:sz="4" w:space="0"/>
              <w:right w:val="single" w:color="auto" w:sz="4" w:space="0"/>
            </w:tcBorders>
            <w:vAlign w:val="center"/>
          </w:tcPr>
          <w:p w14:paraId="51550AFF">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854" w:type="pct"/>
            <w:vMerge w:val="continue"/>
            <w:tcBorders>
              <w:top w:val="nil"/>
              <w:left w:val="single" w:color="auto" w:sz="4" w:space="0"/>
              <w:bottom w:val="single" w:color="000000" w:sz="4" w:space="0"/>
              <w:right w:val="single" w:color="auto" w:sz="4" w:space="0"/>
            </w:tcBorders>
            <w:vAlign w:val="center"/>
          </w:tcPr>
          <w:p w14:paraId="044462F6">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270" w:type="pct"/>
            <w:vMerge w:val="continue"/>
            <w:tcBorders>
              <w:top w:val="nil"/>
              <w:left w:val="single" w:color="auto" w:sz="4" w:space="0"/>
              <w:bottom w:val="single" w:color="000000" w:sz="4" w:space="0"/>
              <w:right w:val="single" w:color="auto" w:sz="4" w:space="0"/>
            </w:tcBorders>
            <w:vAlign w:val="center"/>
          </w:tcPr>
          <w:p w14:paraId="4EB6736C">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253" w:type="pct"/>
            <w:vMerge w:val="continue"/>
            <w:tcBorders>
              <w:top w:val="nil"/>
              <w:left w:val="single" w:color="auto" w:sz="4" w:space="0"/>
              <w:bottom w:val="single" w:color="000000" w:sz="4" w:space="0"/>
              <w:right w:val="single" w:color="auto" w:sz="4" w:space="0"/>
            </w:tcBorders>
            <w:vAlign w:val="center"/>
          </w:tcPr>
          <w:p w14:paraId="2BE29EBF">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481" w:type="pct"/>
            <w:tcBorders>
              <w:top w:val="nil"/>
              <w:left w:val="nil"/>
              <w:bottom w:val="single" w:color="auto" w:sz="4" w:space="0"/>
              <w:right w:val="single" w:color="auto" w:sz="4" w:space="0"/>
            </w:tcBorders>
            <w:shd w:val="clear" w:color="auto" w:fill="auto"/>
            <w:vAlign w:val="center"/>
          </w:tcPr>
          <w:p w14:paraId="05B322FB">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822" w:type="pct"/>
            <w:tcBorders>
              <w:top w:val="nil"/>
              <w:left w:val="nil"/>
              <w:bottom w:val="single" w:color="auto" w:sz="4" w:space="0"/>
              <w:right w:val="single" w:color="auto" w:sz="4" w:space="0"/>
            </w:tcBorders>
            <w:shd w:val="clear" w:color="auto" w:fill="auto"/>
            <w:vAlign w:val="center"/>
          </w:tcPr>
          <w:p w14:paraId="2EDE29A3">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二级保养</w:t>
            </w:r>
          </w:p>
        </w:tc>
      </w:tr>
      <w:tr w14:paraId="48529807">
        <w:tblPrEx>
          <w:tblCellMar>
            <w:top w:w="0" w:type="dxa"/>
            <w:left w:w="108" w:type="dxa"/>
            <w:bottom w:w="0" w:type="dxa"/>
            <w:right w:w="108" w:type="dxa"/>
          </w:tblCellMar>
        </w:tblPrEx>
        <w:trPr>
          <w:trHeight w:val="450" w:hRule="atLeast"/>
        </w:trPr>
        <w:tc>
          <w:tcPr>
            <w:tcW w:w="378" w:type="pct"/>
            <w:vMerge w:val="restart"/>
            <w:tcBorders>
              <w:top w:val="nil"/>
              <w:left w:val="single" w:color="auto" w:sz="4" w:space="0"/>
              <w:bottom w:val="single" w:color="000000" w:sz="4" w:space="0"/>
              <w:right w:val="single" w:color="auto" w:sz="4" w:space="0"/>
            </w:tcBorders>
            <w:shd w:val="clear" w:color="auto" w:fill="auto"/>
            <w:vAlign w:val="center"/>
          </w:tcPr>
          <w:p w14:paraId="261C2809">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3</w:t>
            </w:r>
          </w:p>
        </w:tc>
        <w:tc>
          <w:tcPr>
            <w:tcW w:w="941" w:type="pct"/>
            <w:vMerge w:val="restart"/>
            <w:tcBorders>
              <w:top w:val="nil"/>
              <w:left w:val="single" w:color="auto" w:sz="4" w:space="0"/>
              <w:bottom w:val="single" w:color="000000" w:sz="4" w:space="0"/>
              <w:right w:val="single" w:color="auto" w:sz="4" w:space="0"/>
            </w:tcBorders>
            <w:shd w:val="clear" w:color="auto" w:fill="auto"/>
            <w:vAlign w:val="center"/>
          </w:tcPr>
          <w:p w14:paraId="34959AFF">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螺旋压榨机</w:t>
            </w:r>
          </w:p>
        </w:tc>
        <w:tc>
          <w:tcPr>
            <w:tcW w:w="854" w:type="pct"/>
            <w:vMerge w:val="restart"/>
            <w:tcBorders>
              <w:top w:val="nil"/>
              <w:left w:val="single" w:color="auto" w:sz="4" w:space="0"/>
              <w:bottom w:val="single" w:color="000000" w:sz="4" w:space="0"/>
              <w:right w:val="single" w:color="auto" w:sz="4" w:space="0"/>
            </w:tcBorders>
            <w:shd w:val="clear" w:color="auto" w:fill="auto"/>
            <w:vAlign w:val="center"/>
          </w:tcPr>
          <w:p w14:paraId="1B32FD1D">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Φ260mm</w:t>
            </w:r>
          </w:p>
        </w:tc>
        <w:tc>
          <w:tcPr>
            <w:tcW w:w="270" w:type="pct"/>
            <w:vMerge w:val="restart"/>
            <w:tcBorders>
              <w:top w:val="nil"/>
              <w:left w:val="single" w:color="auto" w:sz="4" w:space="0"/>
              <w:bottom w:val="single" w:color="000000" w:sz="4" w:space="0"/>
              <w:right w:val="single" w:color="auto" w:sz="4" w:space="0"/>
            </w:tcBorders>
            <w:shd w:val="clear" w:color="auto" w:fill="auto"/>
            <w:vAlign w:val="center"/>
          </w:tcPr>
          <w:p w14:paraId="3F258308">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vMerge w:val="restart"/>
            <w:tcBorders>
              <w:top w:val="nil"/>
              <w:left w:val="single" w:color="auto" w:sz="4" w:space="0"/>
              <w:bottom w:val="single" w:color="000000" w:sz="4" w:space="0"/>
              <w:right w:val="single" w:color="auto" w:sz="4" w:space="0"/>
            </w:tcBorders>
            <w:shd w:val="clear" w:color="auto" w:fill="auto"/>
            <w:vAlign w:val="center"/>
          </w:tcPr>
          <w:p w14:paraId="626B9AD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7D71FE77">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5203DE1E">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一级保养</w:t>
            </w:r>
          </w:p>
        </w:tc>
      </w:tr>
      <w:tr w14:paraId="7CAE48F3">
        <w:tblPrEx>
          <w:tblCellMar>
            <w:top w:w="0" w:type="dxa"/>
            <w:left w:w="108" w:type="dxa"/>
            <w:bottom w:w="0" w:type="dxa"/>
            <w:right w:w="108" w:type="dxa"/>
          </w:tblCellMar>
        </w:tblPrEx>
        <w:trPr>
          <w:trHeight w:val="450" w:hRule="atLeast"/>
        </w:trPr>
        <w:tc>
          <w:tcPr>
            <w:tcW w:w="378" w:type="pct"/>
            <w:vMerge w:val="continue"/>
            <w:tcBorders>
              <w:top w:val="nil"/>
              <w:left w:val="single" w:color="auto" w:sz="4" w:space="0"/>
              <w:bottom w:val="single" w:color="000000" w:sz="4" w:space="0"/>
              <w:right w:val="single" w:color="auto" w:sz="4" w:space="0"/>
            </w:tcBorders>
            <w:vAlign w:val="center"/>
          </w:tcPr>
          <w:p w14:paraId="0CC3620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941" w:type="pct"/>
            <w:vMerge w:val="continue"/>
            <w:tcBorders>
              <w:top w:val="nil"/>
              <w:left w:val="single" w:color="auto" w:sz="4" w:space="0"/>
              <w:bottom w:val="single" w:color="000000" w:sz="4" w:space="0"/>
              <w:right w:val="single" w:color="auto" w:sz="4" w:space="0"/>
            </w:tcBorders>
            <w:vAlign w:val="center"/>
          </w:tcPr>
          <w:p w14:paraId="7DF3642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854" w:type="pct"/>
            <w:vMerge w:val="continue"/>
            <w:tcBorders>
              <w:top w:val="nil"/>
              <w:left w:val="single" w:color="auto" w:sz="4" w:space="0"/>
              <w:bottom w:val="single" w:color="000000" w:sz="4" w:space="0"/>
              <w:right w:val="single" w:color="auto" w:sz="4" w:space="0"/>
            </w:tcBorders>
            <w:vAlign w:val="center"/>
          </w:tcPr>
          <w:p w14:paraId="2A154112">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270" w:type="pct"/>
            <w:vMerge w:val="continue"/>
            <w:tcBorders>
              <w:top w:val="nil"/>
              <w:left w:val="single" w:color="auto" w:sz="4" w:space="0"/>
              <w:bottom w:val="single" w:color="000000" w:sz="4" w:space="0"/>
              <w:right w:val="single" w:color="auto" w:sz="4" w:space="0"/>
            </w:tcBorders>
            <w:vAlign w:val="center"/>
          </w:tcPr>
          <w:p w14:paraId="3CFBC16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253" w:type="pct"/>
            <w:vMerge w:val="continue"/>
            <w:tcBorders>
              <w:top w:val="nil"/>
              <w:left w:val="single" w:color="auto" w:sz="4" w:space="0"/>
              <w:bottom w:val="single" w:color="000000" w:sz="4" w:space="0"/>
              <w:right w:val="single" w:color="auto" w:sz="4" w:space="0"/>
            </w:tcBorders>
            <w:vAlign w:val="center"/>
          </w:tcPr>
          <w:p w14:paraId="49A15DE2">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481" w:type="pct"/>
            <w:tcBorders>
              <w:top w:val="nil"/>
              <w:left w:val="nil"/>
              <w:bottom w:val="single" w:color="auto" w:sz="4" w:space="0"/>
              <w:right w:val="single" w:color="auto" w:sz="4" w:space="0"/>
            </w:tcBorders>
            <w:shd w:val="clear" w:color="auto" w:fill="auto"/>
            <w:vAlign w:val="center"/>
          </w:tcPr>
          <w:p w14:paraId="5C111E68">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822" w:type="pct"/>
            <w:tcBorders>
              <w:top w:val="nil"/>
              <w:left w:val="nil"/>
              <w:bottom w:val="single" w:color="auto" w:sz="4" w:space="0"/>
              <w:right w:val="single" w:color="auto" w:sz="4" w:space="0"/>
            </w:tcBorders>
            <w:shd w:val="clear" w:color="auto" w:fill="auto"/>
            <w:vAlign w:val="center"/>
          </w:tcPr>
          <w:p w14:paraId="4EE43284">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二级保养</w:t>
            </w:r>
          </w:p>
        </w:tc>
      </w:tr>
      <w:tr w14:paraId="3C1E12E8">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27731CFF">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4</w:t>
            </w:r>
          </w:p>
        </w:tc>
        <w:tc>
          <w:tcPr>
            <w:tcW w:w="941" w:type="pct"/>
            <w:tcBorders>
              <w:top w:val="nil"/>
              <w:left w:val="nil"/>
              <w:bottom w:val="single" w:color="auto" w:sz="4" w:space="0"/>
              <w:right w:val="single" w:color="auto" w:sz="4" w:space="0"/>
            </w:tcBorders>
            <w:shd w:val="clear" w:color="auto" w:fill="auto"/>
            <w:vAlign w:val="center"/>
          </w:tcPr>
          <w:p w14:paraId="006E533C">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电动铸铁闸门</w:t>
            </w:r>
          </w:p>
        </w:tc>
        <w:tc>
          <w:tcPr>
            <w:tcW w:w="854" w:type="pct"/>
            <w:tcBorders>
              <w:top w:val="nil"/>
              <w:left w:val="nil"/>
              <w:bottom w:val="single" w:color="auto" w:sz="4" w:space="0"/>
              <w:right w:val="single" w:color="auto" w:sz="4" w:space="0"/>
            </w:tcBorders>
            <w:shd w:val="clear" w:color="auto" w:fill="auto"/>
            <w:vAlign w:val="center"/>
          </w:tcPr>
          <w:p w14:paraId="12715476">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SFZ1000*1000</w:t>
            </w:r>
          </w:p>
        </w:tc>
        <w:tc>
          <w:tcPr>
            <w:tcW w:w="270" w:type="pct"/>
            <w:tcBorders>
              <w:top w:val="nil"/>
              <w:left w:val="nil"/>
              <w:bottom w:val="single" w:color="auto" w:sz="4" w:space="0"/>
              <w:right w:val="single" w:color="auto" w:sz="4" w:space="0"/>
            </w:tcBorders>
            <w:shd w:val="clear" w:color="auto" w:fill="auto"/>
            <w:vAlign w:val="center"/>
          </w:tcPr>
          <w:p w14:paraId="5EAA19F0">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527A85D9">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3</w:t>
            </w:r>
          </w:p>
        </w:tc>
        <w:tc>
          <w:tcPr>
            <w:tcW w:w="481" w:type="pct"/>
            <w:tcBorders>
              <w:top w:val="nil"/>
              <w:left w:val="nil"/>
              <w:bottom w:val="single" w:color="auto" w:sz="4" w:space="0"/>
              <w:right w:val="single" w:color="auto" w:sz="4" w:space="0"/>
            </w:tcBorders>
            <w:shd w:val="clear" w:color="auto" w:fill="auto"/>
            <w:vAlign w:val="center"/>
          </w:tcPr>
          <w:p w14:paraId="16F76432">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6495A780">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丝杆增加黄油，检修二次灌浆处</w:t>
            </w:r>
          </w:p>
        </w:tc>
      </w:tr>
      <w:tr w14:paraId="2649A59F">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59918334">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5</w:t>
            </w:r>
          </w:p>
        </w:tc>
        <w:tc>
          <w:tcPr>
            <w:tcW w:w="941" w:type="pct"/>
            <w:tcBorders>
              <w:top w:val="nil"/>
              <w:left w:val="nil"/>
              <w:bottom w:val="single" w:color="auto" w:sz="4" w:space="0"/>
              <w:right w:val="single" w:color="auto" w:sz="4" w:space="0"/>
            </w:tcBorders>
            <w:shd w:val="clear" w:color="auto" w:fill="auto"/>
            <w:vAlign w:val="center"/>
          </w:tcPr>
          <w:p w14:paraId="458802E1">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出水闸阀</w:t>
            </w:r>
          </w:p>
        </w:tc>
        <w:tc>
          <w:tcPr>
            <w:tcW w:w="854" w:type="pct"/>
            <w:tcBorders>
              <w:top w:val="nil"/>
              <w:left w:val="nil"/>
              <w:bottom w:val="single" w:color="auto" w:sz="4" w:space="0"/>
              <w:right w:val="single" w:color="auto" w:sz="4" w:space="0"/>
            </w:tcBorders>
            <w:shd w:val="clear" w:color="auto" w:fill="auto"/>
            <w:vAlign w:val="center"/>
          </w:tcPr>
          <w:p w14:paraId="190085D2">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公称通径≤1000</w:t>
            </w:r>
          </w:p>
        </w:tc>
        <w:tc>
          <w:tcPr>
            <w:tcW w:w="270" w:type="pct"/>
            <w:tcBorders>
              <w:top w:val="nil"/>
              <w:left w:val="nil"/>
              <w:bottom w:val="single" w:color="auto" w:sz="4" w:space="0"/>
              <w:right w:val="single" w:color="auto" w:sz="4" w:space="0"/>
            </w:tcBorders>
            <w:shd w:val="clear" w:color="auto" w:fill="auto"/>
            <w:vAlign w:val="center"/>
          </w:tcPr>
          <w:p w14:paraId="794E4E6E">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08909A79">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7632DC57">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07350C61">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检查启闭机、丝杆增加黄油，检修二次灌浆处</w:t>
            </w:r>
          </w:p>
        </w:tc>
      </w:tr>
      <w:tr w14:paraId="0281118D">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529A2EF0">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6</w:t>
            </w:r>
          </w:p>
        </w:tc>
        <w:tc>
          <w:tcPr>
            <w:tcW w:w="941" w:type="pct"/>
            <w:tcBorders>
              <w:top w:val="nil"/>
              <w:left w:val="nil"/>
              <w:bottom w:val="single" w:color="auto" w:sz="4" w:space="0"/>
              <w:right w:val="single" w:color="auto" w:sz="4" w:space="0"/>
            </w:tcBorders>
            <w:shd w:val="clear" w:color="auto" w:fill="auto"/>
            <w:vAlign w:val="center"/>
          </w:tcPr>
          <w:p w14:paraId="2CB8DF61">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除臭设备</w:t>
            </w:r>
          </w:p>
        </w:tc>
        <w:tc>
          <w:tcPr>
            <w:tcW w:w="854" w:type="pct"/>
            <w:tcBorders>
              <w:top w:val="nil"/>
              <w:left w:val="nil"/>
              <w:bottom w:val="single" w:color="auto" w:sz="4" w:space="0"/>
              <w:right w:val="single" w:color="auto" w:sz="4" w:space="0"/>
            </w:tcBorders>
            <w:shd w:val="clear" w:color="auto" w:fill="auto"/>
            <w:vAlign w:val="center"/>
          </w:tcPr>
          <w:p w14:paraId="6BCE580A">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YY-2FJ2.9KW-2FsQ-3</w:t>
            </w:r>
          </w:p>
        </w:tc>
        <w:tc>
          <w:tcPr>
            <w:tcW w:w="270" w:type="pct"/>
            <w:tcBorders>
              <w:top w:val="nil"/>
              <w:left w:val="nil"/>
              <w:bottom w:val="single" w:color="auto" w:sz="4" w:space="0"/>
              <w:right w:val="single" w:color="auto" w:sz="4" w:space="0"/>
            </w:tcBorders>
            <w:shd w:val="clear" w:color="auto" w:fill="auto"/>
            <w:vAlign w:val="center"/>
          </w:tcPr>
          <w:p w14:paraId="48C2F66C">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7703B2FC">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102D8AE0">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12</w:t>
            </w:r>
          </w:p>
        </w:tc>
        <w:tc>
          <w:tcPr>
            <w:tcW w:w="1822" w:type="pct"/>
            <w:tcBorders>
              <w:top w:val="nil"/>
              <w:left w:val="nil"/>
              <w:bottom w:val="single" w:color="auto" w:sz="4" w:space="0"/>
              <w:right w:val="single" w:color="auto" w:sz="4" w:space="0"/>
            </w:tcBorders>
            <w:shd w:val="clear" w:color="auto" w:fill="auto"/>
            <w:vAlign w:val="center"/>
          </w:tcPr>
          <w:p w14:paraId="42948475">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检查电机运行状况及风管的密封性，每季度清洗1次滤网，每年更换2次滤网</w:t>
            </w:r>
          </w:p>
        </w:tc>
      </w:tr>
      <w:tr w14:paraId="61506850">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242D8CC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7</w:t>
            </w:r>
          </w:p>
        </w:tc>
        <w:tc>
          <w:tcPr>
            <w:tcW w:w="941" w:type="pct"/>
            <w:tcBorders>
              <w:top w:val="nil"/>
              <w:left w:val="nil"/>
              <w:bottom w:val="single" w:color="auto" w:sz="4" w:space="0"/>
              <w:right w:val="single" w:color="auto" w:sz="4" w:space="0"/>
            </w:tcBorders>
            <w:shd w:val="clear" w:color="auto" w:fill="auto"/>
            <w:vAlign w:val="center"/>
          </w:tcPr>
          <w:p w14:paraId="15189F49">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除臭离子管更换</w:t>
            </w:r>
          </w:p>
        </w:tc>
        <w:tc>
          <w:tcPr>
            <w:tcW w:w="854" w:type="pct"/>
            <w:tcBorders>
              <w:top w:val="nil"/>
              <w:left w:val="nil"/>
              <w:bottom w:val="single" w:color="auto" w:sz="4" w:space="0"/>
              <w:right w:val="single" w:color="auto" w:sz="4" w:space="0"/>
            </w:tcBorders>
            <w:shd w:val="clear" w:color="auto" w:fill="auto"/>
            <w:vAlign w:val="center"/>
          </w:tcPr>
          <w:p w14:paraId="630ECC29">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1F77EAE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45A18567">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3D1464D0">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822" w:type="pct"/>
            <w:tcBorders>
              <w:top w:val="nil"/>
              <w:left w:val="nil"/>
              <w:bottom w:val="single" w:color="auto" w:sz="4" w:space="0"/>
              <w:right w:val="single" w:color="auto" w:sz="4" w:space="0"/>
            </w:tcBorders>
            <w:shd w:val="clear" w:color="auto" w:fill="auto"/>
            <w:vAlign w:val="center"/>
          </w:tcPr>
          <w:p w14:paraId="1F2D492F">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更换除臭设备离子发生管</w:t>
            </w:r>
          </w:p>
        </w:tc>
      </w:tr>
      <w:tr w14:paraId="4383626B">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48DC923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8</w:t>
            </w:r>
          </w:p>
        </w:tc>
        <w:tc>
          <w:tcPr>
            <w:tcW w:w="941" w:type="pct"/>
            <w:tcBorders>
              <w:top w:val="nil"/>
              <w:left w:val="nil"/>
              <w:bottom w:val="single" w:color="auto" w:sz="4" w:space="0"/>
              <w:right w:val="single" w:color="auto" w:sz="4" w:space="0"/>
            </w:tcBorders>
            <w:shd w:val="clear" w:color="auto" w:fill="auto"/>
            <w:vAlign w:val="center"/>
          </w:tcPr>
          <w:p w14:paraId="002A0B12">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低压、动力配电柜</w:t>
            </w:r>
          </w:p>
        </w:tc>
        <w:tc>
          <w:tcPr>
            <w:tcW w:w="854" w:type="pct"/>
            <w:tcBorders>
              <w:top w:val="nil"/>
              <w:left w:val="nil"/>
              <w:bottom w:val="single" w:color="auto" w:sz="4" w:space="0"/>
              <w:right w:val="single" w:color="auto" w:sz="4" w:space="0"/>
            </w:tcBorders>
            <w:shd w:val="clear" w:color="auto" w:fill="auto"/>
            <w:vAlign w:val="center"/>
          </w:tcPr>
          <w:p w14:paraId="686AC9E9">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31E2EAE0">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0FF90D48">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w:t>
            </w:r>
          </w:p>
        </w:tc>
        <w:tc>
          <w:tcPr>
            <w:tcW w:w="481" w:type="pct"/>
            <w:tcBorders>
              <w:top w:val="nil"/>
              <w:left w:val="nil"/>
              <w:bottom w:val="single" w:color="auto" w:sz="4" w:space="0"/>
              <w:right w:val="single" w:color="auto" w:sz="4" w:space="0"/>
            </w:tcBorders>
            <w:shd w:val="clear" w:color="auto" w:fill="auto"/>
            <w:vAlign w:val="center"/>
          </w:tcPr>
          <w:p w14:paraId="25FA7E8A">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5A1F98D8">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清理灰尘，检查元器件发热情况</w:t>
            </w:r>
          </w:p>
        </w:tc>
      </w:tr>
      <w:tr w14:paraId="19BB3F3F">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5BDF36E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9</w:t>
            </w:r>
          </w:p>
        </w:tc>
        <w:tc>
          <w:tcPr>
            <w:tcW w:w="941" w:type="pct"/>
            <w:tcBorders>
              <w:top w:val="nil"/>
              <w:left w:val="nil"/>
              <w:bottom w:val="single" w:color="auto" w:sz="4" w:space="0"/>
              <w:right w:val="single" w:color="auto" w:sz="4" w:space="0"/>
            </w:tcBorders>
            <w:shd w:val="clear" w:color="auto" w:fill="auto"/>
            <w:vAlign w:val="center"/>
          </w:tcPr>
          <w:p w14:paraId="50F1A992">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现场控制箱</w:t>
            </w:r>
          </w:p>
        </w:tc>
        <w:tc>
          <w:tcPr>
            <w:tcW w:w="854" w:type="pct"/>
            <w:tcBorders>
              <w:top w:val="nil"/>
              <w:left w:val="nil"/>
              <w:bottom w:val="single" w:color="auto" w:sz="4" w:space="0"/>
              <w:right w:val="single" w:color="auto" w:sz="4" w:space="0"/>
            </w:tcBorders>
            <w:shd w:val="clear" w:color="auto" w:fill="auto"/>
            <w:vAlign w:val="center"/>
          </w:tcPr>
          <w:p w14:paraId="4BD885C2">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667EC895">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7D5131C4">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10</w:t>
            </w:r>
          </w:p>
        </w:tc>
        <w:tc>
          <w:tcPr>
            <w:tcW w:w="481" w:type="pct"/>
            <w:tcBorders>
              <w:top w:val="nil"/>
              <w:left w:val="nil"/>
              <w:bottom w:val="single" w:color="auto" w:sz="4" w:space="0"/>
              <w:right w:val="single" w:color="auto" w:sz="4" w:space="0"/>
            </w:tcBorders>
            <w:shd w:val="clear" w:color="auto" w:fill="auto"/>
            <w:vAlign w:val="center"/>
          </w:tcPr>
          <w:p w14:paraId="64711ABE">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75BD0B32">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清理灰尘，检查元器件发热情况</w:t>
            </w:r>
          </w:p>
        </w:tc>
      </w:tr>
      <w:tr w14:paraId="22B0542B">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0C090ED1">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10</w:t>
            </w:r>
          </w:p>
        </w:tc>
        <w:tc>
          <w:tcPr>
            <w:tcW w:w="941" w:type="pct"/>
            <w:tcBorders>
              <w:top w:val="nil"/>
              <w:left w:val="nil"/>
              <w:bottom w:val="single" w:color="auto" w:sz="4" w:space="0"/>
              <w:right w:val="single" w:color="auto" w:sz="4" w:space="0"/>
            </w:tcBorders>
            <w:shd w:val="clear" w:color="auto" w:fill="auto"/>
            <w:vAlign w:val="center"/>
          </w:tcPr>
          <w:p w14:paraId="2F1BCA7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泵站照明设备</w:t>
            </w:r>
          </w:p>
        </w:tc>
        <w:tc>
          <w:tcPr>
            <w:tcW w:w="854" w:type="pct"/>
            <w:tcBorders>
              <w:top w:val="nil"/>
              <w:left w:val="nil"/>
              <w:bottom w:val="single" w:color="auto" w:sz="4" w:space="0"/>
              <w:right w:val="single" w:color="auto" w:sz="4" w:space="0"/>
            </w:tcBorders>
            <w:shd w:val="clear" w:color="auto" w:fill="auto"/>
            <w:vAlign w:val="center"/>
          </w:tcPr>
          <w:p w14:paraId="31F4A7D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5BBEF767">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3E569D1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10</w:t>
            </w:r>
          </w:p>
        </w:tc>
        <w:tc>
          <w:tcPr>
            <w:tcW w:w="481" w:type="pct"/>
            <w:tcBorders>
              <w:top w:val="nil"/>
              <w:left w:val="nil"/>
              <w:bottom w:val="single" w:color="auto" w:sz="4" w:space="0"/>
              <w:right w:val="single" w:color="auto" w:sz="4" w:space="0"/>
            </w:tcBorders>
            <w:shd w:val="clear" w:color="auto" w:fill="auto"/>
            <w:vAlign w:val="center"/>
          </w:tcPr>
          <w:p w14:paraId="60A95B78">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068D0691">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清理灰尘，检查电气线路</w:t>
            </w:r>
          </w:p>
        </w:tc>
      </w:tr>
      <w:tr w14:paraId="7B933B8E">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7EF0DD73">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11</w:t>
            </w:r>
          </w:p>
        </w:tc>
        <w:tc>
          <w:tcPr>
            <w:tcW w:w="941" w:type="pct"/>
            <w:tcBorders>
              <w:top w:val="nil"/>
              <w:left w:val="nil"/>
              <w:bottom w:val="single" w:color="auto" w:sz="4" w:space="0"/>
              <w:right w:val="single" w:color="auto" w:sz="4" w:space="0"/>
            </w:tcBorders>
            <w:shd w:val="clear" w:color="auto" w:fill="auto"/>
            <w:vAlign w:val="center"/>
          </w:tcPr>
          <w:p w14:paraId="06B6EAD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空调</w:t>
            </w:r>
          </w:p>
        </w:tc>
        <w:tc>
          <w:tcPr>
            <w:tcW w:w="854" w:type="pct"/>
            <w:tcBorders>
              <w:top w:val="nil"/>
              <w:left w:val="nil"/>
              <w:bottom w:val="single" w:color="auto" w:sz="4" w:space="0"/>
              <w:right w:val="single" w:color="auto" w:sz="4" w:space="0"/>
            </w:tcBorders>
            <w:shd w:val="clear" w:color="auto" w:fill="auto"/>
            <w:vAlign w:val="center"/>
          </w:tcPr>
          <w:p w14:paraId="7BD63D79">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4CE4A876">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6F3ECBA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3</w:t>
            </w:r>
          </w:p>
        </w:tc>
        <w:tc>
          <w:tcPr>
            <w:tcW w:w="481" w:type="pct"/>
            <w:tcBorders>
              <w:top w:val="nil"/>
              <w:left w:val="nil"/>
              <w:bottom w:val="single" w:color="auto" w:sz="4" w:space="0"/>
              <w:right w:val="single" w:color="auto" w:sz="4" w:space="0"/>
            </w:tcBorders>
            <w:shd w:val="clear" w:color="auto" w:fill="auto"/>
            <w:vAlign w:val="center"/>
          </w:tcPr>
          <w:p w14:paraId="4B6F0A1C">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02996FD9">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清理滤网，制冷液补充</w:t>
            </w:r>
          </w:p>
        </w:tc>
      </w:tr>
      <w:tr w14:paraId="289BDC47">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00D4912A">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12</w:t>
            </w:r>
          </w:p>
        </w:tc>
        <w:tc>
          <w:tcPr>
            <w:tcW w:w="941" w:type="pct"/>
            <w:tcBorders>
              <w:top w:val="nil"/>
              <w:left w:val="nil"/>
              <w:bottom w:val="single" w:color="auto" w:sz="4" w:space="0"/>
              <w:right w:val="single" w:color="auto" w:sz="4" w:space="0"/>
            </w:tcBorders>
            <w:shd w:val="clear" w:color="auto" w:fill="auto"/>
            <w:vAlign w:val="center"/>
          </w:tcPr>
          <w:p w14:paraId="3E1D19F2">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安全用具更新与电试</w:t>
            </w:r>
          </w:p>
        </w:tc>
        <w:tc>
          <w:tcPr>
            <w:tcW w:w="854" w:type="pct"/>
            <w:tcBorders>
              <w:top w:val="nil"/>
              <w:left w:val="nil"/>
              <w:bottom w:val="single" w:color="auto" w:sz="4" w:space="0"/>
              <w:right w:val="single" w:color="auto" w:sz="4" w:space="0"/>
            </w:tcBorders>
            <w:shd w:val="clear" w:color="auto" w:fill="auto"/>
            <w:vAlign w:val="center"/>
          </w:tcPr>
          <w:p w14:paraId="546DF171">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27FD8365">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57DAC9C6">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422DD27D">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w:t>
            </w:r>
          </w:p>
        </w:tc>
        <w:tc>
          <w:tcPr>
            <w:tcW w:w="1822" w:type="pct"/>
            <w:tcBorders>
              <w:top w:val="nil"/>
              <w:left w:val="nil"/>
              <w:bottom w:val="single" w:color="auto" w:sz="4" w:space="0"/>
              <w:right w:val="single" w:color="auto" w:sz="4" w:space="0"/>
            </w:tcBorders>
            <w:shd w:val="clear" w:color="auto" w:fill="auto"/>
            <w:vAlign w:val="center"/>
          </w:tcPr>
          <w:p w14:paraId="3FF9CC46">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安全用具损坏、过期更新及每年电气试验</w:t>
            </w:r>
          </w:p>
        </w:tc>
      </w:tr>
      <w:tr w14:paraId="15792A6F">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4C2BE65E">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13</w:t>
            </w:r>
          </w:p>
        </w:tc>
        <w:tc>
          <w:tcPr>
            <w:tcW w:w="941" w:type="pct"/>
            <w:tcBorders>
              <w:top w:val="nil"/>
              <w:left w:val="nil"/>
              <w:bottom w:val="single" w:color="auto" w:sz="4" w:space="0"/>
              <w:right w:val="single" w:color="auto" w:sz="4" w:space="0"/>
            </w:tcBorders>
            <w:shd w:val="clear" w:color="auto" w:fill="auto"/>
            <w:vAlign w:val="center"/>
          </w:tcPr>
          <w:p w14:paraId="07ED65CC">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视频监控系统</w:t>
            </w:r>
          </w:p>
        </w:tc>
        <w:tc>
          <w:tcPr>
            <w:tcW w:w="854" w:type="pct"/>
            <w:tcBorders>
              <w:top w:val="nil"/>
              <w:left w:val="nil"/>
              <w:bottom w:val="single" w:color="auto" w:sz="4" w:space="0"/>
              <w:right w:val="single" w:color="auto" w:sz="4" w:space="0"/>
            </w:tcBorders>
            <w:shd w:val="clear" w:color="auto" w:fill="auto"/>
            <w:vAlign w:val="center"/>
          </w:tcPr>
          <w:p w14:paraId="18B5CA75">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0D24ED20">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211267D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72C0012A">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12</w:t>
            </w:r>
          </w:p>
        </w:tc>
        <w:tc>
          <w:tcPr>
            <w:tcW w:w="1822" w:type="pct"/>
            <w:tcBorders>
              <w:top w:val="nil"/>
              <w:left w:val="nil"/>
              <w:bottom w:val="single" w:color="auto" w:sz="4" w:space="0"/>
              <w:right w:val="single" w:color="auto" w:sz="4" w:space="0"/>
            </w:tcBorders>
            <w:shd w:val="clear" w:color="auto" w:fill="auto"/>
            <w:vAlign w:val="center"/>
          </w:tcPr>
          <w:p w14:paraId="35AD7EEC">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检查运行状况，数据维护</w:t>
            </w:r>
          </w:p>
        </w:tc>
      </w:tr>
      <w:tr w14:paraId="17D4D628">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0500CB45">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14</w:t>
            </w:r>
          </w:p>
        </w:tc>
        <w:tc>
          <w:tcPr>
            <w:tcW w:w="941" w:type="pct"/>
            <w:tcBorders>
              <w:top w:val="nil"/>
              <w:left w:val="nil"/>
              <w:bottom w:val="single" w:color="auto" w:sz="4" w:space="0"/>
              <w:right w:val="single" w:color="auto" w:sz="4" w:space="0"/>
            </w:tcBorders>
            <w:shd w:val="clear" w:color="auto" w:fill="auto"/>
            <w:vAlign w:val="center"/>
          </w:tcPr>
          <w:p w14:paraId="12DEB28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泵站电子围栏</w:t>
            </w:r>
          </w:p>
        </w:tc>
        <w:tc>
          <w:tcPr>
            <w:tcW w:w="854" w:type="pct"/>
            <w:tcBorders>
              <w:top w:val="nil"/>
              <w:left w:val="nil"/>
              <w:bottom w:val="single" w:color="auto" w:sz="4" w:space="0"/>
              <w:right w:val="single" w:color="auto" w:sz="4" w:space="0"/>
            </w:tcBorders>
            <w:shd w:val="clear" w:color="auto" w:fill="auto"/>
            <w:vAlign w:val="center"/>
          </w:tcPr>
          <w:p w14:paraId="3ACCAC1E">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5A72590E">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2D24D2D2">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6706C489">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12</w:t>
            </w:r>
          </w:p>
        </w:tc>
        <w:tc>
          <w:tcPr>
            <w:tcW w:w="1822" w:type="pct"/>
            <w:tcBorders>
              <w:top w:val="nil"/>
              <w:left w:val="nil"/>
              <w:bottom w:val="single" w:color="auto" w:sz="4" w:space="0"/>
              <w:right w:val="single" w:color="auto" w:sz="4" w:space="0"/>
            </w:tcBorders>
            <w:shd w:val="clear" w:color="auto" w:fill="auto"/>
            <w:vAlign w:val="center"/>
          </w:tcPr>
          <w:p w14:paraId="39368C15">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清理灰尘，检查电气线路</w:t>
            </w:r>
          </w:p>
        </w:tc>
      </w:tr>
      <w:tr w14:paraId="033E991B">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03C7B9A2">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15</w:t>
            </w:r>
          </w:p>
        </w:tc>
        <w:tc>
          <w:tcPr>
            <w:tcW w:w="941" w:type="pct"/>
            <w:tcBorders>
              <w:top w:val="nil"/>
              <w:left w:val="nil"/>
              <w:bottom w:val="single" w:color="auto" w:sz="4" w:space="0"/>
              <w:right w:val="single" w:color="auto" w:sz="4" w:space="0"/>
            </w:tcBorders>
            <w:shd w:val="clear" w:color="auto" w:fill="auto"/>
            <w:vAlign w:val="center"/>
          </w:tcPr>
          <w:p w14:paraId="02CC44E3">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泵站其他机械电气设施</w:t>
            </w:r>
          </w:p>
        </w:tc>
        <w:tc>
          <w:tcPr>
            <w:tcW w:w="854" w:type="pct"/>
            <w:tcBorders>
              <w:top w:val="nil"/>
              <w:left w:val="nil"/>
              <w:bottom w:val="single" w:color="auto" w:sz="4" w:space="0"/>
              <w:right w:val="single" w:color="auto" w:sz="4" w:space="0"/>
            </w:tcBorders>
            <w:shd w:val="clear" w:color="auto" w:fill="auto"/>
            <w:vAlign w:val="center"/>
          </w:tcPr>
          <w:p w14:paraId="3BE719D8">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714497D4">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项</w:t>
            </w:r>
          </w:p>
        </w:tc>
        <w:tc>
          <w:tcPr>
            <w:tcW w:w="253" w:type="pct"/>
            <w:tcBorders>
              <w:top w:val="nil"/>
              <w:left w:val="nil"/>
              <w:bottom w:val="single" w:color="auto" w:sz="4" w:space="0"/>
              <w:right w:val="single" w:color="auto" w:sz="4" w:space="0"/>
            </w:tcBorders>
            <w:shd w:val="clear" w:color="auto" w:fill="auto"/>
            <w:vAlign w:val="center"/>
          </w:tcPr>
          <w:p w14:paraId="266D8352">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55EFEE6A">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12</w:t>
            </w:r>
          </w:p>
        </w:tc>
        <w:tc>
          <w:tcPr>
            <w:tcW w:w="1822" w:type="pct"/>
            <w:tcBorders>
              <w:top w:val="nil"/>
              <w:left w:val="nil"/>
              <w:bottom w:val="single" w:color="auto" w:sz="4" w:space="0"/>
              <w:right w:val="single" w:color="auto" w:sz="4" w:space="0"/>
            </w:tcBorders>
            <w:shd w:val="clear" w:color="auto" w:fill="auto"/>
            <w:vAlign w:val="center"/>
          </w:tcPr>
          <w:p w14:paraId="67914F08">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检查上述设备以外的设备设施，确保其完好</w:t>
            </w:r>
          </w:p>
        </w:tc>
      </w:tr>
      <w:tr w14:paraId="11B1C0B3">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7A022026">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16</w:t>
            </w:r>
          </w:p>
        </w:tc>
        <w:tc>
          <w:tcPr>
            <w:tcW w:w="941" w:type="pct"/>
            <w:tcBorders>
              <w:top w:val="nil"/>
              <w:left w:val="nil"/>
              <w:bottom w:val="single" w:color="auto" w:sz="4" w:space="0"/>
              <w:right w:val="single" w:color="auto" w:sz="4" w:space="0"/>
            </w:tcBorders>
            <w:shd w:val="clear" w:color="auto" w:fill="auto"/>
            <w:vAlign w:val="center"/>
          </w:tcPr>
          <w:p w14:paraId="76CF7369">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泵站室内外整修</w:t>
            </w:r>
          </w:p>
        </w:tc>
        <w:tc>
          <w:tcPr>
            <w:tcW w:w="854" w:type="pct"/>
            <w:tcBorders>
              <w:top w:val="nil"/>
              <w:left w:val="nil"/>
              <w:bottom w:val="single" w:color="auto" w:sz="4" w:space="0"/>
              <w:right w:val="single" w:color="auto" w:sz="4" w:space="0"/>
            </w:tcBorders>
            <w:shd w:val="clear" w:color="auto" w:fill="auto"/>
            <w:vAlign w:val="center"/>
          </w:tcPr>
          <w:p w14:paraId="0C741CAF">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42CB8351">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项</w:t>
            </w:r>
          </w:p>
        </w:tc>
        <w:tc>
          <w:tcPr>
            <w:tcW w:w="253" w:type="pct"/>
            <w:tcBorders>
              <w:top w:val="nil"/>
              <w:left w:val="nil"/>
              <w:bottom w:val="single" w:color="auto" w:sz="4" w:space="0"/>
              <w:right w:val="single" w:color="auto" w:sz="4" w:space="0"/>
            </w:tcBorders>
            <w:shd w:val="clear" w:color="auto" w:fill="auto"/>
            <w:vAlign w:val="center"/>
          </w:tcPr>
          <w:p w14:paraId="6DF6ACF9">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70FF327C">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6</w:t>
            </w:r>
          </w:p>
        </w:tc>
        <w:tc>
          <w:tcPr>
            <w:tcW w:w="1822" w:type="pct"/>
            <w:tcBorders>
              <w:top w:val="nil"/>
              <w:left w:val="nil"/>
              <w:bottom w:val="single" w:color="auto" w:sz="4" w:space="0"/>
              <w:right w:val="single" w:color="auto" w:sz="4" w:space="0"/>
            </w:tcBorders>
            <w:shd w:val="clear" w:color="auto" w:fill="auto"/>
            <w:vAlign w:val="center"/>
          </w:tcPr>
          <w:p w14:paraId="3D97FEFC">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检查修整泵站室内外设施，确保泵站整洁</w:t>
            </w:r>
          </w:p>
        </w:tc>
      </w:tr>
      <w:tr w14:paraId="5C4C8BB7">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7101AF67">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17</w:t>
            </w:r>
          </w:p>
        </w:tc>
        <w:tc>
          <w:tcPr>
            <w:tcW w:w="941" w:type="pct"/>
            <w:tcBorders>
              <w:top w:val="nil"/>
              <w:left w:val="nil"/>
              <w:bottom w:val="single" w:color="auto" w:sz="4" w:space="0"/>
              <w:right w:val="single" w:color="auto" w:sz="4" w:space="0"/>
            </w:tcBorders>
            <w:shd w:val="clear" w:color="auto" w:fill="auto"/>
            <w:vAlign w:val="center"/>
          </w:tcPr>
          <w:p w14:paraId="0F16B46D">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绿化</w:t>
            </w:r>
          </w:p>
        </w:tc>
        <w:tc>
          <w:tcPr>
            <w:tcW w:w="854" w:type="pct"/>
            <w:tcBorders>
              <w:top w:val="nil"/>
              <w:left w:val="nil"/>
              <w:bottom w:val="single" w:color="auto" w:sz="4" w:space="0"/>
              <w:right w:val="single" w:color="auto" w:sz="4" w:space="0"/>
            </w:tcBorders>
            <w:shd w:val="clear" w:color="auto" w:fill="auto"/>
            <w:vAlign w:val="center"/>
          </w:tcPr>
          <w:p w14:paraId="23C2C14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4DB24E6E">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m2</w:t>
            </w:r>
          </w:p>
        </w:tc>
        <w:tc>
          <w:tcPr>
            <w:tcW w:w="253" w:type="pct"/>
            <w:tcBorders>
              <w:top w:val="nil"/>
              <w:left w:val="nil"/>
              <w:bottom w:val="single" w:color="auto" w:sz="4" w:space="0"/>
              <w:right w:val="single" w:color="auto" w:sz="4" w:space="0"/>
            </w:tcBorders>
            <w:shd w:val="clear" w:color="auto" w:fill="auto"/>
            <w:vAlign w:val="center"/>
          </w:tcPr>
          <w:p w14:paraId="0800668A">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300</w:t>
            </w:r>
          </w:p>
        </w:tc>
        <w:tc>
          <w:tcPr>
            <w:tcW w:w="481" w:type="pct"/>
            <w:tcBorders>
              <w:top w:val="nil"/>
              <w:left w:val="nil"/>
              <w:bottom w:val="single" w:color="auto" w:sz="4" w:space="0"/>
              <w:right w:val="single" w:color="auto" w:sz="4" w:space="0"/>
            </w:tcBorders>
            <w:shd w:val="clear" w:color="auto" w:fill="auto"/>
            <w:vAlign w:val="center"/>
          </w:tcPr>
          <w:p w14:paraId="5D2ACBDD">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12</w:t>
            </w:r>
          </w:p>
        </w:tc>
        <w:tc>
          <w:tcPr>
            <w:tcW w:w="1822" w:type="pct"/>
            <w:tcBorders>
              <w:top w:val="nil"/>
              <w:left w:val="nil"/>
              <w:bottom w:val="single" w:color="auto" w:sz="4" w:space="0"/>
              <w:right w:val="single" w:color="auto" w:sz="4" w:space="0"/>
            </w:tcBorders>
            <w:shd w:val="clear" w:color="auto" w:fill="auto"/>
            <w:vAlign w:val="center"/>
          </w:tcPr>
          <w:p w14:paraId="30B6F877">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清理杂草、修剪、施肥、防病除虫洒药</w:t>
            </w:r>
          </w:p>
        </w:tc>
      </w:tr>
      <w:tr w14:paraId="600B7E15">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6406E726">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18</w:t>
            </w:r>
          </w:p>
        </w:tc>
        <w:tc>
          <w:tcPr>
            <w:tcW w:w="941" w:type="pct"/>
            <w:tcBorders>
              <w:top w:val="nil"/>
              <w:left w:val="nil"/>
              <w:bottom w:val="single" w:color="auto" w:sz="4" w:space="0"/>
              <w:right w:val="single" w:color="auto" w:sz="4" w:space="0"/>
            </w:tcBorders>
            <w:shd w:val="clear" w:color="auto" w:fill="auto"/>
            <w:vAlign w:val="center"/>
          </w:tcPr>
          <w:p w14:paraId="3B4CFC9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泵站室内外保洁</w:t>
            </w:r>
          </w:p>
        </w:tc>
        <w:tc>
          <w:tcPr>
            <w:tcW w:w="854" w:type="pct"/>
            <w:tcBorders>
              <w:top w:val="nil"/>
              <w:left w:val="nil"/>
              <w:bottom w:val="single" w:color="auto" w:sz="4" w:space="0"/>
              <w:right w:val="single" w:color="auto" w:sz="4" w:space="0"/>
            </w:tcBorders>
            <w:shd w:val="clear" w:color="auto" w:fill="auto"/>
            <w:vAlign w:val="center"/>
          </w:tcPr>
          <w:p w14:paraId="4F10AB15">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1E877AEC">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项</w:t>
            </w:r>
          </w:p>
        </w:tc>
        <w:tc>
          <w:tcPr>
            <w:tcW w:w="253" w:type="pct"/>
            <w:tcBorders>
              <w:top w:val="nil"/>
              <w:left w:val="nil"/>
              <w:bottom w:val="single" w:color="auto" w:sz="4" w:space="0"/>
              <w:right w:val="single" w:color="auto" w:sz="4" w:space="0"/>
            </w:tcBorders>
            <w:shd w:val="clear" w:color="auto" w:fill="auto"/>
            <w:vAlign w:val="center"/>
          </w:tcPr>
          <w:p w14:paraId="31A73EA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39953867">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　</w:t>
            </w:r>
          </w:p>
        </w:tc>
        <w:tc>
          <w:tcPr>
            <w:tcW w:w="1822" w:type="pct"/>
            <w:tcBorders>
              <w:top w:val="nil"/>
              <w:left w:val="nil"/>
              <w:bottom w:val="single" w:color="auto" w:sz="4" w:space="0"/>
              <w:right w:val="single" w:color="auto" w:sz="4" w:space="0"/>
            </w:tcBorders>
            <w:shd w:val="clear" w:color="auto" w:fill="auto"/>
            <w:vAlign w:val="center"/>
          </w:tcPr>
          <w:p w14:paraId="00B4DD3C">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泵站室内外保洁</w:t>
            </w:r>
          </w:p>
        </w:tc>
      </w:tr>
      <w:tr w14:paraId="163C8A3C">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21F0C053">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19</w:t>
            </w:r>
          </w:p>
        </w:tc>
        <w:tc>
          <w:tcPr>
            <w:tcW w:w="941" w:type="pct"/>
            <w:tcBorders>
              <w:top w:val="nil"/>
              <w:left w:val="nil"/>
              <w:bottom w:val="single" w:color="auto" w:sz="4" w:space="0"/>
              <w:right w:val="single" w:color="auto" w:sz="4" w:space="0"/>
            </w:tcBorders>
            <w:shd w:val="clear" w:color="auto" w:fill="auto"/>
            <w:vAlign w:val="center"/>
          </w:tcPr>
          <w:p w14:paraId="7A3EF909">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垃圾清运</w:t>
            </w:r>
          </w:p>
        </w:tc>
        <w:tc>
          <w:tcPr>
            <w:tcW w:w="854" w:type="pct"/>
            <w:tcBorders>
              <w:top w:val="nil"/>
              <w:left w:val="nil"/>
              <w:bottom w:val="single" w:color="auto" w:sz="4" w:space="0"/>
              <w:right w:val="single" w:color="auto" w:sz="4" w:space="0"/>
            </w:tcBorders>
            <w:shd w:val="clear" w:color="auto" w:fill="auto"/>
            <w:vAlign w:val="center"/>
          </w:tcPr>
          <w:p w14:paraId="4E6AB2A6">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080BA922">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项</w:t>
            </w:r>
          </w:p>
        </w:tc>
        <w:tc>
          <w:tcPr>
            <w:tcW w:w="253" w:type="pct"/>
            <w:tcBorders>
              <w:top w:val="nil"/>
              <w:left w:val="nil"/>
              <w:bottom w:val="single" w:color="auto" w:sz="4" w:space="0"/>
              <w:right w:val="single" w:color="auto" w:sz="4" w:space="0"/>
            </w:tcBorders>
            <w:shd w:val="clear" w:color="auto" w:fill="auto"/>
            <w:vAlign w:val="center"/>
          </w:tcPr>
          <w:p w14:paraId="01E12A5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2F663BAB">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　</w:t>
            </w:r>
          </w:p>
        </w:tc>
        <w:tc>
          <w:tcPr>
            <w:tcW w:w="1822" w:type="pct"/>
            <w:tcBorders>
              <w:top w:val="nil"/>
              <w:left w:val="nil"/>
              <w:bottom w:val="single" w:color="auto" w:sz="4" w:space="0"/>
              <w:right w:val="single" w:color="auto" w:sz="4" w:space="0"/>
            </w:tcBorders>
            <w:shd w:val="clear" w:color="auto" w:fill="auto"/>
            <w:vAlign w:val="center"/>
          </w:tcPr>
          <w:p w14:paraId="5737F166">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泵站日常产生的垃圾清运至环卫指定处</w:t>
            </w:r>
          </w:p>
        </w:tc>
      </w:tr>
      <w:tr w14:paraId="67FAEBF4">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661A62E1">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20</w:t>
            </w:r>
          </w:p>
        </w:tc>
        <w:tc>
          <w:tcPr>
            <w:tcW w:w="941" w:type="pct"/>
            <w:tcBorders>
              <w:top w:val="nil"/>
              <w:left w:val="nil"/>
              <w:bottom w:val="single" w:color="auto" w:sz="4" w:space="0"/>
              <w:right w:val="single" w:color="auto" w:sz="4" w:space="0"/>
            </w:tcBorders>
            <w:shd w:val="clear" w:color="auto" w:fill="auto"/>
            <w:vAlign w:val="center"/>
          </w:tcPr>
          <w:p w14:paraId="65E1E533">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污水集水池清淤</w:t>
            </w:r>
          </w:p>
        </w:tc>
        <w:tc>
          <w:tcPr>
            <w:tcW w:w="854" w:type="pct"/>
            <w:tcBorders>
              <w:top w:val="nil"/>
              <w:left w:val="nil"/>
              <w:bottom w:val="single" w:color="auto" w:sz="4" w:space="0"/>
              <w:right w:val="single" w:color="auto" w:sz="4" w:space="0"/>
            </w:tcBorders>
            <w:shd w:val="clear" w:color="auto" w:fill="auto"/>
            <w:vAlign w:val="center"/>
          </w:tcPr>
          <w:p w14:paraId="2420C1A3">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3B7FB425">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项</w:t>
            </w:r>
          </w:p>
        </w:tc>
        <w:tc>
          <w:tcPr>
            <w:tcW w:w="253" w:type="pct"/>
            <w:tcBorders>
              <w:top w:val="nil"/>
              <w:left w:val="nil"/>
              <w:bottom w:val="single" w:color="auto" w:sz="4" w:space="0"/>
              <w:right w:val="single" w:color="auto" w:sz="4" w:space="0"/>
            </w:tcBorders>
            <w:shd w:val="clear" w:color="auto" w:fill="auto"/>
            <w:vAlign w:val="center"/>
          </w:tcPr>
          <w:p w14:paraId="1DD9B90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4AF9991B">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822" w:type="pct"/>
            <w:tcBorders>
              <w:top w:val="nil"/>
              <w:left w:val="nil"/>
              <w:bottom w:val="single" w:color="auto" w:sz="4" w:space="0"/>
              <w:right w:val="single" w:color="auto" w:sz="4" w:space="0"/>
            </w:tcBorders>
            <w:shd w:val="clear" w:color="auto" w:fill="auto"/>
            <w:vAlign w:val="center"/>
          </w:tcPr>
          <w:p w14:paraId="14D77C45">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洗刷池壁、清除淤泥</w:t>
            </w:r>
          </w:p>
        </w:tc>
      </w:tr>
      <w:tr w14:paraId="4DBB6CE1">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6B72ACF0">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21</w:t>
            </w:r>
          </w:p>
        </w:tc>
        <w:tc>
          <w:tcPr>
            <w:tcW w:w="941" w:type="pct"/>
            <w:tcBorders>
              <w:top w:val="nil"/>
              <w:left w:val="nil"/>
              <w:bottom w:val="single" w:color="auto" w:sz="4" w:space="0"/>
              <w:right w:val="single" w:color="auto" w:sz="4" w:space="0"/>
            </w:tcBorders>
            <w:shd w:val="clear" w:color="auto" w:fill="auto"/>
            <w:vAlign w:val="center"/>
          </w:tcPr>
          <w:p w14:paraId="69481A23">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雨水潜水泵</w:t>
            </w:r>
          </w:p>
        </w:tc>
        <w:tc>
          <w:tcPr>
            <w:tcW w:w="854" w:type="pct"/>
            <w:tcBorders>
              <w:top w:val="nil"/>
              <w:left w:val="nil"/>
              <w:bottom w:val="single" w:color="auto" w:sz="4" w:space="0"/>
              <w:right w:val="single" w:color="auto" w:sz="4" w:space="0"/>
            </w:tcBorders>
            <w:shd w:val="clear" w:color="auto" w:fill="auto"/>
            <w:vAlign w:val="center"/>
          </w:tcPr>
          <w:p w14:paraId="44960579">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577BEFE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台</w:t>
            </w:r>
          </w:p>
        </w:tc>
        <w:tc>
          <w:tcPr>
            <w:tcW w:w="253" w:type="pct"/>
            <w:tcBorders>
              <w:top w:val="nil"/>
              <w:left w:val="nil"/>
              <w:bottom w:val="single" w:color="auto" w:sz="4" w:space="0"/>
              <w:right w:val="single" w:color="auto" w:sz="4" w:space="0"/>
            </w:tcBorders>
            <w:shd w:val="clear" w:color="auto" w:fill="auto"/>
            <w:vAlign w:val="center"/>
          </w:tcPr>
          <w:p w14:paraId="0C7A6690">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1A6DC496">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705DAA1C">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检查电机轴承，更换润滑油等易损件，每年更换1次轴承、机械密封</w:t>
            </w:r>
          </w:p>
        </w:tc>
      </w:tr>
      <w:tr w14:paraId="693C04E6">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4CD9D769">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22</w:t>
            </w:r>
          </w:p>
        </w:tc>
        <w:tc>
          <w:tcPr>
            <w:tcW w:w="941" w:type="pct"/>
            <w:tcBorders>
              <w:top w:val="nil"/>
              <w:left w:val="nil"/>
              <w:bottom w:val="single" w:color="auto" w:sz="4" w:space="0"/>
              <w:right w:val="single" w:color="auto" w:sz="4" w:space="0"/>
            </w:tcBorders>
            <w:shd w:val="clear" w:color="auto" w:fill="auto"/>
            <w:vAlign w:val="center"/>
          </w:tcPr>
          <w:p w14:paraId="15BDA8F8">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雨水提篮式格栅</w:t>
            </w:r>
          </w:p>
        </w:tc>
        <w:tc>
          <w:tcPr>
            <w:tcW w:w="854" w:type="pct"/>
            <w:tcBorders>
              <w:top w:val="nil"/>
              <w:left w:val="nil"/>
              <w:bottom w:val="single" w:color="auto" w:sz="4" w:space="0"/>
              <w:right w:val="single" w:color="auto" w:sz="4" w:space="0"/>
            </w:tcBorders>
            <w:shd w:val="clear" w:color="auto" w:fill="auto"/>
            <w:vAlign w:val="center"/>
          </w:tcPr>
          <w:p w14:paraId="63A8D4A5">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7A069F8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只</w:t>
            </w:r>
          </w:p>
        </w:tc>
        <w:tc>
          <w:tcPr>
            <w:tcW w:w="253" w:type="pct"/>
            <w:tcBorders>
              <w:top w:val="nil"/>
              <w:left w:val="nil"/>
              <w:bottom w:val="single" w:color="auto" w:sz="4" w:space="0"/>
              <w:right w:val="single" w:color="auto" w:sz="4" w:space="0"/>
            </w:tcBorders>
            <w:shd w:val="clear" w:color="auto" w:fill="auto"/>
            <w:vAlign w:val="center"/>
          </w:tcPr>
          <w:p w14:paraId="68088440">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24229C6F">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52</w:t>
            </w:r>
          </w:p>
        </w:tc>
        <w:tc>
          <w:tcPr>
            <w:tcW w:w="1822" w:type="pct"/>
            <w:tcBorders>
              <w:top w:val="nil"/>
              <w:left w:val="nil"/>
              <w:bottom w:val="single" w:color="auto" w:sz="4" w:space="0"/>
              <w:right w:val="single" w:color="auto" w:sz="4" w:space="0"/>
            </w:tcBorders>
            <w:shd w:val="clear" w:color="auto" w:fill="auto"/>
            <w:vAlign w:val="center"/>
          </w:tcPr>
          <w:p w14:paraId="0AF4E2B7">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垃圾清理运至环卫指定处</w:t>
            </w:r>
          </w:p>
        </w:tc>
      </w:tr>
      <w:tr w14:paraId="3B7A8D8D">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7E3AAEB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23</w:t>
            </w:r>
          </w:p>
        </w:tc>
        <w:tc>
          <w:tcPr>
            <w:tcW w:w="941" w:type="pct"/>
            <w:tcBorders>
              <w:top w:val="nil"/>
              <w:left w:val="nil"/>
              <w:bottom w:val="single" w:color="auto" w:sz="4" w:space="0"/>
              <w:right w:val="single" w:color="auto" w:sz="4" w:space="0"/>
            </w:tcBorders>
            <w:shd w:val="clear" w:color="auto" w:fill="auto"/>
            <w:vAlign w:val="center"/>
          </w:tcPr>
          <w:p w14:paraId="2F51BF8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现场控制箱</w:t>
            </w:r>
          </w:p>
        </w:tc>
        <w:tc>
          <w:tcPr>
            <w:tcW w:w="854" w:type="pct"/>
            <w:tcBorders>
              <w:top w:val="nil"/>
              <w:left w:val="nil"/>
              <w:bottom w:val="single" w:color="auto" w:sz="4" w:space="0"/>
              <w:right w:val="single" w:color="auto" w:sz="4" w:space="0"/>
            </w:tcBorders>
            <w:shd w:val="clear" w:color="auto" w:fill="auto"/>
            <w:vAlign w:val="center"/>
          </w:tcPr>
          <w:p w14:paraId="7D10B479">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752426A4">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台</w:t>
            </w:r>
          </w:p>
        </w:tc>
        <w:tc>
          <w:tcPr>
            <w:tcW w:w="253" w:type="pct"/>
            <w:tcBorders>
              <w:top w:val="nil"/>
              <w:left w:val="nil"/>
              <w:bottom w:val="single" w:color="auto" w:sz="4" w:space="0"/>
              <w:right w:val="single" w:color="auto" w:sz="4" w:space="0"/>
            </w:tcBorders>
            <w:shd w:val="clear" w:color="auto" w:fill="auto"/>
            <w:vAlign w:val="center"/>
          </w:tcPr>
          <w:p w14:paraId="26A37DE7">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0D94C7B5">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45403802">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清理灰尘，检查元器件发热情况</w:t>
            </w:r>
          </w:p>
        </w:tc>
      </w:tr>
      <w:tr w14:paraId="1A113BAA">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4BDBF98C">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24</w:t>
            </w:r>
          </w:p>
        </w:tc>
        <w:tc>
          <w:tcPr>
            <w:tcW w:w="941" w:type="pct"/>
            <w:tcBorders>
              <w:top w:val="nil"/>
              <w:left w:val="nil"/>
              <w:bottom w:val="single" w:color="auto" w:sz="4" w:space="0"/>
              <w:right w:val="single" w:color="auto" w:sz="4" w:space="0"/>
            </w:tcBorders>
            <w:shd w:val="clear" w:color="auto" w:fill="auto"/>
            <w:vAlign w:val="center"/>
          </w:tcPr>
          <w:p w14:paraId="60F53A10">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雨水液位计</w:t>
            </w:r>
          </w:p>
        </w:tc>
        <w:tc>
          <w:tcPr>
            <w:tcW w:w="854" w:type="pct"/>
            <w:tcBorders>
              <w:top w:val="nil"/>
              <w:left w:val="nil"/>
              <w:bottom w:val="single" w:color="auto" w:sz="4" w:space="0"/>
              <w:right w:val="single" w:color="auto" w:sz="4" w:space="0"/>
            </w:tcBorders>
            <w:shd w:val="clear" w:color="auto" w:fill="auto"/>
            <w:vAlign w:val="center"/>
          </w:tcPr>
          <w:p w14:paraId="6EDAFBF8">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163C2AAC">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53" w:type="pct"/>
            <w:tcBorders>
              <w:top w:val="nil"/>
              <w:left w:val="nil"/>
              <w:bottom w:val="single" w:color="auto" w:sz="4" w:space="0"/>
              <w:right w:val="single" w:color="auto" w:sz="4" w:space="0"/>
            </w:tcBorders>
            <w:shd w:val="clear" w:color="auto" w:fill="auto"/>
            <w:vAlign w:val="center"/>
          </w:tcPr>
          <w:p w14:paraId="74554A0C">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6F8DD142">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12</w:t>
            </w:r>
          </w:p>
        </w:tc>
        <w:tc>
          <w:tcPr>
            <w:tcW w:w="1822" w:type="pct"/>
            <w:tcBorders>
              <w:top w:val="nil"/>
              <w:left w:val="nil"/>
              <w:bottom w:val="single" w:color="auto" w:sz="4" w:space="0"/>
              <w:right w:val="single" w:color="auto" w:sz="4" w:space="0"/>
            </w:tcBorders>
            <w:shd w:val="clear" w:color="auto" w:fill="auto"/>
            <w:vAlign w:val="center"/>
          </w:tcPr>
          <w:p w14:paraId="5531DC8A">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清理灰尘，校验数据</w:t>
            </w:r>
          </w:p>
        </w:tc>
      </w:tr>
      <w:tr w14:paraId="701A702B">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6AFAB4A0">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25</w:t>
            </w:r>
          </w:p>
        </w:tc>
        <w:tc>
          <w:tcPr>
            <w:tcW w:w="941" w:type="pct"/>
            <w:tcBorders>
              <w:top w:val="nil"/>
              <w:left w:val="nil"/>
              <w:bottom w:val="single" w:color="auto" w:sz="4" w:space="0"/>
              <w:right w:val="single" w:color="auto" w:sz="4" w:space="0"/>
            </w:tcBorders>
            <w:shd w:val="clear" w:color="auto" w:fill="auto"/>
            <w:vAlign w:val="center"/>
          </w:tcPr>
          <w:p w14:paraId="1A0E5AF8">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围栏</w:t>
            </w:r>
          </w:p>
        </w:tc>
        <w:tc>
          <w:tcPr>
            <w:tcW w:w="854" w:type="pct"/>
            <w:tcBorders>
              <w:top w:val="nil"/>
              <w:left w:val="nil"/>
              <w:bottom w:val="single" w:color="auto" w:sz="4" w:space="0"/>
              <w:right w:val="single" w:color="auto" w:sz="4" w:space="0"/>
            </w:tcBorders>
            <w:shd w:val="clear" w:color="auto" w:fill="auto"/>
            <w:vAlign w:val="center"/>
          </w:tcPr>
          <w:p w14:paraId="50B47F3E">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3D84DAB3">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项</w:t>
            </w:r>
          </w:p>
        </w:tc>
        <w:tc>
          <w:tcPr>
            <w:tcW w:w="253" w:type="pct"/>
            <w:tcBorders>
              <w:top w:val="nil"/>
              <w:left w:val="nil"/>
              <w:bottom w:val="single" w:color="auto" w:sz="4" w:space="0"/>
              <w:right w:val="single" w:color="auto" w:sz="4" w:space="0"/>
            </w:tcBorders>
            <w:shd w:val="clear" w:color="auto" w:fill="auto"/>
            <w:vAlign w:val="center"/>
          </w:tcPr>
          <w:p w14:paraId="6E4514F8">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2E12C76B">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092D3690">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围栏修补、刷漆</w:t>
            </w:r>
          </w:p>
        </w:tc>
      </w:tr>
      <w:tr w14:paraId="418E48A4">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2F3AAD29">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26</w:t>
            </w:r>
          </w:p>
        </w:tc>
        <w:tc>
          <w:tcPr>
            <w:tcW w:w="941" w:type="pct"/>
            <w:tcBorders>
              <w:top w:val="nil"/>
              <w:left w:val="nil"/>
              <w:bottom w:val="single" w:color="auto" w:sz="4" w:space="0"/>
              <w:right w:val="single" w:color="auto" w:sz="4" w:space="0"/>
            </w:tcBorders>
            <w:shd w:val="clear" w:color="auto" w:fill="auto"/>
            <w:vAlign w:val="center"/>
          </w:tcPr>
          <w:p w14:paraId="009E4EBF">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雨水进出水管</w:t>
            </w:r>
          </w:p>
        </w:tc>
        <w:tc>
          <w:tcPr>
            <w:tcW w:w="854" w:type="pct"/>
            <w:tcBorders>
              <w:top w:val="nil"/>
              <w:left w:val="nil"/>
              <w:bottom w:val="single" w:color="auto" w:sz="4" w:space="0"/>
              <w:right w:val="single" w:color="auto" w:sz="4" w:space="0"/>
            </w:tcBorders>
            <w:shd w:val="clear" w:color="auto" w:fill="auto"/>
            <w:vAlign w:val="center"/>
          </w:tcPr>
          <w:p w14:paraId="2E19CAA0">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746C6432">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米</w:t>
            </w:r>
          </w:p>
        </w:tc>
        <w:tc>
          <w:tcPr>
            <w:tcW w:w="253" w:type="pct"/>
            <w:tcBorders>
              <w:top w:val="nil"/>
              <w:left w:val="nil"/>
              <w:bottom w:val="single" w:color="auto" w:sz="4" w:space="0"/>
              <w:right w:val="single" w:color="auto" w:sz="4" w:space="0"/>
            </w:tcBorders>
            <w:shd w:val="clear" w:color="auto" w:fill="auto"/>
            <w:vAlign w:val="center"/>
          </w:tcPr>
          <w:p w14:paraId="133C33D4">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100</w:t>
            </w:r>
          </w:p>
        </w:tc>
        <w:tc>
          <w:tcPr>
            <w:tcW w:w="481" w:type="pct"/>
            <w:tcBorders>
              <w:top w:val="nil"/>
              <w:left w:val="nil"/>
              <w:bottom w:val="single" w:color="auto" w:sz="4" w:space="0"/>
              <w:right w:val="single" w:color="auto" w:sz="4" w:space="0"/>
            </w:tcBorders>
            <w:shd w:val="clear" w:color="auto" w:fill="auto"/>
            <w:vAlign w:val="center"/>
          </w:tcPr>
          <w:p w14:paraId="27CEB412">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822" w:type="pct"/>
            <w:tcBorders>
              <w:top w:val="nil"/>
              <w:left w:val="nil"/>
              <w:bottom w:val="single" w:color="auto" w:sz="4" w:space="0"/>
              <w:right w:val="single" w:color="auto" w:sz="4" w:space="0"/>
            </w:tcBorders>
            <w:shd w:val="clear" w:color="auto" w:fill="auto"/>
            <w:vAlign w:val="center"/>
          </w:tcPr>
          <w:p w14:paraId="4E8572B2">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疏通管道</w:t>
            </w:r>
          </w:p>
        </w:tc>
      </w:tr>
      <w:tr w14:paraId="326A9782">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679684D7">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27</w:t>
            </w:r>
          </w:p>
        </w:tc>
        <w:tc>
          <w:tcPr>
            <w:tcW w:w="941" w:type="pct"/>
            <w:tcBorders>
              <w:top w:val="nil"/>
              <w:left w:val="nil"/>
              <w:bottom w:val="single" w:color="auto" w:sz="4" w:space="0"/>
              <w:right w:val="single" w:color="auto" w:sz="4" w:space="0"/>
            </w:tcBorders>
            <w:shd w:val="clear" w:color="auto" w:fill="auto"/>
            <w:vAlign w:val="center"/>
          </w:tcPr>
          <w:p w14:paraId="1FB80D4A">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雨水集水池清淤</w:t>
            </w:r>
          </w:p>
        </w:tc>
        <w:tc>
          <w:tcPr>
            <w:tcW w:w="854" w:type="pct"/>
            <w:tcBorders>
              <w:top w:val="nil"/>
              <w:left w:val="nil"/>
              <w:bottom w:val="single" w:color="auto" w:sz="4" w:space="0"/>
              <w:right w:val="single" w:color="auto" w:sz="4" w:space="0"/>
            </w:tcBorders>
            <w:shd w:val="clear" w:color="auto" w:fill="auto"/>
            <w:vAlign w:val="center"/>
          </w:tcPr>
          <w:p w14:paraId="16BBD80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61C99CAE">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项</w:t>
            </w:r>
          </w:p>
        </w:tc>
        <w:tc>
          <w:tcPr>
            <w:tcW w:w="253" w:type="pct"/>
            <w:tcBorders>
              <w:top w:val="nil"/>
              <w:left w:val="nil"/>
              <w:bottom w:val="single" w:color="auto" w:sz="4" w:space="0"/>
              <w:right w:val="single" w:color="auto" w:sz="4" w:space="0"/>
            </w:tcBorders>
            <w:shd w:val="clear" w:color="auto" w:fill="auto"/>
            <w:vAlign w:val="center"/>
          </w:tcPr>
          <w:p w14:paraId="031415D0">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06BDCEB6">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822" w:type="pct"/>
            <w:tcBorders>
              <w:top w:val="nil"/>
              <w:left w:val="nil"/>
              <w:bottom w:val="single" w:color="auto" w:sz="4" w:space="0"/>
              <w:right w:val="single" w:color="auto" w:sz="4" w:space="0"/>
            </w:tcBorders>
            <w:shd w:val="clear" w:color="auto" w:fill="auto"/>
            <w:vAlign w:val="center"/>
          </w:tcPr>
          <w:p w14:paraId="1E5E71B8">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洗刷池壁、清除淤泥、淤泥外运环保处理</w:t>
            </w:r>
          </w:p>
        </w:tc>
      </w:tr>
      <w:tr w14:paraId="68BA1135">
        <w:tblPrEx>
          <w:tblCellMar>
            <w:top w:w="0" w:type="dxa"/>
            <w:left w:w="108" w:type="dxa"/>
            <w:bottom w:w="0" w:type="dxa"/>
            <w:right w:w="108" w:type="dxa"/>
          </w:tblCellMar>
        </w:tblPrEx>
        <w:trPr>
          <w:trHeight w:val="450" w:hRule="atLeast"/>
        </w:trPr>
        <w:tc>
          <w:tcPr>
            <w:tcW w:w="378" w:type="pct"/>
            <w:tcBorders>
              <w:top w:val="nil"/>
              <w:left w:val="single" w:color="auto" w:sz="4" w:space="0"/>
              <w:bottom w:val="single" w:color="auto" w:sz="4" w:space="0"/>
              <w:right w:val="single" w:color="auto" w:sz="4" w:space="0"/>
            </w:tcBorders>
            <w:shd w:val="clear" w:color="auto" w:fill="auto"/>
            <w:vAlign w:val="center"/>
          </w:tcPr>
          <w:p w14:paraId="668EA84A">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28</w:t>
            </w:r>
          </w:p>
        </w:tc>
        <w:tc>
          <w:tcPr>
            <w:tcW w:w="941" w:type="pct"/>
            <w:tcBorders>
              <w:top w:val="nil"/>
              <w:left w:val="nil"/>
              <w:bottom w:val="single" w:color="auto" w:sz="4" w:space="0"/>
              <w:right w:val="single" w:color="auto" w:sz="4" w:space="0"/>
            </w:tcBorders>
            <w:shd w:val="clear" w:color="auto" w:fill="auto"/>
            <w:vAlign w:val="center"/>
          </w:tcPr>
          <w:p w14:paraId="689326D6">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泵站运行人员工资</w:t>
            </w:r>
          </w:p>
        </w:tc>
        <w:tc>
          <w:tcPr>
            <w:tcW w:w="854" w:type="pct"/>
            <w:tcBorders>
              <w:top w:val="nil"/>
              <w:left w:val="nil"/>
              <w:bottom w:val="single" w:color="auto" w:sz="4" w:space="0"/>
              <w:right w:val="single" w:color="auto" w:sz="4" w:space="0"/>
            </w:tcBorders>
            <w:shd w:val="clear" w:color="auto" w:fill="auto"/>
            <w:vAlign w:val="center"/>
          </w:tcPr>
          <w:p w14:paraId="12B75DA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0" w:type="pct"/>
            <w:tcBorders>
              <w:top w:val="nil"/>
              <w:left w:val="nil"/>
              <w:bottom w:val="single" w:color="auto" w:sz="4" w:space="0"/>
              <w:right w:val="single" w:color="auto" w:sz="4" w:space="0"/>
            </w:tcBorders>
            <w:shd w:val="clear" w:color="auto" w:fill="auto"/>
            <w:vAlign w:val="center"/>
          </w:tcPr>
          <w:p w14:paraId="60604EFB">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年</w:t>
            </w:r>
          </w:p>
        </w:tc>
        <w:tc>
          <w:tcPr>
            <w:tcW w:w="253" w:type="pct"/>
            <w:tcBorders>
              <w:top w:val="nil"/>
              <w:left w:val="nil"/>
              <w:bottom w:val="single" w:color="auto" w:sz="4" w:space="0"/>
              <w:right w:val="single" w:color="auto" w:sz="4" w:space="0"/>
            </w:tcBorders>
            <w:shd w:val="clear" w:color="auto" w:fill="auto"/>
            <w:vAlign w:val="center"/>
          </w:tcPr>
          <w:p w14:paraId="0B34AD55">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481" w:type="pct"/>
            <w:tcBorders>
              <w:top w:val="nil"/>
              <w:left w:val="nil"/>
              <w:bottom w:val="single" w:color="auto" w:sz="4" w:space="0"/>
              <w:right w:val="single" w:color="auto" w:sz="4" w:space="0"/>
            </w:tcBorders>
            <w:shd w:val="clear" w:color="auto" w:fill="auto"/>
            <w:vAlign w:val="center"/>
          </w:tcPr>
          <w:p w14:paraId="5A272C36">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　</w:t>
            </w:r>
          </w:p>
        </w:tc>
        <w:tc>
          <w:tcPr>
            <w:tcW w:w="1822" w:type="pct"/>
            <w:tcBorders>
              <w:top w:val="nil"/>
              <w:left w:val="nil"/>
              <w:bottom w:val="single" w:color="auto" w:sz="4" w:space="0"/>
              <w:right w:val="single" w:color="auto" w:sz="4" w:space="0"/>
            </w:tcBorders>
            <w:shd w:val="clear" w:color="auto" w:fill="auto"/>
            <w:vAlign w:val="center"/>
          </w:tcPr>
          <w:p w14:paraId="676D58E6">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24小时泵站值守</w:t>
            </w:r>
          </w:p>
        </w:tc>
      </w:tr>
    </w:tbl>
    <w:p w14:paraId="5DD60722">
      <w:pPr>
        <w:jc w:val="left"/>
        <w:rPr>
          <w:b w:val="0"/>
          <w:color w:val="auto"/>
        </w:rPr>
      </w:pPr>
    </w:p>
    <w:p w14:paraId="28585C14">
      <w:pPr>
        <w:jc w:val="left"/>
        <w:rPr>
          <w:b w:val="0"/>
          <w:color w:val="auto"/>
        </w:rPr>
      </w:pPr>
      <w:r>
        <w:rPr>
          <w:rFonts w:hint="eastAsia"/>
          <w:b w:val="0"/>
          <w:color w:val="auto"/>
        </w:rPr>
        <w:t>小型泵站*5</w:t>
      </w:r>
    </w:p>
    <w:tbl>
      <w:tblPr>
        <w:tblStyle w:val="6"/>
        <w:tblW w:w="5000" w:type="pct"/>
        <w:tblInd w:w="0" w:type="dxa"/>
        <w:tblLayout w:type="autofit"/>
        <w:tblCellMar>
          <w:top w:w="0" w:type="dxa"/>
          <w:left w:w="108" w:type="dxa"/>
          <w:bottom w:w="0" w:type="dxa"/>
          <w:right w:w="108" w:type="dxa"/>
        </w:tblCellMar>
      </w:tblPr>
      <w:tblGrid>
        <w:gridCol w:w="665"/>
        <w:gridCol w:w="1671"/>
        <w:gridCol w:w="1130"/>
        <w:gridCol w:w="470"/>
        <w:gridCol w:w="486"/>
        <w:gridCol w:w="840"/>
        <w:gridCol w:w="3261"/>
      </w:tblGrid>
      <w:tr w14:paraId="027D1B75">
        <w:tblPrEx>
          <w:tblCellMar>
            <w:top w:w="0" w:type="dxa"/>
            <w:left w:w="108" w:type="dxa"/>
            <w:bottom w:w="0" w:type="dxa"/>
            <w:right w:w="108" w:type="dxa"/>
          </w:tblCellMar>
        </w:tblPrEx>
        <w:trPr>
          <w:trHeight w:val="450" w:hRule="atLeast"/>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12B2D9E4">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序号</w:t>
            </w:r>
          </w:p>
        </w:tc>
        <w:tc>
          <w:tcPr>
            <w:tcW w:w="980" w:type="pct"/>
            <w:tcBorders>
              <w:top w:val="single" w:color="auto" w:sz="4" w:space="0"/>
              <w:left w:val="nil"/>
              <w:bottom w:val="single" w:color="auto" w:sz="4" w:space="0"/>
              <w:right w:val="single" w:color="auto" w:sz="4" w:space="0"/>
            </w:tcBorders>
            <w:shd w:val="clear" w:color="auto" w:fill="auto"/>
            <w:vAlign w:val="center"/>
          </w:tcPr>
          <w:p w14:paraId="1E38F150">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设备名称</w:t>
            </w:r>
          </w:p>
        </w:tc>
        <w:tc>
          <w:tcPr>
            <w:tcW w:w="663" w:type="pct"/>
            <w:tcBorders>
              <w:top w:val="single" w:color="auto" w:sz="4" w:space="0"/>
              <w:left w:val="nil"/>
              <w:bottom w:val="single" w:color="auto" w:sz="4" w:space="0"/>
              <w:right w:val="single" w:color="auto" w:sz="4" w:space="0"/>
            </w:tcBorders>
            <w:shd w:val="clear" w:color="auto" w:fill="auto"/>
            <w:vAlign w:val="center"/>
          </w:tcPr>
          <w:p w14:paraId="0B4BB7E9">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设备型号及参数</w:t>
            </w:r>
          </w:p>
        </w:tc>
        <w:tc>
          <w:tcPr>
            <w:tcW w:w="276" w:type="pct"/>
            <w:tcBorders>
              <w:top w:val="single" w:color="auto" w:sz="4" w:space="0"/>
              <w:left w:val="nil"/>
              <w:bottom w:val="single" w:color="auto" w:sz="4" w:space="0"/>
              <w:right w:val="single" w:color="auto" w:sz="4" w:space="0"/>
            </w:tcBorders>
            <w:shd w:val="clear" w:color="auto" w:fill="auto"/>
            <w:vAlign w:val="center"/>
          </w:tcPr>
          <w:p w14:paraId="5E74EAAA">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单位</w:t>
            </w:r>
          </w:p>
        </w:tc>
        <w:tc>
          <w:tcPr>
            <w:tcW w:w="285" w:type="pct"/>
            <w:tcBorders>
              <w:top w:val="single" w:color="auto" w:sz="4" w:space="0"/>
              <w:left w:val="nil"/>
              <w:bottom w:val="single" w:color="auto" w:sz="4" w:space="0"/>
              <w:right w:val="single" w:color="auto" w:sz="4" w:space="0"/>
            </w:tcBorders>
            <w:shd w:val="clear" w:color="auto" w:fill="auto"/>
            <w:vAlign w:val="center"/>
          </w:tcPr>
          <w:p w14:paraId="29DC41BD">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数量</w:t>
            </w:r>
          </w:p>
        </w:tc>
        <w:tc>
          <w:tcPr>
            <w:tcW w:w="493" w:type="pct"/>
            <w:tcBorders>
              <w:top w:val="single" w:color="auto" w:sz="4" w:space="0"/>
              <w:left w:val="nil"/>
              <w:bottom w:val="single" w:color="auto" w:sz="4" w:space="0"/>
              <w:right w:val="single" w:color="auto" w:sz="4" w:space="0"/>
            </w:tcBorders>
            <w:shd w:val="clear" w:color="auto" w:fill="auto"/>
            <w:vAlign w:val="center"/>
          </w:tcPr>
          <w:p w14:paraId="4D9ED791">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养护周期（次/年）</w:t>
            </w:r>
          </w:p>
        </w:tc>
        <w:tc>
          <w:tcPr>
            <w:tcW w:w="1914" w:type="pct"/>
            <w:tcBorders>
              <w:top w:val="single" w:color="auto" w:sz="4" w:space="0"/>
              <w:left w:val="nil"/>
              <w:bottom w:val="single" w:color="auto" w:sz="4" w:space="0"/>
              <w:right w:val="single" w:color="auto" w:sz="4" w:space="0"/>
            </w:tcBorders>
            <w:shd w:val="clear" w:color="auto" w:fill="auto"/>
            <w:vAlign w:val="center"/>
          </w:tcPr>
          <w:p w14:paraId="365F131F">
            <w:pPr>
              <w:kinsoku/>
              <w:autoSpaceDE/>
              <w:autoSpaceDN/>
              <w:adjustRightInd/>
              <w:snapToGrid/>
              <w:spacing w:before="0" w:line="240" w:lineRule="auto"/>
              <w:textAlignment w:val="auto"/>
              <w:rPr>
                <w:rFonts w:ascii="宋体" w:hAnsi="宋体" w:eastAsia="宋体" w:cs="宋体"/>
                <w:snapToGrid/>
                <w:color w:val="auto"/>
                <w:spacing w:val="0"/>
                <w:sz w:val="18"/>
                <w:szCs w:val="18"/>
              </w:rPr>
            </w:pPr>
            <w:r>
              <w:rPr>
                <w:rFonts w:hint="eastAsia" w:ascii="宋体" w:hAnsi="宋体" w:eastAsia="宋体" w:cs="宋体"/>
                <w:snapToGrid/>
                <w:color w:val="auto"/>
                <w:spacing w:val="0"/>
                <w:sz w:val="18"/>
                <w:szCs w:val="18"/>
              </w:rPr>
              <w:t>养护方式</w:t>
            </w:r>
          </w:p>
        </w:tc>
      </w:tr>
      <w:tr w14:paraId="3D6BB949">
        <w:tblPrEx>
          <w:tblCellMar>
            <w:top w:w="0" w:type="dxa"/>
            <w:left w:w="108" w:type="dxa"/>
            <w:bottom w:w="0" w:type="dxa"/>
            <w:right w:w="108" w:type="dxa"/>
          </w:tblCellMar>
        </w:tblPrEx>
        <w:trPr>
          <w:trHeight w:val="450" w:hRule="atLeast"/>
        </w:trPr>
        <w:tc>
          <w:tcPr>
            <w:tcW w:w="390" w:type="pct"/>
            <w:vMerge w:val="restart"/>
            <w:tcBorders>
              <w:top w:val="nil"/>
              <w:left w:val="single" w:color="auto" w:sz="4" w:space="0"/>
              <w:bottom w:val="single" w:color="000000" w:sz="4" w:space="0"/>
              <w:right w:val="single" w:color="auto" w:sz="4" w:space="0"/>
            </w:tcBorders>
            <w:shd w:val="clear" w:color="auto" w:fill="auto"/>
            <w:vAlign w:val="center"/>
          </w:tcPr>
          <w:p w14:paraId="080C8937">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w:t>
            </w:r>
          </w:p>
        </w:tc>
        <w:tc>
          <w:tcPr>
            <w:tcW w:w="980" w:type="pct"/>
            <w:vMerge w:val="restart"/>
            <w:tcBorders>
              <w:top w:val="nil"/>
              <w:left w:val="single" w:color="auto" w:sz="4" w:space="0"/>
              <w:bottom w:val="single" w:color="000000" w:sz="4" w:space="0"/>
              <w:right w:val="single" w:color="auto" w:sz="4" w:space="0"/>
            </w:tcBorders>
            <w:shd w:val="clear" w:color="auto" w:fill="auto"/>
            <w:vAlign w:val="center"/>
          </w:tcPr>
          <w:p w14:paraId="5F7647D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潜水轴流泵</w:t>
            </w:r>
          </w:p>
        </w:tc>
        <w:tc>
          <w:tcPr>
            <w:tcW w:w="663" w:type="pct"/>
            <w:vMerge w:val="restart"/>
            <w:tcBorders>
              <w:top w:val="nil"/>
              <w:left w:val="single" w:color="auto" w:sz="4" w:space="0"/>
              <w:bottom w:val="single" w:color="000000" w:sz="4" w:space="0"/>
              <w:right w:val="single" w:color="auto" w:sz="4" w:space="0"/>
            </w:tcBorders>
            <w:shd w:val="clear" w:color="auto" w:fill="auto"/>
            <w:vAlign w:val="center"/>
          </w:tcPr>
          <w:p w14:paraId="5B356B9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150QW200-11-15</w:t>
            </w:r>
          </w:p>
        </w:tc>
        <w:tc>
          <w:tcPr>
            <w:tcW w:w="276" w:type="pct"/>
            <w:vMerge w:val="restart"/>
            <w:tcBorders>
              <w:top w:val="nil"/>
              <w:left w:val="single" w:color="auto" w:sz="4" w:space="0"/>
              <w:bottom w:val="single" w:color="000000" w:sz="4" w:space="0"/>
              <w:right w:val="single" w:color="auto" w:sz="4" w:space="0"/>
            </w:tcBorders>
            <w:shd w:val="clear" w:color="auto" w:fill="auto"/>
            <w:vAlign w:val="center"/>
          </w:tcPr>
          <w:p w14:paraId="297952D8">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台</w:t>
            </w:r>
          </w:p>
        </w:tc>
        <w:tc>
          <w:tcPr>
            <w:tcW w:w="285" w:type="pct"/>
            <w:vMerge w:val="restart"/>
            <w:tcBorders>
              <w:top w:val="nil"/>
              <w:left w:val="single" w:color="auto" w:sz="4" w:space="0"/>
              <w:bottom w:val="single" w:color="000000" w:sz="4" w:space="0"/>
              <w:right w:val="single" w:color="auto" w:sz="4" w:space="0"/>
            </w:tcBorders>
            <w:shd w:val="clear" w:color="auto" w:fill="auto"/>
            <w:vAlign w:val="center"/>
          </w:tcPr>
          <w:p w14:paraId="64C80D7E">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10</w:t>
            </w:r>
          </w:p>
        </w:tc>
        <w:tc>
          <w:tcPr>
            <w:tcW w:w="493" w:type="pct"/>
            <w:tcBorders>
              <w:top w:val="nil"/>
              <w:left w:val="nil"/>
              <w:bottom w:val="single" w:color="auto" w:sz="4" w:space="0"/>
              <w:right w:val="single" w:color="auto" w:sz="4" w:space="0"/>
            </w:tcBorders>
            <w:shd w:val="clear" w:color="auto" w:fill="auto"/>
            <w:vAlign w:val="center"/>
          </w:tcPr>
          <w:p w14:paraId="614C20AA">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914" w:type="pct"/>
            <w:tcBorders>
              <w:top w:val="nil"/>
              <w:left w:val="nil"/>
              <w:bottom w:val="single" w:color="auto" w:sz="4" w:space="0"/>
              <w:right w:val="single" w:color="auto" w:sz="4" w:space="0"/>
            </w:tcBorders>
            <w:shd w:val="clear" w:color="auto" w:fill="auto"/>
            <w:vAlign w:val="center"/>
          </w:tcPr>
          <w:p w14:paraId="6D70D7B3">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一级保养</w:t>
            </w:r>
          </w:p>
        </w:tc>
      </w:tr>
      <w:tr w14:paraId="05092D92">
        <w:tblPrEx>
          <w:tblCellMar>
            <w:top w:w="0" w:type="dxa"/>
            <w:left w:w="108" w:type="dxa"/>
            <w:bottom w:w="0" w:type="dxa"/>
            <w:right w:w="108" w:type="dxa"/>
          </w:tblCellMar>
        </w:tblPrEx>
        <w:trPr>
          <w:trHeight w:val="450" w:hRule="atLeast"/>
        </w:trPr>
        <w:tc>
          <w:tcPr>
            <w:tcW w:w="390" w:type="pct"/>
            <w:vMerge w:val="continue"/>
            <w:tcBorders>
              <w:top w:val="nil"/>
              <w:left w:val="single" w:color="auto" w:sz="4" w:space="0"/>
              <w:bottom w:val="single" w:color="000000" w:sz="4" w:space="0"/>
              <w:right w:val="single" w:color="auto" w:sz="4" w:space="0"/>
            </w:tcBorders>
            <w:vAlign w:val="center"/>
          </w:tcPr>
          <w:p w14:paraId="3EC30B01">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980" w:type="pct"/>
            <w:vMerge w:val="continue"/>
            <w:tcBorders>
              <w:top w:val="nil"/>
              <w:left w:val="single" w:color="auto" w:sz="4" w:space="0"/>
              <w:bottom w:val="single" w:color="000000" w:sz="4" w:space="0"/>
              <w:right w:val="single" w:color="auto" w:sz="4" w:space="0"/>
            </w:tcBorders>
            <w:vAlign w:val="center"/>
          </w:tcPr>
          <w:p w14:paraId="7CC487E8">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663" w:type="pct"/>
            <w:vMerge w:val="continue"/>
            <w:tcBorders>
              <w:top w:val="nil"/>
              <w:left w:val="single" w:color="auto" w:sz="4" w:space="0"/>
              <w:bottom w:val="single" w:color="000000" w:sz="4" w:space="0"/>
              <w:right w:val="single" w:color="auto" w:sz="4" w:space="0"/>
            </w:tcBorders>
            <w:vAlign w:val="center"/>
          </w:tcPr>
          <w:p w14:paraId="0E206A33">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276" w:type="pct"/>
            <w:vMerge w:val="continue"/>
            <w:tcBorders>
              <w:top w:val="nil"/>
              <w:left w:val="single" w:color="auto" w:sz="4" w:space="0"/>
              <w:bottom w:val="single" w:color="000000" w:sz="4" w:space="0"/>
              <w:right w:val="single" w:color="auto" w:sz="4" w:space="0"/>
            </w:tcBorders>
            <w:vAlign w:val="center"/>
          </w:tcPr>
          <w:p w14:paraId="050A360C">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285" w:type="pct"/>
            <w:vMerge w:val="continue"/>
            <w:tcBorders>
              <w:top w:val="nil"/>
              <w:left w:val="single" w:color="auto" w:sz="4" w:space="0"/>
              <w:bottom w:val="single" w:color="000000" w:sz="4" w:space="0"/>
              <w:right w:val="single" w:color="auto" w:sz="4" w:space="0"/>
            </w:tcBorders>
            <w:vAlign w:val="center"/>
          </w:tcPr>
          <w:p w14:paraId="652C3B9A">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p>
        </w:tc>
        <w:tc>
          <w:tcPr>
            <w:tcW w:w="493" w:type="pct"/>
            <w:tcBorders>
              <w:top w:val="nil"/>
              <w:left w:val="nil"/>
              <w:bottom w:val="single" w:color="auto" w:sz="4" w:space="0"/>
              <w:right w:val="single" w:color="auto" w:sz="4" w:space="0"/>
            </w:tcBorders>
            <w:shd w:val="clear" w:color="auto" w:fill="auto"/>
            <w:vAlign w:val="center"/>
          </w:tcPr>
          <w:p w14:paraId="7BE0FC44">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914" w:type="pct"/>
            <w:tcBorders>
              <w:top w:val="nil"/>
              <w:left w:val="nil"/>
              <w:bottom w:val="single" w:color="auto" w:sz="4" w:space="0"/>
              <w:right w:val="single" w:color="auto" w:sz="4" w:space="0"/>
            </w:tcBorders>
            <w:shd w:val="clear" w:color="auto" w:fill="auto"/>
            <w:vAlign w:val="center"/>
          </w:tcPr>
          <w:p w14:paraId="59908439">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二级保养</w:t>
            </w:r>
          </w:p>
        </w:tc>
      </w:tr>
      <w:tr w14:paraId="6771B6AC">
        <w:tblPrEx>
          <w:tblCellMar>
            <w:top w:w="0" w:type="dxa"/>
            <w:left w:w="108" w:type="dxa"/>
            <w:bottom w:w="0" w:type="dxa"/>
            <w:right w:w="108" w:type="dxa"/>
          </w:tblCellMar>
        </w:tblPrEx>
        <w:trPr>
          <w:trHeight w:val="450" w:hRule="atLeast"/>
        </w:trPr>
        <w:tc>
          <w:tcPr>
            <w:tcW w:w="390" w:type="pct"/>
            <w:tcBorders>
              <w:top w:val="nil"/>
              <w:left w:val="single" w:color="auto" w:sz="4" w:space="0"/>
              <w:bottom w:val="single" w:color="auto" w:sz="4" w:space="0"/>
              <w:right w:val="single" w:color="auto" w:sz="4" w:space="0"/>
            </w:tcBorders>
            <w:shd w:val="clear" w:color="auto" w:fill="auto"/>
            <w:vAlign w:val="center"/>
          </w:tcPr>
          <w:p w14:paraId="3D24AA20">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2</w:t>
            </w:r>
          </w:p>
        </w:tc>
        <w:tc>
          <w:tcPr>
            <w:tcW w:w="980" w:type="pct"/>
            <w:tcBorders>
              <w:top w:val="nil"/>
              <w:left w:val="nil"/>
              <w:bottom w:val="single" w:color="auto" w:sz="4" w:space="0"/>
              <w:right w:val="single" w:color="auto" w:sz="4" w:space="0"/>
            </w:tcBorders>
            <w:shd w:val="clear" w:color="auto" w:fill="auto"/>
            <w:vAlign w:val="center"/>
          </w:tcPr>
          <w:p w14:paraId="7CF1D28B">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电源控制柜</w:t>
            </w:r>
          </w:p>
        </w:tc>
        <w:tc>
          <w:tcPr>
            <w:tcW w:w="663" w:type="pct"/>
            <w:tcBorders>
              <w:top w:val="nil"/>
              <w:left w:val="nil"/>
              <w:bottom w:val="single" w:color="auto" w:sz="4" w:space="0"/>
              <w:right w:val="single" w:color="auto" w:sz="4" w:space="0"/>
            </w:tcBorders>
            <w:shd w:val="clear" w:color="auto" w:fill="auto"/>
            <w:vAlign w:val="center"/>
          </w:tcPr>
          <w:p w14:paraId="5CE7159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6" w:type="pct"/>
            <w:tcBorders>
              <w:top w:val="nil"/>
              <w:left w:val="nil"/>
              <w:bottom w:val="single" w:color="auto" w:sz="4" w:space="0"/>
              <w:right w:val="single" w:color="auto" w:sz="4" w:space="0"/>
            </w:tcBorders>
            <w:shd w:val="clear" w:color="auto" w:fill="auto"/>
            <w:vAlign w:val="center"/>
          </w:tcPr>
          <w:p w14:paraId="3A6DBC66">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85" w:type="pct"/>
            <w:tcBorders>
              <w:top w:val="nil"/>
              <w:left w:val="nil"/>
              <w:bottom w:val="single" w:color="auto" w:sz="4" w:space="0"/>
              <w:right w:val="single" w:color="auto" w:sz="4" w:space="0"/>
            </w:tcBorders>
            <w:shd w:val="clear" w:color="auto" w:fill="auto"/>
            <w:vAlign w:val="center"/>
          </w:tcPr>
          <w:p w14:paraId="5368FC4D">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5</w:t>
            </w:r>
          </w:p>
        </w:tc>
        <w:tc>
          <w:tcPr>
            <w:tcW w:w="493" w:type="pct"/>
            <w:tcBorders>
              <w:top w:val="nil"/>
              <w:left w:val="nil"/>
              <w:bottom w:val="single" w:color="auto" w:sz="4" w:space="0"/>
              <w:right w:val="single" w:color="auto" w:sz="4" w:space="0"/>
            </w:tcBorders>
            <w:shd w:val="clear" w:color="auto" w:fill="auto"/>
            <w:vAlign w:val="center"/>
          </w:tcPr>
          <w:p w14:paraId="429A1C5B">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4</w:t>
            </w:r>
          </w:p>
        </w:tc>
        <w:tc>
          <w:tcPr>
            <w:tcW w:w="1914" w:type="pct"/>
            <w:tcBorders>
              <w:top w:val="nil"/>
              <w:left w:val="nil"/>
              <w:bottom w:val="single" w:color="auto" w:sz="4" w:space="0"/>
              <w:right w:val="single" w:color="auto" w:sz="4" w:space="0"/>
            </w:tcBorders>
            <w:shd w:val="clear" w:color="auto" w:fill="auto"/>
            <w:vAlign w:val="center"/>
          </w:tcPr>
          <w:p w14:paraId="70C6E585">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清理灰尘，检查元器件发热情况</w:t>
            </w:r>
          </w:p>
        </w:tc>
      </w:tr>
      <w:tr w14:paraId="436A6F2C">
        <w:tblPrEx>
          <w:tblCellMar>
            <w:top w:w="0" w:type="dxa"/>
            <w:left w:w="108" w:type="dxa"/>
            <w:bottom w:w="0" w:type="dxa"/>
            <w:right w:w="108" w:type="dxa"/>
          </w:tblCellMar>
        </w:tblPrEx>
        <w:trPr>
          <w:trHeight w:val="450" w:hRule="atLeast"/>
        </w:trPr>
        <w:tc>
          <w:tcPr>
            <w:tcW w:w="390" w:type="pct"/>
            <w:tcBorders>
              <w:top w:val="nil"/>
              <w:left w:val="single" w:color="auto" w:sz="4" w:space="0"/>
              <w:bottom w:val="single" w:color="auto" w:sz="4" w:space="0"/>
              <w:right w:val="single" w:color="auto" w:sz="4" w:space="0"/>
            </w:tcBorders>
            <w:shd w:val="clear" w:color="auto" w:fill="auto"/>
            <w:vAlign w:val="center"/>
          </w:tcPr>
          <w:p w14:paraId="1783E369">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3</w:t>
            </w:r>
          </w:p>
        </w:tc>
        <w:tc>
          <w:tcPr>
            <w:tcW w:w="980" w:type="pct"/>
            <w:tcBorders>
              <w:top w:val="nil"/>
              <w:left w:val="nil"/>
              <w:bottom w:val="single" w:color="auto" w:sz="4" w:space="0"/>
              <w:right w:val="single" w:color="auto" w:sz="4" w:space="0"/>
            </w:tcBorders>
            <w:shd w:val="clear" w:color="auto" w:fill="auto"/>
            <w:vAlign w:val="center"/>
          </w:tcPr>
          <w:p w14:paraId="17745C52">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提篮式格栅</w:t>
            </w:r>
          </w:p>
        </w:tc>
        <w:tc>
          <w:tcPr>
            <w:tcW w:w="663" w:type="pct"/>
            <w:tcBorders>
              <w:top w:val="nil"/>
              <w:left w:val="nil"/>
              <w:bottom w:val="single" w:color="auto" w:sz="4" w:space="0"/>
              <w:right w:val="single" w:color="auto" w:sz="4" w:space="0"/>
            </w:tcBorders>
            <w:shd w:val="clear" w:color="auto" w:fill="auto"/>
            <w:vAlign w:val="center"/>
          </w:tcPr>
          <w:p w14:paraId="24FC4F0E">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6" w:type="pct"/>
            <w:tcBorders>
              <w:top w:val="nil"/>
              <w:left w:val="nil"/>
              <w:bottom w:val="single" w:color="auto" w:sz="4" w:space="0"/>
              <w:right w:val="single" w:color="auto" w:sz="4" w:space="0"/>
            </w:tcBorders>
            <w:shd w:val="clear" w:color="auto" w:fill="auto"/>
            <w:vAlign w:val="center"/>
          </w:tcPr>
          <w:p w14:paraId="1CBB1340">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套</w:t>
            </w:r>
          </w:p>
        </w:tc>
        <w:tc>
          <w:tcPr>
            <w:tcW w:w="285" w:type="pct"/>
            <w:tcBorders>
              <w:top w:val="nil"/>
              <w:left w:val="nil"/>
              <w:bottom w:val="single" w:color="auto" w:sz="4" w:space="0"/>
              <w:right w:val="single" w:color="auto" w:sz="4" w:space="0"/>
            </w:tcBorders>
            <w:shd w:val="clear" w:color="auto" w:fill="auto"/>
            <w:vAlign w:val="center"/>
          </w:tcPr>
          <w:p w14:paraId="4D5872CF">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5</w:t>
            </w:r>
          </w:p>
        </w:tc>
        <w:tc>
          <w:tcPr>
            <w:tcW w:w="493" w:type="pct"/>
            <w:tcBorders>
              <w:top w:val="nil"/>
              <w:left w:val="nil"/>
              <w:bottom w:val="single" w:color="auto" w:sz="4" w:space="0"/>
              <w:right w:val="single" w:color="auto" w:sz="4" w:space="0"/>
            </w:tcBorders>
            <w:shd w:val="clear" w:color="auto" w:fill="auto"/>
            <w:vAlign w:val="center"/>
          </w:tcPr>
          <w:p w14:paraId="1790C068">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52</w:t>
            </w:r>
          </w:p>
        </w:tc>
        <w:tc>
          <w:tcPr>
            <w:tcW w:w="1914" w:type="pct"/>
            <w:tcBorders>
              <w:top w:val="nil"/>
              <w:left w:val="nil"/>
              <w:bottom w:val="single" w:color="auto" w:sz="4" w:space="0"/>
              <w:right w:val="single" w:color="auto" w:sz="4" w:space="0"/>
            </w:tcBorders>
            <w:shd w:val="clear" w:color="auto" w:fill="auto"/>
            <w:vAlign w:val="center"/>
          </w:tcPr>
          <w:p w14:paraId="6E0B89C2">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格栅清洗、除污除垢</w:t>
            </w:r>
          </w:p>
        </w:tc>
      </w:tr>
      <w:tr w14:paraId="5301590A">
        <w:tblPrEx>
          <w:tblCellMar>
            <w:top w:w="0" w:type="dxa"/>
            <w:left w:w="108" w:type="dxa"/>
            <w:bottom w:w="0" w:type="dxa"/>
            <w:right w:w="108" w:type="dxa"/>
          </w:tblCellMar>
        </w:tblPrEx>
        <w:trPr>
          <w:trHeight w:val="450" w:hRule="atLeast"/>
        </w:trPr>
        <w:tc>
          <w:tcPr>
            <w:tcW w:w="390" w:type="pct"/>
            <w:tcBorders>
              <w:top w:val="nil"/>
              <w:left w:val="single" w:color="auto" w:sz="4" w:space="0"/>
              <w:bottom w:val="single" w:color="auto" w:sz="4" w:space="0"/>
              <w:right w:val="single" w:color="auto" w:sz="4" w:space="0"/>
            </w:tcBorders>
            <w:shd w:val="clear" w:color="auto" w:fill="auto"/>
            <w:vAlign w:val="center"/>
          </w:tcPr>
          <w:p w14:paraId="6B373E0E">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4</w:t>
            </w:r>
          </w:p>
        </w:tc>
        <w:tc>
          <w:tcPr>
            <w:tcW w:w="980" w:type="pct"/>
            <w:tcBorders>
              <w:top w:val="nil"/>
              <w:left w:val="nil"/>
              <w:bottom w:val="single" w:color="auto" w:sz="4" w:space="0"/>
              <w:right w:val="single" w:color="auto" w:sz="4" w:space="0"/>
            </w:tcBorders>
            <w:shd w:val="clear" w:color="auto" w:fill="auto"/>
            <w:vAlign w:val="center"/>
          </w:tcPr>
          <w:p w14:paraId="0422DE4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绿化</w:t>
            </w:r>
          </w:p>
        </w:tc>
        <w:tc>
          <w:tcPr>
            <w:tcW w:w="663" w:type="pct"/>
            <w:tcBorders>
              <w:top w:val="nil"/>
              <w:left w:val="nil"/>
              <w:bottom w:val="single" w:color="auto" w:sz="4" w:space="0"/>
              <w:right w:val="single" w:color="auto" w:sz="4" w:space="0"/>
            </w:tcBorders>
            <w:shd w:val="clear" w:color="auto" w:fill="auto"/>
            <w:vAlign w:val="center"/>
          </w:tcPr>
          <w:p w14:paraId="72A8495B">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6" w:type="pct"/>
            <w:tcBorders>
              <w:top w:val="nil"/>
              <w:left w:val="nil"/>
              <w:bottom w:val="single" w:color="auto" w:sz="4" w:space="0"/>
              <w:right w:val="single" w:color="auto" w:sz="4" w:space="0"/>
            </w:tcBorders>
            <w:shd w:val="clear" w:color="auto" w:fill="auto"/>
            <w:vAlign w:val="center"/>
          </w:tcPr>
          <w:p w14:paraId="6DA3BCC5">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m2</w:t>
            </w:r>
          </w:p>
        </w:tc>
        <w:tc>
          <w:tcPr>
            <w:tcW w:w="285" w:type="pct"/>
            <w:tcBorders>
              <w:top w:val="nil"/>
              <w:left w:val="nil"/>
              <w:bottom w:val="single" w:color="auto" w:sz="4" w:space="0"/>
              <w:right w:val="single" w:color="auto" w:sz="4" w:space="0"/>
            </w:tcBorders>
            <w:shd w:val="clear" w:color="auto" w:fill="auto"/>
            <w:vAlign w:val="center"/>
          </w:tcPr>
          <w:p w14:paraId="49FE9D04">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150</w:t>
            </w:r>
          </w:p>
        </w:tc>
        <w:tc>
          <w:tcPr>
            <w:tcW w:w="493" w:type="pct"/>
            <w:tcBorders>
              <w:top w:val="nil"/>
              <w:left w:val="nil"/>
              <w:bottom w:val="single" w:color="auto" w:sz="4" w:space="0"/>
              <w:right w:val="single" w:color="auto" w:sz="4" w:space="0"/>
            </w:tcBorders>
            <w:shd w:val="clear" w:color="auto" w:fill="auto"/>
            <w:vAlign w:val="center"/>
          </w:tcPr>
          <w:p w14:paraId="3275E6E8">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12</w:t>
            </w:r>
          </w:p>
        </w:tc>
        <w:tc>
          <w:tcPr>
            <w:tcW w:w="1914" w:type="pct"/>
            <w:tcBorders>
              <w:top w:val="nil"/>
              <w:left w:val="nil"/>
              <w:bottom w:val="single" w:color="auto" w:sz="4" w:space="0"/>
              <w:right w:val="single" w:color="auto" w:sz="4" w:space="0"/>
            </w:tcBorders>
            <w:shd w:val="clear" w:color="auto" w:fill="auto"/>
            <w:vAlign w:val="center"/>
          </w:tcPr>
          <w:p w14:paraId="7C90D187">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清理杂草、修剪、施肥、防病除虫洒药</w:t>
            </w:r>
          </w:p>
        </w:tc>
      </w:tr>
      <w:tr w14:paraId="1335E277">
        <w:tblPrEx>
          <w:tblCellMar>
            <w:top w:w="0" w:type="dxa"/>
            <w:left w:w="108" w:type="dxa"/>
            <w:bottom w:w="0" w:type="dxa"/>
            <w:right w:w="108" w:type="dxa"/>
          </w:tblCellMar>
        </w:tblPrEx>
        <w:trPr>
          <w:trHeight w:val="450" w:hRule="atLeast"/>
        </w:trPr>
        <w:tc>
          <w:tcPr>
            <w:tcW w:w="390" w:type="pct"/>
            <w:tcBorders>
              <w:top w:val="nil"/>
              <w:left w:val="single" w:color="auto" w:sz="4" w:space="0"/>
              <w:bottom w:val="single" w:color="auto" w:sz="4" w:space="0"/>
              <w:right w:val="single" w:color="auto" w:sz="4" w:space="0"/>
            </w:tcBorders>
            <w:shd w:val="clear" w:color="auto" w:fill="auto"/>
            <w:vAlign w:val="center"/>
          </w:tcPr>
          <w:p w14:paraId="3CF7FA68">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5</w:t>
            </w:r>
          </w:p>
        </w:tc>
        <w:tc>
          <w:tcPr>
            <w:tcW w:w="980" w:type="pct"/>
            <w:tcBorders>
              <w:top w:val="nil"/>
              <w:left w:val="nil"/>
              <w:bottom w:val="single" w:color="auto" w:sz="4" w:space="0"/>
              <w:right w:val="single" w:color="auto" w:sz="4" w:space="0"/>
            </w:tcBorders>
            <w:shd w:val="clear" w:color="auto" w:fill="auto"/>
            <w:vAlign w:val="center"/>
          </w:tcPr>
          <w:p w14:paraId="5EF0CBD4">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泵站设施除锈刷漆</w:t>
            </w:r>
          </w:p>
        </w:tc>
        <w:tc>
          <w:tcPr>
            <w:tcW w:w="663" w:type="pct"/>
            <w:tcBorders>
              <w:top w:val="nil"/>
              <w:left w:val="nil"/>
              <w:bottom w:val="single" w:color="auto" w:sz="4" w:space="0"/>
              <w:right w:val="single" w:color="auto" w:sz="4" w:space="0"/>
            </w:tcBorders>
            <w:shd w:val="clear" w:color="auto" w:fill="auto"/>
            <w:vAlign w:val="center"/>
          </w:tcPr>
          <w:p w14:paraId="4D781C1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6" w:type="pct"/>
            <w:tcBorders>
              <w:top w:val="nil"/>
              <w:left w:val="nil"/>
              <w:bottom w:val="single" w:color="auto" w:sz="4" w:space="0"/>
              <w:right w:val="single" w:color="auto" w:sz="4" w:space="0"/>
            </w:tcBorders>
            <w:shd w:val="clear" w:color="auto" w:fill="auto"/>
            <w:vAlign w:val="center"/>
          </w:tcPr>
          <w:p w14:paraId="6BBFDC42">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座</w:t>
            </w:r>
          </w:p>
        </w:tc>
        <w:tc>
          <w:tcPr>
            <w:tcW w:w="285" w:type="pct"/>
            <w:tcBorders>
              <w:top w:val="nil"/>
              <w:left w:val="nil"/>
              <w:bottom w:val="single" w:color="auto" w:sz="4" w:space="0"/>
              <w:right w:val="single" w:color="auto" w:sz="4" w:space="0"/>
            </w:tcBorders>
            <w:shd w:val="clear" w:color="auto" w:fill="auto"/>
            <w:vAlign w:val="center"/>
          </w:tcPr>
          <w:p w14:paraId="10D1E331">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5</w:t>
            </w:r>
          </w:p>
        </w:tc>
        <w:tc>
          <w:tcPr>
            <w:tcW w:w="493" w:type="pct"/>
            <w:tcBorders>
              <w:top w:val="nil"/>
              <w:left w:val="nil"/>
              <w:bottom w:val="single" w:color="auto" w:sz="4" w:space="0"/>
              <w:right w:val="single" w:color="auto" w:sz="4" w:space="0"/>
            </w:tcBorders>
            <w:shd w:val="clear" w:color="auto" w:fill="auto"/>
            <w:vAlign w:val="center"/>
          </w:tcPr>
          <w:p w14:paraId="0E7A07F7">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1</w:t>
            </w:r>
          </w:p>
        </w:tc>
        <w:tc>
          <w:tcPr>
            <w:tcW w:w="1914" w:type="pct"/>
            <w:tcBorders>
              <w:top w:val="nil"/>
              <w:left w:val="nil"/>
              <w:bottom w:val="single" w:color="auto" w:sz="4" w:space="0"/>
              <w:right w:val="single" w:color="auto" w:sz="4" w:space="0"/>
            </w:tcBorders>
            <w:shd w:val="clear" w:color="auto" w:fill="auto"/>
            <w:vAlign w:val="center"/>
          </w:tcPr>
          <w:p w14:paraId="42B5C50A">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控制柜、地面、围栏等除锈刷漆</w:t>
            </w:r>
          </w:p>
        </w:tc>
      </w:tr>
      <w:tr w14:paraId="65367765">
        <w:tblPrEx>
          <w:tblCellMar>
            <w:top w:w="0" w:type="dxa"/>
            <w:left w:w="108" w:type="dxa"/>
            <w:bottom w:w="0" w:type="dxa"/>
            <w:right w:w="108" w:type="dxa"/>
          </w:tblCellMar>
        </w:tblPrEx>
        <w:trPr>
          <w:trHeight w:val="450" w:hRule="atLeast"/>
        </w:trPr>
        <w:tc>
          <w:tcPr>
            <w:tcW w:w="390" w:type="pct"/>
            <w:tcBorders>
              <w:top w:val="nil"/>
              <w:left w:val="single" w:color="auto" w:sz="4" w:space="0"/>
              <w:bottom w:val="single" w:color="auto" w:sz="4" w:space="0"/>
              <w:right w:val="single" w:color="auto" w:sz="4" w:space="0"/>
            </w:tcBorders>
            <w:shd w:val="clear" w:color="auto" w:fill="auto"/>
            <w:vAlign w:val="center"/>
          </w:tcPr>
          <w:p w14:paraId="6C7E49D9">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6</w:t>
            </w:r>
          </w:p>
        </w:tc>
        <w:tc>
          <w:tcPr>
            <w:tcW w:w="980" w:type="pct"/>
            <w:tcBorders>
              <w:top w:val="nil"/>
              <w:left w:val="nil"/>
              <w:bottom w:val="single" w:color="auto" w:sz="4" w:space="0"/>
              <w:right w:val="single" w:color="auto" w:sz="4" w:space="0"/>
            </w:tcBorders>
            <w:shd w:val="clear" w:color="auto" w:fill="auto"/>
            <w:vAlign w:val="center"/>
          </w:tcPr>
          <w:p w14:paraId="4E488F90">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泵站室内外保洁</w:t>
            </w:r>
          </w:p>
        </w:tc>
        <w:tc>
          <w:tcPr>
            <w:tcW w:w="663" w:type="pct"/>
            <w:tcBorders>
              <w:top w:val="nil"/>
              <w:left w:val="nil"/>
              <w:bottom w:val="single" w:color="auto" w:sz="4" w:space="0"/>
              <w:right w:val="single" w:color="auto" w:sz="4" w:space="0"/>
            </w:tcBorders>
            <w:shd w:val="clear" w:color="auto" w:fill="auto"/>
            <w:vAlign w:val="center"/>
          </w:tcPr>
          <w:p w14:paraId="4E3F16E9">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6" w:type="pct"/>
            <w:tcBorders>
              <w:top w:val="nil"/>
              <w:left w:val="nil"/>
              <w:bottom w:val="single" w:color="auto" w:sz="4" w:space="0"/>
              <w:right w:val="single" w:color="auto" w:sz="4" w:space="0"/>
            </w:tcBorders>
            <w:shd w:val="clear" w:color="auto" w:fill="auto"/>
            <w:vAlign w:val="center"/>
          </w:tcPr>
          <w:p w14:paraId="1FF0DA82">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座</w:t>
            </w:r>
          </w:p>
        </w:tc>
        <w:tc>
          <w:tcPr>
            <w:tcW w:w="285" w:type="pct"/>
            <w:tcBorders>
              <w:top w:val="nil"/>
              <w:left w:val="nil"/>
              <w:bottom w:val="single" w:color="auto" w:sz="4" w:space="0"/>
              <w:right w:val="single" w:color="auto" w:sz="4" w:space="0"/>
            </w:tcBorders>
            <w:shd w:val="clear" w:color="auto" w:fill="auto"/>
            <w:vAlign w:val="center"/>
          </w:tcPr>
          <w:p w14:paraId="6553BE94">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5</w:t>
            </w:r>
          </w:p>
        </w:tc>
        <w:tc>
          <w:tcPr>
            <w:tcW w:w="493" w:type="pct"/>
            <w:tcBorders>
              <w:top w:val="nil"/>
              <w:left w:val="nil"/>
              <w:bottom w:val="single" w:color="auto" w:sz="4" w:space="0"/>
              <w:right w:val="single" w:color="auto" w:sz="4" w:space="0"/>
            </w:tcBorders>
            <w:shd w:val="clear" w:color="auto" w:fill="auto"/>
            <w:vAlign w:val="center"/>
          </w:tcPr>
          <w:p w14:paraId="05488E5A">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　</w:t>
            </w:r>
          </w:p>
        </w:tc>
        <w:tc>
          <w:tcPr>
            <w:tcW w:w="1914" w:type="pct"/>
            <w:tcBorders>
              <w:top w:val="nil"/>
              <w:left w:val="nil"/>
              <w:bottom w:val="single" w:color="auto" w:sz="4" w:space="0"/>
              <w:right w:val="single" w:color="auto" w:sz="4" w:space="0"/>
            </w:tcBorders>
            <w:shd w:val="clear" w:color="auto" w:fill="auto"/>
            <w:vAlign w:val="center"/>
          </w:tcPr>
          <w:p w14:paraId="07B1A69C">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泵站室内外保洁</w:t>
            </w:r>
          </w:p>
        </w:tc>
      </w:tr>
      <w:tr w14:paraId="68B14E20">
        <w:tblPrEx>
          <w:tblCellMar>
            <w:top w:w="0" w:type="dxa"/>
            <w:left w:w="108" w:type="dxa"/>
            <w:bottom w:w="0" w:type="dxa"/>
            <w:right w:w="108" w:type="dxa"/>
          </w:tblCellMar>
        </w:tblPrEx>
        <w:trPr>
          <w:trHeight w:val="450" w:hRule="atLeast"/>
        </w:trPr>
        <w:tc>
          <w:tcPr>
            <w:tcW w:w="390" w:type="pct"/>
            <w:tcBorders>
              <w:top w:val="nil"/>
              <w:left w:val="single" w:color="auto" w:sz="4" w:space="0"/>
              <w:bottom w:val="single" w:color="auto" w:sz="4" w:space="0"/>
              <w:right w:val="single" w:color="auto" w:sz="4" w:space="0"/>
            </w:tcBorders>
            <w:shd w:val="clear" w:color="auto" w:fill="auto"/>
            <w:vAlign w:val="center"/>
          </w:tcPr>
          <w:p w14:paraId="2EF70B05">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7</w:t>
            </w:r>
          </w:p>
        </w:tc>
        <w:tc>
          <w:tcPr>
            <w:tcW w:w="980" w:type="pct"/>
            <w:tcBorders>
              <w:top w:val="nil"/>
              <w:left w:val="nil"/>
              <w:bottom w:val="single" w:color="auto" w:sz="4" w:space="0"/>
              <w:right w:val="single" w:color="auto" w:sz="4" w:space="0"/>
            </w:tcBorders>
            <w:shd w:val="clear" w:color="auto" w:fill="auto"/>
            <w:vAlign w:val="center"/>
          </w:tcPr>
          <w:p w14:paraId="0999A5AD">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垃圾清运</w:t>
            </w:r>
          </w:p>
        </w:tc>
        <w:tc>
          <w:tcPr>
            <w:tcW w:w="663" w:type="pct"/>
            <w:tcBorders>
              <w:top w:val="nil"/>
              <w:left w:val="nil"/>
              <w:bottom w:val="single" w:color="auto" w:sz="4" w:space="0"/>
              <w:right w:val="single" w:color="auto" w:sz="4" w:space="0"/>
            </w:tcBorders>
            <w:shd w:val="clear" w:color="auto" w:fill="auto"/>
            <w:vAlign w:val="center"/>
          </w:tcPr>
          <w:p w14:paraId="3E30749F">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6" w:type="pct"/>
            <w:tcBorders>
              <w:top w:val="nil"/>
              <w:left w:val="nil"/>
              <w:bottom w:val="single" w:color="auto" w:sz="4" w:space="0"/>
              <w:right w:val="single" w:color="auto" w:sz="4" w:space="0"/>
            </w:tcBorders>
            <w:shd w:val="clear" w:color="auto" w:fill="auto"/>
            <w:vAlign w:val="center"/>
          </w:tcPr>
          <w:p w14:paraId="6F8F68E9">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座</w:t>
            </w:r>
          </w:p>
        </w:tc>
        <w:tc>
          <w:tcPr>
            <w:tcW w:w="285" w:type="pct"/>
            <w:tcBorders>
              <w:top w:val="nil"/>
              <w:left w:val="nil"/>
              <w:bottom w:val="single" w:color="auto" w:sz="4" w:space="0"/>
              <w:right w:val="single" w:color="auto" w:sz="4" w:space="0"/>
            </w:tcBorders>
            <w:shd w:val="clear" w:color="auto" w:fill="auto"/>
            <w:vAlign w:val="center"/>
          </w:tcPr>
          <w:p w14:paraId="2326CC15">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5</w:t>
            </w:r>
          </w:p>
        </w:tc>
        <w:tc>
          <w:tcPr>
            <w:tcW w:w="493" w:type="pct"/>
            <w:tcBorders>
              <w:top w:val="nil"/>
              <w:left w:val="nil"/>
              <w:bottom w:val="single" w:color="auto" w:sz="4" w:space="0"/>
              <w:right w:val="single" w:color="auto" w:sz="4" w:space="0"/>
            </w:tcBorders>
            <w:shd w:val="clear" w:color="auto" w:fill="auto"/>
            <w:vAlign w:val="center"/>
          </w:tcPr>
          <w:p w14:paraId="2CA14BBA">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　</w:t>
            </w:r>
          </w:p>
        </w:tc>
        <w:tc>
          <w:tcPr>
            <w:tcW w:w="1914" w:type="pct"/>
            <w:tcBorders>
              <w:top w:val="nil"/>
              <w:left w:val="nil"/>
              <w:bottom w:val="single" w:color="auto" w:sz="4" w:space="0"/>
              <w:right w:val="single" w:color="auto" w:sz="4" w:space="0"/>
            </w:tcBorders>
            <w:shd w:val="clear" w:color="auto" w:fill="auto"/>
            <w:vAlign w:val="center"/>
          </w:tcPr>
          <w:p w14:paraId="77FD2063">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泵站日常产生的垃圾清运至环卫指定处</w:t>
            </w:r>
          </w:p>
        </w:tc>
      </w:tr>
      <w:tr w14:paraId="1AE0E25F">
        <w:tblPrEx>
          <w:tblCellMar>
            <w:top w:w="0" w:type="dxa"/>
            <w:left w:w="108" w:type="dxa"/>
            <w:bottom w:w="0" w:type="dxa"/>
            <w:right w:w="108" w:type="dxa"/>
          </w:tblCellMar>
        </w:tblPrEx>
        <w:trPr>
          <w:trHeight w:val="450" w:hRule="atLeast"/>
        </w:trPr>
        <w:tc>
          <w:tcPr>
            <w:tcW w:w="390" w:type="pct"/>
            <w:tcBorders>
              <w:top w:val="nil"/>
              <w:left w:val="single" w:color="auto" w:sz="4" w:space="0"/>
              <w:bottom w:val="single" w:color="auto" w:sz="4" w:space="0"/>
              <w:right w:val="single" w:color="auto" w:sz="4" w:space="0"/>
            </w:tcBorders>
            <w:shd w:val="clear" w:color="auto" w:fill="auto"/>
            <w:vAlign w:val="center"/>
          </w:tcPr>
          <w:p w14:paraId="414E4875">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8</w:t>
            </w:r>
          </w:p>
        </w:tc>
        <w:tc>
          <w:tcPr>
            <w:tcW w:w="980" w:type="pct"/>
            <w:tcBorders>
              <w:top w:val="nil"/>
              <w:left w:val="nil"/>
              <w:bottom w:val="single" w:color="auto" w:sz="4" w:space="0"/>
              <w:right w:val="single" w:color="auto" w:sz="4" w:space="0"/>
            </w:tcBorders>
            <w:shd w:val="clear" w:color="auto" w:fill="auto"/>
            <w:vAlign w:val="center"/>
          </w:tcPr>
          <w:p w14:paraId="59D0205E">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集水池清淤</w:t>
            </w:r>
          </w:p>
        </w:tc>
        <w:tc>
          <w:tcPr>
            <w:tcW w:w="663" w:type="pct"/>
            <w:tcBorders>
              <w:top w:val="nil"/>
              <w:left w:val="nil"/>
              <w:bottom w:val="single" w:color="auto" w:sz="4" w:space="0"/>
              <w:right w:val="single" w:color="auto" w:sz="4" w:space="0"/>
            </w:tcBorders>
            <w:shd w:val="clear" w:color="auto" w:fill="auto"/>
            <w:vAlign w:val="center"/>
          </w:tcPr>
          <w:p w14:paraId="668B082E">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6" w:type="pct"/>
            <w:tcBorders>
              <w:top w:val="nil"/>
              <w:left w:val="nil"/>
              <w:bottom w:val="single" w:color="auto" w:sz="4" w:space="0"/>
              <w:right w:val="single" w:color="auto" w:sz="4" w:space="0"/>
            </w:tcBorders>
            <w:shd w:val="clear" w:color="auto" w:fill="auto"/>
            <w:vAlign w:val="center"/>
          </w:tcPr>
          <w:p w14:paraId="19F6B7F7">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座</w:t>
            </w:r>
          </w:p>
        </w:tc>
        <w:tc>
          <w:tcPr>
            <w:tcW w:w="285" w:type="pct"/>
            <w:tcBorders>
              <w:top w:val="nil"/>
              <w:left w:val="nil"/>
              <w:bottom w:val="single" w:color="auto" w:sz="4" w:space="0"/>
              <w:right w:val="single" w:color="auto" w:sz="4" w:space="0"/>
            </w:tcBorders>
            <w:shd w:val="clear" w:color="auto" w:fill="auto"/>
            <w:vAlign w:val="center"/>
          </w:tcPr>
          <w:p w14:paraId="582807AA">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5</w:t>
            </w:r>
          </w:p>
        </w:tc>
        <w:tc>
          <w:tcPr>
            <w:tcW w:w="493" w:type="pct"/>
            <w:tcBorders>
              <w:top w:val="nil"/>
              <w:left w:val="nil"/>
              <w:bottom w:val="single" w:color="auto" w:sz="4" w:space="0"/>
              <w:right w:val="single" w:color="auto" w:sz="4" w:space="0"/>
            </w:tcBorders>
            <w:shd w:val="clear" w:color="auto" w:fill="auto"/>
            <w:vAlign w:val="center"/>
          </w:tcPr>
          <w:p w14:paraId="6ECF657A">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w:t>
            </w:r>
          </w:p>
        </w:tc>
        <w:tc>
          <w:tcPr>
            <w:tcW w:w="1914" w:type="pct"/>
            <w:tcBorders>
              <w:top w:val="nil"/>
              <w:left w:val="nil"/>
              <w:bottom w:val="single" w:color="auto" w:sz="4" w:space="0"/>
              <w:right w:val="single" w:color="auto" w:sz="4" w:space="0"/>
            </w:tcBorders>
            <w:shd w:val="clear" w:color="auto" w:fill="auto"/>
            <w:vAlign w:val="center"/>
          </w:tcPr>
          <w:p w14:paraId="11182482">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洗刷池壁、清除淤泥、淤泥外运环保处理</w:t>
            </w:r>
          </w:p>
        </w:tc>
      </w:tr>
      <w:tr w14:paraId="7DED972D">
        <w:tblPrEx>
          <w:tblCellMar>
            <w:top w:w="0" w:type="dxa"/>
            <w:left w:w="108" w:type="dxa"/>
            <w:bottom w:w="0" w:type="dxa"/>
            <w:right w:w="108" w:type="dxa"/>
          </w:tblCellMar>
        </w:tblPrEx>
        <w:trPr>
          <w:trHeight w:val="450" w:hRule="atLeast"/>
        </w:trPr>
        <w:tc>
          <w:tcPr>
            <w:tcW w:w="390" w:type="pct"/>
            <w:tcBorders>
              <w:top w:val="nil"/>
              <w:left w:val="single" w:color="auto" w:sz="4" w:space="0"/>
              <w:bottom w:val="single" w:color="auto" w:sz="4" w:space="0"/>
              <w:right w:val="single" w:color="auto" w:sz="4" w:space="0"/>
            </w:tcBorders>
            <w:shd w:val="clear" w:color="auto" w:fill="auto"/>
            <w:vAlign w:val="center"/>
          </w:tcPr>
          <w:p w14:paraId="645D1E65">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9</w:t>
            </w:r>
          </w:p>
        </w:tc>
        <w:tc>
          <w:tcPr>
            <w:tcW w:w="980" w:type="pct"/>
            <w:tcBorders>
              <w:top w:val="nil"/>
              <w:left w:val="nil"/>
              <w:bottom w:val="single" w:color="auto" w:sz="4" w:space="0"/>
              <w:right w:val="single" w:color="auto" w:sz="4" w:space="0"/>
            </w:tcBorders>
            <w:shd w:val="clear" w:color="auto" w:fill="auto"/>
            <w:vAlign w:val="center"/>
          </w:tcPr>
          <w:p w14:paraId="014663E5">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泵站运行人员工资</w:t>
            </w:r>
          </w:p>
        </w:tc>
        <w:tc>
          <w:tcPr>
            <w:tcW w:w="663" w:type="pct"/>
            <w:tcBorders>
              <w:top w:val="nil"/>
              <w:left w:val="nil"/>
              <w:bottom w:val="single" w:color="auto" w:sz="4" w:space="0"/>
              <w:right w:val="single" w:color="auto" w:sz="4" w:space="0"/>
            </w:tcBorders>
            <w:shd w:val="clear" w:color="auto" w:fill="auto"/>
            <w:vAlign w:val="center"/>
          </w:tcPr>
          <w:p w14:paraId="01446237">
            <w:pPr>
              <w:kinsoku/>
              <w:autoSpaceDE/>
              <w:autoSpaceDN/>
              <w:adjustRightInd/>
              <w:snapToGrid/>
              <w:spacing w:before="0" w:line="240" w:lineRule="auto"/>
              <w:jc w:val="left"/>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　</w:t>
            </w:r>
          </w:p>
        </w:tc>
        <w:tc>
          <w:tcPr>
            <w:tcW w:w="276" w:type="pct"/>
            <w:tcBorders>
              <w:top w:val="nil"/>
              <w:left w:val="nil"/>
              <w:bottom w:val="single" w:color="auto" w:sz="4" w:space="0"/>
              <w:right w:val="single" w:color="auto" w:sz="4" w:space="0"/>
            </w:tcBorders>
            <w:shd w:val="clear" w:color="auto" w:fill="auto"/>
            <w:vAlign w:val="center"/>
          </w:tcPr>
          <w:p w14:paraId="3E0CC204">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座</w:t>
            </w:r>
          </w:p>
        </w:tc>
        <w:tc>
          <w:tcPr>
            <w:tcW w:w="285" w:type="pct"/>
            <w:tcBorders>
              <w:top w:val="nil"/>
              <w:left w:val="nil"/>
              <w:bottom w:val="single" w:color="auto" w:sz="4" w:space="0"/>
              <w:right w:val="single" w:color="auto" w:sz="4" w:space="0"/>
            </w:tcBorders>
            <w:shd w:val="clear" w:color="auto" w:fill="auto"/>
            <w:vAlign w:val="center"/>
          </w:tcPr>
          <w:p w14:paraId="15710771">
            <w:pPr>
              <w:kinsoku/>
              <w:autoSpaceDE/>
              <w:autoSpaceDN/>
              <w:adjustRightInd/>
              <w:snapToGrid/>
              <w:spacing w:before="0" w:line="240" w:lineRule="auto"/>
              <w:textAlignment w:val="auto"/>
              <w:rPr>
                <w:rFonts w:ascii="宋体" w:hAnsi="宋体" w:eastAsia="宋体" w:cs="宋体"/>
                <w:b w:val="0"/>
                <w:bCs w:val="0"/>
                <w:snapToGrid/>
                <w:spacing w:val="0"/>
                <w:sz w:val="18"/>
                <w:szCs w:val="18"/>
              </w:rPr>
            </w:pPr>
            <w:r>
              <w:rPr>
                <w:rFonts w:hint="eastAsia" w:ascii="宋体" w:hAnsi="宋体" w:eastAsia="宋体" w:cs="宋体"/>
                <w:b w:val="0"/>
                <w:bCs w:val="0"/>
                <w:snapToGrid/>
                <w:spacing w:val="0"/>
                <w:sz w:val="18"/>
                <w:szCs w:val="18"/>
              </w:rPr>
              <w:t>5</w:t>
            </w:r>
          </w:p>
        </w:tc>
        <w:tc>
          <w:tcPr>
            <w:tcW w:w="493" w:type="pct"/>
            <w:tcBorders>
              <w:top w:val="nil"/>
              <w:left w:val="nil"/>
              <w:bottom w:val="single" w:color="auto" w:sz="4" w:space="0"/>
              <w:right w:val="single" w:color="auto" w:sz="4" w:space="0"/>
            </w:tcBorders>
            <w:shd w:val="clear" w:color="auto" w:fill="auto"/>
            <w:vAlign w:val="center"/>
          </w:tcPr>
          <w:p w14:paraId="6DC02C92">
            <w:pPr>
              <w:kinsoku/>
              <w:autoSpaceDE/>
              <w:autoSpaceDN/>
              <w:adjustRightInd/>
              <w:snapToGrid/>
              <w:spacing w:before="0" w:line="240" w:lineRule="auto"/>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　</w:t>
            </w:r>
          </w:p>
        </w:tc>
        <w:tc>
          <w:tcPr>
            <w:tcW w:w="1914" w:type="pct"/>
            <w:tcBorders>
              <w:top w:val="nil"/>
              <w:left w:val="nil"/>
              <w:bottom w:val="single" w:color="auto" w:sz="4" w:space="0"/>
              <w:right w:val="single" w:color="auto" w:sz="4" w:space="0"/>
            </w:tcBorders>
            <w:shd w:val="clear" w:color="auto" w:fill="auto"/>
            <w:vAlign w:val="center"/>
          </w:tcPr>
          <w:p w14:paraId="3F48F06D">
            <w:pPr>
              <w:kinsoku/>
              <w:autoSpaceDE/>
              <w:autoSpaceDN/>
              <w:adjustRightInd/>
              <w:snapToGrid/>
              <w:spacing w:before="0" w:line="240" w:lineRule="auto"/>
              <w:jc w:val="both"/>
              <w:textAlignment w:val="auto"/>
              <w:rPr>
                <w:rFonts w:ascii="宋体" w:hAnsi="宋体" w:eastAsia="宋体" w:cs="宋体"/>
                <w:b w:val="0"/>
                <w:bCs w:val="0"/>
                <w:snapToGrid/>
                <w:color w:val="auto"/>
                <w:spacing w:val="0"/>
                <w:sz w:val="18"/>
                <w:szCs w:val="18"/>
              </w:rPr>
            </w:pPr>
            <w:r>
              <w:rPr>
                <w:rFonts w:hint="eastAsia" w:ascii="宋体" w:hAnsi="宋体" w:eastAsia="宋体" w:cs="宋体"/>
                <w:b w:val="0"/>
                <w:bCs w:val="0"/>
                <w:snapToGrid/>
                <w:color w:val="auto"/>
                <w:spacing w:val="0"/>
                <w:sz w:val="18"/>
                <w:szCs w:val="18"/>
              </w:rPr>
              <w:t>24小时泵站值守</w:t>
            </w:r>
          </w:p>
        </w:tc>
      </w:tr>
    </w:tbl>
    <w:p w14:paraId="516B8332">
      <w:pPr>
        <w:spacing w:before="113"/>
        <w:ind w:left="-142" w:right="263" w:firstLine="527" w:firstLineChars="216"/>
        <w:jc w:val="both"/>
        <w:rPr>
          <w:rFonts w:ascii="宋体" w:hAnsi="宋体" w:eastAsia="宋体"/>
          <w:b w:val="0"/>
          <w:color w:val="auto"/>
        </w:rPr>
      </w:pPr>
      <w:r>
        <w:rPr>
          <w:rFonts w:hint="eastAsia" w:ascii="宋体" w:hAnsi="宋体" w:eastAsia="宋体" w:cs="宋体"/>
          <w:b w:val="0"/>
          <w:color w:val="auto"/>
          <w:spacing w:val="-18"/>
        </w:rPr>
        <w:t>一级</w:t>
      </w:r>
      <w:r>
        <w:rPr>
          <w:rFonts w:hint="eastAsia" w:ascii="宋体" w:hAnsi="宋体" w:eastAsia="宋体" w:cs="宋体"/>
          <w:b w:val="0"/>
          <w:color w:val="auto"/>
          <w:spacing w:val="-9"/>
        </w:rPr>
        <w:t>保养内容：</w:t>
      </w:r>
      <w:r>
        <w:rPr>
          <w:rFonts w:ascii="宋体" w:hAnsi="宋体" w:eastAsia="宋体"/>
          <w:b w:val="0"/>
          <w:color w:val="auto"/>
          <w:spacing w:val="-9"/>
        </w:rPr>
        <w:t xml:space="preserve"> </w:t>
      </w:r>
      <w:r>
        <w:rPr>
          <w:rFonts w:hint="eastAsia" w:ascii="宋体" w:hAnsi="宋体" w:eastAsia="宋体" w:cs="宋体"/>
          <w:b w:val="0"/>
          <w:color w:val="auto"/>
          <w:spacing w:val="-9"/>
        </w:rPr>
        <w:t>做好日常的检查、润滑保养。实时检查传动装置是否正常、</w:t>
      </w:r>
      <w:r>
        <w:rPr>
          <w:rFonts w:ascii="宋体" w:hAnsi="宋体" w:eastAsia="宋体"/>
          <w:b w:val="0"/>
          <w:color w:val="auto"/>
        </w:rPr>
        <w:t xml:space="preserve"> </w:t>
      </w:r>
      <w:r>
        <w:rPr>
          <w:rFonts w:hint="eastAsia" w:ascii="宋体" w:hAnsi="宋体" w:eastAsia="宋体" w:cs="宋体"/>
          <w:b w:val="0"/>
          <w:color w:val="auto"/>
          <w:spacing w:val="-6"/>
        </w:rPr>
        <w:t>安全防护装置是否完</w:t>
      </w:r>
      <w:r>
        <w:rPr>
          <w:rFonts w:hint="eastAsia" w:ascii="宋体" w:hAnsi="宋体" w:eastAsia="宋体" w:cs="宋体"/>
          <w:b w:val="0"/>
          <w:color w:val="auto"/>
          <w:spacing w:val="-3"/>
        </w:rPr>
        <w:t>整、设备易松动的部件是否紧固、设备运作环境是否清洁、</w:t>
      </w:r>
      <w:r>
        <w:rPr>
          <w:rFonts w:ascii="宋体" w:hAnsi="宋体" w:eastAsia="宋体"/>
          <w:b w:val="0"/>
          <w:color w:val="auto"/>
        </w:rPr>
        <w:t xml:space="preserve"> </w:t>
      </w:r>
      <w:r>
        <w:rPr>
          <w:rFonts w:hint="eastAsia" w:ascii="宋体" w:hAnsi="宋体" w:eastAsia="宋体" w:cs="宋体"/>
          <w:b w:val="0"/>
          <w:color w:val="auto"/>
          <w:spacing w:val="1"/>
        </w:rPr>
        <w:t>有无障碍物等并予以修复。定点、定质、</w:t>
      </w:r>
      <w:r>
        <w:rPr>
          <w:rFonts w:hint="eastAsia" w:ascii="宋体" w:hAnsi="宋体" w:eastAsia="宋体" w:cs="宋体"/>
          <w:b w:val="0"/>
          <w:color w:val="auto"/>
        </w:rPr>
        <w:t>定量、定期、定人做好润滑油、脂的</w:t>
      </w:r>
      <w:r>
        <w:rPr>
          <w:rFonts w:ascii="宋体" w:hAnsi="宋体" w:eastAsia="宋体"/>
          <w:b w:val="0"/>
          <w:color w:val="auto"/>
        </w:rPr>
        <w:t xml:space="preserve"> </w:t>
      </w:r>
      <w:r>
        <w:rPr>
          <w:rFonts w:hint="eastAsia" w:ascii="宋体" w:hAnsi="宋体" w:eastAsia="宋体" w:cs="宋体"/>
          <w:b w:val="0"/>
          <w:color w:val="auto"/>
          <w:spacing w:val="-6"/>
        </w:rPr>
        <w:t>更</w:t>
      </w:r>
      <w:r>
        <w:rPr>
          <w:rFonts w:hint="eastAsia" w:ascii="宋体" w:hAnsi="宋体" w:eastAsia="宋体" w:cs="宋体"/>
          <w:b w:val="0"/>
          <w:color w:val="auto"/>
          <w:spacing w:val="-5"/>
        </w:rPr>
        <w:t>换</w:t>
      </w:r>
      <w:r>
        <w:rPr>
          <w:rFonts w:hint="eastAsia" w:ascii="宋体" w:hAnsi="宋体" w:eastAsia="宋体" w:cs="宋体"/>
          <w:b w:val="0"/>
          <w:color w:val="auto"/>
          <w:spacing w:val="-3"/>
        </w:rPr>
        <w:t>及日常润滑保养工作。</w:t>
      </w:r>
    </w:p>
    <w:p w14:paraId="45C78E5B">
      <w:pPr>
        <w:tabs>
          <w:tab w:val="left" w:pos="8647"/>
        </w:tabs>
        <w:ind w:left="-142" w:right="263" w:firstLine="519" w:firstLineChars="220"/>
        <w:jc w:val="both"/>
        <w:rPr>
          <w:b w:val="0"/>
          <w:color w:val="auto"/>
        </w:rPr>
      </w:pPr>
      <w:r>
        <w:rPr>
          <w:rFonts w:hint="eastAsia" w:ascii="宋体" w:hAnsi="宋体" w:eastAsia="宋体" w:cs="宋体"/>
          <w:b w:val="0"/>
          <w:color w:val="auto"/>
          <w:spacing w:val="-22"/>
        </w:rPr>
        <w:t>二级</w:t>
      </w:r>
      <w:r>
        <w:rPr>
          <w:rFonts w:hint="eastAsia" w:ascii="宋体" w:hAnsi="宋体" w:eastAsia="宋体" w:cs="宋体"/>
          <w:b w:val="0"/>
          <w:color w:val="auto"/>
          <w:spacing w:val="-14"/>
        </w:rPr>
        <w:t>保</w:t>
      </w:r>
      <w:r>
        <w:rPr>
          <w:rFonts w:hint="eastAsia" w:ascii="宋体" w:hAnsi="宋体" w:eastAsia="宋体" w:cs="宋体"/>
          <w:b w:val="0"/>
          <w:color w:val="auto"/>
          <w:spacing w:val="-11"/>
        </w:rPr>
        <w:t>养内容：</w:t>
      </w:r>
      <w:r>
        <w:rPr>
          <w:rFonts w:ascii="宋体" w:hAnsi="宋体" w:eastAsia="宋体"/>
          <w:b w:val="0"/>
          <w:color w:val="auto"/>
          <w:spacing w:val="-11"/>
        </w:rPr>
        <w:t xml:space="preserve"> </w:t>
      </w:r>
      <w:r>
        <w:rPr>
          <w:rFonts w:hint="eastAsia" w:ascii="宋体" w:hAnsi="宋体" w:eastAsia="宋体" w:cs="宋体"/>
          <w:b w:val="0"/>
          <w:color w:val="auto"/>
          <w:spacing w:val="-11"/>
        </w:rPr>
        <w:t>清扫、检查电器箱、电机，</w:t>
      </w:r>
      <w:r>
        <w:rPr>
          <w:rFonts w:ascii="宋体" w:hAnsi="宋体" w:eastAsia="宋体"/>
          <w:b w:val="0"/>
          <w:color w:val="auto"/>
          <w:spacing w:val="-11"/>
        </w:rPr>
        <w:t xml:space="preserve"> </w:t>
      </w:r>
      <w:r>
        <w:rPr>
          <w:rFonts w:hint="eastAsia" w:ascii="宋体" w:hAnsi="宋体" w:eastAsia="宋体" w:cs="宋体"/>
          <w:b w:val="0"/>
          <w:color w:val="auto"/>
          <w:spacing w:val="-11"/>
        </w:rPr>
        <w:t>做到电器装置固定整齐，</w:t>
      </w:r>
      <w:r>
        <w:rPr>
          <w:rFonts w:ascii="宋体" w:hAnsi="宋体" w:eastAsia="宋体"/>
          <w:b w:val="0"/>
          <w:color w:val="auto"/>
          <w:spacing w:val="-11"/>
        </w:rPr>
        <w:t xml:space="preserve"> </w:t>
      </w:r>
      <w:r>
        <w:rPr>
          <w:rFonts w:hint="eastAsia" w:ascii="宋体" w:hAnsi="宋体" w:eastAsia="宋体" w:cs="宋体"/>
          <w:b w:val="0"/>
          <w:color w:val="auto"/>
          <w:spacing w:val="-11"/>
        </w:rPr>
        <w:t>安全</w:t>
      </w:r>
      <w:r>
        <w:rPr>
          <w:rFonts w:ascii="宋体" w:hAnsi="宋体" w:eastAsia="宋体"/>
          <w:b w:val="0"/>
          <w:color w:val="auto"/>
        </w:rPr>
        <w:t xml:space="preserve"> </w:t>
      </w:r>
      <w:r>
        <w:rPr>
          <w:rFonts w:hint="eastAsia" w:ascii="宋体" w:hAnsi="宋体" w:eastAsia="宋体" w:cs="宋体"/>
          <w:b w:val="0"/>
          <w:color w:val="auto"/>
          <w:spacing w:val="-3"/>
        </w:rPr>
        <w:t>防护装置牢靠，清洗设备相关附件装置，</w:t>
      </w:r>
      <w:r>
        <w:rPr>
          <w:rFonts w:ascii="宋体" w:hAnsi="宋体" w:eastAsia="宋体"/>
          <w:b w:val="0"/>
          <w:color w:val="auto"/>
          <w:spacing w:val="-3"/>
        </w:rPr>
        <w:t xml:space="preserve"> </w:t>
      </w:r>
      <w:r>
        <w:rPr>
          <w:rFonts w:hint="eastAsia" w:ascii="宋体" w:hAnsi="宋体" w:eastAsia="宋体" w:cs="宋体"/>
          <w:b w:val="0"/>
          <w:color w:val="auto"/>
          <w:spacing w:val="-3"/>
        </w:rPr>
        <w:t>拆卸设备重点部位，并进行检查</w:t>
      </w:r>
      <w:r>
        <w:rPr>
          <w:rFonts w:hint="eastAsia" w:ascii="宋体" w:hAnsi="宋体" w:eastAsia="宋体" w:cs="宋体"/>
          <w:b w:val="0"/>
          <w:color w:val="auto"/>
        </w:rPr>
        <w:t>，彻</w:t>
      </w:r>
      <w:r>
        <w:rPr>
          <w:rFonts w:ascii="宋体" w:hAnsi="宋体" w:eastAsia="宋体"/>
          <w:b w:val="0"/>
          <w:color w:val="auto"/>
        </w:rPr>
        <w:t xml:space="preserve"> </w:t>
      </w:r>
      <w:r>
        <w:rPr>
          <w:rFonts w:hint="eastAsia" w:ascii="宋体" w:hAnsi="宋体" w:eastAsia="宋体" w:cs="宋体"/>
          <w:b w:val="0"/>
          <w:color w:val="auto"/>
          <w:spacing w:val="-2"/>
        </w:rPr>
        <w:t>底清除油污、疏通油路，更换轴承、机封</w:t>
      </w:r>
      <w:r>
        <w:rPr>
          <w:rFonts w:hint="eastAsia" w:ascii="宋体" w:hAnsi="宋体" w:eastAsia="宋体" w:cs="宋体"/>
          <w:b w:val="0"/>
          <w:color w:val="auto"/>
        </w:rPr>
        <w:t>等易损件。</w:t>
      </w:r>
    </w:p>
    <w:p w14:paraId="31865EA6">
      <w:pPr>
        <w:jc w:val="left"/>
        <w:rPr>
          <w:b w:val="0"/>
          <w:color w:val="auto"/>
        </w:rPr>
      </w:pPr>
      <w:r>
        <w:rPr>
          <w:b w:val="0"/>
          <w:color w:val="auto"/>
        </w:rPr>
        <w:t>四 、质量标准</w:t>
      </w:r>
    </w:p>
    <w:p w14:paraId="0EDD0534">
      <w:pPr>
        <w:jc w:val="left"/>
        <w:rPr>
          <w:b w:val="0"/>
          <w:color w:val="000000" w:themeColor="text1"/>
        </w:rPr>
      </w:pPr>
      <w:r>
        <w:rPr>
          <w:b w:val="0"/>
          <w:color w:val="000000" w:themeColor="text1"/>
        </w:rPr>
        <w:t>服务质量标准：按《城镇排水管渠与泵站维护技术规程》(CJJ68— 20</w:t>
      </w:r>
      <w:r>
        <w:rPr>
          <w:rFonts w:hint="eastAsia"/>
          <w:b w:val="0"/>
          <w:color w:val="000000" w:themeColor="text1"/>
        </w:rPr>
        <w:t>16</w:t>
      </w:r>
      <w:r>
        <w:rPr>
          <w:b w:val="0"/>
          <w:color w:val="000000" w:themeColor="text1"/>
        </w:rPr>
        <w:t>)执行。</w:t>
      </w:r>
    </w:p>
    <w:p w14:paraId="44FB3178">
      <w:pPr>
        <w:ind w:right="-21"/>
        <w:jc w:val="left"/>
        <w:rPr>
          <w:b w:val="0"/>
          <w:color w:val="auto"/>
        </w:rPr>
      </w:pPr>
      <w:r>
        <w:rPr>
          <w:rFonts w:hint="eastAsia" w:ascii="宋体" w:hAnsi="宋体" w:eastAsia="宋体" w:cs="宋体"/>
          <w:b w:val="0"/>
          <w:color w:val="auto"/>
          <w:spacing w:val="-8"/>
        </w:rPr>
        <w:t>五、污水提升</w:t>
      </w:r>
      <w:r>
        <w:rPr>
          <w:rFonts w:hint="eastAsia" w:cs="宋体"/>
          <w:b w:val="0"/>
          <w:color w:val="auto"/>
          <w:spacing w:val="-4"/>
        </w:rPr>
        <w:t>泵站养护工作量按</w:t>
      </w:r>
      <w:r>
        <w:rPr>
          <w:rFonts w:hint="eastAsia" w:cs="宋体"/>
          <w:b w:val="0"/>
          <w:color w:val="auto"/>
          <w:spacing w:val="-2"/>
        </w:rPr>
        <w:t>照</w:t>
      </w:r>
      <w:r>
        <w:rPr>
          <w:b w:val="0"/>
          <w:color w:val="auto"/>
          <w:spacing w:val="-2"/>
        </w:rPr>
        <w:t>“</w:t>
      </w:r>
      <w:r>
        <w:rPr>
          <w:rFonts w:hint="eastAsia" w:cs="宋体"/>
          <w:b w:val="0"/>
          <w:color w:val="auto"/>
          <w:spacing w:val="-2"/>
        </w:rPr>
        <w:t>沪排管</w:t>
      </w:r>
      <w:r>
        <w:rPr>
          <w:b w:val="0"/>
          <w:color w:val="auto"/>
          <w:spacing w:val="-2"/>
        </w:rPr>
        <w:t xml:space="preserve">[2016]247 </w:t>
      </w:r>
      <w:r>
        <w:rPr>
          <w:rFonts w:hint="eastAsia" w:cs="宋体"/>
          <w:b w:val="0"/>
          <w:color w:val="auto"/>
          <w:spacing w:val="-2"/>
        </w:rPr>
        <w:t>号</w:t>
      </w:r>
      <w:r>
        <w:rPr>
          <w:b w:val="0"/>
          <w:color w:val="auto"/>
          <w:spacing w:val="-2"/>
        </w:rPr>
        <w:t xml:space="preserve"> </w:t>
      </w:r>
      <w:r>
        <w:rPr>
          <w:rFonts w:hint="eastAsia" w:cs="宋体"/>
          <w:b w:val="0"/>
          <w:color w:val="auto"/>
          <w:spacing w:val="-2"/>
        </w:rPr>
        <w:t>《上海市城镇公共排水</w:t>
      </w:r>
      <w:r>
        <w:rPr>
          <w:rFonts w:hint="eastAsia" w:cs="宋体"/>
          <w:b w:val="0"/>
          <w:color w:val="auto"/>
          <w:spacing w:val="1"/>
        </w:rPr>
        <w:t>泵站检查内容及评分标准》</w:t>
      </w:r>
      <w:r>
        <w:rPr>
          <w:b w:val="0"/>
          <w:color w:val="auto"/>
          <w:spacing w:val="1"/>
        </w:rPr>
        <w:t>”</w:t>
      </w:r>
      <w:r>
        <w:rPr>
          <w:rFonts w:hint="eastAsia" w:cs="宋体"/>
          <w:b w:val="0"/>
          <w:color w:val="auto"/>
          <w:spacing w:val="1"/>
        </w:rPr>
        <w:t>执行</w:t>
      </w:r>
      <w:r>
        <w:rPr>
          <w:rFonts w:hint="eastAsia" w:cs="宋体"/>
          <w:b w:val="0"/>
          <w:color w:val="auto"/>
          <w:spacing w:val="-2"/>
        </w:rPr>
        <w:t>。</w:t>
      </w:r>
    </w:p>
    <w:p w14:paraId="05C1CE3C">
      <w:pPr>
        <w:jc w:val="left"/>
        <w:rPr>
          <w:b w:val="0"/>
          <w:color w:val="auto"/>
        </w:rPr>
      </w:pPr>
      <w:r>
        <w:rPr>
          <w:b w:val="0"/>
          <w:color w:val="auto"/>
        </w:rPr>
        <w:t>特别说明：排水设施养护范围内如遇政府征用、市政动迁、发包方体制调整等因素，中标方应无条件终止合同。</w:t>
      </w:r>
    </w:p>
    <w:p w14:paraId="39B5FF10">
      <w:pPr>
        <w:jc w:val="left"/>
        <w:rPr>
          <w:b w:val="0"/>
          <w:color w:val="auto"/>
        </w:rPr>
      </w:pPr>
      <w:r>
        <w:rPr>
          <w:rFonts w:hint="eastAsia"/>
          <w:b w:val="0"/>
          <w:color w:val="auto"/>
        </w:rPr>
        <w:t>六</w:t>
      </w:r>
      <w:r>
        <w:rPr>
          <w:b w:val="0"/>
          <w:color w:val="auto"/>
        </w:rPr>
        <w:t xml:space="preserve"> 、承包人工作</w:t>
      </w:r>
    </w:p>
    <w:p w14:paraId="0E54D9FD">
      <w:pPr>
        <w:jc w:val="left"/>
        <w:rPr>
          <w:b w:val="0"/>
          <w:color w:val="auto"/>
        </w:rPr>
      </w:pPr>
      <w:r>
        <w:rPr>
          <w:b w:val="0"/>
          <w:color w:val="auto"/>
        </w:rPr>
        <w:t>(1)承担施工安全保卫工作；</w:t>
      </w:r>
    </w:p>
    <w:p w14:paraId="1A65150C">
      <w:pPr>
        <w:jc w:val="left"/>
        <w:rPr>
          <w:b w:val="0"/>
          <w:color w:val="auto"/>
        </w:rPr>
      </w:pPr>
      <w:r>
        <w:rPr>
          <w:b w:val="0"/>
          <w:color w:val="auto"/>
        </w:rPr>
        <w:t>(2)向发包人提供必要的工作设施；</w:t>
      </w:r>
    </w:p>
    <w:p w14:paraId="63ACF146">
      <w:pPr>
        <w:jc w:val="left"/>
        <w:rPr>
          <w:b w:val="0"/>
          <w:color w:val="auto"/>
        </w:rPr>
      </w:pPr>
      <w:r>
        <w:rPr>
          <w:b w:val="0"/>
          <w:color w:val="auto"/>
        </w:rPr>
        <w:t>(3)需承包人办理的有关施工场地交通、环卫和施工噪音管理等手续；并按照规定设置现场标志牌</w:t>
      </w:r>
      <w:r>
        <w:rPr>
          <w:rFonts w:hint="eastAsia"/>
          <w:b w:val="0"/>
          <w:color w:val="auto"/>
        </w:rPr>
        <w:t>；</w:t>
      </w:r>
    </w:p>
    <w:p w14:paraId="37B13B8A">
      <w:pPr>
        <w:jc w:val="left"/>
        <w:rPr>
          <w:b w:val="0"/>
          <w:color w:val="auto"/>
        </w:rPr>
      </w:pPr>
      <w:r>
        <w:rPr>
          <w:b w:val="0"/>
          <w:color w:val="auto"/>
        </w:rPr>
        <w:t>(4)已完成成品保护的特殊要求及费用承担；</w:t>
      </w:r>
    </w:p>
    <w:p w14:paraId="23869F72">
      <w:pPr>
        <w:jc w:val="left"/>
        <w:rPr>
          <w:b w:val="0"/>
          <w:color w:val="auto"/>
        </w:rPr>
      </w:pPr>
      <w:r>
        <w:rPr>
          <w:b w:val="0"/>
          <w:color w:val="auto"/>
        </w:rPr>
        <w:t>(5)作业场地周围地下管线和邻近建筑物(含文物保护建筑)、古树名木的保护要求和费用承担</w:t>
      </w:r>
      <w:r>
        <w:rPr>
          <w:rFonts w:hint="eastAsia"/>
          <w:b w:val="0"/>
          <w:color w:val="auto"/>
        </w:rPr>
        <w:t>；</w:t>
      </w:r>
    </w:p>
    <w:p w14:paraId="0E060F8B">
      <w:pPr>
        <w:jc w:val="left"/>
        <w:rPr>
          <w:b w:val="0"/>
          <w:color w:val="auto"/>
        </w:rPr>
      </w:pPr>
      <w:r>
        <w:rPr>
          <w:b w:val="0"/>
          <w:color w:val="auto"/>
        </w:rPr>
        <w:t>(6)作业场地清洁卫生；</w:t>
      </w:r>
    </w:p>
    <w:p w14:paraId="7E7A294D">
      <w:pPr>
        <w:ind w:left="-3" w:leftChars="-1" w:firstLine="1"/>
        <w:jc w:val="left"/>
        <w:rPr>
          <w:b w:val="0"/>
          <w:color w:val="auto"/>
        </w:rPr>
      </w:pPr>
      <w:r>
        <w:rPr>
          <w:b w:val="0"/>
          <w:color w:val="auto"/>
        </w:rPr>
        <w:t>(</w:t>
      </w:r>
      <w:r>
        <w:rPr>
          <w:rFonts w:hint="eastAsia"/>
          <w:b w:val="0"/>
          <w:color w:val="auto"/>
        </w:rPr>
        <w:t>7</w:t>
      </w:r>
      <w:r>
        <w:rPr>
          <w:b w:val="0"/>
          <w:color w:val="auto"/>
        </w:rPr>
        <w:t>)</w:t>
      </w:r>
      <w:r>
        <w:rPr>
          <w:rFonts w:hint="eastAsia"/>
          <w:b w:val="0"/>
          <w:color w:val="auto"/>
        </w:rPr>
        <w:t>合同期内所有泵站至少完成一次全覆盖除锈刷漆服务。</w:t>
      </w:r>
    </w:p>
    <w:p w14:paraId="51D63458">
      <w:pPr>
        <w:jc w:val="left"/>
        <w:rPr>
          <w:b w:val="0"/>
          <w:color w:val="auto"/>
        </w:rPr>
      </w:pPr>
      <w:r>
        <w:rPr>
          <w:b w:val="0"/>
          <w:color w:val="auto"/>
        </w:rPr>
        <w:t>(</w:t>
      </w:r>
      <w:r>
        <w:rPr>
          <w:rFonts w:hint="eastAsia"/>
          <w:b w:val="0"/>
          <w:color w:val="auto"/>
        </w:rPr>
        <w:t>8</w:t>
      </w:r>
      <w:r>
        <w:rPr>
          <w:b w:val="0"/>
          <w:color w:val="auto"/>
        </w:rPr>
        <w:t>)双方约定承包人应做到的其他工作：</w:t>
      </w:r>
    </w:p>
    <w:p w14:paraId="7E8341AA">
      <w:pPr>
        <w:pStyle w:val="13"/>
        <w:numPr>
          <w:ilvl w:val="0"/>
          <w:numId w:val="1"/>
        </w:numPr>
        <w:ind w:firstLineChars="0"/>
        <w:jc w:val="left"/>
        <w:rPr>
          <w:b w:val="0"/>
          <w:color w:val="auto"/>
        </w:rPr>
      </w:pPr>
      <w:r>
        <w:rPr>
          <w:b w:val="0"/>
          <w:color w:val="auto"/>
        </w:rPr>
        <w:t>项目开工前按有关规定向政府安监部门办理作业许可，未取得作业许可书面文件的一律不得开工，否则后果均由承包人自负。</w:t>
      </w:r>
    </w:p>
    <w:p w14:paraId="1A2D0A8C">
      <w:pPr>
        <w:pStyle w:val="13"/>
        <w:numPr>
          <w:ilvl w:val="0"/>
          <w:numId w:val="1"/>
        </w:numPr>
        <w:ind w:firstLineChars="0"/>
        <w:jc w:val="left"/>
        <w:rPr>
          <w:b w:val="0"/>
          <w:color w:val="auto"/>
        </w:rPr>
      </w:pPr>
      <w:r>
        <w:rPr>
          <w:b w:val="0"/>
          <w:color w:val="auto"/>
        </w:rPr>
        <w:t>养护需人工下井、池作业的由投标单位委托持有效</w:t>
      </w:r>
      <w:r>
        <w:rPr>
          <w:b w:val="0"/>
          <w:color w:val="000000" w:themeColor="text1"/>
        </w:rPr>
        <w:t>《上海市排水设施运行维护企业作业能力证明》</w:t>
      </w:r>
      <w:r>
        <w:rPr>
          <w:b w:val="0"/>
          <w:color w:val="auto"/>
        </w:rPr>
        <w:t>特种类的单位，并在作业前向区排水管理部门申报，获取许可后予以实施。管道清淤、疏浚必须采用机械作业，违反本条款的将立即解除本合同并一律不予以结算服务款。</w:t>
      </w:r>
    </w:p>
    <w:p w14:paraId="5AE71B9A">
      <w:pPr>
        <w:pStyle w:val="13"/>
        <w:numPr>
          <w:ilvl w:val="0"/>
          <w:numId w:val="1"/>
        </w:numPr>
        <w:ind w:firstLineChars="0"/>
        <w:jc w:val="left"/>
        <w:rPr>
          <w:b w:val="0"/>
          <w:color w:val="auto"/>
        </w:rPr>
      </w:pPr>
      <w:r>
        <w:rPr>
          <w:b w:val="0"/>
          <w:color w:val="auto"/>
        </w:rPr>
        <w:t>合同执行期间，承包人必须持有效期内的</w:t>
      </w:r>
      <w:r>
        <w:rPr>
          <w:b w:val="0"/>
          <w:color w:val="000000" w:themeColor="text1"/>
        </w:rPr>
        <w:t>《上海市排水设施运行维护企业作业能力证明》</w:t>
      </w:r>
      <w:r>
        <w:rPr>
          <w:b w:val="0"/>
          <w:color w:val="auto"/>
        </w:rPr>
        <w:t>,无“作业证书”或“作业证书”过期的不准作业。</w:t>
      </w:r>
    </w:p>
    <w:p w14:paraId="03349D59">
      <w:pPr>
        <w:pStyle w:val="13"/>
        <w:numPr>
          <w:ilvl w:val="0"/>
          <w:numId w:val="1"/>
        </w:numPr>
        <w:ind w:firstLineChars="0"/>
        <w:jc w:val="left"/>
        <w:rPr>
          <w:b w:val="0"/>
          <w:color w:val="auto"/>
        </w:rPr>
      </w:pPr>
      <w:r>
        <w:rPr>
          <w:b w:val="0"/>
          <w:color w:val="auto"/>
        </w:rPr>
        <w:t>承包人向发包人承诺：按照合同约定进行作业，并在质量保证期内承担质量保修责任。</w:t>
      </w:r>
    </w:p>
    <w:p w14:paraId="525E76FE">
      <w:pPr>
        <w:jc w:val="left"/>
        <w:rPr>
          <w:b w:val="0"/>
          <w:color w:val="auto"/>
        </w:rPr>
      </w:pPr>
      <w:r>
        <w:rPr>
          <w:rFonts w:hint="eastAsia"/>
          <w:b w:val="0"/>
          <w:color w:val="auto"/>
        </w:rPr>
        <w:t>七</w:t>
      </w:r>
      <w:r>
        <w:rPr>
          <w:b w:val="0"/>
          <w:color w:val="auto"/>
        </w:rPr>
        <w:t>、</w:t>
      </w:r>
      <w:r>
        <w:rPr>
          <w:rFonts w:hint="eastAsia"/>
          <w:b w:val="0"/>
          <w:color w:val="000000" w:themeColor="text1"/>
        </w:rPr>
        <w:t>养护</w:t>
      </w:r>
      <w:r>
        <w:rPr>
          <w:b w:val="0"/>
          <w:color w:val="000000" w:themeColor="text1"/>
        </w:rPr>
        <w:t>方案与计划</w:t>
      </w:r>
    </w:p>
    <w:p w14:paraId="67020D33">
      <w:pPr>
        <w:jc w:val="left"/>
        <w:rPr>
          <w:b w:val="0"/>
          <w:color w:val="000000" w:themeColor="text1"/>
        </w:rPr>
      </w:pPr>
      <w:r>
        <w:rPr>
          <w:b w:val="0"/>
          <w:color w:val="000000" w:themeColor="text1"/>
        </w:rPr>
        <w:t>养护前承包人提供养护方案和养护进度计划交业主审核、作业过程中按照核准的进度计划实施养护。</w:t>
      </w:r>
    </w:p>
    <w:p w14:paraId="2F32EA4A">
      <w:pPr>
        <w:jc w:val="left"/>
        <w:rPr>
          <w:b w:val="0"/>
          <w:color w:val="auto"/>
        </w:rPr>
      </w:pPr>
      <w:r>
        <w:rPr>
          <w:b w:val="0"/>
          <w:color w:val="auto"/>
        </w:rPr>
        <w:t>八、质量与考核</w:t>
      </w:r>
    </w:p>
    <w:p w14:paraId="15E200BE">
      <w:pPr>
        <w:jc w:val="left"/>
        <w:rPr>
          <w:b w:val="0"/>
          <w:color w:val="auto"/>
        </w:rPr>
      </w:pPr>
      <w:r>
        <w:rPr>
          <w:b w:val="0"/>
          <w:color w:val="000000" w:themeColor="text1"/>
        </w:rPr>
        <w:t>双方约定项目实行</w:t>
      </w:r>
      <w:r>
        <w:rPr>
          <w:rFonts w:hint="eastAsia"/>
          <w:b w:val="0"/>
          <w:color w:val="000000" w:themeColor="text1"/>
        </w:rPr>
        <w:t>每月</w:t>
      </w:r>
      <w:r>
        <w:rPr>
          <w:b w:val="0"/>
          <w:color w:val="000000" w:themeColor="text1"/>
        </w:rPr>
        <w:t>考核，按《城镇排水管渠与泵站维护技术规程》(CJJ68—20</w:t>
      </w:r>
      <w:r>
        <w:rPr>
          <w:rFonts w:hint="eastAsia"/>
          <w:b w:val="0"/>
          <w:color w:val="000000" w:themeColor="text1"/>
        </w:rPr>
        <w:t>16</w:t>
      </w:r>
      <w:r>
        <w:rPr>
          <w:b w:val="0"/>
          <w:color w:val="000000" w:themeColor="text1"/>
        </w:rPr>
        <w:t>)及经过批准的“养护方案”规定的要求作为考核依据。</w:t>
      </w:r>
    </w:p>
    <w:p w14:paraId="139F407A">
      <w:pPr>
        <w:jc w:val="left"/>
        <w:rPr>
          <w:b w:val="0"/>
          <w:color w:val="auto"/>
        </w:rPr>
      </w:pPr>
      <w:r>
        <w:rPr>
          <w:rFonts w:hint="eastAsia"/>
          <w:b w:val="0"/>
          <w:color w:val="auto"/>
        </w:rPr>
        <w:t>九</w:t>
      </w:r>
      <w:r>
        <w:rPr>
          <w:b w:val="0"/>
          <w:color w:val="auto"/>
        </w:rPr>
        <w:t>、检验</w:t>
      </w:r>
    </w:p>
    <w:p w14:paraId="715A6901">
      <w:pPr>
        <w:jc w:val="left"/>
        <w:rPr>
          <w:b w:val="0"/>
          <w:color w:val="auto"/>
        </w:rPr>
      </w:pPr>
      <w:r>
        <w:rPr>
          <w:b w:val="0"/>
          <w:color w:val="auto"/>
        </w:rPr>
        <w:t>若发生工作量无法确认及服务质量无法评定时采用试车或检测，费用由责任方承担。</w:t>
      </w:r>
    </w:p>
    <w:p w14:paraId="689A65A2">
      <w:pPr>
        <w:jc w:val="left"/>
        <w:rPr>
          <w:b w:val="0"/>
          <w:color w:val="auto"/>
        </w:rPr>
      </w:pPr>
      <w:r>
        <w:rPr>
          <w:b w:val="0"/>
          <w:color w:val="auto"/>
        </w:rPr>
        <w:t>十 、合同价款的结算和支付</w:t>
      </w:r>
    </w:p>
    <w:p w14:paraId="23AEB93A">
      <w:pPr>
        <w:jc w:val="left"/>
        <w:rPr>
          <w:rFonts w:cs="仿宋"/>
          <w:b w:val="0"/>
          <w:color w:val="auto"/>
        </w:rPr>
      </w:pPr>
      <w:r>
        <w:rPr>
          <w:rFonts w:hint="eastAsia"/>
          <w:b w:val="0"/>
          <w:color w:val="auto"/>
        </w:rPr>
        <w:t>1、</w:t>
      </w:r>
      <w:r>
        <w:rPr>
          <w:b w:val="0"/>
          <w:color w:val="auto"/>
        </w:rPr>
        <w:t>进度款支付方式：</w:t>
      </w:r>
      <w:r>
        <w:rPr>
          <w:b w:val="0"/>
          <w:color w:val="000000" w:themeColor="text1"/>
        </w:rPr>
        <w:t>根据月度考核均分确定考核等级并支付季度养护金，具</w:t>
      </w:r>
      <w:r>
        <w:rPr>
          <w:b w:val="0"/>
          <w:color w:val="auto"/>
        </w:rPr>
        <w:t>体为：</w:t>
      </w:r>
      <w:r>
        <w:rPr>
          <w:rFonts w:hint="eastAsia"/>
          <w:b w:val="0"/>
          <w:color w:val="auto"/>
        </w:rPr>
        <w:t>A、每季度结算一次，按进度款申请表的实际养护量与养护量确认单支付季度款。承包人按结算金额向发包人开具增值税发票；</w:t>
      </w:r>
      <w:r>
        <w:rPr>
          <w:rFonts w:hint="eastAsia" w:cs="仿宋"/>
          <w:b w:val="0"/>
          <w:color w:val="000000" w:themeColor="text1"/>
        </w:rPr>
        <w:t>B、年度考核金在服务期满后，由徐泾排水公司、徐泾城建中心、第三方考核单位联合考核判定年度成绩，根据考核等级支付考核金；</w:t>
      </w:r>
    </w:p>
    <w:p w14:paraId="24F13A6A">
      <w:pPr>
        <w:jc w:val="left"/>
        <w:rPr>
          <w:rFonts w:cs="仿宋"/>
          <w:b w:val="0"/>
          <w:color w:val="auto"/>
        </w:rPr>
      </w:pPr>
      <w:r>
        <w:rPr>
          <w:rFonts w:hint="eastAsia"/>
          <w:b w:val="0"/>
          <w:color w:val="auto"/>
        </w:rPr>
        <w:t>2</w:t>
      </w:r>
      <w:r>
        <w:rPr>
          <w:b w:val="0"/>
          <w:color w:val="auto"/>
        </w:rPr>
        <w:t>、考核金</w:t>
      </w:r>
      <w:r>
        <w:rPr>
          <w:rFonts w:hint="eastAsia"/>
          <w:b w:val="0"/>
          <w:color w:val="auto"/>
        </w:rPr>
        <w:t>=</w:t>
      </w:r>
      <w:r>
        <w:rPr>
          <w:b w:val="0"/>
          <w:color w:val="auto"/>
        </w:rPr>
        <w:t>中标金额</w:t>
      </w:r>
      <w:r>
        <w:rPr>
          <w:rFonts w:hint="eastAsia" w:ascii="宋体" w:hAnsi="宋体" w:eastAsia="宋体" w:cs="仿宋"/>
          <w:b w:val="0"/>
          <w:color w:val="auto"/>
        </w:rPr>
        <w:t>×</w:t>
      </w:r>
      <w:r>
        <w:rPr>
          <w:rFonts w:hint="eastAsia" w:cs="仿宋"/>
          <w:b w:val="0"/>
          <w:color w:val="auto"/>
        </w:rPr>
        <w:t>2</w:t>
      </w:r>
      <w:r>
        <w:rPr>
          <w:rFonts w:hint="eastAsia" w:ascii="宋体" w:hAnsi="宋体" w:eastAsia="宋体" w:cs="仿宋"/>
          <w:b w:val="0"/>
          <w:color w:val="auto"/>
        </w:rPr>
        <w:t>0%</w:t>
      </w:r>
    </w:p>
    <w:p w14:paraId="19B7BE28">
      <w:pPr>
        <w:jc w:val="left"/>
        <w:rPr>
          <w:b w:val="0"/>
          <w:color w:val="auto"/>
        </w:rPr>
      </w:pPr>
      <w:r>
        <w:rPr>
          <w:b w:val="0"/>
          <w:color w:val="auto"/>
        </w:rPr>
        <w:t>考核金计算方式：</w:t>
      </w:r>
    </w:p>
    <w:tbl>
      <w:tblPr>
        <w:tblStyle w:val="7"/>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2897"/>
        <w:gridCol w:w="3402"/>
        <w:gridCol w:w="1275"/>
      </w:tblGrid>
      <w:tr w14:paraId="43A0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vAlign w:val="center"/>
          </w:tcPr>
          <w:p w14:paraId="0C7405D9">
            <w:pPr>
              <w:rPr>
                <w:b w:val="0"/>
                <w:bCs w:val="0"/>
                <w:color w:val="auto"/>
              </w:rPr>
            </w:pPr>
            <w:r>
              <w:rPr>
                <w:rFonts w:hint="eastAsia"/>
                <w:b w:val="0"/>
                <w:color w:val="auto"/>
              </w:rPr>
              <w:t>考核等级</w:t>
            </w:r>
          </w:p>
        </w:tc>
        <w:tc>
          <w:tcPr>
            <w:tcW w:w="2897" w:type="dxa"/>
            <w:vAlign w:val="center"/>
          </w:tcPr>
          <w:p w14:paraId="32BAFE19">
            <w:pPr>
              <w:rPr>
                <w:b w:val="0"/>
                <w:bCs w:val="0"/>
                <w:color w:val="auto"/>
              </w:rPr>
            </w:pPr>
            <w:r>
              <w:rPr>
                <w:rFonts w:hint="eastAsia"/>
                <w:b w:val="0"/>
                <w:color w:val="auto"/>
              </w:rPr>
              <w:t>要求</w:t>
            </w:r>
          </w:p>
        </w:tc>
        <w:tc>
          <w:tcPr>
            <w:tcW w:w="3402" w:type="dxa"/>
            <w:vAlign w:val="center"/>
          </w:tcPr>
          <w:p w14:paraId="420F5490">
            <w:pPr>
              <w:rPr>
                <w:b w:val="0"/>
                <w:bCs w:val="0"/>
                <w:color w:val="auto"/>
              </w:rPr>
            </w:pPr>
            <w:r>
              <w:rPr>
                <w:rFonts w:hint="eastAsia"/>
                <w:b w:val="0"/>
                <w:color w:val="auto"/>
              </w:rPr>
              <w:t>末期支付款项</w:t>
            </w:r>
          </w:p>
        </w:tc>
        <w:tc>
          <w:tcPr>
            <w:tcW w:w="1275" w:type="dxa"/>
            <w:vAlign w:val="center"/>
          </w:tcPr>
          <w:p w14:paraId="32E56605">
            <w:pPr>
              <w:rPr>
                <w:b w:val="0"/>
                <w:bCs w:val="0"/>
                <w:color w:val="auto"/>
              </w:rPr>
            </w:pPr>
            <w:r>
              <w:rPr>
                <w:rFonts w:hint="eastAsia"/>
                <w:b w:val="0"/>
                <w:color w:val="auto"/>
              </w:rPr>
              <w:t>备注</w:t>
            </w:r>
          </w:p>
        </w:tc>
      </w:tr>
      <w:tr w14:paraId="2AA7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vAlign w:val="center"/>
          </w:tcPr>
          <w:p w14:paraId="008EC91C">
            <w:pPr>
              <w:rPr>
                <w:b w:val="0"/>
                <w:color w:val="auto"/>
              </w:rPr>
            </w:pPr>
            <w:r>
              <w:rPr>
                <w:rFonts w:hint="eastAsia"/>
                <w:b w:val="0"/>
                <w:color w:val="auto"/>
              </w:rPr>
              <w:t>优秀</w:t>
            </w:r>
          </w:p>
        </w:tc>
        <w:tc>
          <w:tcPr>
            <w:tcW w:w="2897" w:type="dxa"/>
            <w:vAlign w:val="center"/>
          </w:tcPr>
          <w:p w14:paraId="73D4A926">
            <w:pPr>
              <w:rPr>
                <w:b w:val="0"/>
                <w:color w:val="auto"/>
              </w:rPr>
            </w:pPr>
            <w:r>
              <w:rPr>
                <w:rFonts w:hint="eastAsia"/>
                <w:b w:val="0"/>
                <w:color w:val="auto"/>
              </w:rPr>
              <w:t>≥90分</w:t>
            </w:r>
          </w:p>
        </w:tc>
        <w:tc>
          <w:tcPr>
            <w:tcW w:w="3402" w:type="dxa"/>
            <w:vAlign w:val="center"/>
          </w:tcPr>
          <w:p w14:paraId="6B1BBC03">
            <w:pPr>
              <w:rPr>
                <w:b w:val="0"/>
                <w:color w:val="auto"/>
              </w:rPr>
            </w:pPr>
            <w:r>
              <w:rPr>
                <w:rFonts w:hint="eastAsia"/>
                <w:b w:val="0"/>
                <w:color w:val="auto"/>
              </w:rPr>
              <w:t>100%*考核资金</w:t>
            </w:r>
          </w:p>
        </w:tc>
        <w:tc>
          <w:tcPr>
            <w:tcW w:w="1275" w:type="dxa"/>
            <w:vAlign w:val="center"/>
          </w:tcPr>
          <w:p w14:paraId="22E27DA7">
            <w:pPr>
              <w:rPr>
                <w:b w:val="0"/>
                <w:color w:val="auto"/>
              </w:rPr>
            </w:pPr>
          </w:p>
        </w:tc>
      </w:tr>
      <w:tr w14:paraId="0E16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vAlign w:val="center"/>
          </w:tcPr>
          <w:p w14:paraId="40B77657">
            <w:pPr>
              <w:rPr>
                <w:b w:val="0"/>
                <w:color w:val="auto"/>
              </w:rPr>
            </w:pPr>
            <w:r>
              <w:rPr>
                <w:rFonts w:hint="eastAsia"/>
                <w:b w:val="0"/>
                <w:color w:val="auto"/>
              </w:rPr>
              <w:t>良好</w:t>
            </w:r>
          </w:p>
        </w:tc>
        <w:tc>
          <w:tcPr>
            <w:tcW w:w="2897" w:type="dxa"/>
            <w:vAlign w:val="center"/>
          </w:tcPr>
          <w:p w14:paraId="070167BE">
            <w:pPr>
              <w:rPr>
                <w:b w:val="0"/>
                <w:color w:val="auto"/>
              </w:rPr>
            </w:pPr>
            <w:r>
              <w:rPr>
                <w:rFonts w:hint="eastAsia"/>
                <w:b w:val="0"/>
                <w:color w:val="auto"/>
              </w:rPr>
              <w:t>80</w:t>
            </w:r>
            <w:r>
              <w:rPr>
                <w:b w:val="0"/>
                <w:color w:val="auto"/>
              </w:rPr>
              <w:t>(含)-9</w:t>
            </w:r>
            <w:r>
              <w:rPr>
                <w:rFonts w:hint="eastAsia"/>
                <w:b w:val="0"/>
                <w:color w:val="auto"/>
              </w:rPr>
              <w:t>0（不含）</w:t>
            </w:r>
          </w:p>
        </w:tc>
        <w:tc>
          <w:tcPr>
            <w:tcW w:w="3402" w:type="dxa"/>
            <w:shd w:val="clear" w:color="auto" w:fill="auto"/>
            <w:vAlign w:val="center"/>
          </w:tcPr>
          <w:p w14:paraId="16AAB0C0">
            <w:pPr>
              <w:rPr>
                <w:b w:val="0"/>
                <w:color w:val="auto"/>
              </w:rPr>
            </w:pPr>
            <w:r>
              <w:rPr>
                <w:rFonts w:hint="eastAsia"/>
                <w:b w:val="0"/>
                <w:color w:val="auto"/>
              </w:rPr>
              <w:t>按90分为标准，每低一分扣1%来计算支付考核资金</w:t>
            </w:r>
          </w:p>
        </w:tc>
        <w:tc>
          <w:tcPr>
            <w:tcW w:w="1275" w:type="dxa"/>
            <w:vAlign w:val="center"/>
          </w:tcPr>
          <w:p w14:paraId="239B240E">
            <w:pPr>
              <w:rPr>
                <w:b w:val="0"/>
                <w:color w:val="auto"/>
              </w:rPr>
            </w:pPr>
          </w:p>
        </w:tc>
      </w:tr>
      <w:tr w14:paraId="3D2B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vAlign w:val="center"/>
          </w:tcPr>
          <w:p w14:paraId="0B64F677">
            <w:pPr>
              <w:rPr>
                <w:b w:val="0"/>
                <w:color w:val="auto"/>
              </w:rPr>
            </w:pPr>
            <w:r>
              <w:rPr>
                <w:rFonts w:hint="eastAsia"/>
                <w:b w:val="0"/>
                <w:color w:val="auto"/>
              </w:rPr>
              <w:t>合格</w:t>
            </w:r>
          </w:p>
        </w:tc>
        <w:tc>
          <w:tcPr>
            <w:tcW w:w="2897" w:type="dxa"/>
            <w:vAlign w:val="center"/>
          </w:tcPr>
          <w:p w14:paraId="7D63D2B5">
            <w:pPr>
              <w:rPr>
                <w:b w:val="0"/>
                <w:color w:val="auto"/>
              </w:rPr>
            </w:pPr>
            <w:r>
              <w:rPr>
                <w:rFonts w:hint="eastAsia"/>
                <w:b w:val="0"/>
                <w:color w:val="auto"/>
              </w:rPr>
              <w:t>70（含）</w:t>
            </w:r>
            <w:r>
              <w:rPr>
                <w:b w:val="0"/>
                <w:color w:val="auto"/>
              </w:rPr>
              <w:t>-</w:t>
            </w:r>
            <w:r>
              <w:rPr>
                <w:rFonts w:hint="eastAsia"/>
                <w:b w:val="0"/>
                <w:color w:val="auto"/>
              </w:rPr>
              <w:t>8</w:t>
            </w:r>
            <w:r>
              <w:rPr>
                <w:b w:val="0"/>
                <w:color w:val="auto"/>
              </w:rPr>
              <w:t>0</w:t>
            </w:r>
            <w:r>
              <w:rPr>
                <w:rFonts w:hint="eastAsia"/>
                <w:b w:val="0"/>
                <w:color w:val="auto"/>
              </w:rPr>
              <w:t>（不含）</w:t>
            </w:r>
          </w:p>
        </w:tc>
        <w:tc>
          <w:tcPr>
            <w:tcW w:w="3402" w:type="dxa"/>
            <w:vAlign w:val="center"/>
          </w:tcPr>
          <w:p w14:paraId="36C58F14">
            <w:pPr>
              <w:rPr>
                <w:b w:val="0"/>
                <w:color w:val="auto"/>
              </w:rPr>
            </w:pPr>
            <w:r>
              <w:rPr>
                <w:rFonts w:hint="eastAsia"/>
                <w:b w:val="0"/>
                <w:color w:val="auto"/>
              </w:rPr>
              <w:t>50%</w:t>
            </w:r>
            <w:r>
              <w:rPr>
                <w:b w:val="0"/>
                <w:color w:val="auto"/>
              </w:rPr>
              <w:t>*</w:t>
            </w:r>
            <w:r>
              <w:rPr>
                <w:rFonts w:hint="eastAsia"/>
                <w:b w:val="0"/>
                <w:color w:val="auto"/>
              </w:rPr>
              <w:t>考核资金</w:t>
            </w:r>
          </w:p>
        </w:tc>
        <w:tc>
          <w:tcPr>
            <w:tcW w:w="1275" w:type="dxa"/>
            <w:vAlign w:val="center"/>
          </w:tcPr>
          <w:p w14:paraId="7C11F874">
            <w:pPr>
              <w:rPr>
                <w:b w:val="0"/>
                <w:color w:val="auto"/>
              </w:rPr>
            </w:pPr>
          </w:p>
        </w:tc>
      </w:tr>
      <w:tr w14:paraId="115F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vAlign w:val="center"/>
          </w:tcPr>
          <w:p w14:paraId="7D479F34">
            <w:pPr>
              <w:rPr>
                <w:b w:val="0"/>
                <w:color w:val="auto"/>
              </w:rPr>
            </w:pPr>
            <w:r>
              <w:rPr>
                <w:rFonts w:hint="eastAsia"/>
                <w:b w:val="0"/>
                <w:color w:val="auto"/>
              </w:rPr>
              <w:t>不合格</w:t>
            </w:r>
          </w:p>
        </w:tc>
        <w:tc>
          <w:tcPr>
            <w:tcW w:w="2897" w:type="dxa"/>
            <w:vAlign w:val="center"/>
          </w:tcPr>
          <w:p w14:paraId="15A9C3FA">
            <w:pPr>
              <w:rPr>
                <w:b w:val="0"/>
                <w:color w:val="auto"/>
              </w:rPr>
            </w:pPr>
            <w:r>
              <w:rPr>
                <w:rFonts w:hint="eastAsia"/>
                <w:b w:val="0"/>
                <w:color w:val="auto"/>
              </w:rPr>
              <w:t>&lt;7</w:t>
            </w:r>
            <w:r>
              <w:rPr>
                <w:b w:val="0"/>
                <w:color w:val="auto"/>
              </w:rPr>
              <w:t>0</w:t>
            </w:r>
            <w:r>
              <w:rPr>
                <w:rFonts w:hint="eastAsia"/>
                <w:b w:val="0"/>
                <w:color w:val="auto"/>
              </w:rPr>
              <w:t>分（不含）</w:t>
            </w:r>
          </w:p>
        </w:tc>
        <w:tc>
          <w:tcPr>
            <w:tcW w:w="3402" w:type="dxa"/>
            <w:vAlign w:val="center"/>
          </w:tcPr>
          <w:p w14:paraId="691F7DA4">
            <w:pPr>
              <w:rPr>
                <w:b w:val="0"/>
                <w:color w:val="auto"/>
              </w:rPr>
            </w:pPr>
            <w:r>
              <w:rPr>
                <w:rFonts w:hint="eastAsia"/>
                <w:b w:val="0"/>
                <w:color w:val="auto"/>
              </w:rPr>
              <w:t>不得考核资金</w:t>
            </w:r>
          </w:p>
        </w:tc>
        <w:tc>
          <w:tcPr>
            <w:tcW w:w="1275" w:type="dxa"/>
            <w:vAlign w:val="center"/>
          </w:tcPr>
          <w:p w14:paraId="1D4FC67F">
            <w:pPr>
              <w:rPr>
                <w:b w:val="0"/>
                <w:color w:val="auto"/>
              </w:rPr>
            </w:pPr>
          </w:p>
        </w:tc>
      </w:tr>
    </w:tbl>
    <w:p w14:paraId="60E43584">
      <w:pPr>
        <w:jc w:val="left"/>
        <w:rPr>
          <w:b w:val="0"/>
          <w:color w:val="auto"/>
        </w:rPr>
      </w:pPr>
      <w:r>
        <w:rPr>
          <w:b w:val="0"/>
          <w:color w:val="auto"/>
        </w:rPr>
        <w:t>被市、区、镇行业管理部门抽查发现养护不力的每次加扣1万元(累计),直至年度考核金扣完为止。年度考核成绩作为下一年度合同签订与否的依据之一。</w:t>
      </w:r>
    </w:p>
    <w:p w14:paraId="46E9BD6A">
      <w:pPr>
        <w:jc w:val="left"/>
        <w:rPr>
          <w:b w:val="0"/>
          <w:color w:val="auto"/>
        </w:rPr>
      </w:pPr>
      <w:r>
        <w:rPr>
          <w:b w:val="0"/>
          <w:color w:val="auto"/>
        </w:rPr>
        <w:t>十</w:t>
      </w:r>
      <w:r>
        <w:rPr>
          <w:rFonts w:hint="eastAsia"/>
          <w:b w:val="0"/>
          <w:color w:val="auto"/>
        </w:rPr>
        <w:t>一</w:t>
      </w:r>
      <w:r>
        <w:rPr>
          <w:b w:val="0"/>
          <w:color w:val="auto"/>
        </w:rPr>
        <w:t>、双方约定： 合同期内承包方承诺解决一切</w:t>
      </w:r>
      <w:r>
        <w:rPr>
          <w:rFonts w:hint="eastAsia"/>
          <w:b w:val="0"/>
          <w:color w:val="auto"/>
        </w:rPr>
        <w:t>泵站</w:t>
      </w:r>
      <w:r>
        <w:rPr>
          <w:b w:val="0"/>
          <w:color w:val="auto"/>
        </w:rPr>
        <w:t>运行中发生的故障，确保徐泾市政污水管网安全、畅通地运行，相关费用已全部包含在合同价款内。</w:t>
      </w:r>
    </w:p>
    <w:p w14:paraId="432943F2">
      <w:pPr>
        <w:jc w:val="left"/>
        <w:rPr>
          <w:b w:val="0"/>
          <w:color w:val="auto"/>
        </w:rPr>
      </w:pPr>
      <w:r>
        <w:rPr>
          <w:b w:val="0"/>
          <w:color w:val="auto"/>
        </w:rPr>
        <w:t>十</w:t>
      </w:r>
      <w:r>
        <w:rPr>
          <w:rFonts w:hint="eastAsia"/>
          <w:b w:val="0"/>
          <w:color w:val="auto"/>
        </w:rPr>
        <w:t>三</w:t>
      </w:r>
      <w:r>
        <w:rPr>
          <w:b w:val="0"/>
          <w:color w:val="auto"/>
        </w:rPr>
        <w:t>、 承包人还应按相关规定办理项目安全保险及外来务工人员综合保险等。</w:t>
      </w:r>
    </w:p>
    <w:p w14:paraId="426F317B">
      <w:pPr>
        <w:jc w:val="left"/>
        <w:rPr>
          <w:b w:val="0"/>
          <w:color w:val="auto"/>
        </w:rPr>
      </w:pPr>
      <w:r>
        <w:rPr>
          <w:b w:val="0"/>
          <w:color w:val="auto"/>
        </w:rPr>
        <w:t>十</w:t>
      </w:r>
      <w:r>
        <w:rPr>
          <w:rFonts w:hint="eastAsia"/>
          <w:b w:val="0"/>
          <w:color w:val="auto"/>
        </w:rPr>
        <w:t>四</w:t>
      </w:r>
      <w:r>
        <w:rPr>
          <w:b w:val="0"/>
          <w:color w:val="auto"/>
        </w:rPr>
        <w:t>、 考核表、进度款申请表、养护量确认单</w:t>
      </w:r>
    </w:p>
    <w:tbl>
      <w:tblPr>
        <w:tblStyle w:val="6"/>
        <w:tblW w:w="10207" w:type="dxa"/>
        <w:tblInd w:w="-885" w:type="dxa"/>
        <w:tblLayout w:type="fixed"/>
        <w:tblCellMar>
          <w:top w:w="0" w:type="dxa"/>
          <w:left w:w="108" w:type="dxa"/>
          <w:bottom w:w="0" w:type="dxa"/>
          <w:right w:w="108" w:type="dxa"/>
        </w:tblCellMar>
      </w:tblPr>
      <w:tblGrid>
        <w:gridCol w:w="709"/>
        <w:gridCol w:w="993"/>
        <w:gridCol w:w="992"/>
        <w:gridCol w:w="3686"/>
        <w:gridCol w:w="1134"/>
        <w:gridCol w:w="992"/>
        <w:gridCol w:w="709"/>
        <w:gridCol w:w="992"/>
      </w:tblGrid>
      <w:tr w14:paraId="078507C9">
        <w:tblPrEx>
          <w:tblCellMar>
            <w:top w:w="0" w:type="dxa"/>
            <w:left w:w="108" w:type="dxa"/>
            <w:bottom w:w="0" w:type="dxa"/>
            <w:right w:w="108" w:type="dxa"/>
          </w:tblCellMar>
        </w:tblPrEx>
        <w:trPr>
          <w:trHeight w:val="765" w:hRule="atLeast"/>
        </w:trPr>
        <w:tc>
          <w:tcPr>
            <w:tcW w:w="10207" w:type="dxa"/>
            <w:gridSpan w:val="8"/>
            <w:tcBorders>
              <w:top w:val="nil"/>
              <w:left w:val="nil"/>
              <w:bottom w:val="nil"/>
              <w:right w:val="nil"/>
            </w:tcBorders>
            <w:shd w:val="clear" w:color="auto" w:fill="auto"/>
            <w:noWrap/>
            <w:vAlign w:val="center"/>
          </w:tcPr>
          <w:p w14:paraId="261F8B9D">
            <w:pPr>
              <w:kinsoku/>
              <w:autoSpaceDE/>
              <w:autoSpaceDN/>
              <w:adjustRightInd/>
              <w:snapToGrid/>
              <w:spacing w:before="0" w:line="240" w:lineRule="auto"/>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徐泾排水泵站运行月度考核表</w:t>
            </w:r>
          </w:p>
        </w:tc>
      </w:tr>
      <w:tr w14:paraId="48AC2940">
        <w:tblPrEx>
          <w:tblCellMar>
            <w:top w:w="0" w:type="dxa"/>
            <w:left w:w="108" w:type="dxa"/>
            <w:bottom w:w="0" w:type="dxa"/>
            <w:right w:w="108" w:type="dxa"/>
          </w:tblCellMar>
        </w:tblPrEx>
        <w:trPr>
          <w:trHeight w:val="765" w:hRule="atLeast"/>
        </w:trPr>
        <w:tc>
          <w:tcPr>
            <w:tcW w:w="6380" w:type="dxa"/>
            <w:gridSpan w:val="4"/>
            <w:tcBorders>
              <w:top w:val="nil"/>
              <w:left w:val="nil"/>
              <w:bottom w:val="single" w:color="auto" w:sz="4" w:space="0"/>
              <w:right w:val="nil"/>
            </w:tcBorders>
            <w:shd w:val="clear" w:color="auto" w:fill="auto"/>
            <w:noWrap/>
            <w:vAlign w:val="center"/>
          </w:tcPr>
          <w:p w14:paraId="3B925F7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考核分=实得分/基本分*100%=</w:t>
            </w:r>
          </w:p>
        </w:tc>
        <w:tc>
          <w:tcPr>
            <w:tcW w:w="1134" w:type="dxa"/>
            <w:tcBorders>
              <w:top w:val="nil"/>
              <w:left w:val="nil"/>
              <w:bottom w:val="single" w:color="auto" w:sz="4" w:space="0"/>
              <w:right w:val="nil"/>
            </w:tcBorders>
            <w:shd w:val="clear" w:color="auto" w:fill="auto"/>
            <w:noWrap/>
            <w:vAlign w:val="center"/>
          </w:tcPr>
          <w:p w14:paraId="14DE5954">
            <w:pPr>
              <w:kinsoku/>
              <w:autoSpaceDE/>
              <w:autoSpaceDN/>
              <w:adjustRightInd/>
              <w:snapToGrid/>
              <w:spacing w:before="0" w:line="240" w:lineRule="auto"/>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2693" w:type="dxa"/>
            <w:gridSpan w:val="3"/>
            <w:tcBorders>
              <w:top w:val="nil"/>
              <w:left w:val="nil"/>
              <w:bottom w:val="single" w:color="auto" w:sz="4" w:space="0"/>
              <w:right w:val="nil"/>
            </w:tcBorders>
            <w:shd w:val="clear" w:color="auto" w:fill="auto"/>
            <w:noWrap/>
            <w:vAlign w:val="center"/>
          </w:tcPr>
          <w:p w14:paraId="4DB82CEC">
            <w:pPr>
              <w:kinsoku/>
              <w:autoSpaceDE/>
              <w:autoSpaceDN/>
              <w:adjustRightInd/>
              <w:snapToGrid/>
              <w:spacing w:before="0" w:line="240" w:lineRule="auto"/>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p w14:paraId="23D4CDC6">
            <w:pPr>
              <w:kinsoku/>
              <w:autoSpaceDE/>
              <w:autoSpaceDN/>
              <w:adjustRightInd/>
              <w:snapToGrid/>
              <w:spacing w:before="0" w:line="240" w:lineRule="auto"/>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年    月    泵站</w:t>
            </w:r>
          </w:p>
        </w:tc>
      </w:tr>
      <w:tr w14:paraId="4B4CBD2D">
        <w:tblPrEx>
          <w:tblCellMar>
            <w:top w:w="0" w:type="dxa"/>
            <w:left w:w="108" w:type="dxa"/>
            <w:bottom w:w="0" w:type="dxa"/>
            <w:right w:w="108" w:type="dxa"/>
          </w:tblCellMar>
        </w:tblPrEx>
        <w:trPr>
          <w:trHeight w:val="600" w:hRule="atLeast"/>
        </w:trPr>
        <w:tc>
          <w:tcPr>
            <w:tcW w:w="2694"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3C38B33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检查项目</w:t>
            </w:r>
          </w:p>
        </w:tc>
        <w:tc>
          <w:tcPr>
            <w:tcW w:w="3686" w:type="dxa"/>
            <w:tcBorders>
              <w:top w:val="nil"/>
              <w:left w:val="nil"/>
              <w:bottom w:val="single" w:color="auto" w:sz="4" w:space="0"/>
              <w:right w:val="single" w:color="auto" w:sz="4" w:space="0"/>
            </w:tcBorders>
            <w:shd w:val="clear" w:color="auto" w:fill="auto"/>
            <w:vAlign w:val="center"/>
          </w:tcPr>
          <w:p w14:paraId="24B5233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检查内容</w:t>
            </w:r>
          </w:p>
        </w:tc>
        <w:tc>
          <w:tcPr>
            <w:tcW w:w="1134" w:type="dxa"/>
            <w:tcBorders>
              <w:top w:val="nil"/>
              <w:left w:val="nil"/>
              <w:bottom w:val="single" w:color="auto" w:sz="4" w:space="0"/>
              <w:right w:val="single" w:color="auto" w:sz="4" w:space="0"/>
            </w:tcBorders>
            <w:shd w:val="clear" w:color="auto" w:fill="auto"/>
            <w:vAlign w:val="center"/>
          </w:tcPr>
          <w:p w14:paraId="1CD13CE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评分标准</w:t>
            </w:r>
          </w:p>
        </w:tc>
        <w:tc>
          <w:tcPr>
            <w:tcW w:w="992" w:type="dxa"/>
            <w:tcBorders>
              <w:top w:val="nil"/>
              <w:left w:val="nil"/>
              <w:bottom w:val="single" w:color="auto" w:sz="4" w:space="0"/>
              <w:right w:val="single" w:color="auto" w:sz="4" w:space="0"/>
            </w:tcBorders>
            <w:shd w:val="clear" w:color="auto" w:fill="auto"/>
            <w:noWrap/>
            <w:vAlign w:val="center"/>
          </w:tcPr>
          <w:p w14:paraId="12A9D0D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基本分</w:t>
            </w:r>
          </w:p>
        </w:tc>
        <w:tc>
          <w:tcPr>
            <w:tcW w:w="709" w:type="dxa"/>
            <w:tcBorders>
              <w:top w:val="nil"/>
              <w:left w:val="nil"/>
              <w:bottom w:val="single" w:color="auto" w:sz="4" w:space="0"/>
              <w:right w:val="single" w:color="auto" w:sz="4" w:space="0"/>
            </w:tcBorders>
            <w:shd w:val="clear" w:color="auto" w:fill="auto"/>
            <w:noWrap/>
            <w:vAlign w:val="center"/>
          </w:tcPr>
          <w:p w14:paraId="3C8378B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实得分</w:t>
            </w:r>
          </w:p>
        </w:tc>
        <w:tc>
          <w:tcPr>
            <w:tcW w:w="992" w:type="dxa"/>
            <w:tcBorders>
              <w:top w:val="nil"/>
              <w:left w:val="nil"/>
              <w:bottom w:val="single" w:color="auto" w:sz="4" w:space="0"/>
              <w:right w:val="single" w:color="auto" w:sz="4" w:space="0"/>
            </w:tcBorders>
            <w:shd w:val="clear" w:color="auto" w:fill="auto"/>
            <w:noWrap/>
            <w:vAlign w:val="center"/>
          </w:tcPr>
          <w:p w14:paraId="6068CCE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备注</w:t>
            </w:r>
          </w:p>
        </w:tc>
      </w:tr>
      <w:tr w14:paraId="63EF4BAE">
        <w:tblPrEx>
          <w:tblCellMar>
            <w:top w:w="0" w:type="dxa"/>
            <w:left w:w="108" w:type="dxa"/>
            <w:bottom w:w="0" w:type="dxa"/>
            <w:right w:w="108" w:type="dxa"/>
          </w:tblCellMar>
        </w:tblPrEx>
        <w:trPr>
          <w:trHeight w:val="679"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00647D5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设施设备51分</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6E74997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进出水设施设备12分</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55954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闸（阀）门启闭装置     （2分）</w:t>
            </w:r>
          </w:p>
        </w:tc>
        <w:tc>
          <w:tcPr>
            <w:tcW w:w="3686" w:type="dxa"/>
            <w:tcBorders>
              <w:top w:val="nil"/>
              <w:left w:val="nil"/>
              <w:bottom w:val="nil"/>
              <w:right w:val="single" w:color="auto" w:sz="4" w:space="0"/>
            </w:tcBorders>
            <w:shd w:val="clear" w:color="auto" w:fill="auto"/>
            <w:vAlign w:val="center"/>
          </w:tcPr>
          <w:p w14:paraId="08ED061D">
            <w:pPr>
              <w:kinsoku/>
              <w:autoSpaceDE/>
              <w:autoSpaceDN/>
              <w:adjustRightInd/>
              <w:snapToGrid/>
              <w:spacing w:before="0" w:line="240" w:lineRule="auto"/>
              <w:ind w:left="158" w:leftChars="57"/>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1、启闭装置基座固定牢固，外观无积灰、油斑、脱漆、锈蚀；</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7FA0024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1、损坏不能启毕扣2分          2、有一项不符合扣0.25分    3、有一项部分不符扣0.125分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48F2E03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33205F8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40400E3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2CC43950">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auto" w:sz="4" w:space="0"/>
              <w:right w:val="single" w:color="auto" w:sz="4" w:space="0"/>
            </w:tcBorders>
            <w:vAlign w:val="center"/>
          </w:tcPr>
          <w:p w14:paraId="65D889F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24AEA79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14204C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78BE69B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2、减速箱无渗油、运行无异声；</w:t>
            </w:r>
          </w:p>
        </w:tc>
        <w:tc>
          <w:tcPr>
            <w:tcW w:w="1134" w:type="dxa"/>
            <w:vMerge w:val="continue"/>
            <w:tcBorders>
              <w:top w:val="nil"/>
              <w:left w:val="single" w:color="auto" w:sz="4" w:space="0"/>
              <w:bottom w:val="single" w:color="000000" w:sz="4" w:space="0"/>
              <w:right w:val="single" w:color="auto" w:sz="4" w:space="0"/>
            </w:tcBorders>
            <w:vAlign w:val="center"/>
          </w:tcPr>
          <w:p w14:paraId="5D17317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4ADECCB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21FB4F7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717387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2A2BAC36">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auto" w:sz="4" w:space="0"/>
              <w:right w:val="single" w:color="auto" w:sz="4" w:space="0"/>
            </w:tcBorders>
            <w:vAlign w:val="center"/>
          </w:tcPr>
          <w:p w14:paraId="6512BCB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18BE144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C38518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4C5AC1B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3、螺杆润滑良好，螺牙无损坏，升降灵活，无卡阻突跳；</w:t>
            </w:r>
          </w:p>
        </w:tc>
        <w:tc>
          <w:tcPr>
            <w:tcW w:w="1134" w:type="dxa"/>
            <w:vMerge w:val="continue"/>
            <w:tcBorders>
              <w:top w:val="nil"/>
              <w:left w:val="single" w:color="auto" w:sz="4" w:space="0"/>
              <w:bottom w:val="single" w:color="000000" w:sz="4" w:space="0"/>
              <w:right w:val="single" w:color="auto" w:sz="4" w:space="0"/>
            </w:tcBorders>
            <w:vAlign w:val="center"/>
          </w:tcPr>
          <w:p w14:paraId="7DF1FFB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F97B01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3EBD3BA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6E5CE7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6EF44B91">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auto" w:sz="4" w:space="0"/>
              <w:right w:val="single" w:color="auto" w:sz="4" w:space="0"/>
            </w:tcBorders>
            <w:vAlign w:val="center"/>
          </w:tcPr>
          <w:p w14:paraId="6F09660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3DC8741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F92171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03E22A9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4、手、自动切换装置完好；</w:t>
            </w:r>
          </w:p>
        </w:tc>
        <w:tc>
          <w:tcPr>
            <w:tcW w:w="1134" w:type="dxa"/>
            <w:vMerge w:val="continue"/>
            <w:tcBorders>
              <w:top w:val="nil"/>
              <w:left w:val="single" w:color="auto" w:sz="4" w:space="0"/>
              <w:bottom w:val="single" w:color="000000" w:sz="4" w:space="0"/>
              <w:right w:val="single" w:color="auto" w:sz="4" w:space="0"/>
            </w:tcBorders>
            <w:vAlign w:val="center"/>
          </w:tcPr>
          <w:p w14:paraId="135D2D8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4B9DC6D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57561EA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BBF571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67A4AD09">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auto" w:sz="4" w:space="0"/>
              <w:right w:val="single" w:color="auto" w:sz="4" w:space="0"/>
            </w:tcBorders>
            <w:vAlign w:val="center"/>
          </w:tcPr>
          <w:p w14:paraId="15BFC42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5F0A5E4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CE8C11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267C61C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5、动力、控制电缆接线、接插线完好无松动；</w:t>
            </w:r>
          </w:p>
        </w:tc>
        <w:tc>
          <w:tcPr>
            <w:tcW w:w="1134" w:type="dxa"/>
            <w:vMerge w:val="continue"/>
            <w:tcBorders>
              <w:top w:val="nil"/>
              <w:left w:val="single" w:color="auto" w:sz="4" w:space="0"/>
              <w:bottom w:val="single" w:color="000000" w:sz="4" w:space="0"/>
              <w:right w:val="single" w:color="auto" w:sz="4" w:space="0"/>
            </w:tcBorders>
            <w:vAlign w:val="center"/>
          </w:tcPr>
          <w:p w14:paraId="7075AAA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5239508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4701FEA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75B234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76B16C74">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auto" w:sz="4" w:space="0"/>
              <w:right w:val="single" w:color="auto" w:sz="4" w:space="0"/>
            </w:tcBorders>
            <w:vAlign w:val="center"/>
          </w:tcPr>
          <w:p w14:paraId="202E1C8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50CBDAA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897C5E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294969B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6、行程开关完好、过力矩保护及连锁装置有效；</w:t>
            </w:r>
          </w:p>
        </w:tc>
        <w:tc>
          <w:tcPr>
            <w:tcW w:w="1134" w:type="dxa"/>
            <w:vMerge w:val="continue"/>
            <w:tcBorders>
              <w:top w:val="nil"/>
              <w:left w:val="single" w:color="auto" w:sz="4" w:space="0"/>
              <w:bottom w:val="single" w:color="000000" w:sz="4" w:space="0"/>
              <w:right w:val="single" w:color="auto" w:sz="4" w:space="0"/>
            </w:tcBorders>
            <w:vAlign w:val="center"/>
          </w:tcPr>
          <w:p w14:paraId="6FE1D62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73E2A1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4E32E2F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4A745D6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7BC4D9A7">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auto" w:sz="4" w:space="0"/>
              <w:right w:val="single" w:color="auto" w:sz="4" w:space="0"/>
            </w:tcBorders>
            <w:vAlign w:val="center"/>
          </w:tcPr>
          <w:p w14:paraId="4513112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367FA05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02A268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62A1BBB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7、全开、全闭和转向标注清晰，闸（阀）门启闭灵活到位；</w:t>
            </w:r>
          </w:p>
        </w:tc>
        <w:tc>
          <w:tcPr>
            <w:tcW w:w="1134" w:type="dxa"/>
            <w:vMerge w:val="continue"/>
            <w:tcBorders>
              <w:top w:val="nil"/>
              <w:left w:val="single" w:color="auto" w:sz="4" w:space="0"/>
              <w:bottom w:val="single" w:color="000000" w:sz="4" w:space="0"/>
              <w:right w:val="single" w:color="auto" w:sz="4" w:space="0"/>
            </w:tcBorders>
            <w:vAlign w:val="center"/>
          </w:tcPr>
          <w:p w14:paraId="70EB862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42D3392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1CB82D2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7655D9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59373086">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auto" w:sz="4" w:space="0"/>
              <w:right w:val="single" w:color="auto" w:sz="4" w:space="0"/>
            </w:tcBorders>
            <w:vAlign w:val="center"/>
          </w:tcPr>
          <w:p w14:paraId="7C8B289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539D960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72DDEAF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15E7B9F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8、电控箱及箱内器件完好，接线可靠、接触良好，无积灰锈蚀，接地良好，控制有效。</w:t>
            </w:r>
          </w:p>
        </w:tc>
        <w:tc>
          <w:tcPr>
            <w:tcW w:w="1134" w:type="dxa"/>
            <w:vMerge w:val="continue"/>
            <w:tcBorders>
              <w:top w:val="nil"/>
              <w:left w:val="single" w:color="auto" w:sz="4" w:space="0"/>
              <w:bottom w:val="single" w:color="000000" w:sz="4" w:space="0"/>
              <w:right w:val="single" w:color="auto" w:sz="4" w:space="0"/>
            </w:tcBorders>
            <w:vAlign w:val="center"/>
          </w:tcPr>
          <w:p w14:paraId="25E75C2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BE9BBA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4F7A858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5F32AF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78CFDAEE">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auto" w:sz="4" w:space="0"/>
              <w:right w:val="single" w:color="auto" w:sz="4" w:space="0"/>
            </w:tcBorders>
            <w:vAlign w:val="center"/>
          </w:tcPr>
          <w:p w14:paraId="19889C7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2E29FC9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92EF2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集水池（格栅井）1分</w:t>
            </w:r>
          </w:p>
        </w:tc>
        <w:tc>
          <w:tcPr>
            <w:tcW w:w="3686" w:type="dxa"/>
            <w:tcBorders>
              <w:top w:val="nil"/>
              <w:left w:val="nil"/>
              <w:bottom w:val="nil"/>
              <w:right w:val="single" w:color="auto" w:sz="4" w:space="0"/>
            </w:tcBorders>
            <w:shd w:val="clear" w:color="auto" w:fill="auto"/>
            <w:vAlign w:val="center"/>
          </w:tcPr>
          <w:p w14:paraId="0F371DE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1、水面无大块浮渣，平台清洁无杂物积水；</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258436F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1、有一项不符合扣0.2分     2、有一项部分不符合扣0.1分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23DACBE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783BFE7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077D43F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26D95C63">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auto" w:sz="4" w:space="0"/>
              <w:right w:val="single" w:color="auto" w:sz="4" w:space="0"/>
            </w:tcBorders>
            <w:vAlign w:val="center"/>
          </w:tcPr>
          <w:p w14:paraId="27A2ED2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040E641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160F41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5A245F8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2、池壁、横梁混凝土无严重脱落、裂缝、腐蚀；</w:t>
            </w:r>
          </w:p>
        </w:tc>
        <w:tc>
          <w:tcPr>
            <w:tcW w:w="1134" w:type="dxa"/>
            <w:vMerge w:val="continue"/>
            <w:tcBorders>
              <w:top w:val="nil"/>
              <w:left w:val="single" w:color="auto" w:sz="4" w:space="0"/>
              <w:bottom w:val="single" w:color="000000" w:sz="4" w:space="0"/>
              <w:right w:val="single" w:color="auto" w:sz="4" w:space="0"/>
            </w:tcBorders>
            <w:vAlign w:val="center"/>
          </w:tcPr>
          <w:p w14:paraId="0F31152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49C9E82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15A4FD8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9B81A4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3E526764">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auto" w:sz="4" w:space="0"/>
              <w:right w:val="single" w:color="auto" w:sz="4" w:space="0"/>
            </w:tcBorders>
            <w:vAlign w:val="center"/>
          </w:tcPr>
          <w:p w14:paraId="44EA0BE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67E45A3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8DBE02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69E12F6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3、扶梯栏杆完好，无缺损锈蚀；</w:t>
            </w:r>
          </w:p>
        </w:tc>
        <w:tc>
          <w:tcPr>
            <w:tcW w:w="1134" w:type="dxa"/>
            <w:vMerge w:val="continue"/>
            <w:tcBorders>
              <w:top w:val="nil"/>
              <w:left w:val="single" w:color="auto" w:sz="4" w:space="0"/>
              <w:bottom w:val="single" w:color="000000" w:sz="4" w:space="0"/>
              <w:right w:val="single" w:color="auto" w:sz="4" w:space="0"/>
            </w:tcBorders>
            <w:vAlign w:val="center"/>
          </w:tcPr>
          <w:p w14:paraId="41AD7AD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50FC7A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03F18DA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BE3FC8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2BBF12AC">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auto" w:sz="4" w:space="0"/>
              <w:right w:val="single" w:color="auto" w:sz="4" w:space="0"/>
            </w:tcBorders>
            <w:vAlign w:val="center"/>
          </w:tcPr>
          <w:p w14:paraId="657D28A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3A0734D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D522F5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21DB18F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4、照明完好，灯具不脱落；</w:t>
            </w:r>
          </w:p>
        </w:tc>
        <w:tc>
          <w:tcPr>
            <w:tcW w:w="1134" w:type="dxa"/>
            <w:vMerge w:val="continue"/>
            <w:tcBorders>
              <w:top w:val="nil"/>
              <w:left w:val="single" w:color="auto" w:sz="4" w:space="0"/>
              <w:bottom w:val="single" w:color="000000" w:sz="4" w:space="0"/>
              <w:right w:val="single" w:color="auto" w:sz="4" w:space="0"/>
            </w:tcBorders>
            <w:vAlign w:val="center"/>
          </w:tcPr>
          <w:p w14:paraId="2568EFC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6E38C6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47A40CE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4C43E1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21DA1747">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auto" w:sz="4" w:space="0"/>
              <w:right w:val="single" w:color="auto" w:sz="4" w:space="0"/>
            </w:tcBorders>
            <w:vAlign w:val="center"/>
          </w:tcPr>
          <w:p w14:paraId="495D93D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2F379B6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E7832C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05D273F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5、水位标尺固定牢固，数字清晰，显示正确。液位计清洁、检测正确。</w:t>
            </w:r>
          </w:p>
        </w:tc>
        <w:tc>
          <w:tcPr>
            <w:tcW w:w="1134" w:type="dxa"/>
            <w:vMerge w:val="continue"/>
            <w:tcBorders>
              <w:top w:val="nil"/>
              <w:left w:val="single" w:color="auto" w:sz="4" w:space="0"/>
              <w:bottom w:val="single" w:color="000000" w:sz="4" w:space="0"/>
              <w:right w:val="single" w:color="auto" w:sz="4" w:space="0"/>
            </w:tcBorders>
            <w:vAlign w:val="center"/>
          </w:tcPr>
          <w:p w14:paraId="7F5DE23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FE0D63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1A9407A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8982D7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77E18090">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auto" w:sz="4" w:space="0"/>
              <w:right w:val="single" w:color="auto" w:sz="4" w:space="0"/>
            </w:tcBorders>
            <w:vAlign w:val="center"/>
          </w:tcPr>
          <w:p w14:paraId="393E1D4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654D5D3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2699F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格栅及除污机5分</w:t>
            </w:r>
          </w:p>
        </w:tc>
        <w:tc>
          <w:tcPr>
            <w:tcW w:w="3686" w:type="dxa"/>
            <w:tcBorders>
              <w:top w:val="nil"/>
              <w:left w:val="nil"/>
              <w:bottom w:val="nil"/>
              <w:right w:val="single" w:color="auto" w:sz="4" w:space="0"/>
            </w:tcBorders>
            <w:shd w:val="clear" w:color="auto" w:fill="auto"/>
            <w:vAlign w:val="center"/>
          </w:tcPr>
          <w:p w14:paraId="5F61CF0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1、格栅固定牢固，无松动、变形、脱落，栅条无锈蚀起壳剥落；</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6B4BD1D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1、损坏不能运行扣3分          2、有一项不符合扣0.3分    3、有一项部分不符扣0.15分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27F7C66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5分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6E9BA07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6716215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7D0578A3">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auto" w:sz="4" w:space="0"/>
              <w:right w:val="single" w:color="auto" w:sz="4" w:space="0"/>
            </w:tcBorders>
            <w:vAlign w:val="center"/>
          </w:tcPr>
          <w:p w14:paraId="4FDF9BF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1F8564E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5EDF108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0E3DE0F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2、栅条上无垃圾覆盖；</w:t>
            </w:r>
          </w:p>
        </w:tc>
        <w:tc>
          <w:tcPr>
            <w:tcW w:w="1134" w:type="dxa"/>
            <w:vMerge w:val="continue"/>
            <w:tcBorders>
              <w:top w:val="nil"/>
              <w:left w:val="single" w:color="auto" w:sz="4" w:space="0"/>
              <w:bottom w:val="single" w:color="000000" w:sz="4" w:space="0"/>
              <w:right w:val="single" w:color="auto" w:sz="4" w:space="0"/>
            </w:tcBorders>
            <w:vAlign w:val="center"/>
          </w:tcPr>
          <w:p w14:paraId="248E467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D1306D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00E43D4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3DF4B6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5D87828B">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auto" w:sz="4" w:space="0"/>
              <w:right w:val="single" w:color="auto" w:sz="4" w:space="0"/>
            </w:tcBorders>
            <w:vAlign w:val="center"/>
          </w:tcPr>
          <w:p w14:paraId="74E45DD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6132DD2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F09DF3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5222294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3、除污机整机清洁，无积灰、油污、锈蚀；</w:t>
            </w:r>
          </w:p>
        </w:tc>
        <w:tc>
          <w:tcPr>
            <w:tcW w:w="1134" w:type="dxa"/>
            <w:vMerge w:val="continue"/>
            <w:tcBorders>
              <w:top w:val="nil"/>
              <w:left w:val="single" w:color="auto" w:sz="4" w:space="0"/>
              <w:bottom w:val="single" w:color="000000" w:sz="4" w:space="0"/>
              <w:right w:val="single" w:color="auto" w:sz="4" w:space="0"/>
            </w:tcBorders>
            <w:vAlign w:val="center"/>
          </w:tcPr>
          <w:p w14:paraId="6D8A887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C54E44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7C62FED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1A7D8C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329C062A">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auto" w:sz="4" w:space="0"/>
              <w:right w:val="single" w:color="auto" w:sz="4" w:space="0"/>
            </w:tcBorders>
            <w:vAlign w:val="center"/>
          </w:tcPr>
          <w:p w14:paraId="7228818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7B5DA99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51F2F21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5DF789B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4、传动部件润滑良好，减速器液压箱无渗油漏油；</w:t>
            </w:r>
          </w:p>
        </w:tc>
        <w:tc>
          <w:tcPr>
            <w:tcW w:w="1134" w:type="dxa"/>
            <w:vMerge w:val="continue"/>
            <w:tcBorders>
              <w:top w:val="nil"/>
              <w:left w:val="single" w:color="auto" w:sz="4" w:space="0"/>
              <w:bottom w:val="single" w:color="000000" w:sz="4" w:space="0"/>
              <w:right w:val="single" w:color="auto" w:sz="4" w:space="0"/>
            </w:tcBorders>
            <w:vAlign w:val="center"/>
          </w:tcPr>
          <w:p w14:paraId="2F62C28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D09C36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6C441EB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5C1F28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4D4C7B5A">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auto" w:sz="4" w:space="0"/>
              <w:right w:val="single" w:color="auto" w:sz="4" w:space="0"/>
            </w:tcBorders>
            <w:vAlign w:val="center"/>
          </w:tcPr>
          <w:p w14:paraId="4313A89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095F515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761F34A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09E94B5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5、机座机架固定牢固，无松动歪斜’</w:t>
            </w:r>
          </w:p>
        </w:tc>
        <w:tc>
          <w:tcPr>
            <w:tcW w:w="1134" w:type="dxa"/>
            <w:vMerge w:val="continue"/>
            <w:tcBorders>
              <w:top w:val="nil"/>
              <w:left w:val="single" w:color="auto" w:sz="4" w:space="0"/>
              <w:bottom w:val="single" w:color="000000" w:sz="4" w:space="0"/>
              <w:right w:val="single" w:color="auto" w:sz="4" w:space="0"/>
            </w:tcBorders>
            <w:vAlign w:val="center"/>
          </w:tcPr>
          <w:p w14:paraId="6CD334E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9EA1F8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26388FB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4E8ECB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65D7CD67">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auto" w:sz="4" w:space="0"/>
              <w:right w:val="single" w:color="auto" w:sz="4" w:space="0"/>
            </w:tcBorders>
            <w:vAlign w:val="center"/>
          </w:tcPr>
          <w:p w14:paraId="3C7B2E6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4AE694B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54DE7A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36171A9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6、驱动机构完好，运行正常无异声；移动机组行走机构完好、定为正确；</w:t>
            </w:r>
          </w:p>
        </w:tc>
        <w:tc>
          <w:tcPr>
            <w:tcW w:w="1134" w:type="dxa"/>
            <w:vMerge w:val="continue"/>
            <w:tcBorders>
              <w:top w:val="nil"/>
              <w:left w:val="single" w:color="auto" w:sz="4" w:space="0"/>
              <w:bottom w:val="single" w:color="000000" w:sz="4" w:space="0"/>
              <w:right w:val="single" w:color="auto" w:sz="4" w:space="0"/>
            </w:tcBorders>
            <w:vAlign w:val="center"/>
          </w:tcPr>
          <w:p w14:paraId="7E920A6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8781D3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3443E54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A8C5D5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4EAFDA12">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auto" w:sz="4" w:space="0"/>
              <w:right w:val="single" w:color="auto" w:sz="4" w:space="0"/>
            </w:tcBorders>
            <w:vAlign w:val="center"/>
          </w:tcPr>
          <w:p w14:paraId="051A696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0DCC3A8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2F960ED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247D55F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7、齿耙刮板无垃圾搭挂，运行正常、清污有效；</w:t>
            </w:r>
          </w:p>
        </w:tc>
        <w:tc>
          <w:tcPr>
            <w:tcW w:w="1134" w:type="dxa"/>
            <w:vMerge w:val="continue"/>
            <w:tcBorders>
              <w:top w:val="nil"/>
              <w:left w:val="single" w:color="auto" w:sz="4" w:space="0"/>
              <w:bottom w:val="single" w:color="000000" w:sz="4" w:space="0"/>
              <w:right w:val="single" w:color="auto" w:sz="4" w:space="0"/>
            </w:tcBorders>
            <w:vAlign w:val="center"/>
          </w:tcPr>
          <w:p w14:paraId="500C589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F25144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146515A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6D1955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1C94562C">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auto" w:sz="4" w:space="0"/>
              <w:right w:val="single" w:color="auto" w:sz="4" w:space="0"/>
            </w:tcBorders>
            <w:vAlign w:val="center"/>
          </w:tcPr>
          <w:p w14:paraId="74A0433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6CF054E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045B5A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0017E92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8、钢丝绳油润充分，松紧适度，卷筒上固定牢固，排列整齐，无爬绳、偏档、咬边等现象；</w:t>
            </w:r>
          </w:p>
        </w:tc>
        <w:tc>
          <w:tcPr>
            <w:tcW w:w="1134" w:type="dxa"/>
            <w:vMerge w:val="continue"/>
            <w:tcBorders>
              <w:top w:val="nil"/>
              <w:left w:val="single" w:color="auto" w:sz="4" w:space="0"/>
              <w:bottom w:val="single" w:color="000000" w:sz="4" w:space="0"/>
              <w:right w:val="single" w:color="auto" w:sz="4" w:space="0"/>
            </w:tcBorders>
            <w:vAlign w:val="center"/>
          </w:tcPr>
          <w:p w14:paraId="158E78D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6C0244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1C7873B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7BD4FF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1912E577">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auto" w:sz="4" w:space="0"/>
              <w:right w:val="single" w:color="auto" w:sz="4" w:space="0"/>
            </w:tcBorders>
            <w:vAlign w:val="center"/>
          </w:tcPr>
          <w:p w14:paraId="65D7593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11AE1C3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210CFF7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1DC366F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9、电控箱及箱内器件完好，接线可靠接触良好，无积灰锈蚀，接地良好，控制有效。</w:t>
            </w:r>
          </w:p>
        </w:tc>
        <w:tc>
          <w:tcPr>
            <w:tcW w:w="1134" w:type="dxa"/>
            <w:vMerge w:val="continue"/>
            <w:tcBorders>
              <w:top w:val="nil"/>
              <w:left w:val="single" w:color="auto" w:sz="4" w:space="0"/>
              <w:bottom w:val="single" w:color="000000" w:sz="4" w:space="0"/>
              <w:right w:val="single" w:color="auto" w:sz="4" w:space="0"/>
            </w:tcBorders>
            <w:vAlign w:val="center"/>
          </w:tcPr>
          <w:p w14:paraId="36C55E8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9ADA39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2B9AC68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58A5C40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00E13FA6">
        <w:tblPrEx>
          <w:tblCellMar>
            <w:top w:w="0" w:type="dxa"/>
            <w:left w:w="108" w:type="dxa"/>
            <w:bottom w:w="0" w:type="dxa"/>
            <w:right w:w="108" w:type="dxa"/>
          </w:tblCellMar>
        </w:tblPrEx>
        <w:trPr>
          <w:trHeight w:val="720" w:hRule="atLeast"/>
        </w:trPr>
        <w:tc>
          <w:tcPr>
            <w:tcW w:w="709" w:type="dxa"/>
            <w:vMerge w:val="restart"/>
            <w:tcBorders>
              <w:top w:val="nil"/>
              <w:left w:val="single" w:color="auto" w:sz="4" w:space="0"/>
              <w:bottom w:val="single" w:color="000000" w:sz="4" w:space="0"/>
              <w:right w:val="single" w:color="auto" w:sz="4" w:space="0"/>
            </w:tcBorders>
            <w:shd w:val="clear" w:color="auto" w:fill="auto"/>
            <w:vAlign w:val="center"/>
          </w:tcPr>
          <w:p w14:paraId="2AD9390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设施设备51分</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3271599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进出水设施设备12分</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72E66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螺旋压榨输送机或皮带输送机2分</w:t>
            </w:r>
          </w:p>
        </w:tc>
        <w:tc>
          <w:tcPr>
            <w:tcW w:w="3686" w:type="dxa"/>
            <w:tcBorders>
              <w:top w:val="nil"/>
              <w:left w:val="nil"/>
              <w:bottom w:val="nil"/>
              <w:right w:val="single" w:color="auto" w:sz="4" w:space="0"/>
            </w:tcBorders>
            <w:shd w:val="clear" w:color="auto" w:fill="auto"/>
            <w:vAlign w:val="center"/>
          </w:tcPr>
          <w:p w14:paraId="509865B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1、整机清洁无积灰、积水、油污、锈蚀；</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77AA44E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1、损坏不能运行扣1分          2、有一项不符合扣0.2分    3、有一项部分不符扣0.1分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0A15451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2FCFC63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0D592E3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59A752E4">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000000" w:sz="4" w:space="0"/>
              <w:right w:val="single" w:color="auto" w:sz="4" w:space="0"/>
            </w:tcBorders>
            <w:vAlign w:val="center"/>
          </w:tcPr>
          <w:p w14:paraId="3C0DC32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2FD10CC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138EA3E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5385443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2、运行平稳，输送、压榨有效</w:t>
            </w:r>
          </w:p>
        </w:tc>
        <w:tc>
          <w:tcPr>
            <w:tcW w:w="1134" w:type="dxa"/>
            <w:vMerge w:val="continue"/>
            <w:tcBorders>
              <w:top w:val="nil"/>
              <w:left w:val="single" w:color="auto" w:sz="4" w:space="0"/>
              <w:bottom w:val="single" w:color="000000" w:sz="4" w:space="0"/>
              <w:right w:val="single" w:color="auto" w:sz="4" w:space="0"/>
            </w:tcBorders>
            <w:vAlign w:val="center"/>
          </w:tcPr>
          <w:p w14:paraId="74017E6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5F5396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0CB0C6B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775DDA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73BBE7B7">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000000" w:sz="4" w:space="0"/>
              <w:right w:val="single" w:color="auto" w:sz="4" w:space="0"/>
            </w:tcBorders>
            <w:vAlign w:val="center"/>
          </w:tcPr>
          <w:p w14:paraId="0DB4D09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3E87FFA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FF1416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3A04341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3、电控箱及箱内器件完好，接线可靠接触良好，无积灰锈蚀，接地良好，控制有效。</w:t>
            </w:r>
          </w:p>
        </w:tc>
        <w:tc>
          <w:tcPr>
            <w:tcW w:w="1134" w:type="dxa"/>
            <w:vMerge w:val="continue"/>
            <w:tcBorders>
              <w:top w:val="nil"/>
              <w:left w:val="single" w:color="auto" w:sz="4" w:space="0"/>
              <w:bottom w:val="single" w:color="000000" w:sz="4" w:space="0"/>
              <w:right w:val="single" w:color="auto" w:sz="4" w:space="0"/>
            </w:tcBorders>
            <w:vAlign w:val="center"/>
          </w:tcPr>
          <w:p w14:paraId="095E571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18D735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1E35001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5CE11E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599FC0EF">
        <w:tblPrEx>
          <w:tblCellMar>
            <w:top w:w="0" w:type="dxa"/>
            <w:left w:w="108" w:type="dxa"/>
            <w:bottom w:w="0" w:type="dxa"/>
            <w:right w:w="108" w:type="dxa"/>
          </w:tblCellMar>
        </w:tblPrEx>
        <w:trPr>
          <w:trHeight w:val="882" w:hRule="atLeast"/>
        </w:trPr>
        <w:tc>
          <w:tcPr>
            <w:tcW w:w="709" w:type="dxa"/>
            <w:vMerge w:val="continue"/>
            <w:tcBorders>
              <w:top w:val="nil"/>
              <w:left w:val="single" w:color="auto" w:sz="4" w:space="0"/>
              <w:bottom w:val="single" w:color="000000" w:sz="4" w:space="0"/>
              <w:right w:val="single" w:color="auto" w:sz="4" w:space="0"/>
            </w:tcBorders>
            <w:vAlign w:val="center"/>
          </w:tcPr>
          <w:p w14:paraId="41CED71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45C1C53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29E2359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4EC14E2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4、螺旋压榨输送机加速器不渗油，运行正常无异声，电动机不发热，输送压榨有效；槽内无卡阻，螺旋支撑轴承润滑良好，运转正常无异声。</w:t>
            </w:r>
          </w:p>
        </w:tc>
        <w:tc>
          <w:tcPr>
            <w:tcW w:w="1134" w:type="dxa"/>
            <w:vMerge w:val="continue"/>
            <w:tcBorders>
              <w:top w:val="nil"/>
              <w:left w:val="single" w:color="auto" w:sz="4" w:space="0"/>
              <w:bottom w:val="single" w:color="000000" w:sz="4" w:space="0"/>
              <w:right w:val="single" w:color="auto" w:sz="4" w:space="0"/>
            </w:tcBorders>
            <w:vAlign w:val="center"/>
          </w:tcPr>
          <w:p w14:paraId="4B14DEB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5CEF034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4C69B84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81CD32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2FBE237A">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14:paraId="3FA5424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37DE5FD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D0A35F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183A8FD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5、皮带输送机主从动轴承润滑良好，运转正常无异声，皮带无跑偏打滑，垃圾不跌落，电机不发热，输送有效。</w:t>
            </w:r>
          </w:p>
        </w:tc>
        <w:tc>
          <w:tcPr>
            <w:tcW w:w="1134" w:type="dxa"/>
            <w:vMerge w:val="continue"/>
            <w:tcBorders>
              <w:top w:val="nil"/>
              <w:left w:val="single" w:color="auto" w:sz="4" w:space="0"/>
              <w:bottom w:val="single" w:color="000000" w:sz="4" w:space="0"/>
              <w:right w:val="single" w:color="auto" w:sz="4" w:space="0"/>
            </w:tcBorders>
            <w:vAlign w:val="center"/>
          </w:tcPr>
          <w:p w14:paraId="1626787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7E87AC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4140AF4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E51180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4EF5ED22">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000000" w:sz="4" w:space="0"/>
              <w:right w:val="single" w:color="auto" w:sz="4" w:space="0"/>
            </w:tcBorders>
            <w:vAlign w:val="center"/>
          </w:tcPr>
          <w:p w14:paraId="1CE0496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7D2E5E6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15528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高位井或压力井2分</w:t>
            </w:r>
          </w:p>
        </w:tc>
        <w:tc>
          <w:tcPr>
            <w:tcW w:w="3686" w:type="dxa"/>
            <w:tcBorders>
              <w:top w:val="nil"/>
              <w:left w:val="nil"/>
              <w:bottom w:val="nil"/>
              <w:right w:val="single" w:color="auto" w:sz="4" w:space="0"/>
            </w:tcBorders>
            <w:shd w:val="clear" w:color="auto" w:fill="auto"/>
            <w:vAlign w:val="center"/>
          </w:tcPr>
          <w:p w14:paraId="4B603AB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1、高位井扶梯、栏杆、盖板无缺损，铺设平整牢固，无裂缝、渗冒水；</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5CBE8E4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1、有一项不符合扣1分      2、有一项部分不符扣0.5分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7361DBE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029398F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1FA7B1E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3112B847">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000000" w:sz="4" w:space="0"/>
              <w:right w:val="single" w:color="auto" w:sz="4" w:space="0"/>
            </w:tcBorders>
            <w:vAlign w:val="center"/>
          </w:tcPr>
          <w:p w14:paraId="1F94284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0F22EE5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4DFF0F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1345356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2、压力井密封良好，无渗漏水，盖板和螺栓无锈蚀缺失、紧固有效；盖板及周围无积水；</w:t>
            </w:r>
          </w:p>
        </w:tc>
        <w:tc>
          <w:tcPr>
            <w:tcW w:w="1134" w:type="dxa"/>
            <w:vMerge w:val="continue"/>
            <w:tcBorders>
              <w:top w:val="nil"/>
              <w:left w:val="single" w:color="auto" w:sz="4" w:space="0"/>
              <w:bottom w:val="single" w:color="000000" w:sz="4" w:space="0"/>
              <w:right w:val="single" w:color="auto" w:sz="4" w:space="0"/>
            </w:tcBorders>
            <w:vAlign w:val="center"/>
          </w:tcPr>
          <w:p w14:paraId="6C5ADAD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441E61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59A8CA5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21AE9B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3DA8A97D">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000000" w:sz="4" w:space="0"/>
              <w:right w:val="single" w:color="auto" w:sz="4" w:space="0"/>
            </w:tcBorders>
            <w:vAlign w:val="center"/>
          </w:tcPr>
          <w:p w14:paraId="751381B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auto" w:sz="4" w:space="0"/>
              <w:right w:val="single" w:color="auto" w:sz="4" w:space="0"/>
            </w:tcBorders>
            <w:vAlign w:val="center"/>
          </w:tcPr>
          <w:p w14:paraId="0A33871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10E0F7C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2A4592C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3、照明良好</w:t>
            </w:r>
          </w:p>
        </w:tc>
        <w:tc>
          <w:tcPr>
            <w:tcW w:w="1134" w:type="dxa"/>
            <w:vMerge w:val="continue"/>
            <w:tcBorders>
              <w:top w:val="nil"/>
              <w:left w:val="single" w:color="auto" w:sz="4" w:space="0"/>
              <w:bottom w:val="single" w:color="000000" w:sz="4" w:space="0"/>
              <w:right w:val="single" w:color="auto" w:sz="4" w:space="0"/>
            </w:tcBorders>
            <w:vAlign w:val="center"/>
          </w:tcPr>
          <w:p w14:paraId="2B0198B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229AF3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7467A37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46AC67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2EB03851">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549A706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restart"/>
            <w:tcBorders>
              <w:top w:val="nil"/>
              <w:left w:val="single" w:color="auto" w:sz="4" w:space="0"/>
              <w:bottom w:val="nil"/>
              <w:right w:val="single" w:color="auto" w:sz="4" w:space="0"/>
            </w:tcBorders>
            <w:shd w:val="clear" w:color="auto" w:fill="auto"/>
            <w:vAlign w:val="center"/>
          </w:tcPr>
          <w:p w14:paraId="3735825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水泵机组20分</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65D35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潜水电泵20分</w:t>
            </w:r>
          </w:p>
        </w:tc>
        <w:tc>
          <w:tcPr>
            <w:tcW w:w="3686" w:type="dxa"/>
            <w:tcBorders>
              <w:top w:val="nil"/>
              <w:left w:val="nil"/>
              <w:bottom w:val="nil"/>
              <w:right w:val="single" w:color="auto" w:sz="4" w:space="0"/>
            </w:tcBorders>
            <w:shd w:val="clear" w:color="auto" w:fill="auto"/>
            <w:vAlign w:val="center"/>
          </w:tcPr>
          <w:p w14:paraId="5639065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1、有编号、整机（井筒、盖板、排气阀、转接箱、导向轨、起吊链）清洁，无积灰、油污、锈蚀，铭牌清晰；</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4180419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1、汛期有1台开不出扣15分   2、有一项不符合扣1.25分      3、有一项部分不符扣0.6分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295B489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20分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393F897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0D2F83A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6CB09F2A">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239B3FC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nil"/>
              <w:right w:val="single" w:color="auto" w:sz="4" w:space="0"/>
            </w:tcBorders>
            <w:vAlign w:val="center"/>
          </w:tcPr>
          <w:p w14:paraId="3431D54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1443416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37EA3F4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2、连接处（井筒底座、井筒、三通盖板）连接螺栓齐全、紧固有效，耦合器耦合有效，无渗漏水；</w:t>
            </w:r>
          </w:p>
        </w:tc>
        <w:tc>
          <w:tcPr>
            <w:tcW w:w="1134" w:type="dxa"/>
            <w:vMerge w:val="continue"/>
            <w:tcBorders>
              <w:top w:val="nil"/>
              <w:left w:val="single" w:color="auto" w:sz="4" w:space="0"/>
              <w:bottom w:val="single" w:color="000000" w:sz="4" w:space="0"/>
              <w:right w:val="single" w:color="auto" w:sz="4" w:space="0"/>
            </w:tcBorders>
            <w:vAlign w:val="center"/>
          </w:tcPr>
          <w:p w14:paraId="6BF6DFB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4ECAEC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741FA22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C441C0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11FE70CF">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3AF22C3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nil"/>
              <w:right w:val="single" w:color="auto" w:sz="4" w:space="0"/>
            </w:tcBorders>
            <w:vAlign w:val="center"/>
          </w:tcPr>
          <w:p w14:paraId="179B7E6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158DDCF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0B67271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3、底座及穿墙处无渗漏水；</w:t>
            </w:r>
          </w:p>
        </w:tc>
        <w:tc>
          <w:tcPr>
            <w:tcW w:w="1134" w:type="dxa"/>
            <w:vMerge w:val="continue"/>
            <w:tcBorders>
              <w:top w:val="nil"/>
              <w:left w:val="single" w:color="auto" w:sz="4" w:space="0"/>
              <w:bottom w:val="single" w:color="000000" w:sz="4" w:space="0"/>
              <w:right w:val="single" w:color="auto" w:sz="4" w:space="0"/>
            </w:tcBorders>
            <w:vAlign w:val="center"/>
          </w:tcPr>
          <w:p w14:paraId="54CF1F3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539AF59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01BD2A1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5D34237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3F7E0FFE">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4359ACB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nil"/>
              <w:right w:val="single" w:color="auto" w:sz="4" w:space="0"/>
            </w:tcBorders>
            <w:vAlign w:val="center"/>
          </w:tcPr>
          <w:p w14:paraId="66757F8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7605BBC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6DA7F32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4、主、控电缆引出处密封良好，无渗漏水；</w:t>
            </w:r>
          </w:p>
        </w:tc>
        <w:tc>
          <w:tcPr>
            <w:tcW w:w="1134" w:type="dxa"/>
            <w:vMerge w:val="continue"/>
            <w:tcBorders>
              <w:top w:val="nil"/>
              <w:left w:val="single" w:color="auto" w:sz="4" w:space="0"/>
              <w:bottom w:val="single" w:color="000000" w:sz="4" w:space="0"/>
              <w:right w:val="single" w:color="auto" w:sz="4" w:space="0"/>
            </w:tcBorders>
            <w:vAlign w:val="center"/>
          </w:tcPr>
          <w:p w14:paraId="0410D08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F88EB9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66CAF67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E75BE8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537E64FD">
        <w:tblPrEx>
          <w:tblCellMar>
            <w:top w:w="0" w:type="dxa"/>
            <w:left w:w="108" w:type="dxa"/>
            <w:bottom w:w="0" w:type="dxa"/>
            <w:right w:w="108" w:type="dxa"/>
          </w:tblCellMar>
        </w:tblPrEx>
        <w:trPr>
          <w:trHeight w:val="840" w:hRule="atLeast"/>
        </w:trPr>
        <w:tc>
          <w:tcPr>
            <w:tcW w:w="709" w:type="dxa"/>
            <w:vMerge w:val="continue"/>
            <w:tcBorders>
              <w:top w:val="nil"/>
              <w:left w:val="single" w:color="auto" w:sz="4" w:space="0"/>
              <w:bottom w:val="single" w:color="000000" w:sz="4" w:space="0"/>
              <w:right w:val="single" w:color="auto" w:sz="4" w:space="0"/>
            </w:tcBorders>
            <w:vAlign w:val="center"/>
          </w:tcPr>
          <w:p w14:paraId="5698C70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nil"/>
              <w:right w:val="single" w:color="auto" w:sz="4" w:space="0"/>
            </w:tcBorders>
            <w:vAlign w:val="center"/>
          </w:tcPr>
          <w:p w14:paraId="546CA5C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03DAA8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6BBC552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5、电泵引出电缆在转接箱或控制柜的连接紧固有效；转接箱和控制柜内无积灰渗水，连接电排不锈蚀，不发热氧化；</w:t>
            </w:r>
          </w:p>
        </w:tc>
        <w:tc>
          <w:tcPr>
            <w:tcW w:w="1134" w:type="dxa"/>
            <w:vMerge w:val="continue"/>
            <w:tcBorders>
              <w:top w:val="nil"/>
              <w:left w:val="single" w:color="auto" w:sz="4" w:space="0"/>
              <w:bottom w:val="single" w:color="000000" w:sz="4" w:space="0"/>
              <w:right w:val="single" w:color="auto" w:sz="4" w:space="0"/>
            </w:tcBorders>
            <w:vAlign w:val="center"/>
          </w:tcPr>
          <w:p w14:paraId="37850ED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41BF8E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7875508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358FCA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284A2782">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72482C0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nil"/>
              <w:right w:val="single" w:color="auto" w:sz="4" w:space="0"/>
            </w:tcBorders>
            <w:vAlign w:val="center"/>
          </w:tcPr>
          <w:p w14:paraId="29F0C9C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721104F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5361F14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6、电泵控制器完好、控制有效，电泵温度、泄露传感器完好，在电泵控制保护器上显示无异常；</w:t>
            </w:r>
          </w:p>
        </w:tc>
        <w:tc>
          <w:tcPr>
            <w:tcW w:w="1134" w:type="dxa"/>
            <w:vMerge w:val="continue"/>
            <w:tcBorders>
              <w:top w:val="nil"/>
              <w:left w:val="single" w:color="auto" w:sz="4" w:space="0"/>
              <w:bottom w:val="single" w:color="000000" w:sz="4" w:space="0"/>
              <w:right w:val="single" w:color="auto" w:sz="4" w:space="0"/>
            </w:tcBorders>
            <w:vAlign w:val="center"/>
          </w:tcPr>
          <w:p w14:paraId="46A9ABF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715116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1F1B074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6D2DF6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3BEC710E">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11D3C41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nil"/>
              <w:right w:val="single" w:color="auto" w:sz="4" w:space="0"/>
            </w:tcBorders>
            <w:vAlign w:val="center"/>
          </w:tcPr>
          <w:p w14:paraId="2642367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503E0F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5DFF031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7、开泵运转时，无异声和异常振动、电流正常；</w:t>
            </w:r>
          </w:p>
        </w:tc>
        <w:tc>
          <w:tcPr>
            <w:tcW w:w="1134" w:type="dxa"/>
            <w:vMerge w:val="continue"/>
            <w:tcBorders>
              <w:top w:val="nil"/>
              <w:left w:val="single" w:color="auto" w:sz="4" w:space="0"/>
              <w:bottom w:val="single" w:color="000000" w:sz="4" w:space="0"/>
              <w:right w:val="single" w:color="auto" w:sz="4" w:space="0"/>
            </w:tcBorders>
            <w:vAlign w:val="center"/>
          </w:tcPr>
          <w:p w14:paraId="40C578E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CEF5FB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3C27273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20A207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16414715">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10BCE36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nil"/>
              <w:right w:val="single" w:color="auto" w:sz="4" w:space="0"/>
            </w:tcBorders>
            <w:vAlign w:val="center"/>
          </w:tcPr>
          <w:p w14:paraId="5DD846A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76AF33D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0428B35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8、电机绕组绝缘电阻值，符合规范规定并有测试记录；</w:t>
            </w:r>
          </w:p>
        </w:tc>
        <w:tc>
          <w:tcPr>
            <w:tcW w:w="1134" w:type="dxa"/>
            <w:vMerge w:val="continue"/>
            <w:tcBorders>
              <w:top w:val="nil"/>
              <w:left w:val="single" w:color="auto" w:sz="4" w:space="0"/>
              <w:bottom w:val="single" w:color="000000" w:sz="4" w:space="0"/>
              <w:right w:val="single" w:color="auto" w:sz="4" w:space="0"/>
            </w:tcBorders>
            <w:vAlign w:val="center"/>
          </w:tcPr>
          <w:p w14:paraId="336DE3A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65DE71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234D1FB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BDE791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1B181C54">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63B0ADF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nil"/>
              <w:right w:val="single" w:color="auto" w:sz="4" w:space="0"/>
            </w:tcBorders>
            <w:vAlign w:val="center"/>
          </w:tcPr>
          <w:p w14:paraId="436073A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1883D42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4D535A8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9、停泵瞬间，拍门闭合声正常，柔性止回阀闭合有效；</w:t>
            </w:r>
          </w:p>
        </w:tc>
        <w:tc>
          <w:tcPr>
            <w:tcW w:w="1134" w:type="dxa"/>
            <w:vMerge w:val="continue"/>
            <w:tcBorders>
              <w:top w:val="nil"/>
              <w:left w:val="single" w:color="auto" w:sz="4" w:space="0"/>
              <w:bottom w:val="single" w:color="000000" w:sz="4" w:space="0"/>
              <w:right w:val="single" w:color="auto" w:sz="4" w:space="0"/>
            </w:tcBorders>
            <w:vAlign w:val="center"/>
          </w:tcPr>
          <w:p w14:paraId="33EE122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83FC6C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0968797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40C8ED1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25D6F111">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76A13FD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nil"/>
              <w:right w:val="single" w:color="auto" w:sz="4" w:space="0"/>
            </w:tcBorders>
            <w:vAlign w:val="center"/>
          </w:tcPr>
          <w:p w14:paraId="4C7B3CA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56043A6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6AAE5B5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10、排气装置或排气阀完好；</w:t>
            </w:r>
          </w:p>
        </w:tc>
        <w:tc>
          <w:tcPr>
            <w:tcW w:w="1134" w:type="dxa"/>
            <w:vMerge w:val="continue"/>
            <w:tcBorders>
              <w:top w:val="nil"/>
              <w:left w:val="single" w:color="auto" w:sz="4" w:space="0"/>
              <w:bottom w:val="single" w:color="000000" w:sz="4" w:space="0"/>
              <w:right w:val="single" w:color="auto" w:sz="4" w:space="0"/>
            </w:tcBorders>
            <w:vAlign w:val="center"/>
          </w:tcPr>
          <w:p w14:paraId="2655915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E6C4CA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2C13973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9C9C41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15842BDD">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6F1E83F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nil"/>
              <w:right w:val="single" w:color="auto" w:sz="4" w:space="0"/>
            </w:tcBorders>
            <w:vAlign w:val="center"/>
          </w:tcPr>
          <w:p w14:paraId="1BEE78A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5F4CC96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5FF0D27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11、按规定周期检查油室油量、油色、油质，并有记录。</w:t>
            </w:r>
          </w:p>
        </w:tc>
        <w:tc>
          <w:tcPr>
            <w:tcW w:w="1134" w:type="dxa"/>
            <w:vMerge w:val="continue"/>
            <w:tcBorders>
              <w:top w:val="nil"/>
              <w:left w:val="single" w:color="auto" w:sz="4" w:space="0"/>
              <w:bottom w:val="single" w:color="000000" w:sz="4" w:space="0"/>
              <w:right w:val="single" w:color="auto" w:sz="4" w:space="0"/>
            </w:tcBorders>
            <w:vAlign w:val="center"/>
          </w:tcPr>
          <w:p w14:paraId="27EED0E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C76130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5CC008F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B3C88D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58F039B7">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000000" w:sz="4" w:space="0"/>
              <w:right w:val="single" w:color="auto" w:sz="4" w:space="0"/>
            </w:tcBorders>
            <w:vAlign w:val="center"/>
          </w:tcPr>
          <w:p w14:paraId="1F63D32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0A4998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变配电设备15分</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13A28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电源3分</w:t>
            </w:r>
          </w:p>
        </w:tc>
        <w:tc>
          <w:tcPr>
            <w:tcW w:w="3686" w:type="dxa"/>
            <w:tcBorders>
              <w:top w:val="nil"/>
              <w:left w:val="nil"/>
              <w:bottom w:val="nil"/>
              <w:right w:val="single" w:color="auto" w:sz="4" w:space="0"/>
            </w:tcBorders>
            <w:shd w:val="clear" w:color="auto" w:fill="auto"/>
            <w:vAlign w:val="center"/>
          </w:tcPr>
          <w:p w14:paraId="27DCCBF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1、两路电源供电可靠，二级负荷，备用率不低于50%；</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51BE178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1、有一项不符扣1分        2、有一项部分不符扣0.5分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64BD2CB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39307A5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30EDAD3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12F3D200">
        <w:tblPrEx>
          <w:tblCellMar>
            <w:top w:w="0" w:type="dxa"/>
            <w:left w:w="108" w:type="dxa"/>
            <w:bottom w:w="0" w:type="dxa"/>
            <w:right w:w="108" w:type="dxa"/>
          </w:tblCellMar>
        </w:tblPrEx>
        <w:trPr>
          <w:trHeight w:val="840" w:hRule="atLeast"/>
        </w:trPr>
        <w:tc>
          <w:tcPr>
            <w:tcW w:w="709" w:type="dxa"/>
            <w:vMerge w:val="continue"/>
            <w:tcBorders>
              <w:top w:val="nil"/>
              <w:left w:val="single" w:color="auto" w:sz="4" w:space="0"/>
              <w:bottom w:val="single" w:color="000000" w:sz="4" w:space="0"/>
              <w:right w:val="single" w:color="auto" w:sz="4" w:space="0"/>
            </w:tcBorders>
            <w:vAlign w:val="center"/>
          </w:tcPr>
          <w:p w14:paraId="1A8F1F9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14:paraId="651AA27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7913B86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12E49F1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2、接线方式，高压单母线分段联络或单母线分段不联络，低压单母线分段联络，高低压单母线分段联络时，均需有可靠的连锁装置；</w:t>
            </w:r>
          </w:p>
        </w:tc>
        <w:tc>
          <w:tcPr>
            <w:tcW w:w="1134" w:type="dxa"/>
            <w:vMerge w:val="continue"/>
            <w:tcBorders>
              <w:top w:val="nil"/>
              <w:left w:val="single" w:color="auto" w:sz="4" w:space="0"/>
              <w:bottom w:val="single" w:color="000000" w:sz="4" w:space="0"/>
              <w:right w:val="single" w:color="auto" w:sz="4" w:space="0"/>
            </w:tcBorders>
            <w:vAlign w:val="center"/>
          </w:tcPr>
          <w:p w14:paraId="5E2F0A0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37195F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000E0FF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5566F95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1825FA72">
        <w:tblPrEx>
          <w:tblCellMar>
            <w:top w:w="0" w:type="dxa"/>
            <w:left w:w="108" w:type="dxa"/>
            <w:bottom w:w="0" w:type="dxa"/>
            <w:right w:w="108" w:type="dxa"/>
          </w:tblCellMar>
        </w:tblPrEx>
        <w:trPr>
          <w:trHeight w:val="720" w:hRule="atLeast"/>
        </w:trPr>
        <w:tc>
          <w:tcPr>
            <w:tcW w:w="709" w:type="dxa"/>
            <w:vMerge w:val="continue"/>
            <w:tcBorders>
              <w:top w:val="nil"/>
              <w:left w:val="single" w:color="auto" w:sz="4" w:space="0"/>
              <w:bottom w:val="single" w:color="000000" w:sz="4" w:space="0"/>
              <w:right w:val="single" w:color="auto" w:sz="4" w:space="0"/>
            </w:tcBorders>
            <w:vAlign w:val="center"/>
          </w:tcPr>
          <w:p w14:paraId="2A400D3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14:paraId="3B322E3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FB6FCA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3CCE7B8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3、有供配电一次系统图或供配电一次系统模拟屏，并与装置一致。</w:t>
            </w:r>
          </w:p>
        </w:tc>
        <w:tc>
          <w:tcPr>
            <w:tcW w:w="1134" w:type="dxa"/>
            <w:vMerge w:val="continue"/>
            <w:tcBorders>
              <w:top w:val="nil"/>
              <w:left w:val="single" w:color="auto" w:sz="4" w:space="0"/>
              <w:bottom w:val="single" w:color="000000" w:sz="4" w:space="0"/>
              <w:right w:val="single" w:color="auto" w:sz="4" w:space="0"/>
            </w:tcBorders>
            <w:vAlign w:val="center"/>
          </w:tcPr>
          <w:p w14:paraId="2F176EC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8C68AD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4609C6D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549C861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39E65434">
        <w:tblPrEx>
          <w:tblCellMar>
            <w:top w:w="0" w:type="dxa"/>
            <w:left w:w="108" w:type="dxa"/>
            <w:bottom w:w="0" w:type="dxa"/>
            <w:right w:w="108" w:type="dxa"/>
          </w:tblCellMar>
        </w:tblPrEx>
        <w:trPr>
          <w:trHeight w:val="679" w:hRule="atLeast"/>
        </w:trPr>
        <w:tc>
          <w:tcPr>
            <w:tcW w:w="709" w:type="dxa"/>
            <w:vMerge w:val="restart"/>
            <w:tcBorders>
              <w:top w:val="nil"/>
              <w:left w:val="single" w:color="auto" w:sz="4" w:space="0"/>
              <w:bottom w:val="single" w:color="000000" w:sz="4" w:space="0"/>
              <w:right w:val="single" w:color="auto" w:sz="4" w:space="0"/>
            </w:tcBorders>
            <w:shd w:val="clear" w:color="auto" w:fill="auto"/>
            <w:vAlign w:val="center"/>
          </w:tcPr>
          <w:p w14:paraId="52ED6C5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设施设备51分</w:t>
            </w:r>
          </w:p>
        </w:tc>
        <w:tc>
          <w:tcPr>
            <w:tcW w:w="993" w:type="dxa"/>
            <w:vMerge w:val="restart"/>
            <w:tcBorders>
              <w:top w:val="nil"/>
              <w:left w:val="single" w:color="auto" w:sz="4" w:space="0"/>
              <w:bottom w:val="single" w:color="000000" w:sz="4" w:space="0"/>
              <w:right w:val="single" w:color="auto" w:sz="4" w:space="0"/>
            </w:tcBorders>
            <w:shd w:val="clear" w:color="auto" w:fill="auto"/>
            <w:vAlign w:val="center"/>
          </w:tcPr>
          <w:p w14:paraId="38529EF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变配电设备15分</w:t>
            </w:r>
          </w:p>
        </w:tc>
        <w:tc>
          <w:tcPr>
            <w:tcW w:w="99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3D55BA3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开关柜（箱）12分</w:t>
            </w:r>
          </w:p>
        </w:tc>
        <w:tc>
          <w:tcPr>
            <w:tcW w:w="3686" w:type="dxa"/>
            <w:tcBorders>
              <w:top w:val="nil"/>
              <w:left w:val="nil"/>
              <w:bottom w:val="nil"/>
              <w:right w:val="single" w:color="auto" w:sz="4" w:space="0"/>
            </w:tcBorders>
            <w:shd w:val="clear" w:color="auto" w:fill="auto"/>
            <w:vAlign w:val="center"/>
          </w:tcPr>
          <w:p w14:paraId="0191225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1、柜号、功能标注正确，柜（箱）内外清洁，无积灰、油污，漆色不脱落，铭牌清晰；</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2DE3D32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1、有一项不符扣0.6分        2、有一项部分不符扣0.3分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454B07C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12分</w:t>
            </w:r>
          </w:p>
        </w:tc>
        <w:tc>
          <w:tcPr>
            <w:tcW w:w="709" w:type="dxa"/>
            <w:vMerge w:val="restart"/>
            <w:tcBorders>
              <w:top w:val="nil"/>
              <w:left w:val="single" w:color="auto" w:sz="4" w:space="0"/>
              <w:bottom w:val="nil"/>
              <w:right w:val="single" w:color="auto" w:sz="4" w:space="0"/>
            </w:tcBorders>
            <w:shd w:val="clear" w:color="auto" w:fill="auto"/>
            <w:noWrap/>
            <w:vAlign w:val="center"/>
          </w:tcPr>
          <w:p w14:paraId="1043ABD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nil"/>
              <w:right w:val="single" w:color="auto" w:sz="4" w:space="0"/>
            </w:tcBorders>
            <w:shd w:val="clear" w:color="auto" w:fill="auto"/>
            <w:noWrap/>
            <w:vAlign w:val="center"/>
          </w:tcPr>
          <w:p w14:paraId="1E7B247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2C9DEB64">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7D189AE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17666BC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6A17671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3B7315B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2、柜（箱）面板（指示灯、按钮、电表、开关、继电器等）器件完好，功能标注正确；</w:t>
            </w:r>
          </w:p>
        </w:tc>
        <w:tc>
          <w:tcPr>
            <w:tcW w:w="1134" w:type="dxa"/>
            <w:vMerge w:val="continue"/>
            <w:tcBorders>
              <w:top w:val="nil"/>
              <w:left w:val="single" w:color="auto" w:sz="4" w:space="0"/>
              <w:bottom w:val="single" w:color="000000" w:sz="4" w:space="0"/>
              <w:right w:val="single" w:color="auto" w:sz="4" w:space="0"/>
            </w:tcBorders>
            <w:vAlign w:val="center"/>
          </w:tcPr>
          <w:p w14:paraId="203B49F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501A10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nil"/>
              <w:right w:val="single" w:color="auto" w:sz="4" w:space="0"/>
            </w:tcBorders>
            <w:vAlign w:val="center"/>
          </w:tcPr>
          <w:p w14:paraId="5BCB113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nil"/>
              <w:right w:val="single" w:color="auto" w:sz="4" w:space="0"/>
            </w:tcBorders>
            <w:vAlign w:val="center"/>
          </w:tcPr>
          <w:p w14:paraId="7D03979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66609284">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4A88E90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7F6DC9E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172CED7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1953092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3、柜内照明及电加热器完好，视窗完好清洁；</w:t>
            </w:r>
          </w:p>
        </w:tc>
        <w:tc>
          <w:tcPr>
            <w:tcW w:w="1134" w:type="dxa"/>
            <w:vMerge w:val="continue"/>
            <w:tcBorders>
              <w:top w:val="nil"/>
              <w:left w:val="single" w:color="auto" w:sz="4" w:space="0"/>
              <w:bottom w:val="single" w:color="000000" w:sz="4" w:space="0"/>
              <w:right w:val="single" w:color="auto" w:sz="4" w:space="0"/>
            </w:tcBorders>
            <w:vAlign w:val="center"/>
          </w:tcPr>
          <w:p w14:paraId="1F2FFC6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1EEB2D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nil"/>
              <w:right w:val="single" w:color="auto" w:sz="4" w:space="0"/>
            </w:tcBorders>
            <w:vAlign w:val="center"/>
          </w:tcPr>
          <w:p w14:paraId="3E41F69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nil"/>
              <w:right w:val="single" w:color="auto" w:sz="4" w:space="0"/>
            </w:tcBorders>
            <w:vAlign w:val="center"/>
          </w:tcPr>
          <w:p w14:paraId="1E7415D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3C598340">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1182F44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7F3FD9C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6E3CB9E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20E93F2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4、柜（箱）内元器件完好；</w:t>
            </w:r>
          </w:p>
        </w:tc>
        <w:tc>
          <w:tcPr>
            <w:tcW w:w="1134" w:type="dxa"/>
            <w:vMerge w:val="continue"/>
            <w:tcBorders>
              <w:top w:val="nil"/>
              <w:left w:val="single" w:color="auto" w:sz="4" w:space="0"/>
              <w:bottom w:val="single" w:color="000000" w:sz="4" w:space="0"/>
              <w:right w:val="single" w:color="auto" w:sz="4" w:space="0"/>
            </w:tcBorders>
            <w:vAlign w:val="center"/>
          </w:tcPr>
          <w:p w14:paraId="47C7BFC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440575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nil"/>
              <w:right w:val="single" w:color="auto" w:sz="4" w:space="0"/>
            </w:tcBorders>
            <w:vAlign w:val="center"/>
          </w:tcPr>
          <w:p w14:paraId="3910571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nil"/>
              <w:right w:val="single" w:color="auto" w:sz="4" w:space="0"/>
            </w:tcBorders>
            <w:vAlign w:val="center"/>
          </w:tcPr>
          <w:p w14:paraId="4046CDD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4A3A4F7A">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1A3419F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2FAFC69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7CFE278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3D3B2E0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5、母排相序色正确、接连紧固可靠，无发热氧化、放电痕迹，支持绝缘子无积灰、裂缝、放电；</w:t>
            </w:r>
          </w:p>
        </w:tc>
        <w:tc>
          <w:tcPr>
            <w:tcW w:w="1134" w:type="dxa"/>
            <w:vMerge w:val="continue"/>
            <w:tcBorders>
              <w:top w:val="nil"/>
              <w:left w:val="single" w:color="auto" w:sz="4" w:space="0"/>
              <w:bottom w:val="single" w:color="000000" w:sz="4" w:space="0"/>
              <w:right w:val="single" w:color="auto" w:sz="4" w:space="0"/>
            </w:tcBorders>
            <w:vAlign w:val="center"/>
          </w:tcPr>
          <w:p w14:paraId="670E2CA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7146A0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nil"/>
              <w:right w:val="single" w:color="auto" w:sz="4" w:space="0"/>
            </w:tcBorders>
            <w:vAlign w:val="center"/>
          </w:tcPr>
          <w:p w14:paraId="6D135F0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nil"/>
              <w:right w:val="single" w:color="auto" w:sz="4" w:space="0"/>
            </w:tcBorders>
            <w:vAlign w:val="center"/>
          </w:tcPr>
          <w:p w14:paraId="30E1C21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4C7F35ED">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42C5F8F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660E984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7E2C101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292AB62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6、操作机构完好，操作可靠；</w:t>
            </w:r>
          </w:p>
        </w:tc>
        <w:tc>
          <w:tcPr>
            <w:tcW w:w="1134" w:type="dxa"/>
            <w:vMerge w:val="continue"/>
            <w:tcBorders>
              <w:top w:val="nil"/>
              <w:left w:val="single" w:color="auto" w:sz="4" w:space="0"/>
              <w:bottom w:val="single" w:color="000000" w:sz="4" w:space="0"/>
              <w:right w:val="single" w:color="auto" w:sz="4" w:space="0"/>
            </w:tcBorders>
            <w:vAlign w:val="center"/>
          </w:tcPr>
          <w:p w14:paraId="3FF320E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9919CE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nil"/>
              <w:right w:val="single" w:color="auto" w:sz="4" w:space="0"/>
            </w:tcBorders>
            <w:vAlign w:val="center"/>
          </w:tcPr>
          <w:p w14:paraId="528B29B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nil"/>
              <w:right w:val="single" w:color="auto" w:sz="4" w:space="0"/>
            </w:tcBorders>
            <w:vAlign w:val="center"/>
          </w:tcPr>
          <w:p w14:paraId="402FA5B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00F1A0C7">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68190DD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3744323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7D4CA68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3BE105E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7、基础槽钢、柜（箱）及门接地可靠；</w:t>
            </w:r>
          </w:p>
        </w:tc>
        <w:tc>
          <w:tcPr>
            <w:tcW w:w="1134" w:type="dxa"/>
            <w:vMerge w:val="continue"/>
            <w:tcBorders>
              <w:top w:val="nil"/>
              <w:left w:val="single" w:color="auto" w:sz="4" w:space="0"/>
              <w:bottom w:val="single" w:color="000000" w:sz="4" w:space="0"/>
              <w:right w:val="single" w:color="auto" w:sz="4" w:space="0"/>
            </w:tcBorders>
            <w:vAlign w:val="center"/>
          </w:tcPr>
          <w:p w14:paraId="3E01A21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4348526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nil"/>
              <w:right w:val="single" w:color="auto" w:sz="4" w:space="0"/>
            </w:tcBorders>
            <w:vAlign w:val="center"/>
          </w:tcPr>
          <w:p w14:paraId="5FC420B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nil"/>
              <w:right w:val="single" w:color="auto" w:sz="4" w:space="0"/>
            </w:tcBorders>
            <w:vAlign w:val="center"/>
          </w:tcPr>
          <w:p w14:paraId="7F731CE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61C0A234">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5472A0B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1458E00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209129A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529422F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8、柜（箱）门关闭锁好，钥匙管理规范；</w:t>
            </w:r>
          </w:p>
        </w:tc>
        <w:tc>
          <w:tcPr>
            <w:tcW w:w="1134" w:type="dxa"/>
            <w:vMerge w:val="continue"/>
            <w:tcBorders>
              <w:top w:val="nil"/>
              <w:left w:val="single" w:color="auto" w:sz="4" w:space="0"/>
              <w:bottom w:val="single" w:color="000000" w:sz="4" w:space="0"/>
              <w:right w:val="single" w:color="auto" w:sz="4" w:space="0"/>
            </w:tcBorders>
            <w:vAlign w:val="center"/>
          </w:tcPr>
          <w:p w14:paraId="3213F0A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4A9707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42086E3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5DD9B62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47A882AD">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7C6C2F8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3B1FA8D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493EC54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3070797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9、标示牌悬挂正确无误；</w:t>
            </w:r>
          </w:p>
        </w:tc>
        <w:tc>
          <w:tcPr>
            <w:tcW w:w="1134" w:type="dxa"/>
            <w:vMerge w:val="continue"/>
            <w:tcBorders>
              <w:top w:val="nil"/>
              <w:left w:val="single" w:color="auto" w:sz="4" w:space="0"/>
              <w:bottom w:val="single" w:color="000000" w:sz="4" w:space="0"/>
              <w:right w:val="single" w:color="auto" w:sz="4" w:space="0"/>
            </w:tcBorders>
            <w:vAlign w:val="center"/>
          </w:tcPr>
          <w:p w14:paraId="58F932D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28B946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14DD19B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252CFF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01FC87DB">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7E56A84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23D99BC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76C0893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2482830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10、低压开关及热继电器整定值正确；</w:t>
            </w:r>
          </w:p>
        </w:tc>
        <w:tc>
          <w:tcPr>
            <w:tcW w:w="1134" w:type="dxa"/>
            <w:vMerge w:val="continue"/>
            <w:tcBorders>
              <w:top w:val="nil"/>
              <w:left w:val="single" w:color="auto" w:sz="4" w:space="0"/>
              <w:bottom w:val="single" w:color="000000" w:sz="4" w:space="0"/>
              <w:right w:val="single" w:color="auto" w:sz="4" w:space="0"/>
            </w:tcBorders>
            <w:vAlign w:val="center"/>
          </w:tcPr>
          <w:p w14:paraId="78F1968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5CED5D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133FBF2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FBBC54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2D63661E">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105ABD3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245D271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71BE09D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5EAEB08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11、高压柜有清扫、电试计划，并有执行记录和报告；</w:t>
            </w:r>
          </w:p>
        </w:tc>
        <w:tc>
          <w:tcPr>
            <w:tcW w:w="1134" w:type="dxa"/>
            <w:vMerge w:val="continue"/>
            <w:tcBorders>
              <w:top w:val="nil"/>
              <w:left w:val="single" w:color="auto" w:sz="4" w:space="0"/>
              <w:bottom w:val="single" w:color="000000" w:sz="4" w:space="0"/>
              <w:right w:val="single" w:color="auto" w:sz="4" w:space="0"/>
            </w:tcBorders>
            <w:vAlign w:val="center"/>
          </w:tcPr>
          <w:p w14:paraId="69AEAB5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5553774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3EC573F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3FAB8A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079FE8ED">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7835D55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315D85B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5A64FB4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3C9E32D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12、启动柜完好，控制有效。</w:t>
            </w:r>
          </w:p>
        </w:tc>
        <w:tc>
          <w:tcPr>
            <w:tcW w:w="1134" w:type="dxa"/>
            <w:vMerge w:val="continue"/>
            <w:tcBorders>
              <w:top w:val="nil"/>
              <w:left w:val="single" w:color="auto" w:sz="4" w:space="0"/>
              <w:bottom w:val="single" w:color="000000" w:sz="4" w:space="0"/>
              <w:right w:val="single" w:color="auto" w:sz="4" w:space="0"/>
            </w:tcBorders>
            <w:vAlign w:val="center"/>
          </w:tcPr>
          <w:p w14:paraId="042627B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45C0DF4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5147452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4E5A49B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56B596FF">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30ED771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restart"/>
            <w:tcBorders>
              <w:top w:val="nil"/>
              <w:left w:val="single" w:color="auto" w:sz="4" w:space="0"/>
              <w:bottom w:val="single" w:color="000000" w:sz="4" w:space="0"/>
              <w:right w:val="single" w:color="auto" w:sz="4" w:space="0"/>
            </w:tcBorders>
            <w:shd w:val="clear" w:color="auto" w:fill="auto"/>
            <w:vAlign w:val="center"/>
          </w:tcPr>
          <w:p w14:paraId="41769BD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辅助设备4分</w:t>
            </w:r>
          </w:p>
        </w:tc>
        <w:tc>
          <w:tcPr>
            <w:tcW w:w="99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696AF0E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起重设备2分</w:t>
            </w:r>
          </w:p>
        </w:tc>
        <w:tc>
          <w:tcPr>
            <w:tcW w:w="3686" w:type="dxa"/>
            <w:tcBorders>
              <w:top w:val="nil"/>
              <w:left w:val="nil"/>
              <w:bottom w:val="nil"/>
              <w:right w:val="single" w:color="auto" w:sz="4" w:space="0"/>
            </w:tcBorders>
            <w:shd w:val="clear" w:color="auto" w:fill="auto"/>
            <w:vAlign w:val="center"/>
          </w:tcPr>
          <w:p w14:paraId="31D7F34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1、起重重量标志清晰，桥式起重机有年检合格证，电动葫芦有维保记录；</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7ADDC3C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1、有一项不符扣0.35分        2、有一项部分不符扣0.2分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2B1DDE8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4BC8540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6DE6686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7D26A2BC">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1FC96A2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6B93DC0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35FC789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44CF8E2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2、外观清洁，无污垢、定置停放</w:t>
            </w:r>
          </w:p>
        </w:tc>
        <w:tc>
          <w:tcPr>
            <w:tcW w:w="1134" w:type="dxa"/>
            <w:vMerge w:val="continue"/>
            <w:tcBorders>
              <w:top w:val="nil"/>
              <w:left w:val="single" w:color="auto" w:sz="4" w:space="0"/>
              <w:bottom w:val="single" w:color="000000" w:sz="4" w:space="0"/>
              <w:right w:val="single" w:color="auto" w:sz="4" w:space="0"/>
            </w:tcBorders>
            <w:vAlign w:val="center"/>
          </w:tcPr>
          <w:p w14:paraId="59F2079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525709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59B266B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616F63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4D545007">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726DC0C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559A3D5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56E8F49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53E94B0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3、吊钩防滑装置完好，升降限位行走机构运动灵活，断电制动可靠；</w:t>
            </w:r>
          </w:p>
        </w:tc>
        <w:tc>
          <w:tcPr>
            <w:tcW w:w="1134" w:type="dxa"/>
            <w:vMerge w:val="continue"/>
            <w:tcBorders>
              <w:top w:val="nil"/>
              <w:left w:val="single" w:color="auto" w:sz="4" w:space="0"/>
              <w:bottom w:val="single" w:color="000000" w:sz="4" w:space="0"/>
              <w:right w:val="single" w:color="auto" w:sz="4" w:space="0"/>
            </w:tcBorders>
            <w:vAlign w:val="center"/>
          </w:tcPr>
          <w:p w14:paraId="2615E90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368BEC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41CFD08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6C8891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72D17D93">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6C2AF01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7DD80E5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02D9BFA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197FA3C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4、钢丝绳索具完好，油润充分，无锈蚀；</w:t>
            </w:r>
          </w:p>
        </w:tc>
        <w:tc>
          <w:tcPr>
            <w:tcW w:w="1134" w:type="dxa"/>
            <w:vMerge w:val="continue"/>
            <w:tcBorders>
              <w:top w:val="nil"/>
              <w:left w:val="single" w:color="auto" w:sz="4" w:space="0"/>
              <w:bottom w:val="single" w:color="000000" w:sz="4" w:space="0"/>
              <w:right w:val="single" w:color="auto" w:sz="4" w:space="0"/>
            </w:tcBorders>
            <w:vAlign w:val="center"/>
          </w:tcPr>
          <w:p w14:paraId="529386F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41B7A8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77D27B6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447CAF5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64813481">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61420D8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7F5B5B9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70E340E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3DF07C4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5、电控箱和手动操控器可靠；</w:t>
            </w:r>
          </w:p>
        </w:tc>
        <w:tc>
          <w:tcPr>
            <w:tcW w:w="1134" w:type="dxa"/>
            <w:vMerge w:val="continue"/>
            <w:tcBorders>
              <w:top w:val="nil"/>
              <w:left w:val="single" w:color="auto" w:sz="4" w:space="0"/>
              <w:bottom w:val="single" w:color="000000" w:sz="4" w:space="0"/>
              <w:right w:val="single" w:color="auto" w:sz="4" w:space="0"/>
            </w:tcBorders>
            <w:vAlign w:val="center"/>
          </w:tcPr>
          <w:p w14:paraId="6192D72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2573A9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16B37FD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264CF0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5AB7E005">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156438F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64236C7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6210F35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533260C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6、有电指示装置完好，接地线明接可靠。</w:t>
            </w:r>
          </w:p>
        </w:tc>
        <w:tc>
          <w:tcPr>
            <w:tcW w:w="1134" w:type="dxa"/>
            <w:vMerge w:val="continue"/>
            <w:tcBorders>
              <w:top w:val="nil"/>
              <w:left w:val="single" w:color="auto" w:sz="4" w:space="0"/>
              <w:bottom w:val="single" w:color="000000" w:sz="4" w:space="0"/>
              <w:right w:val="single" w:color="auto" w:sz="4" w:space="0"/>
            </w:tcBorders>
            <w:vAlign w:val="center"/>
          </w:tcPr>
          <w:p w14:paraId="2F5CFE1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65B4FB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2148934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71DCD9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62CAB324">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6D746EE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0D01843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98E30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通风和除臭设备2分</w:t>
            </w:r>
          </w:p>
        </w:tc>
        <w:tc>
          <w:tcPr>
            <w:tcW w:w="3686" w:type="dxa"/>
            <w:tcBorders>
              <w:top w:val="nil"/>
              <w:left w:val="nil"/>
              <w:bottom w:val="nil"/>
              <w:right w:val="single" w:color="auto" w:sz="4" w:space="0"/>
            </w:tcBorders>
            <w:shd w:val="clear" w:color="auto" w:fill="auto"/>
            <w:vAlign w:val="center"/>
          </w:tcPr>
          <w:p w14:paraId="0E7AABF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1、通风机和除臭装置清洁，进出风口无积灰、污垢、阻塞、锈蚀；</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2DD2C9E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1、损坏或不用扣2分        2、有一项不符扣0.4分        3、有一项部分不符扣0.2分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3EE9FC0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3A72637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4CEA1B2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4BBA1CA8">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6835081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1B444B8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259CAC1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3479391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2、通风机和除臭装置收集系统管路连接良好，无脱落泄露；</w:t>
            </w:r>
          </w:p>
        </w:tc>
        <w:tc>
          <w:tcPr>
            <w:tcW w:w="1134" w:type="dxa"/>
            <w:vMerge w:val="continue"/>
            <w:tcBorders>
              <w:top w:val="nil"/>
              <w:left w:val="single" w:color="auto" w:sz="4" w:space="0"/>
              <w:bottom w:val="single" w:color="000000" w:sz="4" w:space="0"/>
              <w:right w:val="single" w:color="auto" w:sz="4" w:space="0"/>
            </w:tcBorders>
            <w:vAlign w:val="center"/>
          </w:tcPr>
          <w:p w14:paraId="7B0ED9A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5F0565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25B7C2B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29912A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2B0B81A9">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7B99A37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7CD87F4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E0AD51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39785A5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3通风机和除臭装置风机轴承润滑良好，运行无异声；</w:t>
            </w:r>
          </w:p>
        </w:tc>
        <w:tc>
          <w:tcPr>
            <w:tcW w:w="1134" w:type="dxa"/>
            <w:vMerge w:val="continue"/>
            <w:tcBorders>
              <w:top w:val="nil"/>
              <w:left w:val="single" w:color="auto" w:sz="4" w:space="0"/>
              <w:bottom w:val="single" w:color="000000" w:sz="4" w:space="0"/>
              <w:right w:val="single" w:color="auto" w:sz="4" w:space="0"/>
            </w:tcBorders>
            <w:vAlign w:val="center"/>
          </w:tcPr>
          <w:p w14:paraId="618FD01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ADF467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31DF53D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86D9C8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76D5A933">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3CC970C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0675F0B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927786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40495DC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4、电控箱及箱内器件完好，接线可靠接触良好，无积灰、锈蚀，接地良好，控制有效；</w:t>
            </w:r>
          </w:p>
        </w:tc>
        <w:tc>
          <w:tcPr>
            <w:tcW w:w="1134" w:type="dxa"/>
            <w:vMerge w:val="continue"/>
            <w:tcBorders>
              <w:top w:val="nil"/>
              <w:left w:val="single" w:color="auto" w:sz="4" w:space="0"/>
              <w:bottom w:val="single" w:color="000000" w:sz="4" w:space="0"/>
              <w:right w:val="single" w:color="auto" w:sz="4" w:space="0"/>
            </w:tcBorders>
            <w:vAlign w:val="center"/>
          </w:tcPr>
          <w:p w14:paraId="3763DBD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838CC3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1073985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0D733D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21267889">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4C79EB2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286B421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184B93A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756A248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5、有保养计划，并有执行记录。</w:t>
            </w:r>
          </w:p>
        </w:tc>
        <w:tc>
          <w:tcPr>
            <w:tcW w:w="1134" w:type="dxa"/>
            <w:vMerge w:val="continue"/>
            <w:tcBorders>
              <w:top w:val="nil"/>
              <w:left w:val="single" w:color="auto" w:sz="4" w:space="0"/>
              <w:bottom w:val="single" w:color="000000" w:sz="4" w:space="0"/>
              <w:right w:val="single" w:color="auto" w:sz="4" w:space="0"/>
            </w:tcBorders>
            <w:vAlign w:val="center"/>
          </w:tcPr>
          <w:p w14:paraId="0171DB7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0FF5E5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3237065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6BE005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0426C673">
        <w:tblPrEx>
          <w:tblCellMar>
            <w:top w:w="0" w:type="dxa"/>
            <w:left w:w="108" w:type="dxa"/>
            <w:bottom w:w="0" w:type="dxa"/>
            <w:right w:w="108" w:type="dxa"/>
          </w:tblCellMar>
        </w:tblPrEx>
        <w:trPr>
          <w:trHeight w:val="642" w:hRule="atLeast"/>
        </w:trPr>
        <w:tc>
          <w:tcPr>
            <w:tcW w:w="709" w:type="dxa"/>
            <w:vMerge w:val="restart"/>
            <w:tcBorders>
              <w:top w:val="nil"/>
              <w:left w:val="single" w:color="auto" w:sz="4" w:space="0"/>
              <w:bottom w:val="single" w:color="000000" w:sz="4" w:space="0"/>
              <w:right w:val="single" w:color="auto" w:sz="4" w:space="0"/>
            </w:tcBorders>
            <w:shd w:val="clear" w:color="auto" w:fill="auto"/>
            <w:vAlign w:val="center"/>
          </w:tcPr>
          <w:p w14:paraId="362146D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运行管理18分</w:t>
            </w:r>
          </w:p>
        </w:tc>
        <w:tc>
          <w:tcPr>
            <w:tcW w:w="993" w:type="dxa"/>
            <w:vMerge w:val="restart"/>
            <w:tcBorders>
              <w:top w:val="nil"/>
              <w:left w:val="single" w:color="auto" w:sz="4" w:space="0"/>
              <w:bottom w:val="single" w:color="000000" w:sz="4" w:space="0"/>
              <w:right w:val="single" w:color="auto" w:sz="4" w:space="0"/>
            </w:tcBorders>
            <w:shd w:val="clear" w:color="auto" w:fill="auto"/>
            <w:vAlign w:val="center"/>
          </w:tcPr>
          <w:p w14:paraId="262E568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运行记录6分</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8142C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值勤记录1分</w:t>
            </w:r>
          </w:p>
        </w:tc>
        <w:tc>
          <w:tcPr>
            <w:tcW w:w="3686" w:type="dxa"/>
            <w:tcBorders>
              <w:top w:val="nil"/>
              <w:left w:val="nil"/>
              <w:bottom w:val="nil"/>
              <w:right w:val="single" w:color="auto" w:sz="4" w:space="0"/>
            </w:tcBorders>
            <w:shd w:val="clear" w:color="auto" w:fill="auto"/>
            <w:vAlign w:val="center"/>
          </w:tcPr>
          <w:p w14:paraId="32FF9E7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1、使用统一的值勤记录簿；</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2CCEF5F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1、无值勤记录扣1分        2、记录不全或涂改扣0.5分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4FBBC44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289A87E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658334A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33B5F254">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56B5A61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4F75FE6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6ABAC6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755219C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2、正确记录各项内容，无涂改。</w:t>
            </w:r>
          </w:p>
        </w:tc>
        <w:tc>
          <w:tcPr>
            <w:tcW w:w="1134" w:type="dxa"/>
            <w:vMerge w:val="continue"/>
            <w:tcBorders>
              <w:top w:val="nil"/>
              <w:left w:val="single" w:color="auto" w:sz="4" w:space="0"/>
              <w:bottom w:val="single" w:color="000000" w:sz="4" w:space="0"/>
              <w:right w:val="single" w:color="auto" w:sz="4" w:space="0"/>
            </w:tcBorders>
            <w:vAlign w:val="center"/>
          </w:tcPr>
          <w:p w14:paraId="2316CBC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8E3350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64632F9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04DC50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79886F39">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2B18CF8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3E5ECCF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38BF9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交接班记录1分</w:t>
            </w:r>
          </w:p>
        </w:tc>
        <w:tc>
          <w:tcPr>
            <w:tcW w:w="3686" w:type="dxa"/>
            <w:tcBorders>
              <w:top w:val="nil"/>
              <w:left w:val="nil"/>
              <w:bottom w:val="nil"/>
              <w:right w:val="single" w:color="auto" w:sz="4" w:space="0"/>
            </w:tcBorders>
            <w:shd w:val="clear" w:color="auto" w:fill="auto"/>
            <w:vAlign w:val="center"/>
          </w:tcPr>
          <w:p w14:paraId="79BAC3F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1、专用交接班记录本</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620DFF8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1、无专用记录本扣1分      2、记录不全不正确扣0.5分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3BD8FD7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563C485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5B70F17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69EE839A">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29EB230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4225521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1A973EF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67BCDC9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2、记录完整、正确。</w:t>
            </w:r>
          </w:p>
        </w:tc>
        <w:tc>
          <w:tcPr>
            <w:tcW w:w="1134" w:type="dxa"/>
            <w:vMerge w:val="continue"/>
            <w:tcBorders>
              <w:top w:val="nil"/>
              <w:left w:val="single" w:color="auto" w:sz="4" w:space="0"/>
              <w:bottom w:val="single" w:color="000000" w:sz="4" w:space="0"/>
              <w:right w:val="single" w:color="auto" w:sz="4" w:space="0"/>
            </w:tcBorders>
            <w:vAlign w:val="center"/>
          </w:tcPr>
          <w:p w14:paraId="3043F3E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4B83506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4A71E89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1EADD7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28D2E9AF">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447D524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13003D4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7CE1F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巡视记录1分</w:t>
            </w:r>
          </w:p>
        </w:tc>
        <w:tc>
          <w:tcPr>
            <w:tcW w:w="3686" w:type="dxa"/>
            <w:tcBorders>
              <w:top w:val="nil"/>
              <w:left w:val="nil"/>
              <w:bottom w:val="nil"/>
              <w:right w:val="single" w:color="auto" w:sz="4" w:space="0"/>
            </w:tcBorders>
            <w:shd w:val="clear" w:color="auto" w:fill="auto"/>
            <w:vAlign w:val="center"/>
          </w:tcPr>
          <w:p w14:paraId="2B45F79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1、专用巡视记录本；</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5625211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1、无专用巡视记录本扣1分      2、记录不全不正确扣0.5分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0120ABD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6B8ADE4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509EB78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14940C57">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0B18921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45F85B9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BCA988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3EDD4B2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2、记录完整、正确。</w:t>
            </w:r>
          </w:p>
        </w:tc>
        <w:tc>
          <w:tcPr>
            <w:tcW w:w="1134" w:type="dxa"/>
            <w:vMerge w:val="continue"/>
            <w:tcBorders>
              <w:top w:val="nil"/>
              <w:left w:val="single" w:color="auto" w:sz="4" w:space="0"/>
              <w:bottom w:val="single" w:color="000000" w:sz="4" w:space="0"/>
              <w:right w:val="single" w:color="auto" w:sz="4" w:space="0"/>
            </w:tcBorders>
            <w:vAlign w:val="center"/>
          </w:tcPr>
          <w:p w14:paraId="63E250D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9ED6CD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225886A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D2DE10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43865ED0">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4593926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4B12033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1352E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三线记录1分</w:t>
            </w:r>
          </w:p>
        </w:tc>
        <w:tc>
          <w:tcPr>
            <w:tcW w:w="3686" w:type="dxa"/>
            <w:tcBorders>
              <w:top w:val="nil"/>
              <w:left w:val="nil"/>
              <w:bottom w:val="nil"/>
              <w:right w:val="single" w:color="auto" w:sz="4" w:space="0"/>
            </w:tcBorders>
            <w:shd w:val="clear" w:color="auto" w:fill="auto"/>
            <w:vAlign w:val="center"/>
          </w:tcPr>
          <w:p w14:paraId="6020A25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1、雨量记录纸完整齐全、清洁；</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1596575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1、无记录扣1分            2、记录不全不正确扣0.5分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1B3DD6F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303020E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415B302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10B38EFB">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79C0ABD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427A15A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23C85BB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61B71CF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2、水位曲线完整、齐全；</w:t>
            </w:r>
          </w:p>
        </w:tc>
        <w:tc>
          <w:tcPr>
            <w:tcW w:w="1134" w:type="dxa"/>
            <w:vMerge w:val="continue"/>
            <w:tcBorders>
              <w:top w:val="nil"/>
              <w:left w:val="single" w:color="auto" w:sz="4" w:space="0"/>
              <w:bottom w:val="single" w:color="000000" w:sz="4" w:space="0"/>
              <w:right w:val="single" w:color="auto" w:sz="4" w:space="0"/>
            </w:tcBorders>
            <w:vAlign w:val="center"/>
          </w:tcPr>
          <w:p w14:paraId="3B8ACE4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4F8889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2F3ACD1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D602C7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6BE3FEA0">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33BA6A9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456A64C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9B4124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65EDC0C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3、开泵曲线完整、齐全。</w:t>
            </w:r>
          </w:p>
        </w:tc>
        <w:tc>
          <w:tcPr>
            <w:tcW w:w="1134" w:type="dxa"/>
            <w:vMerge w:val="continue"/>
            <w:tcBorders>
              <w:top w:val="nil"/>
              <w:left w:val="single" w:color="auto" w:sz="4" w:space="0"/>
              <w:bottom w:val="single" w:color="000000" w:sz="4" w:space="0"/>
              <w:right w:val="single" w:color="auto" w:sz="4" w:space="0"/>
            </w:tcBorders>
            <w:vAlign w:val="center"/>
          </w:tcPr>
          <w:p w14:paraId="4AE36A1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565920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6141493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514C5C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51BCB539">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3F467F7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3809916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BF5EF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来电来访来信记录1分</w:t>
            </w:r>
          </w:p>
        </w:tc>
        <w:tc>
          <w:tcPr>
            <w:tcW w:w="3686" w:type="dxa"/>
            <w:tcBorders>
              <w:top w:val="nil"/>
              <w:left w:val="nil"/>
              <w:bottom w:val="nil"/>
              <w:right w:val="single" w:color="auto" w:sz="4" w:space="0"/>
            </w:tcBorders>
            <w:shd w:val="clear" w:color="auto" w:fill="auto"/>
            <w:vAlign w:val="center"/>
          </w:tcPr>
          <w:p w14:paraId="0967BC3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1、专用来电来访来信登记簿；</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17C8E93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1、无登记簿记录扣1分       2、记录不全不正确扣0.5分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4B4A96F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32A6722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0BCE100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357F059A">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3751521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60B53AE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1E9163E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1C3A841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2、记录完整清晰（含时间、单位、人员、事由）。</w:t>
            </w:r>
          </w:p>
        </w:tc>
        <w:tc>
          <w:tcPr>
            <w:tcW w:w="1134" w:type="dxa"/>
            <w:vMerge w:val="continue"/>
            <w:tcBorders>
              <w:top w:val="nil"/>
              <w:left w:val="single" w:color="auto" w:sz="4" w:space="0"/>
              <w:bottom w:val="single" w:color="000000" w:sz="4" w:space="0"/>
              <w:right w:val="single" w:color="auto" w:sz="4" w:space="0"/>
            </w:tcBorders>
            <w:vAlign w:val="center"/>
          </w:tcPr>
          <w:p w14:paraId="4786CA0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479FFC7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009EC8D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7A01E0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7C1C2212">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4B9344A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7968375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6F761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设施设备保养清扫记录1分</w:t>
            </w:r>
          </w:p>
        </w:tc>
        <w:tc>
          <w:tcPr>
            <w:tcW w:w="3686" w:type="dxa"/>
            <w:tcBorders>
              <w:top w:val="nil"/>
              <w:left w:val="nil"/>
              <w:bottom w:val="nil"/>
              <w:right w:val="single" w:color="auto" w:sz="4" w:space="0"/>
            </w:tcBorders>
            <w:shd w:val="clear" w:color="auto" w:fill="auto"/>
            <w:vAlign w:val="center"/>
          </w:tcPr>
          <w:p w14:paraId="1C3EEA9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1、专用的设施设备保养清扫记录簿；</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3BD6695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1、无专用记录簿扣1分      2、记录不全不正确扣0.5分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1AC4602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15C84B1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3D97388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09C055FB">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43A5720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624FBE6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5238F3A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4654954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2、记录完整清晰（含保养清扫时间、内容）</w:t>
            </w:r>
          </w:p>
        </w:tc>
        <w:tc>
          <w:tcPr>
            <w:tcW w:w="1134" w:type="dxa"/>
            <w:vMerge w:val="continue"/>
            <w:tcBorders>
              <w:top w:val="nil"/>
              <w:left w:val="single" w:color="auto" w:sz="4" w:space="0"/>
              <w:bottom w:val="single" w:color="000000" w:sz="4" w:space="0"/>
              <w:right w:val="single" w:color="auto" w:sz="4" w:space="0"/>
            </w:tcBorders>
            <w:vAlign w:val="center"/>
          </w:tcPr>
          <w:p w14:paraId="6050D15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5E1DFDD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290597D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31BB57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784609B3">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116D780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restart"/>
            <w:tcBorders>
              <w:top w:val="nil"/>
              <w:left w:val="single" w:color="auto" w:sz="4" w:space="0"/>
              <w:bottom w:val="single" w:color="000000" w:sz="4" w:space="0"/>
              <w:right w:val="single" w:color="auto" w:sz="4" w:space="0"/>
            </w:tcBorders>
            <w:shd w:val="clear" w:color="auto" w:fill="auto"/>
            <w:vAlign w:val="center"/>
          </w:tcPr>
          <w:p w14:paraId="0F437DC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上墙资料4分</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1FDEF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排水系统管辖范围图1分</w:t>
            </w:r>
          </w:p>
        </w:tc>
        <w:tc>
          <w:tcPr>
            <w:tcW w:w="3686" w:type="dxa"/>
            <w:tcBorders>
              <w:top w:val="nil"/>
              <w:left w:val="nil"/>
              <w:bottom w:val="nil"/>
              <w:right w:val="single" w:color="auto" w:sz="4" w:space="0"/>
            </w:tcBorders>
            <w:shd w:val="clear" w:color="auto" w:fill="auto"/>
            <w:vAlign w:val="center"/>
          </w:tcPr>
          <w:p w14:paraId="770DD3F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1、内容完整（含系统内主要干管的管径、分布、流向）；</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34EF6B0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xml:space="preserve">1、无图扣1分  2、内容不全扣0.5分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199A589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5F418D9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1663BEE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36F09268">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605A224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498F472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51C4AEA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7756B4D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2、相邻系统的关系；</w:t>
            </w:r>
          </w:p>
        </w:tc>
        <w:tc>
          <w:tcPr>
            <w:tcW w:w="1134" w:type="dxa"/>
            <w:vMerge w:val="continue"/>
            <w:tcBorders>
              <w:top w:val="nil"/>
              <w:left w:val="single" w:color="auto" w:sz="4" w:space="0"/>
              <w:bottom w:val="single" w:color="000000" w:sz="4" w:space="0"/>
              <w:right w:val="single" w:color="auto" w:sz="4" w:space="0"/>
            </w:tcBorders>
            <w:vAlign w:val="center"/>
          </w:tcPr>
          <w:p w14:paraId="5BA28FA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52E4DA9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17DF31B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56FBAC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3DFA8660">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6228861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7DB1CFD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2372D0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30F147B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3、系统内积水点。</w:t>
            </w:r>
          </w:p>
        </w:tc>
        <w:tc>
          <w:tcPr>
            <w:tcW w:w="1134" w:type="dxa"/>
            <w:vMerge w:val="continue"/>
            <w:tcBorders>
              <w:top w:val="nil"/>
              <w:left w:val="single" w:color="auto" w:sz="4" w:space="0"/>
              <w:bottom w:val="single" w:color="000000" w:sz="4" w:space="0"/>
              <w:right w:val="single" w:color="auto" w:sz="4" w:space="0"/>
            </w:tcBorders>
            <w:vAlign w:val="center"/>
          </w:tcPr>
          <w:p w14:paraId="5BE4A32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8E536C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2717E0C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5DFDDB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0F59D578">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10A8B5A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595737B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7B9F3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泵站平面布置图1分</w:t>
            </w:r>
          </w:p>
        </w:tc>
        <w:tc>
          <w:tcPr>
            <w:tcW w:w="3686" w:type="dxa"/>
            <w:tcBorders>
              <w:top w:val="nil"/>
              <w:left w:val="nil"/>
              <w:bottom w:val="nil"/>
              <w:right w:val="single" w:color="auto" w:sz="4" w:space="0"/>
            </w:tcBorders>
            <w:shd w:val="clear" w:color="auto" w:fill="auto"/>
            <w:vAlign w:val="center"/>
          </w:tcPr>
          <w:p w14:paraId="5BE9390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1、站内构筑物的位置；</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2EA9EC9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xml:space="preserve">1、无图扣1分  2、内容不全扣0.5分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2656556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4A3F610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1947FE5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04109C28">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65921DA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217DA80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CAA8A4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67228F7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2、站内闸门位置、作用。</w:t>
            </w:r>
          </w:p>
        </w:tc>
        <w:tc>
          <w:tcPr>
            <w:tcW w:w="1134" w:type="dxa"/>
            <w:vMerge w:val="continue"/>
            <w:tcBorders>
              <w:top w:val="nil"/>
              <w:left w:val="single" w:color="auto" w:sz="4" w:space="0"/>
              <w:bottom w:val="single" w:color="000000" w:sz="4" w:space="0"/>
              <w:right w:val="single" w:color="auto" w:sz="4" w:space="0"/>
            </w:tcBorders>
            <w:vAlign w:val="center"/>
          </w:tcPr>
          <w:p w14:paraId="1066B3A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B07EEC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7806904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8CCAD0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038D130F">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512CC7A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54D2135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388EE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泵站剖面图1分</w:t>
            </w:r>
          </w:p>
        </w:tc>
        <w:tc>
          <w:tcPr>
            <w:tcW w:w="3686" w:type="dxa"/>
            <w:tcBorders>
              <w:top w:val="nil"/>
              <w:left w:val="nil"/>
              <w:bottom w:val="nil"/>
              <w:right w:val="single" w:color="auto" w:sz="4" w:space="0"/>
            </w:tcBorders>
            <w:shd w:val="clear" w:color="auto" w:fill="auto"/>
            <w:vAlign w:val="center"/>
          </w:tcPr>
          <w:p w14:paraId="71F2F93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1、正确反映泵站的立面布置情况；</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415CE41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xml:space="preserve">1、无图扣1分  2、内容不全扣0.5分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46597BD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502A31E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59BF9B6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5234ABC5">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7D5C882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6316105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2C703F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0953853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2、标明启泵水位、停泵水位、技术水位和进出水管管底高程。</w:t>
            </w:r>
          </w:p>
        </w:tc>
        <w:tc>
          <w:tcPr>
            <w:tcW w:w="1134" w:type="dxa"/>
            <w:vMerge w:val="continue"/>
            <w:tcBorders>
              <w:top w:val="nil"/>
              <w:left w:val="single" w:color="auto" w:sz="4" w:space="0"/>
              <w:bottom w:val="single" w:color="000000" w:sz="4" w:space="0"/>
              <w:right w:val="single" w:color="auto" w:sz="4" w:space="0"/>
            </w:tcBorders>
            <w:vAlign w:val="center"/>
          </w:tcPr>
          <w:p w14:paraId="7C65911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209AA6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4F20B7E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453798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0EA56FC9">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213267A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2556C54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18FED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泵站管理制度1分</w:t>
            </w:r>
          </w:p>
        </w:tc>
        <w:tc>
          <w:tcPr>
            <w:tcW w:w="3686" w:type="dxa"/>
            <w:tcBorders>
              <w:top w:val="nil"/>
              <w:left w:val="nil"/>
              <w:bottom w:val="nil"/>
              <w:right w:val="single" w:color="auto" w:sz="4" w:space="0"/>
            </w:tcBorders>
            <w:shd w:val="clear" w:color="auto" w:fill="auto"/>
            <w:vAlign w:val="center"/>
          </w:tcPr>
          <w:p w14:paraId="4A8291E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1、岗位责任制；</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2835956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1、无制度扣1分2、每缺一项扣0.25分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7B93488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2238515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46D07B8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182C400A">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2E033E1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6D026F7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835235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004D03E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2、交接班制；</w:t>
            </w:r>
          </w:p>
        </w:tc>
        <w:tc>
          <w:tcPr>
            <w:tcW w:w="1134" w:type="dxa"/>
            <w:vMerge w:val="continue"/>
            <w:tcBorders>
              <w:top w:val="nil"/>
              <w:left w:val="single" w:color="auto" w:sz="4" w:space="0"/>
              <w:bottom w:val="single" w:color="000000" w:sz="4" w:space="0"/>
              <w:right w:val="single" w:color="auto" w:sz="4" w:space="0"/>
            </w:tcBorders>
            <w:vAlign w:val="center"/>
          </w:tcPr>
          <w:p w14:paraId="355C9E3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A064AA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7B42EC9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6F30D1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6C579B64">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61BFF8C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3AF133C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26F1E1E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627ABDD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3、巡视检查制；</w:t>
            </w:r>
          </w:p>
        </w:tc>
        <w:tc>
          <w:tcPr>
            <w:tcW w:w="1134" w:type="dxa"/>
            <w:vMerge w:val="continue"/>
            <w:tcBorders>
              <w:top w:val="nil"/>
              <w:left w:val="single" w:color="auto" w:sz="4" w:space="0"/>
              <w:bottom w:val="single" w:color="000000" w:sz="4" w:space="0"/>
              <w:right w:val="single" w:color="auto" w:sz="4" w:space="0"/>
            </w:tcBorders>
            <w:vAlign w:val="center"/>
          </w:tcPr>
          <w:p w14:paraId="3A362AF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4838DC2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7F17CA6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EA6B34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000C6F21">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14:paraId="7BFADE5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69AA091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2F79C1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2CAF40C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4、设备维护保养制。</w:t>
            </w:r>
          </w:p>
        </w:tc>
        <w:tc>
          <w:tcPr>
            <w:tcW w:w="1134" w:type="dxa"/>
            <w:vMerge w:val="continue"/>
            <w:tcBorders>
              <w:top w:val="nil"/>
              <w:left w:val="single" w:color="auto" w:sz="4" w:space="0"/>
              <w:bottom w:val="single" w:color="000000" w:sz="4" w:space="0"/>
              <w:right w:val="single" w:color="auto" w:sz="4" w:space="0"/>
            </w:tcBorders>
            <w:vAlign w:val="center"/>
          </w:tcPr>
          <w:p w14:paraId="1200740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707C47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5A2C5DC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C0FBFC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687217B5">
        <w:tblPrEx>
          <w:tblCellMar>
            <w:top w:w="0" w:type="dxa"/>
            <w:left w:w="108" w:type="dxa"/>
            <w:bottom w:w="0" w:type="dxa"/>
            <w:right w:w="108" w:type="dxa"/>
          </w:tblCellMar>
        </w:tblPrEx>
        <w:trPr>
          <w:trHeight w:val="642" w:hRule="atLeast"/>
        </w:trPr>
        <w:tc>
          <w:tcPr>
            <w:tcW w:w="709" w:type="dxa"/>
            <w:vMerge w:val="restart"/>
            <w:tcBorders>
              <w:top w:val="nil"/>
              <w:left w:val="single" w:color="auto" w:sz="4" w:space="0"/>
              <w:bottom w:val="single" w:color="000000" w:sz="4" w:space="0"/>
              <w:right w:val="single" w:color="auto" w:sz="4" w:space="0"/>
            </w:tcBorders>
            <w:shd w:val="clear" w:color="auto" w:fill="auto"/>
            <w:vAlign w:val="center"/>
          </w:tcPr>
          <w:p w14:paraId="41DD8AA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运行管理18分</w:t>
            </w:r>
          </w:p>
        </w:tc>
        <w:tc>
          <w:tcPr>
            <w:tcW w:w="19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76621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运行台账4分</w:t>
            </w:r>
          </w:p>
        </w:tc>
        <w:tc>
          <w:tcPr>
            <w:tcW w:w="3686" w:type="dxa"/>
            <w:tcBorders>
              <w:top w:val="nil"/>
              <w:left w:val="nil"/>
              <w:bottom w:val="nil"/>
              <w:right w:val="single" w:color="auto" w:sz="4" w:space="0"/>
            </w:tcBorders>
            <w:shd w:val="clear" w:color="auto" w:fill="auto"/>
            <w:vAlign w:val="center"/>
          </w:tcPr>
          <w:p w14:paraId="3EE8C1E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1、水泵（含型号、流量、扬程、功率、台数、制造厂、出厂年月、检修时间）；</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20B018C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1、无台账扣4分           2、每缺一项扣1分             3、有一项记录不全扣0.5分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3406F18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4分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5907CAE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5E411DC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1112FCD4">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4E70019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36B0A92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7C9D984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2、电机（含型号、功率、电压、电流、转速、台数、制造厂、出厂年月、检修时间）；</w:t>
            </w:r>
          </w:p>
        </w:tc>
        <w:tc>
          <w:tcPr>
            <w:tcW w:w="1134" w:type="dxa"/>
            <w:vMerge w:val="continue"/>
            <w:tcBorders>
              <w:top w:val="nil"/>
              <w:left w:val="single" w:color="auto" w:sz="4" w:space="0"/>
              <w:bottom w:val="single" w:color="000000" w:sz="4" w:space="0"/>
              <w:right w:val="single" w:color="auto" w:sz="4" w:space="0"/>
            </w:tcBorders>
            <w:vAlign w:val="center"/>
          </w:tcPr>
          <w:p w14:paraId="368E57B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CD03F4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3697B87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D92C21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673C3001">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14:paraId="2946FB0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32E3BE8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5E9A96E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3、变压器（含型号、容量、高、低压侧电压、电流、联接组别、台数、制造厂、出厂年月、保养、检修日期）；</w:t>
            </w:r>
          </w:p>
        </w:tc>
        <w:tc>
          <w:tcPr>
            <w:tcW w:w="1134" w:type="dxa"/>
            <w:vMerge w:val="continue"/>
            <w:tcBorders>
              <w:top w:val="nil"/>
              <w:left w:val="single" w:color="auto" w:sz="4" w:space="0"/>
              <w:bottom w:val="single" w:color="000000" w:sz="4" w:space="0"/>
              <w:right w:val="single" w:color="auto" w:sz="4" w:space="0"/>
            </w:tcBorders>
            <w:vAlign w:val="center"/>
          </w:tcPr>
          <w:p w14:paraId="71F692C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5A854D8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754F58E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712948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0EFB64E8">
        <w:tblPrEx>
          <w:tblCellMar>
            <w:top w:w="0" w:type="dxa"/>
            <w:left w:w="108" w:type="dxa"/>
            <w:bottom w:w="0" w:type="dxa"/>
            <w:right w:w="108" w:type="dxa"/>
          </w:tblCellMar>
        </w:tblPrEx>
        <w:trPr>
          <w:trHeight w:val="840" w:hRule="atLeast"/>
        </w:trPr>
        <w:tc>
          <w:tcPr>
            <w:tcW w:w="709" w:type="dxa"/>
            <w:vMerge w:val="continue"/>
            <w:tcBorders>
              <w:top w:val="nil"/>
              <w:left w:val="single" w:color="auto" w:sz="4" w:space="0"/>
              <w:bottom w:val="single" w:color="000000" w:sz="4" w:space="0"/>
              <w:right w:val="single" w:color="auto" w:sz="4" w:space="0"/>
            </w:tcBorders>
            <w:vAlign w:val="center"/>
          </w:tcPr>
          <w:p w14:paraId="58A93DC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230DE07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2DC3793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4、开关柜（含高压柜：柜名、台数、制造厂、出厂年月；低压柜：柜名、台数、制造厂、出厂年月、保养、检修日期）；</w:t>
            </w:r>
          </w:p>
        </w:tc>
        <w:tc>
          <w:tcPr>
            <w:tcW w:w="1134" w:type="dxa"/>
            <w:vMerge w:val="continue"/>
            <w:tcBorders>
              <w:top w:val="nil"/>
              <w:left w:val="single" w:color="auto" w:sz="4" w:space="0"/>
              <w:bottom w:val="single" w:color="000000" w:sz="4" w:space="0"/>
              <w:right w:val="single" w:color="auto" w:sz="4" w:space="0"/>
            </w:tcBorders>
            <w:vAlign w:val="center"/>
          </w:tcPr>
          <w:p w14:paraId="063F892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5DE454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70220C5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96911E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7EC3E1E6">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1A89BA0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467FB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人员配制4分</w:t>
            </w:r>
          </w:p>
        </w:tc>
        <w:tc>
          <w:tcPr>
            <w:tcW w:w="3686" w:type="dxa"/>
            <w:tcBorders>
              <w:top w:val="nil"/>
              <w:left w:val="nil"/>
              <w:bottom w:val="nil"/>
              <w:right w:val="single" w:color="auto" w:sz="4" w:space="0"/>
            </w:tcBorders>
            <w:shd w:val="clear" w:color="auto" w:fill="auto"/>
            <w:vAlign w:val="center"/>
          </w:tcPr>
          <w:p w14:paraId="497841E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1、排水安全生产培训合格证</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6EA9F98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1、无合格证扣2分            2、无高低压证扣1分            3、无司泵工证扣1分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0485BA1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4分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5357920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2E0EBCA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7B8156C4">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0FBC20D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29CFEB8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12A590F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2、按电业安全操作规程要求配置管泵人员，持有相对应的电业高、低压操作证；</w:t>
            </w:r>
          </w:p>
        </w:tc>
        <w:tc>
          <w:tcPr>
            <w:tcW w:w="1134" w:type="dxa"/>
            <w:vMerge w:val="continue"/>
            <w:tcBorders>
              <w:top w:val="nil"/>
              <w:left w:val="single" w:color="auto" w:sz="4" w:space="0"/>
              <w:bottom w:val="single" w:color="000000" w:sz="4" w:space="0"/>
              <w:right w:val="single" w:color="auto" w:sz="4" w:space="0"/>
            </w:tcBorders>
            <w:vAlign w:val="center"/>
          </w:tcPr>
          <w:p w14:paraId="071EA17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D07CC9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2D7F2DD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85D71C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0D49834F">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3CD8EED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3B0512E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6C0E3E8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3、《职业资格等级证书》司泵工等级证书。</w:t>
            </w:r>
          </w:p>
        </w:tc>
        <w:tc>
          <w:tcPr>
            <w:tcW w:w="1134" w:type="dxa"/>
            <w:vMerge w:val="continue"/>
            <w:tcBorders>
              <w:top w:val="nil"/>
              <w:left w:val="single" w:color="auto" w:sz="4" w:space="0"/>
              <w:bottom w:val="single" w:color="000000" w:sz="4" w:space="0"/>
              <w:right w:val="single" w:color="auto" w:sz="4" w:space="0"/>
            </w:tcBorders>
            <w:vAlign w:val="center"/>
          </w:tcPr>
          <w:p w14:paraId="2C6A618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3B8852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7C3DD0F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07DE70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7E525AB1">
        <w:tblPrEx>
          <w:tblCellMar>
            <w:top w:w="0" w:type="dxa"/>
            <w:left w:w="108" w:type="dxa"/>
            <w:bottom w:w="0" w:type="dxa"/>
            <w:right w:w="108" w:type="dxa"/>
          </w:tblCellMar>
        </w:tblPrEx>
        <w:trPr>
          <w:trHeight w:val="859" w:hRule="atLeast"/>
        </w:trPr>
        <w:tc>
          <w:tcPr>
            <w:tcW w:w="709" w:type="dxa"/>
            <w:vMerge w:val="restart"/>
            <w:tcBorders>
              <w:top w:val="nil"/>
              <w:left w:val="single" w:color="auto" w:sz="4" w:space="0"/>
              <w:bottom w:val="single" w:color="000000" w:sz="4" w:space="0"/>
              <w:right w:val="single" w:color="auto" w:sz="4" w:space="0"/>
            </w:tcBorders>
            <w:shd w:val="clear" w:color="auto" w:fill="auto"/>
            <w:vAlign w:val="center"/>
          </w:tcPr>
          <w:p w14:paraId="7651D54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安全管理工作18分</w:t>
            </w:r>
          </w:p>
        </w:tc>
        <w:tc>
          <w:tcPr>
            <w:tcW w:w="993" w:type="dxa"/>
            <w:vMerge w:val="restart"/>
            <w:tcBorders>
              <w:top w:val="nil"/>
              <w:left w:val="single" w:color="auto" w:sz="4" w:space="0"/>
              <w:bottom w:val="single" w:color="000000" w:sz="4" w:space="0"/>
              <w:right w:val="single" w:color="auto" w:sz="4" w:space="0"/>
            </w:tcBorders>
            <w:shd w:val="clear" w:color="auto" w:fill="auto"/>
            <w:vAlign w:val="center"/>
          </w:tcPr>
          <w:p w14:paraId="1C59F52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变配电所四防一通5分</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94C28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防汛1分</w:t>
            </w:r>
          </w:p>
        </w:tc>
        <w:tc>
          <w:tcPr>
            <w:tcW w:w="3686" w:type="dxa"/>
            <w:tcBorders>
              <w:top w:val="nil"/>
              <w:left w:val="nil"/>
              <w:bottom w:val="nil"/>
              <w:right w:val="single" w:color="auto" w:sz="4" w:space="0"/>
            </w:tcBorders>
            <w:shd w:val="clear" w:color="auto" w:fill="auto"/>
            <w:vAlign w:val="center"/>
          </w:tcPr>
          <w:p w14:paraId="5623848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1、变配电室地坪、墙脚、电缆沟无渗水、积水；</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7D76192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1、有一项不符扣0.5分        2、有一项部分不符扣0.25分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5C1C264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65575B5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1EFC441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06984891">
        <w:tblPrEx>
          <w:tblCellMar>
            <w:top w:w="0" w:type="dxa"/>
            <w:left w:w="108" w:type="dxa"/>
            <w:bottom w:w="0" w:type="dxa"/>
            <w:right w:w="108" w:type="dxa"/>
          </w:tblCellMar>
        </w:tblPrEx>
        <w:trPr>
          <w:trHeight w:val="859" w:hRule="atLeast"/>
        </w:trPr>
        <w:tc>
          <w:tcPr>
            <w:tcW w:w="709" w:type="dxa"/>
            <w:vMerge w:val="continue"/>
            <w:tcBorders>
              <w:top w:val="nil"/>
              <w:left w:val="single" w:color="auto" w:sz="4" w:space="0"/>
              <w:bottom w:val="single" w:color="000000" w:sz="4" w:space="0"/>
              <w:right w:val="single" w:color="auto" w:sz="4" w:space="0"/>
            </w:tcBorders>
            <w:vAlign w:val="center"/>
          </w:tcPr>
          <w:p w14:paraId="38B4507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49AA172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2843D3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4ECDD33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2、变配电室有进水可能的门设置拆装方便、阻水有效的挡水板。</w:t>
            </w:r>
          </w:p>
        </w:tc>
        <w:tc>
          <w:tcPr>
            <w:tcW w:w="1134" w:type="dxa"/>
            <w:vMerge w:val="continue"/>
            <w:tcBorders>
              <w:top w:val="nil"/>
              <w:left w:val="single" w:color="auto" w:sz="4" w:space="0"/>
              <w:bottom w:val="single" w:color="000000" w:sz="4" w:space="0"/>
              <w:right w:val="single" w:color="auto" w:sz="4" w:space="0"/>
            </w:tcBorders>
            <w:vAlign w:val="center"/>
          </w:tcPr>
          <w:p w14:paraId="3BCE79B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3CF177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791566B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891584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4C7C6C64">
        <w:tblPrEx>
          <w:tblCellMar>
            <w:top w:w="0" w:type="dxa"/>
            <w:left w:w="108" w:type="dxa"/>
            <w:bottom w:w="0" w:type="dxa"/>
            <w:right w:w="108" w:type="dxa"/>
          </w:tblCellMar>
        </w:tblPrEx>
        <w:trPr>
          <w:trHeight w:val="859" w:hRule="atLeast"/>
        </w:trPr>
        <w:tc>
          <w:tcPr>
            <w:tcW w:w="709" w:type="dxa"/>
            <w:vMerge w:val="continue"/>
            <w:tcBorders>
              <w:top w:val="nil"/>
              <w:left w:val="single" w:color="auto" w:sz="4" w:space="0"/>
              <w:bottom w:val="single" w:color="000000" w:sz="4" w:space="0"/>
              <w:right w:val="single" w:color="auto" w:sz="4" w:space="0"/>
            </w:tcBorders>
            <w:vAlign w:val="center"/>
          </w:tcPr>
          <w:p w14:paraId="21ED026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406B842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6D2655A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防火1分</w:t>
            </w:r>
          </w:p>
        </w:tc>
        <w:tc>
          <w:tcPr>
            <w:tcW w:w="3686" w:type="dxa"/>
            <w:tcBorders>
              <w:top w:val="nil"/>
              <w:left w:val="nil"/>
              <w:bottom w:val="nil"/>
              <w:right w:val="single" w:color="auto" w:sz="4" w:space="0"/>
            </w:tcBorders>
            <w:shd w:val="clear" w:color="auto" w:fill="auto"/>
            <w:vAlign w:val="center"/>
          </w:tcPr>
          <w:p w14:paraId="2E2D6D7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1、变配电室内、外严禁堆置杂物、易燃品或作仓库；</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6E7D4D3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1、有一项不符扣0.5分        2、有一项部分不符扣0.25分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2B2C8A8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508F0AF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7128C82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7C811051">
        <w:tblPrEx>
          <w:tblCellMar>
            <w:top w:w="0" w:type="dxa"/>
            <w:left w:w="108" w:type="dxa"/>
            <w:bottom w:w="0" w:type="dxa"/>
            <w:right w:w="108" w:type="dxa"/>
          </w:tblCellMar>
        </w:tblPrEx>
        <w:trPr>
          <w:trHeight w:val="859" w:hRule="atLeast"/>
        </w:trPr>
        <w:tc>
          <w:tcPr>
            <w:tcW w:w="709" w:type="dxa"/>
            <w:vMerge w:val="continue"/>
            <w:tcBorders>
              <w:top w:val="nil"/>
              <w:left w:val="single" w:color="auto" w:sz="4" w:space="0"/>
              <w:bottom w:val="single" w:color="000000" w:sz="4" w:space="0"/>
              <w:right w:val="single" w:color="auto" w:sz="4" w:space="0"/>
            </w:tcBorders>
            <w:vAlign w:val="center"/>
          </w:tcPr>
          <w:p w14:paraId="10AFC23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1236D9B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auto" w:sz="4" w:space="0"/>
              <w:right w:val="single" w:color="auto" w:sz="4" w:space="0"/>
            </w:tcBorders>
            <w:vAlign w:val="center"/>
          </w:tcPr>
          <w:p w14:paraId="4FDB47B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6D53CFE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2、按面积火源介质配置适用的灭火器及黄沙桶，灭火器放入灭火箱内，灭火箱定位放置，箱内设有点检卡，并有执行记录。</w:t>
            </w:r>
          </w:p>
        </w:tc>
        <w:tc>
          <w:tcPr>
            <w:tcW w:w="1134" w:type="dxa"/>
            <w:vMerge w:val="continue"/>
            <w:tcBorders>
              <w:top w:val="nil"/>
              <w:left w:val="single" w:color="auto" w:sz="4" w:space="0"/>
              <w:bottom w:val="single" w:color="000000" w:sz="4" w:space="0"/>
              <w:right w:val="single" w:color="auto" w:sz="4" w:space="0"/>
            </w:tcBorders>
            <w:vAlign w:val="center"/>
          </w:tcPr>
          <w:p w14:paraId="20A1B2C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773F49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31126C1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44C665E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13734485">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14:paraId="1B8E72C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7F7816C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F47D2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防雨雪1分</w:t>
            </w:r>
          </w:p>
        </w:tc>
        <w:tc>
          <w:tcPr>
            <w:tcW w:w="3686" w:type="dxa"/>
            <w:tcBorders>
              <w:top w:val="nil"/>
              <w:left w:val="nil"/>
              <w:bottom w:val="nil"/>
              <w:right w:val="single" w:color="auto" w:sz="4" w:space="0"/>
            </w:tcBorders>
            <w:shd w:val="clear" w:color="auto" w:fill="auto"/>
            <w:vAlign w:val="center"/>
          </w:tcPr>
          <w:p w14:paraId="4D0D971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1、屋顶、墙面无渗漏水渍；</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629A7FA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1、有一项不符扣0.3分        2、有一项部分不符扣0.2分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6C5CBD3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32B0758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4868BBB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416A87E4">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14:paraId="63505C3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1D22859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C4A970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1254CDD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2、百叶窗、通风口、门窗缝隙无雨水飘入痕迹；</w:t>
            </w:r>
          </w:p>
        </w:tc>
        <w:tc>
          <w:tcPr>
            <w:tcW w:w="1134" w:type="dxa"/>
            <w:vMerge w:val="continue"/>
            <w:tcBorders>
              <w:top w:val="nil"/>
              <w:left w:val="single" w:color="auto" w:sz="4" w:space="0"/>
              <w:bottom w:val="single" w:color="000000" w:sz="4" w:space="0"/>
              <w:right w:val="single" w:color="auto" w:sz="4" w:space="0"/>
            </w:tcBorders>
            <w:vAlign w:val="center"/>
          </w:tcPr>
          <w:p w14:paraId="0F888C5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5231CEF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37C4E09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5B603FE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41A7EF2A">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14:paraId="60B1583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125E90F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D3B385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2B934A9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3、墙外落水管路完好、通畅。</w:t>
            </w:r>
          </w:p>
        </w:tc>
        <w:tc>
          <w:tcPr>
            <w:tcW w:w="1134" w:type="dxa"/>
            <w:vMerge w:val="continue"/>
            <w:tcBorders>
              <w:top w:val="nil"/>
              <w:left w:val="single" w:color="auto" w:sz="4" w:space="0"/>
              <w:bottom w:val="single" w:color="000000" w:sz="4" w:space="0"/>
              <w:right w:val="single" w:color="auto" w:sz="4" w:space="0"/>
            </w:tcBorders>
            <w:vAlign w:val="center"/>
          </w:tcPr>
          <w:p w14:paraId="0A0E750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72BDCB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49B9499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7FE575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7702E99B">
        <w:tblPrEx>
          <w:tblCellMar>
            <w:top w:w="0" w:type="dxa"/>
            <w:left w:w="108" w:type="dxa"/>
            <w:bottom w:w="0" w:type="dxa"/>
            <w:right w:w="108" w:type="dxa"/>
          </w:tblCellMar>
        </w:tblPrEx>
        <w:trPr>
          <w:trHeight w:val="859" w:hRule="atLeast"/>
        </w:trPr>
        <w:tc>
          <w:tcPr>
            <w:tcW w:w="709" w:type="dxa"/>
            <w:vMerge w:val="continue"/>
            <w:tcBorders>
              <w:top w:val="nil"/>
              <w:left w:val="single" w:color="auto" w:sz="4" w:space="0"/>
              <w:bottom w:val="single" w:color="000000" w:sz="4" w:space="0"/>
              <w:right w:val="single" w:color="auto" w:sz="4" w:space="0"/>
            </w:tcBorders>
            <w:vAlign w:val="center"/>
          </w:tcPr>
          <w:p w14:paraId="4B240D9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1C379BE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21C23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防小动物1分</w:t>
            </w:r>
          </w:p>
        </w:tc>
        <w:tc>
          <w:tcPr>
            <w:tcW w:w="3686" w:type="dxa"/>
            <w:tcBorders>
              <w:top w:val="nil"/>
              <w:left w:val="nil"/>
              <w:bottom w:val="nil"/>
              <w:right w:val="single" w:color="auto" w:sz="4" w:space="0"/>
            </w:tcBorders>
            <w:shd w:val="clear" w:color="auto" w:fill="auto"/>
            <w:vAlign w:val="center"/>
          </w:tcPr>
          <w:p w14:paraId="1B0374C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1、护网百叶窗无锈烂孔洞，墙无孔洞，门窗完好，关闭有效；</w:t>
            </w:r>
          </w:p>
        </w:tc>
        <w:tc>
          <w:tcPr>
            <w:tcW w:w="1134" w:type="dxa"/>
            <w:vMerge w:val="continue"/>
            <w:tcBorders>
              <w:top w:val="nil"/>
              <w:left w:val="single" w:color="auto" w:sz="4" w:space="0"/>
              <w:bottom w:val="single" w:color="000000" w:sz="4" w:space="0"/>
              <w:right w:val="single" w:color="auto" w:sz="4" w:space="0"/>
            </w:tcBorders>
            <w:vAlign w:val="center"/>
          </w:tcPr>
          <w:p w14:paraId="13FC855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2144E8C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2333135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55DCD0F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7D848142">
        <w:tblPrEx>
          <w:tblCellMar>
            <w:top w:w="0" w:type="dxa"/>
            <w:left w:w="108" w:type="dxa"/>
            <w:bottom w:w="0" w:type="dxa"/>
            <w:right w:w="108" w:type="dxa"/>
          </w:tblCellMar>
        </w:tblPrEx>
        <w:trPr>
          <w:trHeight w:val="859" w:hRule="atLeast"/>
        </w:trPr>
        <w:tc>
          <w:tcPr>
            <w:tcW w:w="709" w:type="dxa"/>
            <w:vMerge w:val="continue"/>
            <w:tcBorders>
              <w:top w:val="nil"/>
              <w:left w:val="single" w:color="auto" w:sz="4" w:space="0"/>
              <w:bottom w:val="single" w:color="000000" w:sz="4" w:space="0"/>
              <w:right w:val="single" w:color="auto" w:sz="4" w:space="0"/>
            </w:tcBorders>
            <w:vAlign w:val="center"/>
          </w:tcPr>
          <w:p w14:paraId="61D4A4E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6F54F21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840841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74D51EF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2、电缆沟电缆进出处封堵严实，电缆盖板无缺损及缝隙；</w:t>
            </w:r>
          </w:p>
        </w:tc>
        <w:tc>
          <w:tcPr>
            <w:tcW w:w="1134" w:type="dxa"/>
            <w:vMerge w:val="continue"/>
            <w:tcBorders>
              <w:top w:val="nil"/>
              <w:left w:val="single" w:color="auto" w:sz="4" w:space="0"/>
              <w:bottom w:val="single" w:color="000000" w:sz="4" w:space="0"/>
              <w:right w:val="single" w:color="auto" w:sz="4" w:space="0"/>
            </w:tcBorders>
            <w:vAlign w:val="center"/>
          </w:tcPr>
          <w:p w14:paraId="40C67F3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291873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68AD067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51A129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17C1A99B">
        <w:tblPrEx>
          <w:tblCellMar>
            <w:top w:w="0" w:type="dxa"/>
            <w:left w:w="108" w:type="dxa"/>
            <w:bottom w:w="0" w:type="dxa"/>
            <w:right w:w="108" w:type="dxa"/>
          </w:tblCellMar>
        </w:tblPrEx>
        <w:trPr>
          <w:trHeight w:val="859" w:hRule="atLeast"/>
        </w:trPr>
        <w:tc>
          <w:tcPr>
            <w:tcW w:w="709" w:type="dxa"/>
            <w:vMerge w:val="continue"/>
            <w:tcBorders>
              <w:top w:val="nil"/>
              <w:left w:val="single" w:color="auto" w:sz="4" w:space="0"/>
              <w:bottom w:val="single" w:color="000000" w:sz="4" w:space="0"/>
              <w:right w:val="single" w:color="auto" w:sz="4" w:space="0"/>
            </w:tcBorders>
            <w:vAlign w:val="center"/>
          </w:tcPr>
          <w:p w14:paraId="42EE38F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59B9F3E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04869C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497DB87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3、开关柜底板封堵完好，电缆进出处封堵有效。</w:t>
            </w:r>
          </w:p>
        </w:tc>
        <w:tc>
          <w:tcPr>
            <w:tcW w:w="1134" w:type="dxa"/>
            <w:vMerge w:val="continue"/>
            <w:tcBorders>
              <w:top w:val="nil"/>
              <w:left w:val="single" w:color="auto" w:sz="4" w:space="0"/>
              <w:bottom w:val="single" w:color="000000" w:sz="4" w:space="0"/>
              <w:right w:val="single" w:color="auto" w:sz="4" w:space="0"/>
            </w:tcBorders>
            <w:vAlign w:val="center"/>
          </w:tcPr>
          <w:p w14:paraId="2B0240C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5188228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2B228BC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C953DF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6AEE459C">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14:paraId="3E8EEB1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7B31E02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B22F0B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通风1分</w:t>
            </w:r>
          </w:p>
        </w:tc>
        <w:tc>
          <w:tcPr>
            <w:tcW w:w="3686" w:type="dxa"/>
            <w:tcBorders>
              <w:top w:val="nil"/>
              <w:left w:val="nil"/>
              <w:bottom w:val="nil"/>
              <w:right w:val="single" w:color="auto" w:sz="4" w:space="0"/>
            </w:tcBorders>
            <w:shd w:val="clear" w:color="auto" w:fill="auto"/>
            <w:vAlign w:val="center"/>
          </w:tcPr>
          <w:p w14:paraId="2B0A8FE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1、变配电室通风口、百叶窗等处无堆物堵塞；</w:t>
            </w:r>
          </w:p>
        </w:tc>
        <w:tc>
          <w:tcPr>
            <w:tcW w:w="1134" w:type="dxa"/>
            <w:vMerge w:val="continue"/>
            <w:tcBorders>
              <w:top w:val="nil"/>
              <w:left w:val="single" w:color="auto" w:sz="4" w:space="0"/>
              <w:bottom w:val="single" w:color="000000" w:sz="4" w:space="0"/>
              <w:right w:val="single" w:color="auto" w:sz="4" w:space="0"/>
            </w:tcBorders>
            <w:vAlign w:val="center"/>
          </w:tcPr>
          <w:p w14:paraId="381F029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0481757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45CC19B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3DFC433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72681226">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14:paraId="06AB17C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209DAFE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1EE4323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6D9BECD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2、室内外通道通畅，无杂物堆置；</w:t>
            </w:r>
          </w:p>
        </w:tc>
        <w:tc>
          <w:tcPr>
            <w:tcW w:w="1134" w:type="dxa"/>
            <w:vMerge w:val="continue"/>
            <w:tcBorders>
              <w:top w:val="nil"/>
              <w:left w:val="single" w:color="auto" w:sz="4" w:space="0"/>
              <w:bottom w:val="single" w:color="000000" w:sz="4" w:space="0"/>
              <w:right w:val="single" w:color="auto" w:sz="4" w:space="0"/>
            </w:tcBorders>
            <w:vAlign w:val="center"/>
          </w:tcPr>
          <w:p w14:paraId="65AA344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B66CB7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7E5BF90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5031DE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41E1BC1A">
        <w:tblPrEx>
          <w:tblCellMar>
            <w:top w:w="0" w:type="dxa"/>
            <w:left w:w="108" w:type="dxa"/>
            <w:bottom w:w="0" w:type="dxa"/>
            <w:right w:w="108" w:type="dxa"/>
          </w:tblCellMar>
        </w:tblPrEx>
        <w:trPr>
          <w:trHeight w:val="799" w:hRule="atLeast"/>
        </w:trPr>
        <w:tc>
          <w:tcPr>
            <w:tcW w:w="709" w:type="dxa"/>
            <w:vMerge w:val="continue"/>
            <w:tcBorders>
              <w:top w:val="nil"/>
              <w:left w:val="single" w:color="auto" w:sz="4" w:space="0"/>
              <w:bottom w:val="single" w:color="000000" w:sz="4" w:space="0"/>
              <w:right w:val="single" w:color="auto" w:sz="4" w:space="0"/>
            </w:tcBorders>
            <w:vAlign w:val="center"/>
          </w:tcPr>
          <w:p w14:paraId="45D5A8B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37A9734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0753434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69DDF86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3、通风机完好。</w:t>
            </w:r>
          </w:p>
        </w:tc>
        <w:tc>
          <w:tcPr>
            <w:tcW w:w="1134" w:type="dxa"/>
            <w:vMerge w:val="continue"/>
            <w:tcBorders>
              <w:top w:val="nil"/>
              <w:left w:val="single" w:color="auto" w:sz="4" w:space="0"/>
              <w:bottom w:val="single" w:color="000000" w:sz="4" w:space="0"/>
              <w:right w:val="single" w:color="auto" w:sz="4" w:space="0"/>
            </w:tcBorders>
            <w:vAlign w:val="center"/>
          </w:tcPr>
          <w:p w14:paraId="2CB9EE4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43D4C0C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3EAB0D8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DCC1B6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74D0C608">
        <w:tblPrEx>
          <w:tblCellMar>
            <w:top w:w="0" w:type="dxa"/>
            <w:left w:w="108" w:type="dxa"/>
            <w:bottom w:w="0" w:type="dxa"/>
            <w:right w:w="108" w:type="dxa"/>
          </w:tblCellMar>
        </w:tblPrEx>
        <w:trPr>
          <w:trHeight w:val="840" w:hRule="atLeast"/>
        </w:trPr>
        <w:tc>
          <w:tcPr>
            <w:tcW w:w="709" w:type="dxa"/>
            <w:vMerge w:val="restart"/>
            <w:tcBorders>
              <w:top w:val="nil"/>
              <w:left w:val="single" w:color="auto" w:sz="4" w:space="0"/>
              <w:bottom w:val="single" w:color="000000" w:sz="4" w:space="0"/>
              <w:right w:val="single" w:color="auto" w:sz="4" w:space="0"/>
            </w:tcBorders>
            <w:shd w:val="clear" w:color="auto" w:fill="auto"/>
            <w:vAlign w:val="center"/>
          </w:tcPr>
          <w:p w14:paraId="331D95B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安全管理工作18分</w:t>
            </w:r>
          </w:p>
        </w:tc>
        <w:tc>
          <w:tcPr>
            <w:tcW w:w="1985"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212825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安全用具2分</w:t>
            </w:r>
          </w:p>
        </w:tc>
        <w:tc>
          <w:tcPr>
            <w:tcW w:w="3686" w:type="dxa"/>
            <w:tcBorders>
              <w:top w:val="nil"/>
              <w:left w:val="nil"/>
              <w:bottom w:val="nil"/>
              <w:right w:val="single" w:color="auto" w:sz="4" w:space="0"/>
            </w:tcBorders>
            <w:shd w:val="clear" w:color="auto" w:fill="auto"/>
            <w:vAlign w:val="center"/>
          </w:tcPr>
          <w:p w14:paraId="40980BF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1、安全用具配置齐全有效（含绝缘手套、绝缘靴、绝缘毯、放电棒、接地线、验电器、安全标示牌等</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4681F68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1、有一项不符扣0.5分        2、有一项部分不符扣0.25分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28EBAA9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42C5F22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5E86AFF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2E9E4000">
        <w:tblPrEx>
          <w:tblCellMar>
            <w:top w:w="0" w:type="dxa"/>
            <w:left w:w="108" w:type="dxa"/>
            <w:bottom w:w="0" w:type="dxa"/>
            <w:right w:w="108" w:type="dxa"/>
          </w:tblCellMar>
        </w:tblPrEx>
        <w:trPr>
          <w:trHeight w:val="840" w:hRule="atLeast"/>
        </w:trPr>
        <w:tc>
          <w:tcPr>
            <w:tcW w:w="709" w:type="dxa"/>
            <w:vMerge w:val="continue"/>
            <w:tcBorders>
              <w:top w:val="nil"/>
              <w:left w:val="single" w:color="auto" w:sz="4" w:space="0"/>
              <w:bottom w:val="single" w:color="000000" w:sz="4" w:space="0"/>
              <w:right w:val="single" w:color="auto" w:sz="4" w:space="0"/>
            </w:tcBorders>
            <w:vAlign w:val="center"/>
          </w:tcPr>
          <w:p w14:paraId="28C9BA6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nil"/>
              <w:left w:val="single" w:color="auto" w:sz="4" w:space="0"/>
              <w:bottom w:val="single" w:color="auto" w:sz="4" w:space="0"/>
              <w:right w:val="single" w:color="auto" w:sz="4" w:space="0"/>
            </w:tcBorders>
            <w:vAlign w:val="center"/>
          </w:tcPr>
          <w:p w14:paraId="2E24CC0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2B6008F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2、按规范规定，对高压安全用具进行预防性试验，有试验计划及执行记录（绝缘手套、绝缘靴、验电笔半年1次，其余1年1次）；</w:t>
            </w:r>
          </w:p>
        </w:tc>
        <w:tc>
          <w:tcPr>
            <w:tcW w:w="1134" w:type="dxa"/>
            <w:vMerge w:val="continue"/>
            <w:tcBorders>
              <w:top w:val="nil"/>
              <w:left w:val="single" w:color="auto" w:sz="4" w:space="0"/>
              <w:bottom w:val="single" w:color="000000" w:sz="4" w:space="0"/>
              <w:right w:val="single" w:color="auto" w:sz="4" w:space="0"/>
            </w:tcBorders>
            <w:vAlign w:val="center"/>
          </w:tcPr>
          <w:p w14:paraId="6584CC0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07EFDE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632C453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412D3B0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39A7CE59">
        <w:tblPrEx>
          <w:tblCellMar>
            <w:top w:w="0" w:type="dxa"/>
            <w:left w:w="108" w:type="dxa"/>
            <w:bottom w:w="0" w:type="dxa"/>
            <w:right w:w="108" w:type="dxa"/>
          </w:tblCellMar>
        </w:tblPrEx>
        <w:trPr>
          <w:trHeight w:val="840" w:hRule="atLeast"/>
        </w:trPr>
        <w:tc>
          <w:tcPr>
            <w:tcW w:w="709" w:type="dxa"/>
            <w:vMerge w:val="continue"/>
            <w:tcBorders>
              <w:top w:val="nil"/>
              <w:left w:val="single" w:color="auto" w:sz="4" w:space="0"/>
              <w:bottom w:val="single" w:color="000000" w:sz="4" w:space="0"/>
              <w:right w:val="single" w:color="auto" w:sz="4" w:space="0"/>
            </w:tcBorders>
            <w:vAlign w:val="center"/>
          </w:tcPr>
          <w:p w14:paraId="30A03E2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nil"/>
              <w:left w:val="single" w:color="auto" w:sz="4" w:space="0"/>
              <w:bottom w:val="single" w:color="auto" w:sz="4" w:space="0"/>
              <w:right w:val="single" w:color="auto" w:sz="4" w:space="0"/>
            </w:tcBorders>
            <w:vAlign w:val="center"/>
          </w:tcPr>
          <w:p w14:paraId="7D35DBC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328A037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3、试验结果应有试验日期、合格标识；</w:t>
            </w:r>
          </w:p>
        </w:tc>
        <w:tc>
          <w:tcPr>
            <w:tcW w:w="1134" w:type="dxa"/>
            <w:vMerge w:val="continue"/>
            <w:tcBorders>
              <w:top w:val="nil"/>
              <w:left w:val="single" w:color="auto" w:sz="4" w:space="0"/>
              <w:bottom w:val="single" w:color="000000" w:sz="4" w:space="0"/>
              <w:right w:val="single" w:color="auto" w:sz="4" w:space="0"/>
            </w:tcBorders>
            <w:vAlign w:val="center"/>
          </w:tcPr>
          <w:p w14:paraId="2C0C599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5E4601A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2BEE75C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513CF10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04F9ADD5">
        <w:tblPrEx>
          <w:tblCellMar>
            <w:top w:w="0" w:type="dxa"/>
            <w:left w:w="108" w:type="dxa"/>
            <w:bottom w:w="0" w:type="dxa"/>
            <w:right w:w="108" w:type="dxa"/>
          </w:tblCellMar>
        </w:tblPrEx>
        <w:trPr>
          <w:trHeight w:val="840" w:hRule="atLeast"/>
        </w:trPr>
        <w:tc>
          <w:tcPr>
            <w:tcW w:w="709" w:type="dxa"/>
            <w:vMerge w:val="continue"/>
            <w:tcBorders>
              <w:top w:val="nil"/>
              <w:left w:val="single" w:color="auto" w:sz="4" w:space="0"/>
              <w:bottom w:val="single" w:color="000000" w:sz="4" w:space="0"/>
              <w:right w:val="single" w:color="auto" w:sz="4" w:space="0"/>
            </w:tcBorders>
            <w:vAlign w:val="center"/>
          </w:tcPr>
          <w:p w14:paraId="720A5EB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nil"/>
              <w:left w:val="single" w:color="auto" w:sz="4" w:space="0"/>
              <w:bottom w:val="single" w:color="auto" w:sz="4" w:space="0"/>
              <w:right w:val="single" w:color="auto" w:sz="4" w:space="0"/>
            </w:tcBorders>
            <w:vAlign w:val="center"/>
          </w:tcPr>
          <w:p w14:paraId="25AB235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7E94D4C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4、接地线及存放处均应有编号，有一一对应，有使用记录。</w:t>
            </w:r>
          </w:p>
        </w:tc>
        <w:tc>
          <w:tcPr>
            <w:tcW w:w="1134" w:type="dxa"/>
            <w:vMerge w:val="continue"/>
            <w:tcBorders>
              <w:top w:val="nil"/>
              <w:left w:val="single" w:color="auto" w:sz="4" w:space="0"/>
              <w:bottom w:val="single" w:color="000000" w:sz="4" w:space="0"/>
              <w:right w:val="single" w:color="auto" w:sz="4" w:space="0"/>
            </w:tcBorders>
            <w:vAlign w:val="center"/>
          </w:tcPr>
          <w:p w14:paraId="0B81A1E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D73623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35D9FE3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85DC61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00DB9C24">
        <w:tblPrEx>
          <w:tblCellMar>
            <w:top w:w="0" w:type="dxa"/>
            <w:left w:w="108" w:type="dxa"/>
            <w:bottom w:w="0" w:type="dxa"/>
            <w:right w:w="108" w:type="dxa"/>
          </w:tblCellMar>
        </w:tblPrEx>
        <w:trPr>
          <w:trHeight w:val="1099" w:hRule="atLeast"/>
        </w:trPr>
        <w:tc>
          <w:tcPr>
            <w:tcW w:w="709" w:type="dxa"/>
            <w:vMerge w:val="continue"/>
            <w:tcBorders>
              <w:top w:val="nil"/>
              <w:left w:val="single" w:color="auto" w:sz="4" w:space="0"/>
              <w:bottom w:val="single" w:color="000000" w:sz="4" w:space="0"/>
              <w:right w:val="single" w:color="auto" w:sz="4" w:space="0"/>
            </w:tcBorders>
            <w:vAlign w:val="center"/>
          </w:tcPr>
          <w:p w14:paraId="1934F3B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0BE33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安全警示2分</w:t>
            </w:r>
          </w:p>
        </w:tc>
        <w:tc>
          <w:tcPr>
            <w:tcW w:w="3686" w:type="dxa"/>
            <w:tcBorders>
              <w:top w:val="nil"/>
              <w:left w:val="nil"/>
              <w:bottom w:val="nil"/>
              <w:right w:val="single" w:color="auto" w:sz="4" w:space="0"/>
            </w:tcBorders>
            <w:shd w:val="clear" w:color="auto" w:fill="auto"/>
            <w:vAlign w:val="center"/>
          </w:tcPr>
          <w:p w14:paraId="552735F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1、按GB2893《安全色》规定，消防设备、机器转动部件的裸露部分、起重机吊钩、紧急通道、易碰撞处、易坠落处或有危险的器材应绘制规定的安全色。如：扶拦、扶梯、台阶、井、洞口等；</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0632F75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1、有一项不符扣1分        2、有一项部分不符扣0.5分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31622CF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5D05600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57C237C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5DAF51F9">
        <w:tblPrEx>
          <w:tblCellMar>
            <w:top w:w="0" w:type="dxa"/>
            <w:left w:w="108" w:type="dxa"/>
            <w:bottom w:w="0" w:type="dxa"/>
            <w:right w:w="108" w:type="dxa"/>
          </w:tblCellMar>
        </w:tblPrEx>
        <w:trPr>
          <w:trHeight w:val="840" w:hRule="atLeast"/>
        </w:trPr>
        <w:tc>
          <w:tcPr>
            <w:tcW w:w="709" w:type="dxa"/>
            <w:vMerge w:val="continue"/>
            <w:tcBorders>
              <w:top w:val="nil"/>
              <w:left w:val="single" w:color="auto" w:sz="4" w:space="0"/>
              <w:bottom w:val="single" w:color="000000" w:sz="4" w:space="0"/>
              <w:right w:val="single" w:color="auto" w:sz="4" w:space="0"/>
            </w:tcBorders>
            <w:vAlign w:val="center"/>
          </w:tcPr>
          <w:p w14:paraId="0B23778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7994A86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4A55564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2、按GB2894《安全标志》规定，站内可能发生坠落、物体打击、触电、误操作、机械伤害、燃爆、有毒有害气体伤害、溺水等处设置安全标志。</w:t>
            </w:r>
          </w:p>
        </w:tc>
        <w:tc>
          <w:tcPr>
            <w:tcW w:w="1134" w:type="dxa"/>
            <w:vMerge w:val="continue"/>
            <w:tcBorders>
              <w:top w:val="nil"/>
              <w:left w:val="single" w:color="auto" w:sz="4" w:space="0"/>
              <w:bottom w:val="single" w:color="000000" w:sz="4" w:space="0"/>
              <w:right w:val="single" w:color="auto" w:sz="4" w:space="0"/>
            </w:tcBorders>
            <w:vAlign w:val="center"/>
          </w:tcPr>
          <w:p w14:paraId="7F155CA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D5F3B5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75C607E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BF8786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57428108">
        <w:tblPrEx>
          <w:tblCellMar>
            <w:top w:w="0" w:type="dxa"/>
            <w:left w:w="108" w:type="dxa"/>
            <w:bottom w:w="0" w:type="dxa"/>
            <w:right w:w="108" w:type="dxa"/>
          </w:tblCellMar>
        </w:tblPrEx>
        <w:trPr>
          <w:trHeight w:val="840" w:hRule="atLeast"/>
        </w:trPr>
        <w:tc>
          <w:tcPr>
            <w:tcW w:w="709" w:type="dxa"/>
            <w:vMerge w:val="continue"/>
            <w:tcBorders>
              <w:top w:val="nil"/>
              <w:left w:val="single" w:color="auto" w:sz="4" w:space="0"/>
              <w:bottom w:val="single" w:color="000000" w:sz="4" w:space="0"/>
              <w:right w:val="single" w:color="auto" w:sz="4" w:space="0"/>
            </w:tcBorders>
            <w:vAlign w:val="center"/>
          </w:tcPr>
          <w:p w14:paraId="34A48A7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3F9840C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安全防护5分</w:t>
            </w:r>
          </w:p>
        </w:tc>
        <w:tc>
          <w:tcPr>
            <w:tcW w:w="3686" w:type="dxa"/>
            <w:tcBorders>
              <w:top w:val="nil"/>
              <w:left w:val="nil"/>
              <w:bottom w:val="nil"/>
              <w:right w:val="single" w:color="auto" w:sz="4" w:space="0"/>
            </w:tcBorders>
            <w:shd w:val="clear" w:color="auto" w:fill="auto"/>
            <w:vAlign w:val="center"/>
          </w:tcPr>
          <w:p w14:paraId="638DEE0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1、配置齐全有效的安全防护器具。如：应急灯、硫化氢（H2S)防毒器具、灭火器、电气安全用具、安全标示牌、遮栏、挡水板、砂袋等；</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104EDB4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1、有一项不符扣1分        2、有一项部分不符扣0.5分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225D659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5分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598C79B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610459F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5F1F195A">
        <w:tblPrEx>
          <w:tblCellMar>
            <w:top w:w="0" w:type="dxa"/>
            <w:left w:w="108" w:type="dxa"/>
            <w:bottom w:w="0" w:type="dxa"/>
            <w:right w:w="108" w:type="dxa"/>
          </w:tblCellMar>
        </w:tblPrEx>
        <w:trPr>
          <w:trHeight w:val="840" w:hRule="atLeast"/>
        </w:trPr>
        <w:tc>
          <w:tcPr>
            <w:tcW w:w="709" w:type="dxa"/>
            <w:vMerge w:val="continue"/>
            <w:tcBorders>
              <w:top w:val="nil"/>
              <w:left w:val="single" w:color="auto" w:sz="4" w:space="0"/>
              <w:bottom w:val="single" w:color="000000" w:sz="4" w:space="0"/>
              <w:right w:val="single" w:color="auto" w:sz="4" w:space="0"/>
            </w:tcBorders>
            <w:vAlign w:val="center"/>
          </w:tcPr>
          <w:p w14:paraId="00E04D1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single" w:color="auto" w:sz="4" w:space="0"/>
              <w:left w:val="single" w:color="auto" w:sz="4" w:space="0"/>
              <w:bottom w:val="single" w:color="000000" w:sz="4" w:space="0"/>
              <w:right w:val="single" w:color="000000" w:sz="4" w:space="0"/>
            </w:tcBorders>
            <w:vAlign w:val="center"/>
          </w:tcPr>
          <w:p w14:paraId="05C9B37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35626B5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2、严格执行电业安全工作规程的组织措施：工作票制度、工作许可制度、工作监护制度、工作转移终结制度等，并有执行记录；</w:t>
            </w:r>
          </w:p>
        </w:tc>
        <w:tc>
          <w:tcPr>
            <w:tcW w:w="1134" w:type="dxa"/>
            <w:vMerge w:val="continue"/>
            <w:tcBorders>
              <w:top w:val="nil"/>
              <w:left w:val="single" w:color="auto" w:sz="4" w:space="0"/>
              <w:bottom w:val="single" w:color="000000" w:sz="4" w:space="0"/>
              <w:right w:val="single" w:color="auto" w:sz="4" w:space="0"/>
            </w:tcBorders>
            <w:vAlign w:val="center"/>
          </w:tcPr>
          <w:p w14:paraId="4EEA664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5D8EB28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40B604F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AB4E97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0021E81D">
        <w:tblPrEx>
          <w:tblCellMar>
            <w:top w:w="0" w:type="dxa"/>
            <w:left w:w="108" w:type="dxa"/>
            <w:bottom w:w="0" w:type="dxa"/>
            <w:right w:w="108" w:type="dxa"/>
          </w:tblCellMar>
        </w:tblPrEx>
        <w:trPr>
          <w:trHeight w:val="840" w:hRule="atLeast"/>
        </w:trPr>
        <w:tc>
          <w:tcPr>
            <w:tcW w:w="709" w:type="dxa"/>
            <w:vMerge w:val="continue"/>
            <w:tcBorders>
              <w:top w:val="nil"/>
              <w:left w:val="single" w:color="auto" w:sz="4" w:space="0"/>
              <w:bottom w:val="single" w:color="000000" w:sz="4" w:space="0"/>
              <w:right w:val="single" w:color="auto" w:sz="4" w:space="0"/>
            </w:tcBorders>
            <w:vAlign w:val="center"/>
          </w:tcPr>
          <w:p w14:paraId="478D468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single" w:color="auto" w:sz="4" w:space="0"/>
              <w:left w:val="single" w:color="auto" w:sz="4" w:space="0"/>
              <w:bottom w:val="single" w:color="000000" w:sz="4" w:space="0"/>
              <w:right w:val="single" w:color="000000" w:sz="4" w:space="0"/>
            </w:tcBorders>
            <w:vAlign w:val="center"/>
          </w:tcPr>
          <w:p w14:paraId="31AD9D9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11A88F7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3、严格执行电业安全工作规程的组织措施：停电、验电、装设接地线、悬挂标示牌和装设遮栏等，并有执行记录；</w:t>
            </w:r>
          </w:p>
        </w:tc>
        <w:tc>
          <w:tcPr>
            <w:tcW w:w="1134" w:type="dxa"/>
            <w:vMerge w:val="continue"/>
            <w:tcBorders>
              <w:top w:val="nil"/>
              <w:left w:val="single" w:color="auto" w:sz="4" w:space="0"/>
              <w:bottom w:val="single" w:color="000000" w:sz="4" w:space="0"/>
              <w:right w:val="single" w:color="auto" w:sz="4" w:space="0"/>
            </w:tcBorders>
            <w:vAlign w:val="center"/>
          </w:tcPr>
          <w:p w14:paraId="7B0578F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085D8F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757EB34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11BDA5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25736DB9">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546A465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single" w:color="auto" w:sz="4" w:space="0"/>
              <w:left w:val="single" w:color="auto" w:sz="4" w:space="0"/>
              <w:bottom w:val="single" w:color="000000" w:sz="4" w:space="0"/>
              <w:right w:val="single" w:color="000000" w:sz="4" w:space="0"/>
            </w:tcBorders>
            <w:vAlign w:val="center"/>
          </w:tcPr>
          <w:p w14:paraId="2AD31AE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715C853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4、孔洞、集水井等处的栏杆扶梯设置齐全有效；</w:t>
            </w:r>
          </w:p>
        </w:tc>
        <w:tc>
          <w:tcPr>
            <w:tcW w:w="1134" w:type="dxa"/>
            <w:vMerge w:val="continue"/>
            <w:tcBorders>
              <w:top w:val="nil"/>
              <w:left w:val="single" w:color="auto" w:sz="4" w:space="0"/>
              <w:bottom w:val="single" w:color="000000" w:sz="4" w:space="0"/>
              <w:right w:val="single" w:color="auto" w:sz="4" w:space="0"/>
            </w:tcBorders>
            <w:vAlign w:val="center"/>
          </w:tcPr>
          <w:p w14:paraId="2CB96FF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7B9452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1CC375B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32D7DC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235248DA">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380F75D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single" w:color="auto" w:sz="4" w:space="0"/>
              <w:left w:val="single" w:color="auto" w:sz="4" w:space="0"/>
              <w:bottom w:val="single" w:color="000000" w:sz="4" w:space="0"/>
              <w:right w:val="single" w:color="000000" w:sz="4" w:space="0"/>
            </w:tcBorders>
            <w:vAlign w:val="center"/>
          </w:tcPr>
          <w:p w14:paraId="399AE07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5B443B7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5、有可能进水的门，设置拆装方便、阻水有效的挡水板。</w:t>
            </w:r>
          </w:p>
        </w:tc>
        <w:tc>
          <w:tcPr>
            <w:tcW w:w="1134" w:type="dxa"/>
            <w:vMerge w:val="continue"/>
            <w:tcBorders>
              <w:top w:val="nil"/>
              <w:left w:val="single" w:color="auto" w:sz="4" w:space="0"/>
              <w:bottom w:val="single" w:color="000000" w:sz="4" w:space="0"/>
              <w:right w:val="single" w:color="auto" w:sz="4" w:space="0"/>
            </w:tcBorders>
            <w:vAlign w:val="center"/>
          </w:tcPr>
          <w:p w14:paraId="03677CE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5FF2D10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6D503D9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48CA97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74BEFC73">
        <w:tblPrEx>
          <w:tblCellMar>
            <w:top w:w="0" w:type="dxa"/>
            <w:left w:w="108" w:type="dxa"/>
            <w:bottom w:w="0" w:type="dxa"/>
            <w:right w:w="108" w:type="dxa"/>
          </w:tblCellMar>
        </w:tblPrEx>
        <w:trPr>
          <w:trHeight w:val="600" w:hRule="atLeast"/>
        </w:trPr>
        <w:tc>
          <w:tcPr>
            <w:tcW w:w="709" w:type="dxa"/>
            <w:vMerge w:val="continue"/>
            <w:tcBorders>
              <w:top w:val="nil"/>
              <w:left w:val="single" w:color="auto" w:sz="4" w:space="0"/>
              <w:bottom w:val="single" w:color="000000" w:sz="4" w:space="0"/>
              <w:right w:val="single" w:color="auto" w:sz="4" w:space="0"/>
            </w:tcBorders>
            <w:vAlign w:val="center"/>
          </w:tcPr>
          <w:p w14:paraId="7781457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CCB19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应急预案4分</w:t>
            </w:r>
          </w:p>
        </w:tc>
        <w:tc>
          <w:tcPr>
            <w:tcW w:w="3686" w:type="dxa"/>
            <w:tcBorders>
              <w:top w:val="nil"/>
              <w:left w:val="nil"/>
              <w:bottom w:val="nil"/>
              <w:right w:val="single" w:color="auto" w:sz="4" w:space="0"/>
            </w:tcBorders>
            <w:shd w:val="clear" w:color="auto" w:fill="auto"/>
            <w:vAlign w:val="center"/>
          </w:tcPr>
          <w:p w14:paraId="3DCD487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1、有突发事故及防汛应急预案；</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559F0FE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1、缺一个预案扣2分         2、无计划或执行记录扣2分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1354501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4分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00DF94A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0C58E03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1A657B82">
        <w:tblPrEx>
          <w:tblCellMar>
            <w:top w:w="0" w:type="dxa"/>
            <w:left w:w="108" w:type="dxa"/>
            <w:bottom w:w="0" w:type="dxa"/>
            <w:right w:w="108" w:type="dxa"/>
          </w:tblCellMar>
        </w:tblPrEx>
        <w:trPr>
          <w:trHeight w:val="600" w:hRule="atLeast"/>
        </w:trPr>
        <w:tc>
          <w:tcPr>
            <w:tcW w:w="709" w:type="dxa"/>
            <w:vMerge w:val="continue"/>
            <w:tcBorders>
              <w:top w:val="nil"/>
              <w:left w:val="single" w:color="auto" w:sz="4" w:space="0"/>
              <w:bottom w:val="single" w:color="000000" w:sz="4" w:space="0"/>
              <w:right w:val="single" w:color="auto" w:sz="4" w:space="0"/>
            </w:tcBorders>
            <w:vAlign w:val="center"/>
          </w:tcPr>
          <w:p w14:paraId="0321248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28B8995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3ECC795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2、有演练计划及执行记录。</w:t>
            </w:r>
          </w:p>
        </w:tc>
        <w:tc>
          <w:tcPr>
            <w:tcW w:w="1134" w:type="dxa"/>
            <w:vMerge w:val="continue"/>
            <w:tcBorders>
              <w:top w:val="nil"/>
              <w:left w:val="single" w:color="auto" w:sz="4" w:space="0"/>
              <w:bottom w:val="single" w:color="000000" w:sz="4" w:space="0"/>
              <w:right w:val="single" w:color="auto" w:sz="4" w:space="0"/>
            </w:tcBorders>
            <w:vAlign w:val="center"/>
          </w:tcPr>
          <w:p w14:paraId="775AB44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E4E9D2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1063188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E39851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5AC69F1C">
        <w:tblPrEx>
          <w:tblCellMar>
            <w:top w:w="0" w:type="dxa"/>
            <w:left w:w="108" w:type="dxa"/>
            <w:bottom w:w="0" w:type="dxa"/>
            <w:right w:w="108" w:type="dxa"/>
          </w:tblCellMar>
        </w:tblPrEx>
        <w:trPr>
          <w:trHeight w:val="600" w:hRule="atLeast"/>
        </w:trPr>
        <w:tc>
          <w:tcPr>
            <w:tcW w:w="709" w:type="dxa"/>
            <w:vMerge w:val="restart"/>
            <w:tcBorders>
              <w:top w:val="nil"/>
              <w:left w:val="single" w:color="auto" w:sz="4" w:space="0"/>
              <w:bottom w:val="single" w:color="000000" w:sz="4" w:space="0"/>
              <w:right w:val="single" w:color="auto" w:sz="4" w:space="0"/>
            </w:tcBorders>
            <w:shd w:val="clear" w:color="auto" w:fill="auto"/>
            <w:vAlign w:val="center"/>
          </w:tcPr>
          <w:p w14:paraId="44F5591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站容站貌13分</w:t>
            </w:r>
          </w:p>
        </w:tc>
        <w:tc>
          <w:tcPr>
            <w:tcW w:w="993" w:type="dxa"/>
            <w:vMerge w:val="restart"/>
            <w:tcBorders>
              <w:top w:val="nil"/>
              <w:left w:val="single" w:color="auto" w:sz="4" w:space="0"/>
              <w:bottom w:val="single" w:color="000000" w:sz="4" w:space="0"/>
              <w:right w:val="single" w:color="auto" w:sz="4" w:space="0"/>
            </w:tcBorders>
            <w:shd w:val="clear" w:color="auto" w:fill="auto"/>
            <w:vAlign w:val="center"/>
          </w:tcPr>
          <w:p w14:paraId="68F4E80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室外环境6分</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0319B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道路场地1分</w:t>
            </w:r>
          </w:p>
        </w:tc>
        <w:tc>
          <w:tcPr>
            <w:tcW w:w="3686" w:type="dxa"/>
            <w:tcBorders>
              <w:top w:val="nil"/>
              <w:left w:val="nil"/>
              <w:bottom w:val="nil"/>
              <w:right w:val="single" w:color="auto" w:sz="4" w:space="0"/>
            </w:tcBorders>
            <w:shd w:val="clear" w:color="auto" w:fill="auto"/>
            <w:vAlign w:val="center"/>
          </w:tcPr>
          <w:p w14:paraId="50D1331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1、道路平整畅通、洁净、无杂物堆置；侧石齐全完好，无缺损；井盖无缺失碎裂，雨水口无堵塞；</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3EE1828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1、有一项不符扣0.5分        2、有一项部分不符扣0.25分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553972B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5AD6904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772B486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5BDEDCCD">
        <w:tblPrEx>
          <w:tblCellMar>
            <w:top w:w="0" w:type="dxa"/>
            <w:left w:w="108" w:type="dxa"/>
            <w:bottom w:w="0" w:type="dxa"/>
            <w:right w:w="108" w:type="dxa"/>
          </w:tblCellMar>
        </w:tblPrEx>
        <w:trPr>
          <w:trHeight w:val="600" w:hRule="atLeast"/>
        </w:trPr>
        <w:tc>
          <w:tcPr>
            <w:tcW w:w="709" w:type="dxa"/>
            <w:vMerge w:val="continue"/>
            <w:tcBorders>
              <w:top w:val="nil"/>
              <w:left w:val="single" w:color="auto" w:sz="4" w:space="0"/>
              <w:bottom w:val="single" w:color="000000" w:sz="4" w:space="0"/>
              <w:right w:val="single" w:color="auto" w:sz="4" w:space="0"/>
            </w:tcBorders>
            <w:vAlign w:val="center"/>
          </w:tcPr>
          <w:p w14:paraId="14AC5C1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2BDA587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2B642B0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7C13B9F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2、场地无积水，无杂物堆置，无卫生死角。</w:t>
            </w:r>
          </w:p>
        </w:tc>
        <w:tc>
          <w:tcPr>
            <w:tcW w:w="1134" w:type="dxa"/>
            <w:vMerge w:val="continue"/>
            <w:tcBorders>
              <w:top w:val="nil"/>
              <w:left w:val="single" w:color="auto" w:sz="4" w:space="0"/>
              <w:bottom w:val="single" w:color="000000" w:sz="4" w:space="0"/>
              <w:right w:val="single" w:color="auto" w:sz="4" w:space="0"/>
            </w:tcBorders>
            <w:vAlign w:val="center"/>
          </w:tcPr>
          <w:p w14:paraId="45E9B16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CC493E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6EC7480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B2B213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619858DD">
        <w:tblPrEx>
          <w:tblCellMar>
            <w:top w:w="0" w:type="dxa"/>
            <w:left w:w="108" w:type="dxa"/>
            <w:bottom w:w="0" w:type="dxa"/>
            <w:right w:w="108" w:type="dxa"/>
          </w:tblCellMar>
        </w:tblPrEx>
        <w:trPr>
          <w:trHeight w:val="600" w:hRule="atLeast"/>
        </w:trPr>
        <w:tc>
          <w:tcPr>
            <w:tcW w:w="709" w:type="dxa"/>
            <w:vMerge w:val="continue"/>
            <w:tcBorders>
              <w:top w:val="nil"/>
              <w:left w:val="single" w:color="auto" w:sz="4" w:space="0"/>
              <w:bottom w:val="single" w:color="000000" w:sz="4" w:space="0"/>
              <w:right w:val="single" w:color="auto" w:sz="4" w:space="0"/>
            </w:tcBorders>
            <w:vAlign w:val="center"/>
          </w:tcPr>
          <w:p w14:paraId="35CB64F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09156D0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EA0B0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绿化1分</w:t>
            </w:r>
          </w:p>
        </w:tc>
        <w:tc>
          <w:tcPr>
            <w:tcW w:w="3686" w:type="dxa"/>
            <w:tcBorders>
              <w:top w:val="nil"/>
              <w:left w:val="nil"/>
              <w:bottom w:val="nil"/>
              <w:right w:val="single" w:color="auto" w:sz="4" w:space="0"/>
            </w:tcBorders>
            <w:shd w:val="clear" w:color="auto" w:fill="auto"/>
            <w:vAlign w:val="center"/>
          </w:tcPr>
          <w:p w14:paraId="0A419E2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1、定期修剪整齐；</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18324A5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1、有一项不符扣0.5分        2、有一项部分不符扣0.25分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31FA1B5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43AD9C9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3128F80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66AFB5BF">
        <w:tblPrEx>
          <w:tblCellMar>
            <w:top w:w="0" w:type="dxa"/>
            <w:left w:w="108" w:type="dxa"/>
            <w:bottom w:w="0" w:type="dxa"/>
            <w:right w:w="108" w:type="dxa"/>
          </w:tblCellMar>
        </w:tblPrEx>
        <w:trPr>
          <w:trHeight w:val="600" w:hRule="atLeast"/>
        </w:trPr>
        <w:tc>
          <w:tcPr>
            <w:tcW w:w="709" w:type="dxa"/>
            <w:vMerge w:val="continue"/>
            <w:tcBorders>
              <w:top w:val="nil"/>
              <w:left w:val="single" w:color="auto" w:sz="4" w:space="0"/>
              <w:bottom w:val="single" w:color="000000" w:sz="4" w:space="0"/>
              <w:right w:val="single" w:color="auto" w:sz="4" w:space="0"/>
            </w:tcBorders>
            <w:vAlign w:val="center"/>
          </w:tcPr>
          <w:p w14:paraId="2DC0271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1893F58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0701CE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146FED4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2、绿化内无杂草枯枝垃圾。</w:t>
            </w:r>
          </w:p>
        </w:tc>
        <w:tc>
          <w:tcPr>
            <w:tcW w:w="1134" w:type="dxa"/>
            <w:vMerge w:val="continue"/>
            <w:tcBorders>
              <w:top w:val="nil"/>
              <w:left w:val="single" w:color="auto" w:sz="4" w:space="0"/>
              <w:bottom w:val="single" w:color="000000" w:sz="4" w:space="0"/>
              <w:right w:val="single" w:color="auto" w:sz="4" w:space="0"/>
            </w:tcBorders>
            <w:vAlign w:val="center"/>
          </w:tcPr>
          <w:p w14:paraId="3522982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ECA220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2350294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805BFF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35F26BA3">
        <w:tblPrEx>
          <w:tblCellMar>
            <w:top w:w="0" w:type="dxa"/>
            <w:left w:w="108" w:type="dxa"/>
            <w:bottom w:w="0" w:type="dxa"/>
            <w:right w:w="108" w:type="dxa"/>
          </w:tblCellMar>
        </w:tblPrEx>
        <w:trPr>
          <w:trHeight w:val="600" w:hRule="atLeast"/>
        </w:trPr>
        <w:tc>
          <w:tcPr>
            <w:tcW w:w="709" w:type="dxa"/>
            <w:vMerge w:val="continue"/>
            <w:tcBorders>
              <w:top w:val="nil"/>
              <w:left w:val="single" w:color="auto" w:sz="4" w:space="0"/>
              <w:bottom w:val="single" w:color="000000" w:sz="4" w:space="0"/>
              <w:right w:val="single" w:color="auto" w:sz="4" w:space="0"/>
            </w:tcBorders>
            <w:vAlign w:val="center"/>
          </w:tcPr>
          <w:p w14:paraId="1B27734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321E234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0CEA18A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室外照明1分</w:t>
            </w:r>
          </w:p>
        </w:tc>
        <w:tc>
          <w:tcPr>
            <w:tcW w:w="3686" w:type="dxa"/>
            <w:tcBorders>
              <w:top w:val="nil"/>
              <w:left w:val="nil"/>
              <w:bottom w:val="nil"/>
              <w:right w:val="single" w:color="auto" w:sz="4" w:space="0"/>
            </w:tcBorders>
            <w:shd w:val="clear" w:color="auto" w:fill="auto"/>
            <w:vAlign w:val="center"/>
          </w:tcPr>
          <w:p w14:paraId="261D26C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1、门灯、雨棚等灯罩无碎裂脱落，光源、开关完好；</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5E61E65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1、有一项不符扣0.5分        2、有一项部分不符扣0.25分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2C25424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32BDE88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1BE5699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43A99C13">
        <w:tblPrEx>
          <w:tblCellMar>
            <w:top w:w="0" w:type="dxa"/>
            <w:left w:w="108" w:type="dxa"/>
            <w:bottom w:w="0" w:type="dxa"/>
            <w:right w:w="108" w:type="dxa"/>
          </w:tblCellMar>
        </w:tblPrEx>
        <w:trPr>
          <w:trHeight w:val="600" w:hRule="atLeast"/>
        </w:trPr>
        <w:tc>
          <w:tcPr>
            <w:tcW w:w="709" w:type="dxa"/>
            <w:vMerge w:val="continue"/>
            <w:tcBorders>
              <w:top w:val="nil"/>
              <w:left w:val="single" w:color="auto" w:sz="4" w:space="0"/>
              <w:bottom w:val="single" w:color="000000" w:sz="4" w:space="0"/>
              <w:right w:val="single" w:color="auto" w:sz="4" w:space="0"/>
            </w:tcBorders>
            <w:vAlign w:val="center"/>
          </w:tcPr>
          <w:p w14:paraId="5329F51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36286FA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5574834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7BC85DD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2、路灯、庭院灯灯杆无歪斜，灯头无脱落，光源、开关完好。</w:t>
            </w:r>
          </w:p>
        </w:tc>
        <w:tc>
          <w:tcPr>
            <w:tcW w:w="1134" w:type="dxa"/>
            <w:vMerge w:val="continue"/>
            <w:tcBorders>
              <w:top w:val="nil"/>
              <w:left w:val="single" w:color="auto" w:sz="4" w:space="0"/>
              <w:bottom w:val="single" w:color="000000" w:sz="4" w:space="0"/>
              <w:right w:val="single" w:color="auto" w:sz="4" w:space="0"/>
            </w:tcBorders>
            <w:vAlign w:val="center"/>
          </w:tcPr>
          <w:p w14:paraId="0A391A8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D5F3D5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30DEC84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1336DE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2C51754E">
        <w:tblPrEx>
          <w:tblCellMar>
            <w:top w:w="0" w:type="dxa"/>
            <w:left w:w="108" w:type="dxa"/>
            <w:bottom w:w="0" w:type="dxa"/>
            <w:right w:w="108" w:type="dxa"/>
          </w:tblCellMar>
        </w:tblPrEx>
        <w:trPr>
          <w:trHeight w:val="600" w:hRule="atLeast"/>
        </w:trPr>
        <w:tc>
          <w:tcPr>
            <w:tcW w:w="709" w:type="dxa"/>
            <w:vMerge w:val="continue"/>
            <w:tcBorders>
              <w:top w:val="nil"/>
              <w:left w:val="single" w:color="auto" w:sz="4" w:space="0"/>
              <w:bottom w:val="single" w:color="000000" w:sz="4" w:space="0"/>
              <w:right w:val="single" w:color="auto" w:sz="4" w:space="0"/>
            </w:tcBorders>
            <w:vAlign w:val="center"/>
          </w:tcPr>
          <w:p w14:paraId="60664E5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542F7F1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7A37B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建筑3分</w:t>
            </w:r>
          </w:p>
        </w:tc>
        <w:tc>
          <w:tcPr>
            <w:tcW w:w="3686" w:type="dxa"/>
            <w:tcBorders>
              <w:top w:val="nil"/>
              <w:left w:val="nil"/>
              <w:bottom w:val="nil"/>
              <w:right w:val="single" w:color="auto" w:sz="4" w:space="0"/>
            </w:tcBorders>
            <w:shd w:val="clear" w:color="auto" w:fill="auto"/>
            <w:vAlign w:val="center"/>
          </w:tcPr>
          <w:p w14:paraId="393E94F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1、围墙无开裂、倾斜、涂鸦；栅栏无空缺、锈蚀；大门无脱漆、锈蚀，牢固完好，开关活络；</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34D6D21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1、有一项不符扣0.5分        2、有一项部分不符扣0.25分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3C70B79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19EBEBB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7AE16E5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474B4A6E">
        <w:tblPrEx>
          <w:tblCellMar>
            <w:top w:w="0" w:type="dxa"/>
            <w:left w:w="108" w:type="dxa"/>
            <w:bottom w:w="0" w:type="dxa"/>
            <w:right w:w="108" w:type="dxa"/>
          </w:tblCellMar>
        </w:tblPrEx>
        <w:trPr>
          <w:trHeight w:val="600" w:hRule="atLeast"/>
        </w:trPr>
        <w:tc>
          <w:tcPr>
            <w:tcW w:w="709" w:type="dxa"/>
            <w:vMerge w:val="continue"/>
            <w:tcBorders>
              <w:top w:val="nil"/>
              <w:left w:val="single" w:color="auto" w:sz="4" w:space="0"/>
              <w:bottom w:val="single" w:color="000000" w:sz="4" w:space="0"/>
              <w:right w:val="single" w:color="auto" w:sz="4" w:space="0"/>
            </w:tcBorders>
            <w:vAlign w:val="center"/>
          </w:tcPr>
          <w:p w14:paraId="3E95D4E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5515F88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D0BCFB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1E309C2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2、房屋外墙无裂缝，粉层贴面无起壳脱落，涂料颜色均匀柔和；门窗牢固、完好，洁净明亮，开关活络；</w:t>
            </w:r>
          </w:p>
        </w:tc>
        <w:tc>
          <w:tcPr>
            <w:tcW w:w="1134" w:type="dxa"/>
            <w:vMerge w:val="continue"/>
            <w:tcBorders>
              <w:top w:val="nil"/>
              <w:left w:val="single" w:color="auto" w:sz="4" w:space="0"/>
              <w:bottom w:val="single" w:color="000000" w:sz="4" w:space="0"/>
              <w:right w:val="single" w:color="auto" w:sz="4" w:space="0"/>
            </w:tcBorders>
            <w:vAlign w:val="center"/>
          </w:tcPr>
          <w:p w14:paraId="798744B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D19132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2E5036A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862B6B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1FA8CB84">
        <w:tblPrEx>
          <w:tblCellMar>
            <w:top w:w="0" w:type="dxa"/>
            <w:left w:w="108" w:type="dxa"/>
            <w:bottom w:w="0" w:type="dxa"/>
            <w:right w:w="108" w:type="dxa"/>
          </w:tblCellMar>
        </w:tblPrEx>
        <w:trPr>
          <w:trHeight w:val="600" w:hRule="atLeast"/>
        </w:trPr>
        <w:tc>
          <w:tcPr>
            <w:tcW w:w="709" w:type="dxa"/>
            <w:vMerge w:val="continue"/>
            <w:tcBorders>
              <w:top w:val="nil"/>
              <w:left w:val="single" w:color="auto" w:sz="4" w:space="0"/>
              <w:bottom w:val="single" w:color="000000" w:sz="4" w:space="0"/>
              <w:right w:val="single" w:color="auto" w:sz="4" w:space="0"/>
            </w:tcBorders>
            <w:vAlign w:val="center"/>
          </w:tcPr>
          <w:p w14:paraId="22932C1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3" w:type="dxa"/>
            <w:vMerge w:val="continue"/>
            <w:tcBorders>
              <w:top w:val="nil"/>
              <w:left w:val="single" w:color="auto" w:sz="4" w:space="0"/>
              <w:bottom w:val="single" w:color="000000" w:sz="4" w:space="0"/>
              <w:right w:val="single" w:color="auto" w:sz="4" w:space="0"/>
            </w:tcBorders>
            <w:vAlign w:val="center"/>
          </w:tcPr>
          <w:p w14:paraId="32052EE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232F160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23FF8B5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3、天沟、落水斗、落水管牢固，无脱落阻塞，墙面无水渍污垢。</w:t>
            </w:r>
          </w:p>
        </w:tc>
        <w:tc>
          <w:tcPr>
            <w:tcW w:w="1134" w:type="dxa"/>
            <w:vMerge w:val="continue"/>
            <w:tcBorders>
              <w:top w:val="nil"/>
              <w:left w:val="single" w:color="auto" w:sz="4" w:space="0"/>
              <w:bottom w:val="single" w:color="000000" w:sz="4" w:space="0"/>
              <w:right w:val="single" w:color="auto" w:sz="4" w:space="0"/>
            </w:tcBorders>
            <w:vAlign w:val="center"/>
          </w:tcPr>
          <w:p w14:paraId="23EFE36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E1E179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3493A39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2B417FE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08629B93">
        <w:tblPrEx>
          <w:tblCellMar>
            <w:top w:w="0" w:type="dxa"/>
            <w:left w:w="108" w:type="dxa"/>
            <w:bottom w:w="0" w:type="dxa"/>
            <w:right w:w="108" w:type="dxa"/>
          </w:tblCellMar>
        </w:tblPrEx>
        <w:trPr>
          <w:trHeight w:val="900" w:hRule="atLeast"/>
        </w:trPr>
        <w:tc>
          <w:tcPr>
            <w:tcW w:w="709" w:type="dxa"/>
            <w:vMerge w:val="restart"/>
            <w:tcBorders>
              <w:top w:val="nil"/>
              <w:left w:val="single" w:color="auto" w:sz="4" w:space="0"/>
              <w:bottom w:val="single" w:color="000000" w:sz="4" w:space="0"/>
              <w:right w:val="single" w:color="auto" w:sz="4" w:space="0"/>
            </w:tcBorders>
            <w:shd w:val="clear" w:color="auto" w:fill="auto"/>
            <w:vAlign w:val="center"/>
          </w:tcPr>
          <w:p w14:paraId="6C5847A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站容站貌13分</w:t>
            </w:r>
          </w:p>
        </w:tc>
        <w:tc>
          <w:tcPr>
            <w:tcW w:w="1985"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4A4B38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室内容貌7分</w:t>
            </w:r>
          </w:p>
        </w:tc>
        <w:tc>
          <w:tcPr>
            <w:tcW w:w="3686" w:type="dxa"/>
            <w:tcBorders>
              <w:top w:val="nil"/>
              <w:left w:val="nil"/>
              <w:bottom w:val="nil"/>
              <w:right w:val="single" w:color="auto" w:sz="4" w:space="0"/>
            </w:tcBorders>
            <w:shd w:val="clear" w:color="auto" w:fill="auto"/>
            <w:vAlign w:val="center"/>
          </w:tcPr>
          <w:p w14:paraId="4EF9FDA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1、生产、管理、生活用房洁净，无积灰、烟蒂、蛛网、痰迹；生活用房无蟑螂、苍蝇；室内及通道不堆置杂物、无卫生死角、通道畅通；</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12046D4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1、有一项不符扣0.5分        2、有一项部分不符扣0.25分</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0371ABC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7分</w:t>
            </w:r>
          </w:p>
        </w:tc>
        <w:tc>
          <w:tcPr>
            <w:tcW w:w="709" w:type="dxa"/>
            <w:vMerge w:val="restart"/>
            <w:tcBorders>
              <w:top w:val="nil"/>
              <w:left w:val="single" w:color="auto" w:sz="4" w:space="0"/>
              <w:bottom w:val="single" w:color="000000" w:sz="4" w:space="0"/>
              <w:right w:val="single" w:color="auto" w:sz="4" w:space="0"/>
            </w:tcBorders>
            <w:shd w:val="clear" w:color="auto" w:fill="auto"/>
            <w:noWrap/>
            <w:vAlign w:val="center"/>
          </w:tcPr>
          <w:p w14:paraId="0AF0D3D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14:paraId="1846ECF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　</w:t>
            </w:r>
          </w:p>
        </w:tc>
      </w:tr>
      <w:tr w14:paraId="0D8DE3AE">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7B396A5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nil"/>
              <w:left w:val="single" w:color="auto" w:sz="4" w:space="0"/>
              <w:bottom w:val="single" w:color="auto" w:sz="4" w:space="0"/>
              <w:right w:val="single" w:color="auto" w:sz="4" w:space="0"/>
            </w:tcBorders>
            <w:vAlign w:val="center"/>
          </w:tcPr>
          <w:p w14:paraId="7243137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48415C6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2、天花板、墙面、井壁无开裂；粉层无起壳剥落、无渗漏水渍，涂装色泽柔和；</w:t>
            </w:r>
          </w:p>
        </w:tc>
        <w:tc>
          <w:tcPr>
            <w:tcW w:w="1134" w:type="dxa"/>
            <w:vMerge w:val="continue"/>
            <w:tcBorders>
              <w:top w:val="nil"/>
              <w:left w:val="single" w:color="auto" w:sz="4" w:space="0"/>
              <w:bottom w:val="single" w:color="000000" w:sz="4" w:space="0"/>
              <w:right w:val="single" w:color="auto" w:sz="4" w:space="0"/>
            </w:tcBorders>
            <w:vAlign w:val="center"/>
          </w:tcPr>
          <w:p w14:paraId="47C4E32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E6CE7E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75278F8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581D390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59542BCB">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3298C18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nil"/>
              <w:left w:val="single" w:color="auto" w:sz="4" w:space="0"/>
              <w:bottom w:val="single" w:color="auto" w:sz="4" w:space="0"/>
              <w:right w:val="single" w:color="auto" w:sz="4" w:space="0"/>
            </w:tcBorders>
            <w:vAlign w:val="center"/>
          </w:tcPr>
          <w:p w14:paraId="07278B4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7E6B468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3、泵室无积水、污垢，底板无渗漏水；</w:t>
            </w:r>
          </w:p>
        </w:tc>
        <w:tc>
          <w:tcPr>
            <w:tcW w:w="1134" w:type="dxa"/>
            <w:vMerge w:val="continue"/>
            <w:tcBorders>
              <w:top w:val="nil"/>
              <w:left w:val="single" w:color="auto" w:sz="4" w:space="0"/>
              <w:bottom w:val="single" w:color="000000" w:sz="4" w:space="0"/>
              <w:right w:val="single" w:color="auto" w:sz="4" w:space="0"/>
            </w:tcBorders>
            <w:vAlign w:val="center"/>
          </w:tcPr>
          <w:p w14:paraId="45D4034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4BB84A7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744C493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06652C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0E5C073B">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34DF4D1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nil"/>
              <w:left w:val="single" w:color="auto" w:sz="4" w:space="0"/>
              <w:bottom w:val="single" w:color="auto" w:sz="4" w:space="0"/>
              <w:right w:val="single" w:color="auto" w:sz="4" w:space="0"/>
            </w:tcBorders>
            <w:vAlign w:val="center"/>
          </w:tcPr>
          <w:p w14:paraId="670E633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0B6E3FA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4、走道板完好无缺、平稳牢固、防腐漆色完好；</w:t>
            </w:r>
          </w:p>
        </w:tc>
        <w:tc>
          <w:tcPr>
            <w:tcW w:w="1134" w:type="dxa"/>
            <w:vMerge w:val="continue"/>
            <w:tcBorders>
              <w:top w:val="nil"/>
              <w:left w:val="single" w:color="auto" w:sz="4" w:space="0"/>
              <w:bottom w:val="single" w:color="000000" w:sz="4" w:space="0"/>
              <w:right w:val="single" w:color="auto" w:sz="4" w:space="0"/>
            </w:tcBorders>
            <w:vAlign w:val="center"/>
          </w:tcPr>
          <w:p w14:paraId="6F8C1E5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4DF8CBE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59D83A9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4FC5018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3A7E8E11">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4408848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nil"/>
              <w:left w:val="single" w:color="auto" w:sz="4" w:space="0"/>
              <w:bottom w:val="single" w:color="auto" w:sz="4" w:space="0"/>
              <w:right w:val="single" w:color="auto" w:sz="4" w:space="0"/>
            </w:tcBorders>
            <w:vAlign w:val="center"/>
          </w:tcPr>
          <w:p w14:paraId="6AC1D68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5F08E67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5、扶梯、栏杆完好、牢固，无锈蚀，油污；</w:t>
            </w:r>
          </w:p>
        </w:tc>
        <w:tc>
          <w:tcPr>
            <w:tcW w:w="1134" w:type="dxa"/>
            <w:vMerge w:val="continue"/>
            <w:tcBorders>
              <w:top w:val="nil"/>
              <w:left w:val="single" w:color="auto" w:sz="4" w:space="0"/>
              <w:bottom w:val="single" w:color="000000" w:sz="4" w:space="0"/>
              <w:right w:val="single" w:color="auto" w:sz="4" w:space="0"/>
            </w:tcBorders>
            <w:vAlign w:val="center"/>
          </w:tcPr>
          <w:p w14:paraId="2E5093D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56AB38C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5AB49A0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55A132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359F5F54">
        <w:tblPrEx>
          <w:tblCellMar>
            <w:top w:w="0" w:type="dxa"/>
            <w:left w:w="108" w:type="dxa"/>
            <w:bottom w:w="0" w:type="dxa"/>
            <w:right w:w="108" w:type="dxa"/>
          </w:tblCellMar>
        </w:tblPrEx>
        <w:trPr>
          <w:trHeight w:val="642" w:hRule="atLeast"/>
        </w:trPr>
        <w:tc>
          <w:tcPr>
            <w:tcW w:w="709" w:type="dxa"/>
            <w:vMerge w:val="continue"/>
            <w:tcBorders>
              <w:top w:val="nil"/>
              <w:left w:val="single" w:color="auto" w:sz="4" w:space="0"/>
              <w:bottom w:val="single" w:color="000000" w:sz="4" w:space="0"/>
              <w:right w:val="single" w:color="auto" w:sz="4" w:space="0"/>
            </w:tcBorders>
            <w:vAlign w:val="center"/>
          </w:tcPr>
          <w:p w14:paraId="23063AB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nil"/>
              <w:left w:val="single" w:color="auto" w:sz="4" w:space="0"/>
              <w:bottom w:val="single" w:color="auto" w:sz="4" w:space="0"/>
              <w:right w:val="single" w:color="auto" w:sz="4" w:space="0"/>
            </w:tcBorders>
            <w:vAlign w:val="center"/>
          </w:tcPr>
          <w:p w14:paraId="1E8C8612">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63A61E9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6、上墙资料布置整齐有序、牢固、完整协调，无乱张贴；</w:t>
            </w:r>
          </w:p>
        </w:tc>
        <w:tc>
          <w:tcPr>
            <w:tcW w:w="1134" w:type="dxa"/>
            <w:vMerge w:val="continue"/>
            <w:tcBorders>
              <w:top w:val="nil"/>
              <w:left w:val="single" w:color="auto" w:sz="4" w:space="0"/>
              <w:bottom w:val="single" w:color="000000" w:sz="4" w:space="0"/>
              <w:right w:val="single" w:color="auto" w:sz="4" w:space="0"/>
            </w:tcBorders>
            <w:vAlign w:val="center"/>
          </w:tcPr>
          <w:p w14:paraId="4F957B4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9FAA6E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0D3C9BF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19644C1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3565D96E">
        <w:tblPrEx>
          <w:tblCellMar>
            <w:top w:w="0" w:type="dxa"/>
            <w:left w:w="108" w:type="dxa"/>
            <w:bottom w:w="0" w:type="dxa"/>
            <w:right w:w="108" w:type="dxa"/>
          </w:tblCellMar>
        </w:tblPrEx>
        <w:trPr>
          <w:trHeight w:val="900" w:hRule="atLeast"/>
        </w:trPr>
        <w:tc>
          <w:tcPr>
            <w:tcW w:w="709" w:type="dxa"/>
            <w:vMerge w:val="continue"/>
            <w:tcBorders>
              <w:top w:val="nil"/>
              <w:left w:val="single" w:color="auto" w:sz="4" w:space="0"/>
              <w:bottom w:val="single" w:color="000000" w:sz="4" w:space="0"/>
              <w:right w:val="single" w:color="auto" w:sz="4" w:space="0"/>
            </w:tcBorders>
            <w:vAlign w:val="center"/>
          </w:tcPr>
          <w:p w14:paraId="2B4F6DB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nil"/>
              <w:left w:val="single" w:color="auto" w:sz="4" w:space="0"/>
              <w:bottom w:val="single" w:color="auto" w:sz="4" w:space="0"/>
              <w:right w:val="single" w:color="auto" w:sz="4" w:space="0"/>
            </w:tcBorders>
            <w:vAlign w:val="center"/>
          </w:tcPr>
          <w:p w14:paraId="1CB64A1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2A26D49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7、桌、椅、器具摆放整齐，无积灰；</w:t>
            </w:r>
          </w:p>
        </w:tc>
        <w:tc>
          <w:tcPr>
            <w:tcW w:w="1134" w:type="dxa"/>
            <w:vMerge w:val="continue"/>
            <w:tcBorders>
              <w:top w:val="nil"/>
              <w:left w:val="single" w:color="auto" w:sz="4" w:space="0"/>
              <w:bottom w:val="single" w:color="000000" w:sz="4" w:space="0"/>
              <w:right w:val="single" w:color="auto" w:sz="4" w:space="0"/>
            </w:tcBorders>
            <w:vAlign w:val="center"/>
          </w:tcPr>
          <w:p w14:paraId="05B9CF1F">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83CBCC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16676F4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002B214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0B8F08C4">
        <w:tblPrEx>
          <w:tblCellMar>
            <w:top w:w="0" w:type="dxa"/>
            <w:left w:w="108" w:type="dxa"/>
            <w:bottom w:w="0" w:type="dxa"/>
            <w:right w:w="108" w:type="dxa"/>
          </w:tblCellMar>
        </w:tblPrEx>
        <w:trPr>
          <w:trHeight w:val="900" w:hRule="atLeast"/>
        </w:trPr>
        <w:tc>
          <w:tcPr>
            <w:tcW w:w="709" w:type="dxa"/>
            <w:vMerge w:val="continue"/>
            <w:tcBorders>
              <w:top w:val="nil"/>
              <w:left w:val="single" w:color="auto" w:sz="4" w:space="0"/>
              <w:bottom w:val="single" w:color="000000" w:sz="4" w:space="0"/>
              <w:right w:val="single" w:color="auto" w:sz="4" w:space="0"/>
            </w:tcBorders>
            <w:vAlign w:val="center"/>
          </w:tcPr>
          <w:p w14:paraId="2533EEB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nil"/>
              <w:left w:val="single" w:color="auto" w:sz="4" w:space="0"/>
              <w:bottom w:val="single" w:color="auto" w:sz="4" w:space="0"/>
              <w:right w:val="single" w:color="auto" w:sz="4" w:space="0"/>
            </w:tcBorders>
            <w:vAlign w:val="center"/>
          </w:tcPr>
          <w:p w14:paraId="47E3B9D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5960872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8、备品备件定位放置，并有标识；</w:t>
            </w:r>
          </w:p>
        </w:tc>
        <w:tc>
          <w:tcPr>
            <w:tcW w:w="1134" w:type="dxa"/>
            <w:vMerge w:val="continue"/>
            <w:tcBorders>
              <w:top w:val="nil"/>
              <w:left w:val="single" w:color="auto" w:sz="4" w:space="0"/>
              <w:bottom w:val="single" w:color="000000" w:sz="4" w:space="0"/>
              <w:right w:val="single" w:color="auto" w:sz="4" w:space="0"/>
            </w:tcBorders>
            <w:vAlign w:val="center"/>
          </w:tcPr>
          <w:p w14:paraId="7EF68F0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6BDCD94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7FBF40FD">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D209DD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3A1D4C02">
        <w:tblPrEx>
          <w:tblCellMar>
            <w:top w:w="0" w:type="dxa"/>
            <w:left w:w="108" w:type="dxa"/>
            <w:bottom w:w="0" w:type="dxa"/>
            <w:right w:w="108" w:type="dxa"/>
          </w:tblCellMar>
        </w:tblPrEx>
        <w:trPr>
          <w:trHeight w:val="900" w:hRule="atLeast"/>
        </w:trPr>
        <w:tc>
          <w:tcPr>
            <w:tcW w:w="709" w:type="dxa"/>
            <w:vMerge w:val="continue"/>
            <w:tcBorders>
              <w:top w:val="nil"/>
              <w:left w:val="single" w:color="auto" w:sz="4" w:space="0"/>
              <w:bottom w:val="single" w:color="000000" w:sz="4" w:space="0"/>
              <w:right w:val="single" w:color="auto" w:sz="4" w:space="0"/>
            </w:tcBorders>
            <w:vAlign w:val="center"/>
          </w:tcPr>
          <w:p w14:paraId="3AB7433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nil"/>
              <w:left w:val="single" w:color="auto" w:sz="4" w:space="0"/>
              <w:bottom w:val="single" w:color="auto" w:sz="4" w:space="0"/>
              <w:right w:val="single" w:color="auto" w:sz="4" w:space="0"/>
            </w:tcBorders>
            <w:vAlign w:val="center"/>
          </w:tcPr>
          <w:p w14:paraId="6066AF8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0F580CC3">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9、微波炉、冰箱定位放置，内外洁净，插头座完好；更衣柜定位放置，柜内物品放置有序，严禁易燃、易爆、有毒有害物入柜；</w:t>
            </w:r>
          </w:p>
        </w:tc>
        <w:tc>
          <w:tcPr>
            <w:tcW w:w="1134" w:type="dxa"/>
            <w:vMerge w:val="continue"/>
            <w:tcBorders>
              <w:top w:val="nil"/>
              <w:left w:val="single" w:color="auto" w:sz="4" w:space="0"/>
              <w:bottom w:val="single" w:color="000000" w:sz="4" w:space="0"/>
              <w:right w:val="single" w:color="auto" w:sz="4" w:space="0"/>
            </w:tcBorders>
            <w:vAlign w:val="center"/>
          </w:tcPr>
          <w:p w14:paraId="0141A56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4A93877">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4B75D456">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5657496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4C2DC6C1">
        <w:tblPrEx>
          <w:tblCellMar>
            <w:top w:w="0" w:type="dxa"/>
            <w:left w:w="108" w:type="dxa"/>
            <w:bottom w:w="0" w:type="dxa"/>
            <w:right w:w="108" w:type="dxa"/>
          </w:tblCellMar>
        </w:tblPrEx>
        <w:trPr>
          <w:trHeight w:val="900" w:hRule="atLeast"/>
        </w:trPr>
        <w:tc>
          <w:tcPr>
            <w:tcW w:w="709" w:type="dxa"/>
            <w:vMerge w:val="continue"/>
            <w:tcBorders>
              <w:top w:val="nil"/>
              <w:left w:val="single" w:color="auto" w:sz="4" w:space="0"/>
              <w:bottom w:val="single" w:color="000000" w:sz="4" w:space="0"/>
              <w:right w:val="single" w:color="auto" w:sz="4" w:space="0"/>
            </w:tcBorders>
            <w:vAlign w:val="center"/>
          </w:tcPr>
          <w:p w14:paraId="238CFD9A">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nil"/>
              <w:left w:val="single" w:color="auto" w:sz="4" w:space="0"/>
              <w:bottom w:val="single" w:color="auto" w:sz="4" w:space="0"/>
              <w:right w:val="single" w:color="auto" w:sz="4" w:space="0"/>
            </w:tcBorders>
            <w:vAlign w:val="center"/>
          </w:tcPr>
          <w:p w14:paraId="0DC6886C">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nil"/>
              <w:right w:val="single" w:color="auto" w:sz="4" w:space="0"/>
            </w:tcBorders>
            <w:shd w:val="clear" w:color="auto" w:fill="auto"/>
            <w:vAlign w:val="center"/>
          </w:tcPr>
          <w:p w14:paraId="54BAA0A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10、盥洗室卫浴洁具完好，无污垢、无积水，闸阀、龙头和水箱无滴漏水；</w:t>
            </w:r>
          </w:p>
        </w:tc>
        <w:tc>
          <w:tcPr>
            <w:tcW w:w="1134" w:type="dxa"/>
            <w:vMerge w:val="continue"/>
            <w:tcBorders>
              <w:top w:val="nil"/>
              <w:left w:val="single" w:color="auto" w:sz="4" w:space="0"/>
              <w:bottom w:val="single" w:color="000000" w:sz="4" w:space="0"/>
              <w:right w:val="single" w:color="auto" w:sz="4" w:space="0"/>
            </w:tcBorders>
            <w:vAlign w:val="center"/>
          </w:tcPr>
          <w:p w14:paraId="63A835D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AB6916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631890F5">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609E7C8">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r w14:paraId="6F8A37F5">
        <w:tblPrEx>
          <w:tblCellMar>
            <w:top w:w="0" w:type="dxa"/>
            <w:left w:w="108" w:type="dxa"/>
            <w:bottom w:w="0" w:type="dxa"/>
            <w:right w:w="108" w:type="dxa"/>
          </w:tblCellMar>
        </w:tblPrEx>
        <w:trPr>
          <w:trHeight w:val="900" w:hRule="atLeast"/>
        </w:trPr>
        <w:tc>
          <w:tcPr>
            <w:tcW w:w="709" w:type="dxa"/>
            <w:vMerge w:val="continue"/>
            <w:tcBorders>
              <w:top w:val="nil"/>
              <w:left w:val="single" w:color="auto" w:sz="4" w:space="0"/>
              <w:bottom w:val="single" w:color="000000" w:sz="4" w:space="0"/>
              <w:right w:val="single" w:color="auto" w:sz="4" w:space="0"/>
            </w:tcBorders>
            <w:vAlign w:val="center"/>
          </w:tcPr>
          <w:p w14:paraId="1F3298E4">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1985" w:type="dxa"/>
            <w:gridSpan w:val="2"/>
            <w:vMerge w:val="continue"/>
            <w:tcBorders>
              <w:top w:val="nil"/>
              <w:left w:val="single" w:color="auto" w:sz="4" w:space="0"/>
              <w:bottom w:val="single" w:color="auto" w:sz="4" w:space="0"/>
              <w:right w:val="single" w:color="auto" w:sz="4" w:space="0"/>
            </w:tcBorders>
            <w:vAlign w:val="center"/>
          </w:tcPr>
          <w:p w14:paraId="7655C4FB">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3686" w:type="dxa"/>
            <w:tcBorders>
              <w:top w:val="nil"/>
              <w:left w:val="nil"/>
              <w:bottom w:val="single" w:color="auto" w:sz="4" w:space="0"/>
              <w:right w:val="single" w:color="auto" w:sz="4" w:space="0"/>
            </w:tcBorders>
            <w:shd w:val="clear" w:color="auto" w:fill="auto"/>
            <w:vAlign w:val="center"/>
          </w:tcPr>
          <w:p w14:paraId="65760F6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r>
              <w:rPr>
                <w:rFonts w:hint="eastAsia" w:ascii="宋体" w:hAnsi="宋体" w:eastAsia="宋体" w:cs="宋体"/>
                <w:b w:val="0"/>
                <w:bCs w:val="0"/>
                <w:snapToGrid/>
                <w:color w:val="auto"/>
                <w:spacing w:val="0"/>
                <w:sz w:val="22"/>
                <w:szCs w:val="22"/>
              </w:rPr>
              <w:t>11、无晾晒衣物。</w:t>
            </w:r>
          </w:p>
        </w:tc>
        <w:tc>
          <w:tcPr>
            <w:tcW w:w="1134" w:type="dxa"/>
            <w:vMerge w:val="continue"/>
            <w:tcBorders>
              <w:top w:val="nil"/>
              <w:left w:val="single" w:color="auto" w:sz="4" w:space="0"/>
              <w:bottom w:val="single" w:color="000000" w:sz="4" w:space="0"/>
              <w:right w:val="single" w:color="auto" w:sz="4" w:space="0"/>
            </w:tcBorders>
            <w:vAlign w:val="center"/>
          </w:tcPr>
          <w:p w14:paraId="25156299">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30F3B85E">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709" w:type="dxa"/>
            <w:vMerge w:val="continue"/>
            <w:tcBorders>
              <w:top w:val="nil"/>
              <w:left w:val="single" w:color="auto" w:sz="4" w:space="0"/>
              <w:bottom w:val="single" w:color="000000" w:sz="4" w:space="0"/>
              <w:right w:val="single" w:color="auto" w:sz="4" w:space="0"/>
            </w:tcBorders>
            <w:vAlign w:val="center"/>
          </w:tcPr>
          <w:p w14:paraId="418CF380">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c>
          <w:tcPr>
            <w:tcW w:w="992" w:type="dxa"/>
            <w:vMerge w:val="continue"/>
            <w:tcBorders>
              <w:top w:val="nil"/>
              <w:left w:val="single" w:color="auto" w:sz="4" w:space="0"/>
              <w:bottom w:val="single" w:color="000000" w:sz="4" w:space="0"/>
              <w:right w:val="single" w:color="auto" w:sz="4" w:space="0"/>
            </w:tcBorders>
            <w:vAlign w:val="center"/>
          </w:tcPr>
          <w:p w14:paraId="7774B491">
            <w:pPr>
              <w:kinsoku/>
              <w:autoSpaceDE/>
              <w:autoSpaceDN/>
              <w:adjustRightInd/>
              <w:snapToGrid/>
              <w:spacing w:before="0" w:line="240" w:lineRule="auto"/>
              <w:jc w:val="left"/>
              <w:textAlignment w:val="auto"/>
              <w:rPr>
                <w:rFonts w:ascii="宋体" w:hAnsi="宋体" w:eastAsia="宋体" w:cs="宋体"/>
                <w:b w:val="0"/>
                <w:bCs w:val="0"/>
                <w:snapToGrid/>
                <w:color w:val="auto"/>
                <w:spacing w:val="0"/>
                <w:sz w:val="22"/>
                <w:szCs w:val="22"/>
              </w:rPr>
            </w:pPr>
          </w:p>
        </w:tc>
      </w:tr>
    </w:tbl>
    <w:p w14:paraId="61C52B40">
      <w:pPr>
        <w:jc w:val="left"/>
        <w:rPr>
          <w:b w:val="0"/>
          <w:color w:val="auto"/>
        </w:rPr>
      </w:pPr>
    </w:p>
    <w:p w14:paraId="0194BF30">
      <w:pPr>
        <w:jc w:val="left"/>
        <w:rPr>
          <w:b w:val="0"/>
          <w:color w:val="auto"/>
        </w:rPr>
      </w:pPr>
      <w:r>
        <w:rPr>
          <w:b w:val="0"/>
          <w:color w:val="auto"/>
        </w:rPr>
        <w:t>注：考核设优秀、优良、合格和不合格4个等级。9</w:t>
      </w:r>
      <w:r>
        <w:rPr>
          <w:rFonts w:hint="eastAsia"/>
          <w:b w:val="0"/>
          <w:color w:val="auto"/>
        </w:rPr>
        <w:t>0（含）</w:t>
      </w:r>
      <w:r>
        <w:rPr>
          <w:b w:val="0"/>
          <w:color w:val="auto"/>
        </w:rPr>
        <w:t>分以上优秀、</w:t>
      </w:r>
      <w:r>
        <w:rPr>
          <w:rFonts w:hint="eastAsia"/>
          <w:b w:val="0"/>
          <w:color w:val="auto"/>
        </w:rPr>
        <w:t>80</w:t>
      </w:r>
      <w:r>
        <w:rPr>
          <w:b w:val="0"/>
          <w:color w:val="auto"/>
        </w:rPr>
        <w:t>(含)-9</w:t>
      </w:r>
      <w:r>
        <w:rPr>
          <w:rFonts w:hint="eastAsia"/>
          <w:b w:val="0"/>
          <w:color w:val="auto"/>
        </w:rPr>
        <w:t>0（不含）</w:t>
      </w:r>
      <w:r>
        <w:rPr>
          <w:b w:val="0"/>
          <w:color w:val="auto"/>
        </w:rPr>
        <w:t>分优良、</w:t>
      </w:r>
      <w:r>
        <w:rPr>
          <w:rFonts w:hint="eastAsia"/>
          <w:b w:val="0"/>
          <w:color w:val="auto"/>
        </w:rPr>
        <w:t>70（含）</w:t>
      </w:r>
      <w:r>
        <w:rPr>
          <w:b w:val="0"/>
          <w:color w:val="auto"/>
        </w:rPr>
        <w:t>-</w:t>
      </w:r>
      <w:r>
        <w:rPr>
          <w:rFonts w:hint="eastAsia"/>
          <w:b w:val="0"/>
          <w:color w:val="auto"/>
        </w:rPr>
        <w:t>8</w:t>
      </w:r>
      <w:r>
        <w:rPr>
          <w:b w:val="0"/>
          <w:color w:val="auto"/>
        </w:rPr>
        <w:t>0</w:t>
      </w:r>
      <w:r>
        <w:rPr>
          <w:rFonts w:hint="eastAsia"/>
          <w:b w:val="0"/>
          <w:color w:val="auto"/>
        </w:rPr>
        <w:t>（不含）</w:t>
      </w:r>
      <w:r>
        <w:rPr>
          <w:b w:val="0"/>
          <w:color w:val="auto"/>
        </w:rPr>
        <w:t>分合格、</w:t>
      </w:r>
      <w:r>
        <w:rPr>
          <w:rFonts w:hint="eastAsia"/>
          <w:b w:val="0"/>
          <w:color w:val="auto"/>
        </w:rPr>
        <w:t>70（不含）</w:t>
      </w:r>
      <w:r>
        <w:rPr>
          <w:b w:val="0"/>
          <w:color w:val="auto"/>
        </w:rPr>
        <w:t>分以下不合格；</w:t>
      </w:r>
    </w:p>
    <w:p w14:paraId="71D04A27">
      <w:pPr>
        <w:jc w:val="left"/>
        <w:rPr>
          <w:b w:val="0"/>
          <w:color w:val="auto"/>
        </w:rPr>
      </w:pPr>
      <w:r>
        <w:rPr>
          <w:b w:val="0"/>
          <w:color w:val="auto"/>
        </w:rPr>
        <w:t>被市、区、镇行业管理部门抽查发现养护不力的每次加扣1万元(累计),直至年度考核金扣完为止。年度考核成绩作为下一年度合同签订与否的依据之一。</w:t>
      </w:r>
    </w:p>
    <w:p w14:paraId="1778DC3C">
      <w:pPr>
        <w:jc w:val="left"/>
        <w:rPr>
          <w:b w:val="0"/>
          <w:color w:val="auto"/>
        </w:rPr>
      </w:pPr>
    </w:p>
    <w:p w14:paraId="5244F79F">
      <w:pPr>
        <w:jc w:val="left"/>
        <w:rPr>
          <w:b w:val="0"/>
          <w:color w:val="auto"/>
        </w:rPr>
      </w:pPr>
    </w:p>
    <w:tbl>
      <w:tblPr>
        <w:tblStyle w:val="6"/>
        <w:tblW w:w="5654" w:type="pct"/>
        <w:tblInd w:w="-574" w:type="dxa"/>
        <w:tblLayout w:type="fixed"/>
        <w:tblCellMar>
          <w:top w:w="0" w:type="dxa"/>
          <w:left w:w="108" w:type="dxa"/>
          <w:bottom w:w="0" w:type="dxa"/>
          <w:right w:w="108" w:type="dxa"/>
        </w:tblCellMar>
      </w:tblPr>
      <w:tblGrid>
        <w:gridCol w:w="908"/>
        <w:gridCol w:w="2546"/>
        <w:gridCol w:w="1083"/>
        <w:gridCol w:w="1132"/>
        <w:gridCol w:w="1270"/>
        <w:gridCol w:w="1276"/>
        <w:gridCol w:w="1423"/>
      </w:tblGrid>
      <w:tr w14:paraId="2ADC1225">
        <w:tblPrEx>
          <w:tblCellMar>
            <w:top w:w="0" w:type="dxa"/>
            <w:left w:w="108" w:type="dxa"/>
            <w:bottom w:w="0" w:type="dxa"/>
            <w:right w:w="108" w:type="dxa"/>
          </w:tblCellMar>
        </w:tblPrEx>
        <w:trPr>
          <w:trHeight w:val="480" w:hRule="atLeast"/>
        </w:trPr>
        <w:tc>
          <w:tcPr>
            <w:tcW w:w="5000" w:type="pct"/>
            <w:gridSpan w:val="7"/>
            <w:tcBorders>
              <w:top w:val="nil"/>
              <w:left w:val="nil"/>
              <w:bottom w:val="nil"/>
              <w:right w:val="nil"/>
            </w:tcBorders>
            <w:noWrap/>
            <w:vAlign w:val="center"/>
          </w:tcPr>
          <w:p w14:paraId="6C5F3079">
            <w:pPr>
              <w:rPr>
                <w:rFonts w:ascii="宋体" w:hAnsi="宋体" w:cs="宋体"/>
                <w:sz w:val="32"/>
                <w:szCs w:val="32"/>
              </w:rPr>
            </w:pPr>
            <w:r>
              <w:rPr>
                <w:rFonts w:hint="eastAsia" w:ascii="宋体" w:hAnsi="宋体" w:cs="宋体"/>
                <w:sz w:val="32"/>
                <w:szCs w:val="32"/>
              </w:rPr>
              <w:t xml:space="preserve"> </w:t>
            </w:r>
            <w:r>
              <w:rPr>
                <w:rFonts w:hint="eastAsia" w:ascii="宋体" w:hAnsi="宋体" w:cs="宋体"/>
                <w:sz w:val="32"/>
                <w:szCs w:val="32"/>
                <w:u w:val="single"/>
              </w:rPr>
              <w:t xml:space="preserve">                           </w:t>
            </w:r>
            <w:r>
              <w:rPr>
                <w:rFonts w:hint="eastAsia" w:ascii="宋体" w:hAnsi="宋体" w:cs="宋体"/>
                <w:sz w:val="32"/>
                <w:szCs w:val="32"/>
              </w:rPr>
              <w:t>养护项目进度款申请表</w:t>
            </w:r>
          </w:p>
        </w:tc>
      </w:tr>
      <w:tr w14:paraId="69DE6202">
        <w:tblPrEx>
          <w:tblCellMar>
            <w:top w:w="0" w:type="dxa"/>
            <w:left w:w="108" w:type="dxa"/>
            <w:bottom w:w="0" w:type="dxa"/>
            <w:right w:w="108" w:type="dxa"/>
          </w:tblCellMar>
        </w:tblPrEx>
        <w:trPr>
          <w:trHeight w:val="559" w:hRule="atLeast"/>
        </w:trPr>
        <w:tc>
          <w:tcPr>
            <w:tcW w:w="5000" w:type="pct"/>
            <w:gridSpan w:val="7"/>
            <w:tcBorders>
              <w:top w:val="nil"/>
              <w:left w:val="nil"/>
              <w:bottom w:val="nil"/>
              <w:right w:val="nil"/>
            </w:tcBorders>
            <w:noWrap/>
            <w:vAlign w:val="center"/>
          </w:tcPr>
          <w:p w14:paraId="7A706E66">
            <w:pPr>
              <w:rPr>
                <w:rFonts w:ascii="宋体" w:hAnsi="宋体" w:cs="宋体"/>
                <w:sz w:val="36"/>
                <w:szCs w:val="36"/>
              </w:rPr>
            </w:pPr>
          </w:p>
        </w:tc>
      </w:tr>
      <w:tr w14:paraId="4FCC03F4">
        <w:tblPrEx>
          <w:tblCellMar>
            <w:top w:w="0" w:type="dxa"/>
            <w:left w:w="108" w:type="dxa"/>
            <w:bottom w:w="0" w:type="dxa"/>
            <w:right w:w="108" w:type="dxa"/>
          </w:tblCellMar>
        </w:tblPrEx>
        <w:trPr>
          <w:trHeight w:val="379" w:hRule="atLeast"/>
        </w:trPr>
        <w:tc>
          <w:tcPr>
            <w:tcW w:w="5000" w:type="pct"/>
            <w:gridSpan w:val="7"/>
            <w:tcBorders>
              <w:top w:val="nil"/>
              <w:left w:val="nil"/>
              <w:bottom w:val="nil"/>
              <w:right w:val="nil"/>
            </w:tcBorders>
            <w:noWrap/>
            <w:vAlign w:val="center"/>
          </w:tcPr>
          <w:p w14:paraId="660CCD07">
            <w:pPr>
              <w:jc w:val="left"/>
              <w:rPr>
                <w:rFonts w:ascii="宋体" w:hAnsi="宋体" w:cs="宋体"/>
                <w:sz w:val="24"/>
              </w:rPr>
            </w:pPr>
            <w:r>
              <w:rPr>
                <w:rFonts w:hint="eastAsia" w:ascii="宋体" w:hAnsi="宋体" w:cs="宋体"/>
                <w:sz w:val="24"/>
              </w:rPr>
              <w:t>养护单位：</w:t>
            </w:r>
            <w:r>
              <w:rPr>
                <w:rFonts w:hint="eastAsia" w:ascii="宋体" w:hAnsi="宋体" w:cs="宋体"/>
                <w:sz w:val="24"/>
                <w:u w:val="single"/>
              </w:rPr>
              <w:t xml:space="preserve">                              </w:t>
            </w:r>
            <w:r>
              <w:rPr>
                <w:rFonts w:hint="eastAsia" w:ascii="宋体" w:hAnsi="宋体" w:cs="宋体"/>
                <w:sz w:val="24"/>
              </w:rPr>
              <w:t>（章）</w:t>
            </w:r>
          </w:p>
        </w:tc>
      </w:tr>
      <w:tr w14:paraId="60FCF909">
        <w:tblPrEx>
          <w:tblCellMar>
            <w:top w:w="0" w:type="dxa"/>
            <w:left w:w="108" w:type="dxa"/>
            <w:bottom w:w="0" w:type="dxa"/>
            <w:right w:w="108" w:type="dxa"/>
          </w:tblCellMar>
        </w:tblPrEx>
        <w:trPr>
          <w:trHeight w:val="420" w:hRule="atLeast"/>
        </w:trPr>
        <w:tc>
          <w:tcPr>
            <w:tcW w:w="5000" w:type="pct"/>
            <w:gridSpan w:val="7"/>
            <w:tcBorders>
              <w:top w:val="nil"/>
              <w:left w:val="nil"/>
              <w:bottom w:val="single" w:color="auto" w:sz="8" w:space="0"/>
              <w:right w:val="nil"/>
            </w:tcBorders>
            <w:noWrap/>
            <w:vAlign w:val="center"/>
          </w:tcPr>
          <w:p w14:paraId="322B2FBA">
            <w:pPr>
              <w:jc w:val="left"/>
              <w:rPr>
                <w:rFonts w:ascii="宋体" w:hAnsi="宋体" w:cs="宋体"/>
                <w:sz w:val="24"/>
              </w:rPr>
            </w:pPr>
            <w:r>
              <w:rPr>
                <w:rFonts w:hint="eastAsia" w:ascii="宋体" w:hAnsi="宋体" w:cs="宋体"/>
                <w:sz w:val="24"/>
              </w:rPr>
              <w:t>养护日期：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   （第</w:t>
            </w:r>
            <w:r>
              <w:rPr>
                <w:rFonts w:hint="eastAsia" w:ascii="宋体" w:hAnsi="宋体" w:cs="宋体"/>
                <w:sz w:val="24"/>
                <w:u w:val="single"/>
              </w:rPr>
              <w:t xml:space="preserve">     </w:t>
            </w:r>
            <w:r>
              <w:rPr>
                <w:rFonts w:hint="eastAsia" w:ascii="宋体" w:hAnsi="宋体" w:cs="宋体"/>
                <w:sz w:val="24"/>
              </w:rPr>
              <w:t xml:space="preserve">期）          </w:t>
            </w:r>
          </w:p>
        </w:tc>
      </w:tr>
      <w:tr w14:paraId="1249AB1C">
        <w:tblPrEx>
          <w:tblCellMar>
            <w:top w:w="0" w:type="dxa"/>
            <w:left w:w="108" w:type="dxa"/>
            <w:bottom w:w="0" w:type="dxa"/>
            <w:right w:w="108" w:type="dxa"/>
          </w:tblCellMar>
        </w:tblPrEx>
        <w:trPr>
          <w:trHeight w:val="660" w:hRule="atLeast"/>
        </w:trPr>
        <w:tc>
          <w:tcPr>
            <w:tcW w:w="471" w:type="pct"/>
            <w:tcBorders>
              <w:top w:val="nil"/>
              <w:left w:val="single" w:color="auto" w:sz="8" w:space="0"/>
              <w:bottom w:val="single" w:color="auto" w:sz="4" w:space="0"/>
              <w:right w:val="single" w:color="auto" w:sz="4" w:space="0"/>
            </w:tcBorders>
            <w:noWrap/>
            <w:vAlign w:val="center"/>
          </w:tcPr>
          <w:p w14:paraId="017BCC3A">
            <w:pPr>
              <w:rPr>
                <w:rFonts w:ascii="宋体" w:hAnsi="宋体" w:cs="宋体"/>
                <w:b w:val="0"/>
                <w:bCs w:val="0"/>
                <w:sz w:val="22"/>
                <w:szCs w:val="22"/>
              </w:rPr>
            </w:pPr>
            <w:r>
              <w:rPr>
                <w:rFonts w:hint="eastAsia" w:ascii="宋体" w:hAnsi="宋体" w:cs="宋体"/>
                <w:b w:val="0"/>
                <w:bCs w:val="0"/>
                <w:sz w:val="22"/>
                <w:szCs w:val="22"/>
              </w:rPr>
              <w:t>序号</w:t>
            </w:r>
          </w:p>
        </w:tc>
        <w:tc>
          <w:tcPr>
            <w:tcW w:w="1321" w:type="pct"/>
            <w:tcBorders>
              <w:top w:val="nil"/>
              <w:left w:val="nil"/>
              <w:bottom w:val="single" w:color="auto" w:sz="4" w:space="0"/>
              <w:right w:val="single" w:color="auto" w:sz="4" w:space="0"/>
            </w:tcBorders>
            <w:noWrap/>
            <w:vAlign w:val="center"/>
          </w:tcPr>
          <w:p w14:paraId="7A60FA15">
            <w:pPr>
              <w:rPr>
                <w:rFonts w:ascii="宋体" w:hAnsi="宋体" w:cs="宋体"/>
                <w:b w:val="0"/>
                <w:bCs w:val="0"/>
                <w:sz w:val="22"/>
                <w:szCs w:val="22"/>
              </w:rPr>
            </w:pPr>
            <w:r>
              <w:rPr>
                <w:rFonts w:hint="eastAsia" w:ascii="宋体" w:hAnsi="宋体" w:cs="宋体"/>
                <w:b w:val="0"/>
                <w:bCs w:val="0"/>
                <w:sz w:val="22"/>
                <w:szCs w:val="22"/>
              </w:rPr>
              <w:t>工作内容</w:t>
            </w:r>
          </w:p>
        </w:tc>
        <w:tc>
          <w:tcPr>
            <w:tcW w:w="562" w:type="pct"/>
            <w:tcBorders>
              <w:top w:val="nil"/>
              <w:left w:val="nil"/>
              <w:bottom w:val="single" w:color="auto" w:sz="4" w:space="0"/>
              <w:right w:val="single" w:color="auto" w:sz="4" w:space="0"/>
            </w:tcBorders>
            <w:noWrap/>
            <w:vAlign w:val="center"/>
          </w:tcPr>
          <w:p w14:paraId="36B9F596">
            <w:pPr>
              <w:rPr>
                <w:rFonts w:ascii="宋体" w:hAnsi="宋体" w:cs="宋体"/>
                <w:b w:val="0"/>
                <w:bCs w:val="0"/>
                <w:sz w:val="22"/>
                <w:szCs w:val="22"/>
              </w:rPr>
            </w:pPr>
            <w:r>
              <w:rPr>
                <w:rFonts w:hint="eastAsia" w:ascii="宋体" w:hAnsi="宋体" w:cs="宋体"/>
                <w:b w:val="0"/>
                <w:bCs w:val="0"/>
                <w:sz w:val="22"/>
                <w:szCs w:val="22"/>
              </w:rPr>
              <w:t>单位</w:t>
            </w:r>
          </w:p>
        </w:tc>
        <w:tc>
          <w:tcPr>
            <w:tcW w:w="587" w:type="pct"/>
            <w:tcBorders>
              <w:top w:val="nil"/>
              <w:left w:val="nil"/>
              <w:bottom w:val="single" w:color="auto" w:sz="4" w:space="0"/>
              <w:right w:val="single" w:color="auto" w:sz="4" w:space="0"/>
            </w:tcBorders>
            <w:noWrap/>
            <w:vAlign w:val="center"/>
          </w:tcPr>
          <w:p w14:paraId="253A8E63">
            <w:pPr>
              <w:rPr>
                <w:rFonts w:ascii="宋体" w:hAnsi="宋体" w:cs="宋体"/>
                <w:b w:val="0"/>
                <w:bCs w:val="0"/>
                <w:sz w:val="22"/>
                <w:szCs w:val="22"/>
              </w:rPr>
            </w:pPr>
            <w:r>
              <w:rPr>
                <w:rFonts w:hint="eastAsia" w:ascii="宋体" w:hAnsi="宋体" w:cs="宋体"/>
                <w:b w:val="0"/>
                <w:bCs w:val="0"/>
                <w:sz w:val="22"/>
                <w:szCs w:val="22"/>
              </w:rPr>
              <w:t>中标单价</w:t>
            </w:r>
          </w:p>
        </w:tc>
        <w:tc>
          <w:tcPr>
            <w:tcW w:w="658" w:type="pct"/>
            <w:tcBorders>
              <w:top w:val="nil"/>
              <w:left w:val="nil"/>
              <w:bottom w:val="single" w:color="auto" w:sz="4" w:space="0"/>
              <w:right w:val="single" w:color="auto" w:sz="4" w:space="0"/>
            </w:tcBorders>
            <w:vAlign w:val="center"/>
          </w:tcPr>
          <w:p w14:paraId="2FA4FCDF">
            <w:pPr>
              <w:rPr>
                <w:rFonts w:ascii="宋体" w:hAnsi="宋体" w:cs="宋体"/>
                <w:b w:val="0"/>
                <w:bCs w:val="0"/>
                <w:sz w:val="22"/>
                <w:szCs w:val="22"/>
              </w:rPr>
            </w:pPr>
            <w:r>
              <w:rPr>
                <w:rFonts w:hint="eastAsia" w:ascii="宋体" w:hAnsi="宋体" w:cs="宋体"/>
                <w:b w:val="0"/>
                <w:bCs w:val="0"/>
                <w:sz w:val="22"/>
                <w:szCs w:val="22"/>
              </w:rPr>
              <w:t>实际养护数量</w:t>
            </w:r>
          </w:p>
        </w:tc>
        <w:tc>
          <w:tcPr>
            <w:tcW w:w="662" w:type="pct"/>
            <w:tcBorders>
              <w:top w:val="nil"/>
              <w:left w:val="nil"/>
              <w:bottom w:val="single" w:color="auto" w:sz="4" w:space="0"/>
              <w:right w:val="single" w:color="auto" w:sz="4" w:space="0"/>
            </w:tcBorders>
            <w:vAlign w:val="center"/>
          </w:tcPr>
          <w:p w14:paraId="0C62759F">
            <w:pPr>
              <w:rPr>
                <w:rFonts w:ascii="宋体" w:hAnsi="宋体" w:cs="宋体"/>
                <w:b w:val="0"/>
                <w:bCs w:val="0"/>
                <w:sz w:val="22"/>
                <w:szCs w:val="22"/>
              </w:rPr>
            </w:pPr>
            <w:r>
              <w:rPr>
                <w:rFonts w:hint="eastAsia" w:ascii="宋体" w:hAnsi="宋体" w:cs="宋体"/>
                <w:b w:val="0"/>
                <w:bCs w:val="0"/>
                <w:sz w:val="22"/>
                <w:szCs w:val="22"/>
              </w:rPr>
              <w:t>金额（元）</w:t>
            </w:r>
          </w:p>
        </w:tc>
        <w:tc>
          <w:tcPr>
            <w:tcW w:w="736" w:type="pct"/>
            <w:tcBorders>
              <w:top w:val="nil"/>
              <w:left w:val="nil"/>
              <w:bottom w:val="single" w:color="auto" w:sz="4" w:space="0"/>
              <w:right w:val="single" w:color="auto" w:sz="8" w:space="0"/>
            </w:tcBorders>
            <w:noWrap/>
            <w:vAlign w:val="center"/>
          </w:tcPr>
          <w:p w14:paraId="6EC6B67D">
            <w:pPr>
              <w:rPr>
                <w:rFonts w:ascii="宋体" w:hAnsi="宋体" w:cs="宋体"/>
                <w:b w:val="0"/>
                <w:bCs w:val="0"/>
                <w:sz w:val="22"/>
                <w:szCs w:val="22"/>
              </w:rPr>
            </w:pPr>
            <w:r>
              <w:rPr>
                <w:rFonts w:hint="eastAsia" w:ascii="宋体" w:hAnsi="宋体" w:cs="宋体"/>
                <w:b w:val="0"/>
                <w:bCs w:val="0"/>
                <w:sz w:val="22"/>
                <w:szCs w:val="22"/>
              </w:rPr>
              <w:t>备注</w:t>
            </w:r>
          </w:p>
        </w:tc>
      </w:tr>
      <w:tr w14:paraId="2E63629C">
        <w:tblPrEx>
          <w:tblCellMar>
            <w:top w:w="0" w:type="dxa"/>
            <w:left w:w="108" w:type="dxa"/>
            <w:bottom w:w="0" w:type="dxa"/>
            <w:right w:w="108" w:type="dxa"/>
          </w:tblCellMar>
        </w:tblPrEx>
        <w:trPr>
          <w:trHeight w:val="295" w:hRule="atLeast"/>
        </w:trPr>
        <w:tc>
          <w:tcPr>
            <w:tcW w:w="471" w:type="pct"/>
            <w:tcBorders>
              <w:top w:val="nil"/>
              <w:left w:val="single" w:color="auto" w:sz="8" w:space="0"/>
              <w:bottom w:val="single" w:color="auto" w:sz="4" w:space="0"/>
              <w:right w:val="single" w:color="auto" w:sz="4" w:space="0"/>
            </w:tcBorders>
            <w:noWrap/>
            <w:vAlign w:val="center"/>
          </w:tcPr>
          <w:p w14:paraId="624E915E">
            <w:pPr>
              <w:rPr>
                <w:rFonts w:ascii="宋体" w:hAnsi="宋体" w:cs="宋体"/>
                <w:sz w:val="22"/>
                <w:szCs w:val="22"/>
              </w:rPr>
            </w:pPr>
            <w:r>
              <w:rPr>
                <w:rFonts w:hint="eastAsia" w:ascii="宋体" w:hAnsi="宋体" w:cs="宋体"/>
                <w:sz w:val="22"/>
                <w:szCs w:val="22"/>
              </w:rPr>
              <w:t>　</w:t>
            </w:r>
          </w:p>
        </w:tc>
        <w:tc>
          <w:tcPr>
            <w:tcW w:w="1321" w:type="pct"/>
            <w:tcBorders>
              <w:top w:val="nil"/>
              <w:left w:val="nil"/>
              <w:bottom w:val="single" w:color="auto" w:sz="4" w:space="0"/>
              <w:right w:val="single" w:color="auto" w:sz="4" w:space="0"/>
            </w:tcBorders>
            <w:vAlign w:val="center"/>
          </w:tcPr>
          <w:p w14:paraId="7F8EE85C">
            <w:pPr>
              <w:jc w:val="left"/>
              <w:rPr>
                <w:rFonts w:ascii="宋体" w:hAnsi="宋体" w:cs="宋体"/>
                <w:sz w:val="22"/>
                <w:szCs w:val="22"/>
              </w:rPr>
            </w:pPr>
            <w:r>
              <w:rPr>
                <w:rFonts w:hint="eastAsia" w:ascii="宋体" w:hAnsi="宋体" w:cs="宋体"/>
                <w:sz w:val="22"/>
                <w:szCs w:val="22"/>
              </w:rPr>
              <w:t>　</w:t>
            </w:r>
          </w:p>
        </w:tc>
        <w:tc>
          <w:tcPr>
            <w:tcW w:w="562" w:type="pct"/>
            <w:tcBorders>
              <w:top w:val="nil"/>
              <w:left w:val="nil"/>
              <w:bottom w:val="single" w:color="auto" w:sz="4" w:space="0"/>
              <w:right w:val="single" w:color="auto" w:sz="4" w:space="0"/>
            </w:tcBorders>
            <w:vAlign w:val="center"/>
          </w:tcPr>
          <w:p w14:paraId="6F7B0CD0">
            <w:pPr>
              <w:rPr>
                <w:rFonts w:ascii="宋体" w:hAnsi="宋体" w:cs="宋体"/>
                <w:sz w:val="22"/>
                <w:szCs w:val="22"/>
              </w:rPr>
            </w:pPr>
            <w:r>
              <w:rPr>
                <w:rFonts w:hint="eastAsia" w:ascii="宋体" w:hAnsi="宋体" w:cs="宋体"/>
                <w:sz w:val="22"/>
                <w:szCs w:val="22"/>
              </w:rPr>
              <w:t>　</w:t>
            </w:r>
          </w:p>
        </w:tc>
        <w:tc>
          <w:tcPr>
            <w:tcW w:w="587" w:type="pct"/>
            <w:tcBorders>
              <w:top w:val="nil"/>
              <w:left w:val="nil"/>
              <w:bottom w:val="single" w:color="auto" w:sz="4" w:space="0"/>
              <w:right w:val="single" w:color="auto" w:sz="4" w:space="0"/>
            </w:tcBorders>
            <w:noWrap/>
            <w:vAlign w:val="center"/>
          </w:tcPr>
          <w:p w14:paraId="0BD1BC63">
            <w:pPr>
              <w:rPr>
                <w:rFonts w:ascii="宋体" w:hAnsi="宋体" w:cs="宋体"/>
                <w:sz w:val="22"/>
                <w:szCs w:val="22"/>
              </w:rPr>
            </w:pPr>
            <w:r>
              <w:rPr>
                <w:rFonts w:hint="eastAsia" w:ascii="宋体" w:hAnsi="宋体" w:cs="宋体"/>
                <w:sz w:val="22"/>
                <w:szCs w:val="22"/>
              </w:rPr>
              <w:t>　</w:t>
            </w:r>
          </w:p>
        </w:tc>
        <w:tc>
          <w:tcPr>
            <w:tcW w:w="658" w:type="pct"/>
            <w:tcBorders>
              <w:top w:val="nil"/>
              <w:left w:val="nil"/>
              <w:bottom w:val="single" w:color="auto" w:sz="4" w:space="0"/>
              <w:right w:val="single" w:color="auto" w:sz="4" w:space="0"/>
            </w:tcBorders>
            <w:noWrap/>
            <w:vAlign w:val="center"/>
          </w:tcPr>
          <w:p w14:paraId="7D7CA2BF">
            <w:pPr>
              <w:rPr>
                <w:rFonts w:ascii="宋体" w:hAnsi="宋体" w:cs="宋体"/>
                <w:sz w:val="22"/>
                <w:szCs w:val="22"/>
              </w:rPr>
            </w:pPr>
            <w:r>
              <w:rPr>
                <w:rFonts w:hint="eastAsia" w:ascii="宋体" w:hAnsi="宋体" w:cs="宋体"/>
                <w:sz w:val="22"/>
                <w:szCs w:val="22"/>
              </w:rPr>
              <w:t>　</w:t>
            </w:r>
          </w:p>
        </w:tc>
        <w:tc>
          <w:tcPr>
            <w:tcW w:w="662" w:type="pct"/>
            <w:tcBorders>
              <w:top w:val="nil"/>
              <w:left w:val="nil"/>
              <w:bottom w:val="single" w:color="auto" w:sz="4" w:space="0"/>
              <w:right w:val="single" w:color="auto" w:sz="4" w:space="0"/>
            </w:tcBorders>
            <w:noWrap/>
            <w:vAlign w:val="center"/>
          </w:tcPr>
          <w:p w14:paraId="2203961C">
            <w:pPr>
              <w:rPr>
                <w:rFonts w:ascii="宋体" w:hAnsi="宋体" w:cs="宋体"/>
                <w:sz w:val="22"/>
                <w:szCs w:val="22"/>
              </w:rPr>
            </w:pPr>
            <w:r>
              <w:rPr>
                <w:rFonts w:hint="eastAsia" w:ascii="宋体" w:hAnsi="宋体" w:cs="宋体"/>
                <w:sz w:val="22"/>
                <w:szCs w:val="22"/>
              </w:rPr>
              <w:t>　</w:t>
            </w:r>
          </w:p>
        </w:tc>
        <w:tc>
          <w:tcPr>
            <w:tcW w:w="736" w:type="pct"/>
            <w:vMerge w:val="restart"/>
            <w:tcBorders>
              <w:top w:val="nil"/>
              <w:left w:val="nil"/>
              <w:right w:val="single" w:color="auto" w:sz="8" w:space="0"/>
            </w:tcBorders>
            <w:noWrap/>
            <w:vAlign w:val="center"/>
          </w:tcPr>
          <w:p w14:paraId="62E05F49">
            <w:pPr>
              <w:rPr>
                <w:rFonts w:ascii="宋体" w:hAnsi="宋体" w:cs="宋体"/>
                <w:sz w:val="22"/>
                <w:szCs w:val="22"/>
              </w:rPr>
            </w:pPr>
            <w:r>
              <w:rPr>
                <w:rFonts w:hint="eastAsia" w:ascii="宋体" w:hAnsi="宋体" w:cs="宋体"/>
                <w:sz w:val="22"/>
                <w:szCs w:val="22"/>
              </w:rPr>
              <w:t>　</w:t>
            </w:r>
          </w:p>
          <w:p w14:paraId="6297B088">
            <w:pPr>
              <w:rPr>
                <w:rFonts w:ascii="宋体" w:hAnsi="宋体" w:cs="宋体"/>
                <w:sz w:val="22"/>
                <w:szCs w:val="22"/>
              </w:rPr>
            </w:pPr>
            <w:r>
              <w:rPr>
                <w:rFonts w:hint="eastAsia" w:ascii="宋体" w:hAnsi="宋体" w:cs="宋体"/>
                <w:sz w:val="22"/>
                <w:szCs w:val="22"/>
              </w:rPr>
              <w:t>　</w:t>
            </w:r>
          </w:p>
          <w:p w14:paraId="4A0882CC">
            <w:pPr>
              <w:rPr>
                <w:rFonts w:ascii="宋体" w:hAnsi="宋体" w:cs="宋体"/>
                <w:sz w:val="22"/>
                <w:szCs w:val="22"/>
              </w:rPr>
            </w:pPr>
            <w:r>
              <w:rPr>
                <w:rFonts w:hint="eastAsia" w:ascii="宋体" w:hAnsi="宋体" w:cs="宋体"/>
                <w:sz w:val="22"/>
                <w:szCs w:val="22"/>
              </w:rPr>
              <w:t>　</w:t>
            </w:r>
          </w:p>
          <w:p w14:paraId="3240E646">
            <w:pPr>
              <w:rPr>
                <w:rFonts w:ascii="宋体" w:hAnsi="宋体" w:cs="宋体"/>
                <w:sz w:val="22"/>
                <w:szCs w:val="22"/>
              </w:rPr>
            </w:pPr>
            <w:r>
              <w:rPr>
                <w:rFonts w:hint="eastAsia" w:ascii="宋体" w:hAnsi="宋体" w:cs="宋体"/>
                <w:sz w:val="22"/>
                <w:szCs w:val="22"/>
              </w:rPr>
              <w:t>　</w:t>
            </w:r>
          </w:p>
          <w:p w14:paraId="0EE68F7A">
            <w:pPr>
              <w:rPr>
                <w:rFonts w:ascii="宋体" w:hAnsi="宋体" w:cs="宋体"/>
                <w:sz w:val="22"/>
                <w:szCs w:val="22"/>
              </w:rPr>
            </w:pPr>
            <w:r>
              <w:rPr>
                <w:rFonts w:hint="eastAsia" w:ascii="宋体" w:hAnsi="宋体" w:cs="宋体"/>
                <w:sz w:val="22"/>
                <w:szCs w:val="22"/>
              </w:rPr>
              <w:t>　</w:t>
            </w:r>
          </w:p>
          <w:p w14:paraId="01126BD1">
            <w:pPr>
              <w:rPr>
                <w:rFonts w:ascii="宋体" w:hAnsi="宋体" w:cs="宋体"/>
                <w:sz w:val="22"/>
                <w:szCs w:val="22"/>
              </w:rPr>
            </w:pPr>
            <w:r>
              <w:rPr>
                <w:rFonts w:hint="eastAsia" w:ascii="宋体" w:hAnsi="宋体" w:cs="宋体"/>
                <w:sz w:val="22"/>
                <w:szCs w:val="22"/>
              </w:rPr>
              <w:t>　</w:t>
            </w:r>
          </w:p>
          <w:p w14:paraId="47F85CA0">
            <w:pPr>
              <w:rPr>
                <w:rFonts w:ascii="宋体" w:hAnsi="宋体" w:cs="宋体"/>
                <w:sz w:val="22"/>
                <w:szCs w:val="22"/>
              </w:rPr>
            </w:pPr>
            <w:r>
              <w:rPr>
                <w:rFonts w:hint="eastAsia" w:ascii="宋体" w:hAnsi="宋体" w:cs="宋体"/>
                <w:sz w:val="22"/>
                <w:szCs w:val="22"/>
              </w:rPr>
              <w:t>　</w:t>
            </w:r>
          </w:p>
          <w:p w14:paraId="1CA46F52">
            <w:pPr>
              <w:rPr>
                <w:rFonts w:ascii="宋体" w:hAnsi="宋体" w:cs="宋体"/>
                <w:sz w:val="22"/>
                <w:szCs w:val="22"/>
              </w:rPr>
            </w:pPr>
            <w:r>
              <w:rPr>
                <w:rFonts w:hint="eastAsia" w:ascii="宋体" w:hAnsi="宋体" w:cs="宋体"/>
                <w:sz w:val="22"/>
                <w:szCs w:val="22"/>
              </w:rPr>
              <w:t>每季度申请金额为合同价格的25%作为季度进度款，每季度实际养护金额大于季度申请金额费用的，多出部分不予结算。　</w:t>
            </w:r>
          </w:p>
          <w:p w14:paraId="229184DF">
            <w:pPr>
              <w:rPr>
                <w:rFonts w:ascii="宋体" w:hAnsi="宋体" w:cs="宋体"/>
                <w:sz w:val="22"/>
                <w:szCs w:val="22"/>
              </w:rPr>
            </w:pPr>
            <w:r>
              <w:rPr>
                <w:rFonts w:hint="eastAsia" w:ascii="宋体" w:hAnsi="宋体" w:cs="宋体"/>
                <w:sz w:val="22"/>
                <w:szCs w:val="22"/>
              </w:rPr>
              <w:t>　</w:t>
            </w:r>
          </w:p>
          <w:p w14:paraId="7778F348">
            <w:pPr>
              <w:rPr>
                <w:rFonts w:ascii="宋体" w:hAnsi="宋体" w:cs="宋体"/>
                <w:sz w:val="22"/>
                <w:szCs w:val="22"/>
              </w:rPr>
            </w:pPr>
            <w:r>
              <w:rPr>
                <w:rFonts w:hint="eastAsia" w:ascii="宋体" w:hAnsi="宋体" w:cs="宋体"/>
                <w:sz w:val="22"/>
                <w:szCs w:val="22"/>
              </w:rPr>
              <w:t>　</w:t>
            </w:r>
          </w:p>
          <w:p w14:paraId="670A3C9B">
            <w:pPr>
              <w:rPr>
                <w:rFonts w:ascii="宋体" w:hAnsi="宋体" w:cs="宋体"/>
                <w:sz w:val="24"/>
              </w:rPr>
            </w:pPr>
            <w:r>
              <w:rPr>
                <w:rFonts w:hint="eastAsia" w:ascii="宋体" w:hAnsi="宋体" w:cs="宋体"/>
                <w:sz w:val="22"/>
                <w:szCs w:val="22"/>
              </w:rPr>
              <w:t>　</w:t>
            </w:r>
            <w:r>
              <w:rPr>
                <w:rFonts w:hint="eastAsia" w:ascii="宋体" w:hAnsi="宋体" w:cs="宋体"/>
                <w:sz w:val="24"/>
              </w:rPr>
              <w:t>　</w:t>
            </w:r>
          </w:p>
          <w:p w14:paraId="73D74533">
            <w:pPr>
              <w:rPr>
                <w:rFonts w:ascii="宋体" w:hAnsi="宋体" w:cs="宋体"/>
                <w:sz w:val="24"/>
              </w:rPr>
            </w:pPr>
            <w:r>
              <w:rPr>
                <w:rFonts w:hint="eastAsia" w:ascii="宋体" w:hAnsi="宋体" w:cs="宋体"/>
                <w:sz w:val="24"/>
              </w:rPr>
              <w:t>　</w:t>
            </w:r>
          </w:p>
        </w:tc>
      </w:tr>
      <w:tr w14:paraId="3D248348">
        <w:tblPrEx>
          <w:tblCellMar>
            <w:top w:w="0" w:type="dxa"/>
            <w:left w:w="108" w:type="dxa"/>
            <w:bottom w:w="0" w:type="dxa"/>
            <w:right w:w="108" w:type="dxa"/>
          </w:tblCellMar>
        </w:tblPrEx>
        <w:trPr>
          <w:trHeight w:val="439" w:hRule="atLeast"/>
        </w:trPr>
        <w:tc>
          <w:tcPr>
            <w:tcW w:w="471" w:type="pct"/>
            <w:tcBorders>
              <w:top w:val="nil"/>
              <w:left w:val="single" w:color="auto" w:sz="8" w:space="0"/>
              <w:bottom w:val="single" w:color="auto" w:sz="4" w:space="0"/>
              <w:right w:val="single" w:color="auto" w:sz="4" w:space="0"/>
            </w:tcBorders>
            <w:noWrap/>
            <w:vAlign w:val="center"/>
          </w:tcPr>
          <w:p w14:paraId="2C5208FB">
            <w:pPr>
              <w:rPr>
                <w:rFonts w:ascii="宋体" w:hAnsi="宋体" w:cs="宋体"/>
                <w:sz w:val="22"/>
                <w:szCs w:val="22"/>
              </w:rPr>
            </w:pPr>
            <w:r>
              <w:rPr>
                <w:rFonts w:hint="eastAsia" w:ascii="宋体" w:hAnsi="宋体" w:cs="宋体"/>
                <w:sz w:val="22"/>
                <w:szCs w:val="22"/>
              </w:rPr>
              <w:t>　</w:t>
            </w:r>
          </w:p>
        </w:tc>
        <w:tc>
          <w:tcPr>
            <w:tcW w:w="1321" w:type="pct"/>
            <w:tcBorders>
              <w:top w:val="nil"/>
              <w:left w:val="nil"/>
              <w:bottom w:val="single" w:color="auto" w:sz="4" w:space="0"/>
              <w:right w:val="single" w:color="auto" w:sz="4" w:space="0"/>
            </w:tcBorders>
            <w:vAlign w:val="center"/>
          </w:tcPr>
          <w:p w14:paraId="7C874D9E">
            <w:pPr>
              <w:jc w:val="left"/>
              <w:rPr>
                <w:rFonts w:ascii="宋体" w:hAnsi="宋体" w:cs="宋体"/>
                <w:sz w:val="22"/>
                <w:szCs w:val="22"/>
              </w:rPr>
            </w:pPr>
            <w:r>
              <w:rPr>
                <w:rFonts w:hint="eastAsia" w:ascii="宋体" w:hAnsi="宋体" w:cs="宋体"/>
                <w:sz w:val="22"/>
                <w:szCs w:val="22"/>
              </w:rPr>
              <w:t>　</w:t>
            </w:r>
          </w:p>
        </w:tc>
        <w:tc>
          <w:tcPr>
            <w:tcW w:w="562" w:type="pct"/>
            <w:tcBorders>
              <w:top w:val="nil"/>
              <w:left w:val="nil"/>
              <w:bottom w:val="single" w:color="auto" w:sz="4" w:space="0"/>
              <w:right w:val="single" w:color="auto" w:sz="4" w:space="0"/>
            </w:tcBorders>
            <w:vAlign w:val="center"/>
          </w:tcPr>
          <w:p w14:paraId="217DE61E">
            <w:pPr>
              <w:rPr>
                <w:rFonts w:ascii="宋体" w:hAnsi="宋体" w:cs="宋体"/>
                <w:sz w:val="22"/>
                <w:szCs w:val="22"/>
              </w:rPr>
            </w:pPr>
            <w:r>
              <w:rPr>
                <w:rFonts w:hint="eastAsia" w:ascii="宋体" w:hAnsi="宋体" w:cs="宋体"/>
                <w:sz w:val="22"/>
                <w:szCs w:val="22"/>
              </w:rPr>
              <w:t>　</w:t>
            </w:r>
          </w:p>
        </w:tc>
        <w:tc>
          <w:tcPr>
            <w:tcW w:w="587" w:type="pct"/>
            <w:tcBorders>
              <w:top w:val="nil"/>
              <w:left w:val="nil"/>
              <w:bottom w:val="single" w:color="auto" w:sz="4" w:space="0"/>
              <w:right w:val="single" w:color="auto" w:sz="4" w:space="0"/>
            </w:tcBorders>
            <w:noWrap/>
            <w:vAlign w:val="center"/>
          </w:tcPr>
          <w:p w14:paraId="0521ABE8">
            <w:pPr>
              <w:rPr>
                <w:rFonts w:ascii="宋体" w:hAnsi="宋体" w:cs="宋体"/>
                <w:sz w:val="22"/>
                <w:szCs w:val="22"/>
              </w:rPr>
            </w:pPr>
            <w:r>
              <w:rPr>
                <w:rFonts w:hint="eastAsia" w:ascii="宋体" w:hAnsi="宋体" w:cs="宋体"/>
                <w:sz w:val="22"/>
                <w:szCs w:val="22"/>
              </w:rPr>
              <w:t>　</w:t>
            </w:r>
          </w:p>
        </w:tc>
        <w:tc>
          <w:tcPr>
            <w:tcW w:w="658" w:type="pct"/>
            <w:tcBorders>
              <w:top w:val="nil"/>
              <w:left w:val="nil"/>
              <w:bottom w:val="single" w:color="auto" w:sz="4" w:space="0"/>
              <w:right w:val="single" w:color="auto" w:sz="4" w:space="0"/>
            </w:tcBorders>
            <w:vAlign w:val="center"/>
          </w:tcPr>
          <w:p w14:paraId="2C92A847">
            <w:pPr>
              <w:rPr>
                <w:rFonts w:ascii="宋体" w:hAnsi="宋体" w:cs="宋体"/>
                <w:sz w:val="22"/>
                <w:szCs w:val="22"/>
              </w:rPr>
            </w:pPr>
            <w:r>
              <w:rPr>
                <w:rFonts w:hint="eastAsia" w:ascii="宋体" w:hAnsi="宋体" w:cs="宋体"/>
                <w:sz w:val="22"/>
                <w:szCs w:val="22"/>
              </w:rPr>
              <w:t>　</w:t>
            </w:r>
          </w:p>
        </w:tc>
        <w:tc>
          <w:tcPr>
            <w:tcW w:w="662" w:type="pct"/>
            <w:tcBorders>
              <w:top w:val="nil"/>
              <w:left w:val="nil"/>
              <w:bottom w:val="single" w:color="auto" w:sz="4" w:space="0"/>
              <w:right w:val="single" w:color="auto" w:sz="4" w:space="0"/>
            </w:tcBorders>
            <w:noWrap/>
            <w:vAlign w:val="center"/>
          </w:tcPr>
          <w:p w14:paraId="2461A9E5">
            <w:pPr>
              <w:rPr>
                <w:rFonts w:ascii="宋体" w:hAnsi="宋体" w:cs="宋体"/>
                <w:sz w:val="22"/>
                <w:szCs w:val="22"/>
              </w:rPr>
            </w:pPr>
            <w:r>
              <w:rPr>
                <w:rFonts w:hint="eastAsia" w:ascii="宋体" w:hAnsi="宋体" w:cs="宋体"/>
                <w:sz w:val="22"/>
                <w:szCs w:val="22"/>
              </w:rPr>
              <w:t>　</w:t>
            </w:r>
          </w:p>
        </w:tc>
        <w:tc>
          <w:tcPr>
            <w:tcW w:w="736" w:type="pct"/>
            <w:vMerge w:val="continue"/>
            <w:tcBorders>
              <w:left w:val="nil"/>
              <w:right w:val="single" w:color="auto" w:sz="8" w:space="0"/>
            </w:tcBorders>
            <w:noWrap/>
            <w:vAlign w:val="center"/>
          </w:tcPr>
          <w:p w14:paraId="04B10662">
            <w:pPr>
              <w:rPr>
                <w:rFonts w:ascii="宋体" w:hAnsi="宋体" w:cs="宋体"/>
                <w:sz w:val="22"/>
                <w:szCs w:val="22"/>
              </w:rPr>
            </w:pPr>
          </w:p>
        </w:tc>
      </w:tr>
      <w:tr w14:paraId="0CC6D126">
        <w:tblPrEx>
          <w:tblCellMar>
            <w:top w:w="0" w:type="dxa"/>
            <w:left w:w="108" w:type="dxa"/>
            <w:bottom w:w="0" w:type="dxa"/>
            <w:right w:w="108" w:type="dxa"/>
          </w:tblCellMar>
        </w:tblPrEx>
        <w:trPr>
          <w:trHeight w:val="439" w:hRule="atLeast"/>
        </w:trPr>
        <w:tc>
          <w:tcPr>
            <w:tcW w:w="471" w:type="pct"/>
            <w:tcBorders>
              <w:top w:val="nil"/>
              <w:left w:val="single" w:color="auto" w:sz="8" w:space="0"/>
              <w:bottom w:val="single" w:color="auto" w:sz="4" w:space="0"/>
              <w:right w:val="single" w:color="auto" w:sz="4" w:space="0"/>
            </w:tcBorders>
            <w:noWrap/>
            <w:vAlign w:val="center"/>
          </w:tcPr>
          <w:p w14:paraId="753E4E3B">
            <w:pPr>
              <w:rPr>
                <w:rFonts w:ascii="宋体" w:hAnsi="宋体" w:cs="宋体"/>
                <w:sz w:val="22"/>
                <w:szCs w:val="22"/>
              </w:rPr>
            </w:pPr>
            <w:r>
              <w:rPr>
                <w:rFonts w:hint="eastAsia" w:ascii="宋体" w:hAnsi="宋体" w:cs="宋体"/>
                <w:sz w:val="22"/>
                <w:szCs w:val="22"/>
              </w:rPr>
              <w:t>　</w:t>
            </w:r>
          </w:p>
        </w:tc>
        <w:tc>
          <w:tcPr>
            <w:tcW w:w="1321" w:type="pct"/>
            <w:tcBorders>
              <w:top w:val="nil"/>
              <w:left w:val="nil"/>
              <w:bottom w:val="single" w:color="auto" w:sz="4" w:space="0"/>
              <w:right w:val="single" w:color="auto" w:sz="4" w:space="0"/>
            </w:tcBorders>
            <w:vAlign w:val="center"/>
          </w:tcPr>
          <w:p w14:paraId="06DB5CCC">
            <w:pPr>
              <w:jc w:val="left"/>
              <w:rPr>
                <w:rFonts w:ascii="宋体" w:hAnsi="宋体" w:cs="宋体"/>
                <w:sz w:val="22"/>
                <w:szCs w:val="22"/>
              </w:rPr>
            </w:pPr>
            <w:r>
              <w:rPr>
                <w:rFonts w:hint="eastAsia" w:ascii="宋体" w:hAnsi="宋体" w:cs="宋体"/>
                <w:sz w:val="22"/>
                <w:szCs w:val="22"/>
              </w:rPr>
              <w:t>　</w:t>
            </w:r>
          </w:p>
        </w:tc>
        <w:tc>
          <w:tcPr>
            <w:tcW w:w="562" w:type="pct"/>
            <w:tcBorders>
              <w:top w:val="nil"/>
              <w:left w:val="nil"/>
              <w:bottom w:val="single" w:color="auto" w:sz="4" w:space="0"/>
              <w:right w:val="single" w:color="auto" w:sz="4" w:space="0"/>
            </w:tcBorders>
            <w:vAlign w:val="center"/>
          </w:tcPr>
          <w:p w14:paraId="2B7138FA">
            <w:pPr>
              <w:rPr>
                <w:rFonts w:ascii="宋体" w:hAnsi="宋体" w:cs="宋体"/>
                <w:sz w:val="22"/>
                <w:szCs w:val="22"/>
              </w:rPr>
            </w:pPr>
            <w:r>
              <w:rPr>
                <w:rFonts w:hint="eastAsia" w:ascii="宋体" w:hAnsi="宋体" w:cs="宋体"/>
                <w:sz w:val="22"/>
                <w:szCs w:val="22"/>
              </w:rPr>
              <w:t>　</w:t>
            </w:r>
          </w:p>
        </w:tc>
        <w:tc>
          <w:tcPr>
            <w:tcW w:w="587" w:type="pct"/>
            <w:tcBorders>
              <w:top w:val="nil"/>
              <w:left w:val="nil"/>
              <w:bottom w:val="single" w:color="auto" w:sz="4" w:space="0"/>
              <w:right w:val="single" w:color="auto" w:sz="4" w:space="0"/>
            </w:tcBorders>
            <w:noWrap/>
            <w:vAlign w:val="center"/>
          </w:tcPr>
          <w:p w14:paraId="47E221FE">
            <w:pPr>
              <w:rPr>
                <w:rFonts w:ascii="宋体" w:hAnsi="宋体" w:cs="宋体"/>
                <w:sz w:val="22"/>
                <w:szCs w:val="22"/>
              </w:rPr>
            </w:pPr>
            <w:r>
              <w:rPr>
                <w:rFonts w:hint="eastAsia" w:ascii="宋体" w:hAnsi="宋体" w:cs="宋体"/>
                <w:sz w:val="22"/>
                <w:szCs w:val="22"/>
              </w:rPr>
              <w:t>　</w:t>
            </w:r>
          </w:p>
        </w:tc>
        <w:tc>
          <w:tcPr>
            <w:tcW w:w="658" w:type="pct"/>
            <w:tcBorders>
              <w:top w:val="nil"/>
              <w:left w:val="nil"/>
              <w:bottom w:val="single" w:color="auto" w:sz="4" w:space="0"/>
              <w:right w:val="single" w:color="auto" w:sz="4" w:space="0"/>
            </w:tcBorders>
            <w:vAlign w:val="center"/>
          </w:tcPr>
          <w:p w14:paraId="08C88AC4">
            <w:pPr>
              <w:rPr>
                <w:rFonts w:ascii="宋体" w:hAnsi="宋体" w:cs="宋体"/>
                <w:sz w:val="22"/>
                <w:szCs w:val="22"/>
              </w:rPr>
            </w:pPr>
            <w:r>
              <w:rPr>
                <w:rFonts w:hint="eastAsia" w:ascii="宋体" w:hAnsi="宋体" w:cs="宋体"/>
                <w:sz w:val="22"/>
                <w:szCs w:val="22"/>
              </w:rPr>
              <w:t>　</w:t>
            </w:r>
          </w:p>
        </w:tc>
        <w:tc>
          <w:tcPr>
            <w:tcW w:w="662" w:type="pct"/>
            <w:tcBorders>
              <w:top w:val="nil"/>
              <w:left w:val="nil"/>
              <w:bottom w:val="single" w:color="auto" w:sz="4" w:space="0"/>
              <w:right w:val="single" w:color="auto" w:sz="4" w:space="0"/>
            </w:tcBorders>
            <w:noWrap/>
            <w:vAlign w:val="center"/>
          </w:tcPr>
          <w:p w14:paraId="29C7822B">
            <w:pPr>
              <w:rPr>
                <w:rFonts w:ascii="宋体" w:hAnsi="宋体" w:cs="宋体"/>
                <w:sz w:val="22"/>
                <w:szCs w:val="22"/>
              </w:rPr>
            </w:pPr>
            <w:r>
              <w:rPr>
                <w:rFonts w:hint="eastAsia" w:ascii="宋体" w:hAnsi="宋体" w:cs="宋体"/>
                <w:sz w:val="22"/>
                <w:szCs w:val="22"/>
              </w:rPr>
              <w:t>　</w:t>
            </w:r>
          </w:p>
        </w:tc>
        <w:tc>
          <w:tcPr>
            <w:tcW w:w="736" w:type="pct"/>
            <w:vMerge w:val="continue"/>
            <w:tcBorders>
              <w:left w:val="nil"/>
              <w:right w:val="single" w:color="auto" w:sz="8" w:space="0"/>
            </w:tcBorders>
            <w:noWrap/>
            <w:vAlign w:val="center"/>
          </w:tcPr>
          <w:p w14:paraId="118077E3">
            <w:pPr>
              <w:rPr>
                <w:rFonts w:ascii="宋体" w:hAnsi="宋体" w:cs="宋体"/>
                <w:sz w:val="22"/>
                <w:szCs w:val="22"/>
              </w:rPr>
            </w:pPr>
          </w:p>
        </w:tc>
      </w:tr>
      <w:tr w14:paraId="68A6F037">
        <w:tblPrEx>
          <w:tblCellMar>
            <w:top w:w="0" w:type="dxa"/>
            <w:left w:w="108" w:type="dxa"/>
            <w:bottom w:w="0" w:type="dxa"/>
            <w:right w:w="108" w:type="dxa"/>
          </w:tblCellMar>
        </w:tblPrEx>
        <w:trPr>
          <w:trHeight w:val="439" w:hRule="atLeast"/>
        </w:trPr>
        <w:tc>
          <w:tcPr>
            <w:tcW w:w="471" w:type="pct"/>
            <w:tcBorders>
              <w:top w:val="nil"/>
              <w:left w:val="single" w:color="auto" w:sz="8" w:space="0"/>
              <w:bottom w:val="single" w:color="auto" w:sz="4" w:space="0"/>
              <w:right w:val="single" w:color="auto" w:sz="4" w:space="0"/>
            </w:tcBorders>
            <w:noWrap/>
            <w:vAlign w:val="center"/>
          </w:tcPr>
          <w:p w14:paraId="5E8AEDD5">
            <w:pPr>
              <w:rPr>
                <w:rFonts w:ascii="宋体" w:hAnsi="宋体" w:cs="宋体"/>
                <w:sz w:val="22"/>
                <w:szCs w:val="22"/>
              </w:rPr>
            </w:pPr>
            <w:r>
              <w:rPr>
                <w:rFonts w:hint="eastAsia" w:ascii="宋体" w:hAnsi="宋体" w:cs="宋体"/>
                <w:sz w:val="22"/>
                <w:szCs w:val="22"/>
              </w:rPr>
              <w:t>　</w:t>
            </w:r>
          </w:p>
        </w:tc>
        <w:tc>
          <w:tcPr>
            <w:tcW w:w="1321" w:type="pct"/>
            <w:tcBorders>
              <w:top w:val="nil"/>
              <w:left w:val="nil"/>
              <w:bottom w:val="single" w:color="auto" w:sz="4" w:space="0"/>
              <w:right w:val="single" w:color="auto" w:sz="4" w:space="0"/>
            </w:tcBorders>
            <w:vAlign w:val="center"/>
          </w:tcPr>
          <w:p w14:paraId="642E919C">
            <w:pPr>
              <w:jc w:val="left"/>
              <w:rPr>
                <w:rFonts w:ascii="宋体" w:hAnsi="宋体" w:cs="宋体"/>
                <w:sz w:val="22"/>
                <w:szCs w:val="22"/>
              </w:rPr>
            </w:pPr>
            <w:r>
              <w:rPr>
                <w:rFonts w:hint="eastAsia" w:ascii="宋体" w:hAnsi="宋体" w:cs="宋体"/>
                <w:sz w:val="22"/>
                <w:szCs w:val="22"/>
              </w:rPr>
              <w:t>　</w:t>
            </w:r>
          </w:p>
        </w:tc>
        <w:tc>
          <w:tcPr>
            <w:tcW w:w="562" w:type="pct"/>
            <w:tcBorders>
              <w:top w:val="nil"/>
              <w:left w:val="nil"/>
              <w:bottom w:val="single" w:color="auto" w:sz="4" w:space="0"/>
              <w:right w:val="single" w:color="auto" w:sz="4" w:space="0"/>
            </w:tcBorders>
            <w:vAlign w:val="center"/>
          </w:tcPr>
          <w:p w14:paraId="3DD8F871">
            <w:pPr>
              <w:rPr>
                <w:rFonts w:ascii="宋体" w:hAnsi="宋体" w:cs="宋体"/>
                <w:sz w:val="22"/>
                <w:szCs w:val="22"/>
              </w:rPr>
            </w:pPr>
            <w:r>
              <w:rPr>
                <w:rFonts w:hint="eastAsia" w:ascii="宋体" w:hAnsi="宋体" w:cs="宋体"/>
                <w:sz w:val="22"/>
                <w:szCs w:val="22"/>
              </w:rPr>
              <w:t>　</w:t>
            </w:r>
          </w:p>
        </w:tc>
        <w:tc>
          <w:tcPr>
            <w:tcW w:w="587" w:type="pct"/>
            <w:tcBorders>
              <w:top w:val="nil"/>
              <w:left w:val="nil"/>
              <w:bottom w:val="single" w:color="auto" w:sz="4" w:space="0"/>
              <w:right w:val="single" w:color="auto" w:sz="4" w:space="0"/>
            </w:tcBorders>
            <w:noWrap/>
            <w:vAlign w:val="center"/>
          </w:tcPr>
          <w:p w14:paraId="108D75F4">
            <w:pPr>
              <w:rPr>
                <w:rFonts w:ascii="宋体" w:hAnsi="宋体" w:cs="宋体"/>
                <w:sz w:val="22"/>
                <w:szCs w:val="22"/>
              </w:rPr>
            </w:pPr>
            <w:r>
              <w:rPr>
                <w:rFonts w:hint="eastAsia" w:ascii="宋体" w:hAnsi="宋体" w:cs="宋体"/>
                <w:sz w:val="22"/>
                <w:szCs w:val="22"/>
              </w:rPr>
              <w:t>　</w:t>
            </w:r>
          </w:p>
        </w:tc>
        <w:tc>
          <w:tcPr>
            <w:tcW w:w="658" w:type="pct"/>
            <w:tcBorders>
              <w:top w:val="nil"/>
              <w:left w:val="nil"/>
              <w:bottom w:val="single" w:color="auto" w:sz="4" w:space="0"/>
              <w:right w:val="single" w:color="auto" w:sz="4" w:space="0"/>
            </w:tcBorders>
            <w:vAlign w:val="center"/>
          </w:tcPr>
          <w:p w14:paraId="714F26E3">
            <w:pPr>
              <w:rPr>
                <w:rFonts w:ascii="宋体" w:hAnsi="宋体" w:cs="宋体"/>
                <w:sz w:val="22"/>
                <w:szCs w:val="22"/>
              </w:rPr>
            </w:pPr>
            <w:r>
              <w:rPr>
                <w:rFonts w:hint="eastAsia" w:ascii="宋体" w:hAnsi="宋体" w:cs="宋体"/>
                <w:sz w:val="22"/>
                <w:szCs w:val="22"/>
              </w:rPr>
              <w:t>　</w:t>
            </w:r>
          </w:p>
        </w:tc>
        <w:tc>
          <w:tcPr>
            <w:tcW w:w="662" w:type="pct"/>
            <w:tcBorders>
              <w:top w:val="nil"/>
              <w:left w:val="nil"/>
              <w:bottom w:val="single" w:color="auto" w:sz="4" w:space="0"/>
              <w:right w:val="single" w:color="auto" w:sz="4" w:space="0"/>
            </w:tcBorders>
            <w:noWrap/>
            <w:vAlign w:val="center"/>
          </w:tcPr>
          <w:p w14:paraId="671331A2">
            <w:pPr>
              <w:rPr>
                <w:rFonts w:ascii="宋体" w:hAnsi="宋体" w:cs="宋体"/>
                <w:sz w:val="22"/>
                <w:szCs w:val="22"/>
              </w:rPr>
            </w:pPr>
            <w:r>
              <w:rPr>
                <w:rFonts w:hint="eastAsia" w:ascii="宋体" w:hAnsi="宋体" w:cs="宋体"/>
                <w:sz w:val="22"/>
                <w:szCs w:val="22"/>
              </w:rPr>
              <w:t>　</w:t>
            </w:r>
          </w:p>
        </w:tc>
        <w:tc>
          <w:tcPr>
            <w:tcW w:w="736" w:type="pct"/>
            <w:vMerge w:val="continue"/>
            <w:tcBorders>
              <w:left w:val="nil"/>
              <w:right w:val="single" w:color="auto" w:sz="8" w:space="0"/>
            </w:tcBorders>
            <w:noWrap/>
            <w:vAlign w:val="center"/>
          </w:tcPr>
          <w:p w14:paraId="331AAAEC">
            <w:pPr>
              <w:rPr>
                <w:rFonts w:ascii="宋体" w:hAnsi="宋体" w:cs="宋体"/>
                <w:sz w:val="22"/>
                <w:szCs w:val="22"/>
              </w:rPr>
            </w:pPr>
          </w:p>
        </w:tc>
      </w:tr>
      <w:tr w14:paraId="30A16795">
        <w:tblPrEx>
          <w:tblCellMar>
            <w:top w:w="0" w:type="dxa"/>
            <w:left w:w="108" w:type="dxa"/>
            <w:bottom w:w="0" w:type="dxa"/>
            <w:right w:w="108" w:type="dxa"/>
          </w:tblCellMar>
        </w:tblPrEx>
        <w:trPr>
          <w:trHeight w:val="439" w:hRule="atLeast"/>
        </w:trPr>
        <w:tc>
          <w:tcPr>
            <w:tcW w:w="471" w:type="pct"/>
            <w:tcBorders>
              <w:top w:val="nil"/>
              <w:left w:val="single" w:color="auto" w:sz="8" w:space="0"/>
              <w:bottom w:val="single" w:color="auto" w:sz="4" w:space="0"/>
              <w:right w:val="single" w:color="auto" w:sz="4" w:space="0"/>
            </w:tcBorders>
            <w:noWrap/>
            <w:vAlign w:val="center"/>
          </w:tcPr>
          <w:p w14:paraId="2ABEA17A">
            <w:pPr>
              <w:rPr>
                <w:rFonts w:ascii="宋体" w:hAnsi="宋体" w:cs="宋体"/>
                <w:sz w:val="22"/>
                <w:szCs w:val="22"/>
              </w:rPr>
            </w:pPr>
            <w:r>
              <w:rPr>
                <w:rFonts w:hint="eastAsia" w:ascii="宋体" w:hAnsi="宋体" w:cs="宋体"/>
                <w:sz w:val="22"/>
                <w:szCs w:val="22"/>
              </w:rPr>
              <w:t>　</w:t>
            </w:r>
          </w:p>
        </w:tc>
        <w:tc>
          <w:tcPr>
            <w:tcW w:w="1321" w:type="pct"/>
            <w:tcBorders>
              <w:top w:val="nil"/>
              <w:left w:val="nil"/>
              <w:bottom w:val="single" w:color="auto" w:sz="4" w:space="0"/>
              <w:right w:val="single" w:color="auto" w:sz="4" w:space="0"/>
            </w:tcBorders>
            <w:vAlign w:val="center"/>
          </w:tcPr>
          <w:p w14:paraId="55A8AA53">
            <w:pPr>
              <w:jc w:val="left"/>
              <w:rPr>
                <w:rFonts w:ascii="宋体" w:hAnsi="宋体" w:cs="宋体"/>
                <w:sz w:val="22"/>
                <w:szCs w:val="22"/>
              </w:rPr>
            </w:pPr>
            <w:r>
              <w:rPr>
                <w:rFonts w:hint="eastAsia" w:ascii="宋体" w:hAnsi="宋体" w:cs="宋体"/>
                <w:sz w:val="22"/>
                <w:szCs w:val="22"/>
              </w:rPr>
              <w:t>　</w:t>
            </w:r>
          </w:p>
        </w:tc>
        <w:tc>
          <w:tcPr>
            <w:tcW w:w="562" w:type="pct"/>
            <w:tcBorders>
              <w:top w:val="nil"/>
              <w:left w:val="nil"/>
              <w:bottom w:val="single" w:color="auto" w:sz="4" w:space="0"/>
              <w:right w:val="single" w:color="auto" w:sz="4" w:space="0"/>
            </w:tcBorders>
            <w:vAlign w:val="center"/>
          </w:tcPr>
          <w:p w14:paraId="4B20E946">
            <w:pPr>
              <w:rPr>
                <w:rFonts w:ascii="宋体" w:hAnsi="宋体" w:cs="宋体"/>
                <w:sz w:val="22"/>
                <w:szCs w:val="22"/>
              </w:rPr>
            </w:pPr>
            <w:r>
              <w:rPr>
                <w:rFonts w:hint="eastAsia" w:ascii="宋体" w:hAnsi="宋体" w:cs="宋体"/>
                <w:sz w:val="22"/>
                <w:szCs w:val="22"/>
              </w:rPr>
              <w:t>　</w:t>
            </w:r>
          </w:p>
        </w:tc>
        <w:tc>
          <w:tcPr>
            <w:tcW w:w="587" w:type="pct"/>
            <w:tcBorders>
              <w:top w:val="nil"/>
              <w:left w:val="nil"/>
              <w:bottom w:val="single" w:color="auto" w:sz="4" w:space="0"/>
              <w:right w:val="single" w:color="auto" w:sz="4" w:space="0"/>
            </w:tcBorders>
            <w:noWrap/>
            <w:vAlign w:val="center"/>
          </w:tcPr>
          <w:p w14:paraId="745B0996">
            <w:pPr>
              <w:rPr>
                <w:rFonts w:ascii="宋体" w:hAnsi="宋体" w:cs="宋体"/>
                <w:sz w:val="22"/>
                <w:szCs w:val="22"/>
              </w:rPr>
            </w:pPr>
            <w:r>
              <w:rPr>
                <w:rFonts w:hint="eastAsia" w:ascii="宋体" w:hAnsi="宋体" w:cs="宋体"/>
                <w:sz w:val="22"/>
                <w:szCs w:val="22"/>
              </w:rPr>
              <w:t>　</w:t>
            </w:r>
          </w:p>
        </w:tc>
        <w:tc>
          <w:tcPr>
            <w:tcW w:w="658" w:type="pct"/>
            <w:tcBorders>
              <w:top w:val="nil"/>
              <w:left w:val="nil"/>
              <w:bottom w:val="single" w:color="auto" w:sz="4" w:space="0"/>
              <w:right w:val="single" w:color="auto" w:sz="4" w:space="0"/>
            </w:tcBorders>
            <w:vAlign w:val="center"/>
          </w:tcPr>
          <w:p w14:paraId="3915C62C">
            <w:pPr>
              <w:rPr>
                <w:rFonts w:ascii="宋体" w:hAnsi="宋体" w:cs="宋体"/>
                <w:sz w:val="22"/>
                <w:szCs w:val="22"/>
              </w:rPr>
            </w:pPr>
            <w:r>
              <w:rPr>
                <w:rFonts w:hint="eastAsia" w:ascii="宋体" w:hAnsi="宋体" w:cs="宋体"/>
                <w:sz w:val="22"/>
                <w:szCs w:val="22"/>
              </w:rPr>
              <w:t>　</w:t>
            </w:r>
          </w:p>
        </w:tc>
        <w:tc>
          <w:tcPr>
            <w:tcW w:w="662" w:type="pct"/>
            <w:tcBorders>
              <w:top w:val="nil"/>
              <w:left w:val="nil"/>
              <w:bottom w:val="single" w:color="auto" w:sz="4" w:space="0"/>
              <w:right w:val="single" w:color="auto" w:sz="4" w:space="0"/>
            </w:tcBorders>
            <w:noWrap/>
            <w:vAlign w:val="center"/>
          </w:tcPr>
          <w:p w14:paraId="5BF9F586">
            <w:pPr>
              <w:rPr>
                <w:rFonts w:ascii="宋体" w:hAnsi="宋体" w:cs="宋体"/>
                <w:sz w:val="22"/>
                <w:szCs w:val="22"/>
              </w:rPr>
            </w:pPr>
            <w:r>
              <w:rPr>
                <w:rFonts w:hint="eastAsia" w:ascii="宋体" w:hAnsi="宋体" w:cs="宋体"/>
                <w:sz w:val="22"/>
                <w:szCs w:val="22"/>
              </w:rPr>
              <w:t>　</w:t>
            </w:r>
          </w:p>
        </w:tc>
        <w:tc>
          <w:tcPr>
            <w:tcW w:w="736" w:type="pct"/>
            <w:vMerge w:val="continue"/>
            <w:tcBorders>
              <w:left w:val="nil"/>
              <w:right w:val="single" w:color="auto" w:sz="8" w:space="0"/>
            </w:tcBorders>
            <w:noWrap/>
            <w:vAlign w:val="center"/>
          </w:tcPr>
          <w:p w14:paraId="35738D70">
            <w:pPr>
              <w:rPr>
                <w:rFonts w:ascii="宋体" w:hAnsi="宋体" w:cs="宋体"/>
                <w:sz w:val="22"/>
                <w:szCs w:val="22"/>
              </w:rPr>
            </w:pPr>
          </w:p>
        </w:tc>
      </w:tr>
      <w:tr w14:paraId="5F18DA3F">
        <w:tblPrEx>
          <w:tblCellMar>
            <w:top w:w="0" w:type="dxa"/>
            <w:left w:w="108" w:type="dxa"/>
            <w:bottom w:w="0" w:type="dxa"/>
            <w:right w:w="108" w:type="dxa"/>
          </w:tblCellMar>
        </w:tblPrEx>
        <w:trPr>
          <w:trHeight w:val="439" w:hRule="atLeast"/>
        </w:trPr>
        <w:tc>
          <w:tcPr>
            <w:tcW w:w="471" w:type="pct"/>
            <w:tcBorders>
              <w:top w:val="nil"/>
              <w:left w:val="single" w:color="auto" w:sz="8" w:space="0"/>
              <w:bottom w:val="single" w:color="auto" w:sz="4" w:space="0"/>
              <w:right w:val="single" w:color="auto" w:sz="4" w:space="0"/>
            </w:tcBorders>
            <w:noWrap/>
            <w:vAlign w:val="center"/>
          </w:tcPr>
          <w:p w14:paraId="16C05B34">
            <w:pPr>
              <w:rPr>
                <w:rFonts w:ascii="宋体" w:hAnsi="宋体" w:cs="宋体"/>
                <w:sz w:val="22"/>
                <w:szCs w:val="22"/>
              </w:rPr>
            </w:pPr>
            <w:r>
              <w:rPr>
                <w:rFonts w:hint="eastAsia" w:ascii="宋体" w:hAnsi="宋体" w:cs="宋体"/>
                <w:sz w:val="22"/>
                <w:szCs w:val="22"/>
              </w:rPr>
              <w:t>　</w:t>
            </w:r>
          </w:p>
        </w:tc>
        <w:tc>
          <w:tcPr>
            <w:tcW w:w="1321" w:type="pct"/>
            <w:tcBorders>
              <w:top w:val="nil"/>
              <w:left w:val="nil"/>
              <w:bottom w:val="single" w:color="auto" w:sz="4" w:space="0"/>
              <w:right w:val="single" w:color="auto" w:sz="4" w:space="0"/>
            </w:tcBorders>
            <w:vAlign w:val="center"/>
          </w:tcPr>
          <w:p w14:paraId="12600A89">
            <w:pPr>
              <w:jc w:val="left"/>
              <w:rPr>
                <w:rFonts w:ascii="宋体" w:hAnsi="宋体" w:cs="宋体"/>
                <w:sz w:val="22"/>
                <w:szCs w:val="22"/>
              </w:rPr>
            </w:pPr>
            <w:r>
              <w:rPr>
                <w:rFonts w:hint="eastAsia" w:ascii="宋体" w:hAnsi="宋体" w:cs="宋体"/>
                <w:sz w:val="22"/>
                <w:szCs w:val="22"/>
              </w:rPr>
              <w:t>　</w:t>
            </w:r>
          </w:p>
        </w:tc>
        <w:tc>
          <w:tcPr>
            <w:tcW w:w="562" w:type="pct"/>
            <w:tcBorders>
              <w:top w:val="nil"/>
              <w:left w:val="nil"/>
              <w:bottom w:val="single" w:color="auto" w:sz="4" w:space="0"/>
              <w:right w:val="single" w:color="auto" w:sz="4" w:space="0"/>
            </w:tcBorders>
            <w:vAlign w:val="center"/>
          </w:tcPr>
          <w:p w14:paraId="67F4F0A9">
            <w:pPr>
              <w:rPr>
                <w:rFonts w:ascii="宋体" w:hAnsi="宋体" w:cs="宋体"/>
                <w:sz w:val="22"/>
                <w:szCs w:val="22"/>
              </w:rPr>
            </w:pPr>
            <w:r>
              <w:rPr>
                <w:rFonts w:hint="eastAsia" w:ascii="宋体" w:hAnsi="宋体" w:cs="宋体"/>
                <w:sz w:val="22"/>
                <w:szCs w:val="22"/>
              </w:rPr>
              <w:t>　</w:t>
            </w:r>
          </w:p>
        </w:tc>
        <w:tc>
          <w:tcPr>
            <w:tcW w:w="587" w:type="pct"/>
            <w:tcBorders>
              <w:top w:val="nil"/>
              <w:left w:val="nil"/>
              <w:bottom w:val="single" w:color="auto" w:sz="4" w:space="0"/>
              <w:right w:val="single" w:color="auto" w:sz="4" w:space="0"/>
            </w:tcBorders>
            <w:noWrap/>
            <w:vAlign w:val="center"/>
          </w:tcPr>
          <w:p w14:paraId="0B5EE70B">
            <w:pPr>
              <w:rPr>
                <w:rFonts w:ascii="宋体" w:hAnsi="宋体" w:cs="宋体"/>
                <w:sz w:val="22"/>
                <w:szCs w:val="22"/>
              </w:rPr>
            </w:pPr>
            <w:r>
              <w:rPr>
                <w:rFonts w:hint="eastAsia" w:ascii="宋体" w:hAnsi="宋体" w:cs="宋体"/>
                <w:sz w:val="22"/>
                <w:szCs w:val="22"/>
              </w:rPr>
              <w:t>　</w:t>
            </w:r>
          </w:p>
        </w:tc>
        <w:tc>
          <w:tcPr>
            <w:tcW w:w="658" w:type="pct"/>
            <w:tcBorders>
              <w:top w:val="nil"/>
              <w:left w:val="nil"/>
              <w:bottom w:val="single" w:color="auto" w:sz="4" w:space="0"/>
              <w:right w:val="single" w:color="auto" w:sz="4" w:space="0"/>
            </w:tcBorders>
            <w:vAlign w:val="center"/>
          </w:tcPr>
          <w:p w14:paraId="60164B7D">
            <w:pPr>
              <w:rPr>
                <w:rFonts w:ascii="宋体" w:hAnsi="宋体" w:cs="宋体"/>
                <w:sz w:val="22"/>
                <w:szCs w:val="22"/>
              </w:rPr>
            </w:pPr>
            <w:r>
              <w:rPr>
                <w:rFonts w:hint="eastAsia" w:ascii="宋体" w:hAnsi="宋体" w:cs="宋体"/>
                <w:sz w:val="22"/>
                <w:szCs w:val="22"/>
              </w:rPr>
              <w:t>　</w:t>
            </w:r>
          </w:p>
        </w:tc>
        <w:tc>
          <w:tcPr>
            <w:tcW w:w="662" w:type="pct"/>
            <w:tcBorders>
              <w:top w:val="nil"/>
              <w:left w:val="nil"/>
              <w:bottom w:val="single" w:color="auto" w:sz="4" w:space="0"/>
              <w:right w:val="single" w:color="auto" w:sz="4" w:space="0"/>
            </w:tcBorders>
            <w:noWrap/>
            <w:vAlign w:val="center"/>
          </w:tcPr>
          <w:p w14:paraId="42390711">
            <w:pPr>
              <w:rPr>
                <w:rFonts w:ascii="宋体" w:hAnsi="宋体" w:cs="宋体"/>
                <w:sz w:val="22"/>
                <w:szCs w:val="22"/>
              </w:rPr>
            </w:pPr>
            <w:r>
              <w:rPr>
                <w:rFonts w:hint="eastAsia" w:ascii="宋体" w:hAnsi="宋体" w:cs="宋体"/>
                <w:sz w:val="22"/>
                <w:szCs w:val="22"/>
              </w:rPr>
              <w:t>　</w:t>
            </w:r>
          </w:p>
        </w:tc>
        <w:tc>
          <w:tcPr>
            <w:tcW w:w="736" w:type="pct"/>
            <w:vMerge w:val="continue"/>
            <w:tcBorders>
              <w:left w:val="nil"/>
              <w:right w:val="single" w:color="auto" w:sz="8" w:space="0"/>
            </w:tcBorders>
            <w:noWrap/>
            <w:vAlign w:val="center"/>
          </w:tcPr>
          <w:p w14:paraId="650FDCC7">
            <w:pPr>
              <w:rPr>
                <w:rFonts w:ascii="宋体" w:hAnsi="宋体" w:cs="宋体"/>
                <w:sz w:val="22"/>
                <w:szCs w:val="22"/>
              </w:rPr>
            </w:pPr>
          </w:p>
        </w:tc>
      </w:tr>
      <w:tr w14:paraId="5E99813F">
        <w:tblPrEx>
          <w:tblCellMar>
            <w:top w:w="0" w:type="dxa"/>
            <w:left w:w="108" w:type="dxa"/>
            <w:bottom w:w="0" w:type="dxa"/>
            <w:right w:w="108" w:type="dxa"/>
          </w:tblCellMar>
        </w:tblPrEx>
        <w:trPr>
          <w:trHeight w:val="439" w:hRule="atLeast"/>
        </w:trPr>
        <w:tc>
          <w:tcPr>
            <w:tcW w:w="471" w:type="pct"/>
            <w:tcBorders>
              <w:top w:val="nil"/>
              <w:left w:val="single" w:color="auto" w:sz="8" w:space="0"/>
              <w:bottom w:val="single" w:color="auto" w:sz="4" w:space="0"/>
              <w:right w:val="single" w:color="auto" w:sz="4" w:space="0"/>
            </w:tcBorders>
            <w:noWrap/>
            <w:vAlign w:val="center"/>
          </w:tcPr>
          <w:p w14:paraId="0ADDAA05">
            <w:pPr>
              <w:rPr>
                <w:rFonts w:ascii="宋体" w:hAnsi="宋体" w:cs="宋体"/>
                <w:sz w:val="22"/>
                <w:szCs w:val="22"/>
              </w:rPr>
            </w:pPr>
            <w:r>
              <w:rPr>
                <w:rFonts w:hint="eastAsia" w:ascii="宋体" w:hAnsi="宋体" w:cs="宋体"/>
                <w:sz w:val="22"/>
                <w:szCs w:val="22"/>
              </w:rPr>
              <w:t>　</w:t>
            </w:r>
          </w:p>
        </w:tc>
        <w:tc>
          <w:tcPr>
            <w:tcW w:w="1321" w:type="pct"/>
            <w:tcBorders>
              <w:top w:val="nil"/>
              <w:left w:val="nil"/>
              <w:bottom w:val="single" w:color="auto" w:sz="4" w:space="0"/>
              <w:right w:val="single" w:color="auto" w:sz="4" w:space="0"/>
            </w:tcBorders>
            <w:vAlign w:val="center"/>
          </w:tcPr>
          <w:p w14:paraId="30D4EAF7">
            <w:pPr>
              <w:jc w:val="left"/>
              <w:rPr>
                <w:rFonts w:ascii="宋体" w:hAnsi="宋体" w:cs="宋体"/>
                <w:sz w:val="22"/>
                <w:szCs w:val="22"/>
              </w:rPr>
            </w:pPr>
            <w:r>
              <w:rPr>
                <w:rFonts w:hint="eastAsia" w:ascii="宋体" w:hAnsi="宋体" w:cs="宋体"/>
                <w:sz w:val="22"/>
                <w:szCs w:val="22"/>
              </w:rPr>
              <w:t>　</w:t>
            </w:r>
          </w:p>
        </w:tc>
        <w:tc>
          <w:tcPr>
            <w:tcW w:w="562" w:type="pct"/>
            <w:tcBorders>
              <w:top w:val="nil"/>
              <w:left w:val="nil"/>
              <w:bottom w:val="single" w:color="auto" w:sz="4" w:space="0"/>
              <w:right w:val="single" w:color="auto" w:sz="4" w:space="0"/>
            </w:tcBorders>
            <w:vAlign w:val="center"/>
          </w:tcPr>
          <w:p w14:paraId="7EB8D731">
            <w:pPr>
              <w:rPr>
                <w:rFonts w:ascii="宋体" w:hAnsi="宋体" w:cs="宋体"/>
                <w:sz w:val="22"/>
                <w:szCs w:val="22"/>
              </w:rPr>
            </w:pPr>
            <w:r>
              <w:rPr>
                <w:rFonts w:hint="eastAsia" w:ascii="宋体" w:hAnsi="宋体" w:cs="宋体"/>
                <w:sz w:val="22"/>
                <w:szCs w:val="22"/>
              </w:rPr>
              <w:t>　</w:t>
            </w:r>
          </w:p>
        </w:tc>
        <w:tc>
          <w:tcPr>
            <w:tcW w:w="587" w:type="pct"/>
            <w:tcBorders>
              <w:top w:val="nil"/>
              <w:left w:val="nil"/>
              <w:bottom w:val="single" w:color="auto" w:sz="4" w:space="0"/>
              <w:right w:val="single" w:color="auto" w:sz="4" w:space="0"/>
            </w:tcBorders>
            <w:vAlign w:val="center"/>
          </w:tcPr>
          <w:p w14:paraId="27B66D15">
            <w:pPr>
              <w:rPr>
                <w:rFonts w:ascii="宋体" w:hAnsi="宋体" w:cs="宋体"/>
                <w:sz w:val="22"/>
                <w:szCs w:val="22"/>
              </w:rPr>
            </w:pPr>
            <w:r>
              <w:rPr>
                <w:rFonts w:hint="eastAsia" w:ascii="宋体" w:hAnsi="宋体" w:cs="宋体"/>
                <w:sz w:val="22"/>
                <w:szCs w:val="22"/>
              </w:rPr>
              <w:t>　</w:t>
            </w:r>
          </w:p>
        </w:tc>
        <w:tc>
          <w:tcPr>
            <w:tcW w:w="658" w:type="pct"/>
            <w:tcBorders>
              <w:top w:val="nil"/>
              <w:left w:val="nil"/>
              <w:bottom w:val="single" w:color="auto" w:sz="4" w:space="0"/>
              <w:right w:val="single" w:color="auto" w:sz="4" w:space="0"/>
            </w:tcBorders>
            <w:vAlign w:val="center"/>
          </w:tcPr>
          <w:p w14:paraId="5E41754D">
            <w:pPr>
              <w:rPr>
                <w:rFonts w:ascii="宋体" w:hAnsi="宋体" w:cs="宋体"/>
                <w:sz w:val="22"/>
                <w:szCs w:val="22"/>
              </w:rPr>
            </w:pPr>
            <w:r>
              <w:rPr>
                <w:rFonts w:hint="eastAsia" w:ascii="宋体" w:hAnsi="宋体" w:cs="宋体"/>
                <w:sz w:val="22"/>
                <w:szCs w:val="22"/>
              </w:rPr>
              <w:t>　</w:t>
            </w:r>
          </w:p>
        </w:tc>
        <w:tc>
          <w:tcPr>
            <w:tcW w:w="662" w:type="pct"/>
            <w:tcBorders>
              <w:top w:val="nil"/>
              <w:left w:val="nil"/>
              <w:bottom w:val="single" w:color="auto" w:sz="4" w:space="0"/>
              <w:right w:val="single" w:color="auto" w:sz="4" w:space="0"/>
            </w:tcBorders>
            <w:noWrap/>
            <w:vAlign w:val="center"/>
          </w:tcPr>
          <w:p w14:paraId="334FC94C">
            <w:pPr>
              <w:rPr>
                <w:rFonts w:ascii="宋体" w:hAnsi="宋体" w:cs="宋体"/>
                <w:sz w:val="22"/>
                <w:szCs w:val="22"/>
              </w:rPr>
            </w:pPr>
            <w:r>
              <w:rPr>
                <w:rFonts w:hint="eastAsia" w:ascii="宋体" w:hAnsi="宋体" w:cs="宋体"/>
                <w:sz w:val="22"/>
                <w:szCs w:val="22"/>
              </w:rPr>
              <w:t>　</w:t>
            </w:r>
          </w:p>
        </w:tc>
        <w:tc>
          <w:tcPr>
            <w:tcW w:w="736" w:type="pct"/>
            <w:vMerge w:val="continue"/>
            <w:tcBorders>
              <w:left w:val="nil"/>
              <w:right w:val="single" w:color="auto" w:sz="8" w:space="0"/>
            </w:tcBorders>
            <w:noWrap/>
            <w:vAlign w:val="center"/>
          </w:tcPr>
          <w:p w14:paraId="5A6485D2">
            <w:pPr>
              <w:rPr>
                <w:rFonts w:ascii="宋体" w:hAnsi="宋体" w:cs="宋体"/>
                <w:sz w:val="22"/>
                <w:szCs w:val="22"/>
              </w:rPr>
            </w:pPr>
          </w:p>
        </w:tc>
      </w:tr>
      <w:tr w14:paraId="149CCDE2">
        <w:tblPrEx>
          <w:tblCellMar>
            <w:top w:w="0" w:type="dxa"/>
            <w:left w:w="108" w:type="dxa"/>
            <w:bottom w:w="0" w:type="dxa"/>
            <w:right w:w="108" w:type="dxa"/>
          </w:tblCellMar>
        </w:tblPrEx>
        <w:trPr>
          <w:trHeight w:val="439" w:hRule="atLeast"/>
        </w:trPr>
        <w:tc>
          <w:tcPr>
            <w:tcW w:w="471" w:type="pct"/>
            <w:tcBorders>
              <w:top w:val="nil"/>
              <w:left w:val="single" w:color="auto" w:sz="8" w:space="0"/>
              <w:bottom w:val="single" w:color="auto" w:sz="4" w:space="0"/>
              <w:right w:val="single" w:color="auto" w:sz="4" w:space="0"/>
            </w:tcBorders>
            <w:noWrap/>
            <w:vAlign w:val="center"/>
          </w:tcPr>
          <w:p w14:paraId="65A417AC">
            <w:pPr>
              <w:rPr>
                <w:rFonts w:ascii="宋体" w:hAnsi="宋体" w:cs="宋体"/>
                <w:sz w:val="22"/>
                <w:szCs w:val="22"/>
              </w:rPr>
            </w:pPr>
            <w:r>
              <w:rPr>
                <w:rFonts w:hint="eastAsia" w:ascii="宋体" w:hAnsi="宋体" w:cs="宋体"/>
                <w:sz w:val="22"/>
                <w:szCs w:val="22"/>
              </w:rPr>
              <w:t>　</w:t>
            </w:r>
          </w:p>
        </w:tc>
        <w:tc>
          <w:tcPr>
            <w:tcW w:w="1321" w:type="pct"/>
            <w:tcBorders>
              <w:top w:val="nil"/>
              <w:left w:val="nil"/>
              <w:bottom w:val="single" w:color="auto" w:sz="4" w:space="0"/>
              <w:right w:val="single" w:color="auto" w:sz="4" w:space="0"/>
            </w:tcBorders>
            <w:vAlign w:val="center"/>
          </w:tcPr>
          <w:p w14:paraId="04B8D037">
            <w:pPr>
              <w:jc w:val="left"/>
              <w:rPr>
                <w:rFonts w:ascii="宋体" w:hAnsi="宋体" w:cs="宋体"/>
                <w:sz w:val="22"/>
                <w:szCs w:val="22"/>
              </w:rPr>
            </w:pPr>
            <w:r>
              <w:rPr>
                <w:rFonts w:hint="eastAsia" w:ascii="宋体" w:hAnsi="宋体" w:cs="宋体"/>
                <w:sz w:val="22"/>
                <w:szCs w:val="22"/>
              </w:rPr>
              <w:t>　</w:t>
            </w:r>
          </w:p>
        </w:tc>
        <w:tc>
          <w:tcPr>
            <w:tcW w:w="562" w:type="pct"/>
            <w:tcBorders>
              <w:top w:val="nil"/>
              <w:left w:val="nil"/>
              <w:bottom w:val="single" w:color="auto" w:sz="4" w:space="0"/>
              <w:right w:val="single" w:color="auto" w:sz="4" w:space="0"/>
            </w:tcBorders>
            <w:vAlign w:val="center"/>
          </w:tcPr>
          <w:p w14:paraId="2B1C114B">
            <w:pPr>
              <w:rPr>
                <w:rFonts w:ascii="宋体" w:hAnsi="宋体" w:cs="宋体"/>
                <w:sz w:val="22"/>
                <w:szCs w:val="22"/>
              </w:rPr>
            </w:pPr>
            <w:r>
              <w:rPr>
                <w:rFonts w:hint="eastAsia" w:ascii="宋体" w:hAnsi="宋体" w:cs="宋体"/>
                <w:sz w:val="22"/>
                <w:szCs w:val="22"/>
              </w:rPr>
              <w:t>　</w:t>
            </w:r>
          </w:p>
        </w:tc>
        <w:tc>
          <w:tcPr>
            <w:tcW w:w="587" w:type="pct"/>
            <w:tcBorders>
              <w:top w:val="nil"/>
              <w:left w:val="nil"/>
              <w:bottom w:val="single" w:color="auto" w:sz="4" w:space="0"/>
              <w:right w:val="single" w:color="auto" w:sz="4" w:space="0"/>
            </w:tcBorders>
            <w:noWrap/>
            <w:vAlign w:val="center"/>
          </w:tcPr>
          <w:p w14:paraId="76488B41">
            <w:pPr>
              <w:rPr>
                <w:rFonts w:ascii="宋体" w:hAnsi="宋体" w:cs="宋体"/>
                <w:sz w:val="22"/>
                <w:szCs w:val="22"/>
              </w:rPr>
            </w:pPr>
            <w:r>
              <w:rPr>
                <w:rFonts w:hint="eastAsia" w:ascii="宋体" w:hAnsi="宋体" w:cs="宋体"/>
                <w:sz w:val="22"/>
                <w:szCs w:val="22"/>
              </w:rPr>
              <w:t>　</w:t>
            </w:r>
          </w:p>
        </w:tc>
        <w:tc>
          <w:tcPr>
            <w:tcW w:w="658" w:type="pct"/>
            <w:tcBorders>
              <w:top w:val="nil"/>
              <w:left w:val="nil"/>
              <w:bottom w:val="single" w:color="auto" w:sz="4" w:space="0"/>
              <w:right w:val="single" w:color="auto" w:sz="4" w:space="0"/>
            </w:tcBorders>
            <w:vAlign w:val="center"/>
          </w:tcPr>
          <w:p w14:paraId="22ED4022">
            <w:pPr>
              <w:rPr>
                <w:rFonts w:ascii="宋体" w:hAnsi="宋体" w:cs="宋体"/>
                <w:sz w:val="22"/>
                <w:szCs w:val="22"/>
              </w:rPr>
            </w:pPr>
            <w:r>
              <w:rPr>
                <w:rFonts w:hint="eastAsia" w:ascii="宋体" w:hAnsi="宋体" w:cs="宋体"/>
                <w:sz w:val="22"/>
                <w:szCs w:val="22"/>
              </w:rPr>
              <w:t>　</w:t>
            </w:r>
          </w:p>
        </w:tc>
        <w:tc>
          <w:tcPr>
            <w:tcW w:w="662" w:type="pct"/>
            <w:tcBorders>
              <w:top w:val="nil"/>
              <w:left w:val="nil"/>
              <w:bottom w:val="single" w:color="auto" w:sz="4" w:space="0"/>
              <w:right w:val="single" w:color="auto" w:sz="4" w:space="0"/>
            </w:tcBorders>
            <w:noWrap/>
            <w:vAlign w:val="center"/>
          </w:tcPr>
          <w:p w14:paraId="2283DD27">
            <w:pPr>
              <w:rPr>
                <w:rFonts w:ascii="宋体" w:hAnsi="宋体" w:cs="宋体"/>
                <w:sz w:val="22"/>
                <w:szCs w:val="22"/>
              </w:rPr>
            </w:pPr>
            <w:r>
              <w:rPr>
                <w:rFonts w:hint="eastAsia" w:ascii="宋体" w:hAnsi="宋体" w:cs="宋体"/>
                <w:sz w:val="22"/>
                <w:szCs w:val="22"/>
              </w:rPr>
              <w:t>　</w:t>
            </w:r>
          </w:p>
        </w:tc>
        <w:tc>
          <w:tcPr>
            <w:tcW w:w="736" w:type="pct"/>
            <w:vMerge w:val="continue"/>
            <w:tcBorders>
              <w:left w:val="nil"/>
              <w:right w:val="single" w:color="auto" w:sz="8" w:space="0"/>
            </w:tcBorders>
            <w:noWrap/>
            <w:vAlign w:val="center"/>
          </w:tcPr>
          <w:p w14:paraId="75027AF3">
            <w:pPr>
              <w:rPr>
                <w:rFonts w:ascii="宋体" w:hAnsi="宋体" w:cs="宋体"/>
                <w:sz w:val="22"/>
                <w:szCs w:val="22"/>
              </w:rPr>
            </w:pPr>
          </w:p>
        </w:tc>
      </w:tr>
      <w:tr w14:paraId="2946FBDD">
        <w:tblPrEx>
          <w:tblCellMar>
            <w:top w:w="0" w:type="dxa"/>
            <w:left w:w="108" w:type="dxa"/>
            <w:bottom w:w="0" w:type="dxa"/>
            <w:right w:w="108" w:type="dxa"/>
          </w:tblCellMar>
        </w:tblPrEx>
        <w:trPr>
          <w:trHeight w:val="439" w:hRule="atLeast"/>
        </w:trPr>
        <w:tc>
          <w:tcPr>
            <w:tcW w:w="471" w:type="pct"/>
            <w:tcBorders>
              <w:top w:val="nil"/>
              <w:left w:val="single" w:color="auto" w:sz="8" w:space="0"/>
              <w:bottom w:val="single" w:color="auto" w:sz="4" w:space="0"/>
              <w:right w:val="single" w:color="auto" w:sz="4" w:space="0"/>
            </w:tcBorders>
            <w:noWrap/>
            <w:vAlign w:val="center"/>
          </w:tcPr>
          <w:p w14:paraId="6055E50B">
            <w:pPr>
              <w:rPr>
                <w:rFonts w:ascii="宋体" w:hAnsi="宋体" w:cs="宋体"/>
                <w:sz w:val="22"/>
                <w:szCs w:val="22"/>
              </w:rPr>
            </w:pPr>
            <w:r>
              <w:rPr>
                <w:rFonts w:hint="eastAsia" w:ascii="宋体" w:hAnsi="宋体" w:cs="宋体"/>
                <w:sz w:val="22"/>
                <w:szCs w:val="22"/>
              </w:rPr>
              <w:t>　</w:t>
            </w:r>
          </w:p>
        </w:tc>
        <w:tc>
          <w:tcPr>
            <w:tcW w:w="1321" w:type="pct"/>
            <w:tcBorders>
              <w:top w:val="nil"/>
              <w:left w:val="nil"/>
              <w:bottom w:val="single" w:color="auto" w:sz="4" w:space="0"/>
              <w:right w:val="single" w:color="auto" w:sz="4" w:space="0"/>
            </w:tcBorders>
            <w:vAlign w:val="center"/>
          </w:tcPr>
          <w:p w14:paraId="695315BF">
            <w:pPr>
              <w:jc w:val="left"/>
              <w:rPr>
                <w:rFonts w:ascii="宋体" w:hAnsi="宋体" w:cs="宋体"/>
                <w:sz w:val="22"/>
                <w:szCs w:val="22"/>
              </w:rPr>
            </w:pPr>
            <w:r>
              <w:rPr>
                <w:rFonts w:hint="eastAsia" w:ascii="宋体" w:hAnsi="宋体" w:cs="宋体"/>
                <w:sz w:val="22"/>
                <w:szCs w:val="22"/>
              </w:rPr>
              <w:t>　</w:t>
            </w:r>
          </w:p>
        </w:tc>
        <w:tc>
          <w:tcPr>
            <w:tcW w:w="562" w:type="pct"/>
            <w:tcBorders>
              <w:top w:val="nil"/>
              <w:left w:val="nil"/>
              <w:bottom w:val="single" w:color="auto" w:sz="4" w:space="0"/>
              <w:right w:val="single" w:color="auto" w:sz="4" w:space="0"/>
            </w:tcBorders>
            <w:vAlign w:val="center"/>
          </w:tcPr>
          <w:p w14:paraId="4E078E30">
            <w:pPr>
              <w:rPr>
                <w:rFonts w:ascii="宋体" w:hAnsi="宋体" w:cs="宋体"/>
                <w:sz w:val="22"/>
                <w:szCs w:val="22"/>
              </w:rPr>
            </w:pPr>
            <w:r>
              <w:rPr>
                <w:rFonts w:hint="eastAsia" w:ascii="宋体" w:hAnsi="宋体" w:cs="宋体"/>
                <w:sz w:val="22"/>
                <w:szCs w:val="22"/>
              </w:rPr>
              <w:t>　</w:t>
            </w:r>
          </w:p>
        </w:tc>
        <w:tc>
          <w:tcPr>
            <w:tcW w:w="587" w:type="pct"/>
            <w:tcBorders>
              <w:top w:val="nil"/>
              <w:left w:val="nil"/>
              <w:bottom w:val="single" w:color="auto" w:sz="4" w:space="0"/>
              <w:right w:val="single" w:color="auto" w:sz="4" w:space="0"/>
            </w:tcBorders>
            <w:noWrap/>
            <w:vAlign w:val="center"/>
          </w:tcPr>
          <w:p w14:paraId="72A662B7">
            <w:pPr>
              <w:rPr>
                <w:rFonts w:ascii="宋体" w:hAnsi="宋体" w:cs="宋体"/>
                <w:sz w:val="22"/>
                <w:szCs w:val="22"/>
              </w:rPr>
            </w:pPr>
            <w:r>
              <w:rPr>
                <w:rFonts w:hint="eastAsia" w:ascii="宋体" w:hAnsi="宋体" w:cs="宋体"/>
                <w:sz w:val="22"/>
                <w:szCs w:val="22"/>
              </w:rPr>
              <w:t>　</w:t>
            </w:r>
          </w:p>
        </w:tc>
        <w:tc>
          <w:tcPr>
            <w:tcW w:w="658" w:type="pct"/>
            <w:tcBorders>
              <w:top w:val="nil"/>
              <w:left w:val="nil"/>
              <w:bottom w:val="single" w:color="auto" w:sz="4" w:space="0"/>
              <w:right w:val="single" w:color="auto" w:sz="4" w:space="0"/>
            </w:tcBorders>
            <w:vAlign w:val="center"/>
          </w:tcPr>
          <w:p w14:paraId="5B34BA47">
            <w:pPr>
              <w:rPr>
                <w:rFonts w:ascii="宋体" w:hAnsi="宋体" w:cs="宋体"/>
                <w:sz w:val="22"/>
                <w:szCs w:val="22"/>
              </w:rPr>
            </w:pPr>
            <w:r>
              <w:rPr>
                <w:rFonts w:hint="eastAsia" w:ascii="宋体" w:hAnsi="宋体" w:cs="宋体"/>
                <w:sz w:val="22"/>
                <w:szCs w:val="22"/>
              </w:rPr>
              <w:t>　</w:t>
            </w:r>
          </w:p>
        </w:tc>
        <w:tc>
          <w:tcPr>
            <w:tcW w:w="662" w:type="pct"/>
            <w:tcBorders>
              <w:top w:val="nil"/>
              <w:left w:val="nil"/>
              <w:bottom w:val="single" w:color="auto" w:sz="4" w:space="0"/>
              <w:right w:val="single" w:color="auto" w:sz="4" w:space="0"/>
            </w:tcBorders>
            <w:noWrap/>
            <w:vAlign w:val="center"/>
          </w:tcPr>
          <w:p w14:paraId="69A257CF">
            <w:pPr>
              <w:rPr>
                <w:rFonts w:ascii="宋体" w:hAnsi="宋体" w:cs="宋体"/>
                <w:sz w:val="22"/>
                <w:szCs w:val="22"/>
              </w:rPr>
            </w:pPr>
            <w:r>
              <w:rPr>
                <w:rFonts w:hint="eastAsia" w:ascii="宋体" w:hAnsi="宋体" w:cs="宋体"/>
                <w:sz w:val="22"/>
                <w:szCs w:val="22"/>
              </w:rPr>
              <w:t>　</w:t>
            </w:r>
          </w:p>
        </w:tc>
        <w:tc>
          <w:tcPr>
            <w:tcW w:w="736" w:type="pct"/>
            <w:vMerge w:val="continue"/>
            <w:tcBorders>
              <w:left w:val="nil"/>
              <w:right w:val="single" w:color="auto" w:sz="8" w:space="0"/>
            </w:tcBorders>
            <w:noWrap/>
            <w:vAlign w:val="center"/>
          </w:tcPr>
          <w:p w14:paraId="47D0F879">
            <w:pPr>
              <w:rPr>
                <w:rFonts w:ascii="宋体" w:hAnsi="宋体" w:cs="宋体"/>
                <w:sz w:val="22"/>
                <w:szCs w:val="22"/>
              </w:rPr>
            </w:pPr>
          </w:p>
        </w:tc>
      </w:tr>
      <w:tr w14:paraId="201848DD">
        <w:tblPrEx>
          <w:tblCellMar>
            <w:top w:w="0" w:type="dxa"/>
            <w:left w:w="108" w:type="dxa"/>
            <w:bottom w:w="0" w:type="dxa"/>
            <w:right w:w="108" w:type="dxa"/>
          </w:tblCellMar>
        </w:tblPrEx>
        <w:trPr>
          <w:trHeight w:val="439" w:hRule="atLeast"/>
        </w:trPr>
        <w:tc>
          <w:tcPr>
            <w:tcW w:w="471" w:type="pct"/>
            <w:tcBorders>
              <w:top w:val="nil"/>
              <w:left w:val="single" w:color="auto" w:sz="8" w:space="0"/>
              <w:bottom w:val="single" w:color="auto" w:sz="4" w:space="0"/>
              <w:right w:val="single" w:color="auto" w:sz="4" w:space="0"/>
            </w:tcBorders>
            <w:noWrap/>
            <w:vAlign w:val="center"/>
          </w:tcPr>
          <w:p w14:paraId="27C78C40">
            <w:pPr>
              <w:rPr>
                <w:rFonts w:ascii="宋体" w:hAnsi="宋体" w:cs="宋体"/>
                <w:sz w:val="22"/>
                <w:szCs w:val="22"/>
              </w:rPr>
            </w:pPr>
            <w:r>
              <w:rPr>
                <w:rFonts w:hint="eastAsia" w:ascii="宋体" w:hAnsi="宋体" w:cs="宋体"/>
                <w:sz w:val="22"/>
                <w:szCs w:val="22"/>
              </w:rPr>
              <w:t>　</w:t>
            </w:r>
          </w:p>
        </w:tc>
        <w:tc>
          <w:tcPr>
            <w:tcW w:w="1321" w:type="pct"/>
            <w:tcBorders>
              <w:top w:val="nil"/>
              <w:left w:val="nil"/>
              <w:bottom w:val="single" w:color="auto" w:sz="4" w:space="0"/>
              <w:right w:val="single" w:color="auto" w:sz="4" w:space="0"/>
            </w:tcBorders>
            <w:vAlign w:val="center"/>
          </w:tcPr>
          <w:p w14:paraId="5906282D">
            <w:pPr>
              <w:jc w:val="left"/>
              <w:rPr>
                <w:rFonts w:ascii="宋体" w:hAnsi="宋体" w:cs="宋体"/>
                <w:sz w:val="22"/>
                <w:szCs w:val="22"/>
              </w:rPr>
            </w:pPr>
            <w:r>
              <w:rPr>
                <w:rFonts w:hint="eastAsia" w:ascii="宋体" w:hAnsi="宋体" w:cs="宋体"/>
                <w:sz w:val="22"/>
                <w:szCs w:val="22"/>
              </w:rPr>
              <w:t>　</w:t>
            </w:r>
          </w:p>
        </w:tc>
        <w:tc>
          <w:tcPr>
            <w:tcW w:w="562" w:type="pct"/>
            <w:tcBorders>
              <w:top w:val="nil"/>
              <w:left w:val="nil"/>
              <w:bottom w:val="single" w:color="auto" w:sz="4" w:space="0"/>
              <w:right w:val="single" w:color="auto" w:sz="4" w:space="0"/>
            </w:tcBorders>
            <w:vAlign w:val="center"/>
          </w:tcPr>
          <w:p w14:paraId="10070135">
            <w:pPr>
              <w:rPr>
                <w:rFonts w:ascii="宋体" w:hAnsi="宋体" w:cs="宋体"/>
                <w:sz w:val="22"/>
                <w:szCs w:val="22"/>
              </w:rPr>
            </w:pPr>
            <w:r>
              <w:rPr>
                <w:rFonts w:hint="eastAsia" w:ascii="宋体" w:hAnsi="宋体" w:cs="宋体"/>
                <w:sz w:val="22"/>
                <w:szCs w:val="22"/>
              </w:rPr>
              <w:t>　</w:t>
            </w:r>
          </w:p>
        </w:tc>
        <w:tc>
          <w:tcPr>
            <w:tcW w:w="587" w:type="pct"/>
            <w:tcBorders>
              <w:top w:val="nil"/>
              <w:left w:val="nil"/>
              <w:bottom w:val="single" w:color="auto" w:sz="4" w:space="0"/>
              <w:right w:val="single" w:color="auto" w:sz="4" w:space="0"/>
            </w:tcBorders>
            <w:noWrap/>
            <w:vAlign w:val="center"/>
          </w:tcPr>
          <w:p w14:paraId="66D7232F">
            <w:pPr>
              <w:rPr>
                <w:rFonts w:ascii="宋体" w:hAnsi="宋体" w:cs="宋体"/>
                <w:sz w:val="22"/>
                <w:szCs w:val="22"/>
              </w:rPr>
            </w:pPr>
            <w:r>
              <w:rPr>
                <w:rFonts w:hint="eastAsia" w:ascii="宋体" w:hAnsi="宋体" w:cs="宋体"/>
                <w:sz w:val="22"/>
                <w:szCs w:val="22"/>
              </w:rPr>
              <w:t>　</w:t>
            </w:r>
          </w:p>
        </w:tc>
        <w:tc>
          <w:tcPr>
            <w:tcW w:w="658" w:type="pct"/>
            <w:tcBorders>
              <w:top w:val="nil"/>
              <w:left w:val="nil"/>
              <w:bottom w:val="single" w:color="auto" w:sz="4" w:space="0"/>
              <w:right w:val="single" w:color="auto" w:sz="4" w:space="0"/>
            </w:tcBorders>
            <w:vAlign w:val="center"/>
          </w:tcPr>
          <w:p w14:paraId="725B328B">
            <w:pPr>
              <w:rPr>
                <w:rFonts w:ascii="宋体" w:hAnsi="宋体" w:cs="宋体"/>
                <w:sz w:val="22"/>
                <w:szCs w:val="22"/>
              </w:rPr>
            </w:pPr>
            <w:r>
              <w:rPr>
                <w:rFonts w:hint="eastAsia" w:ascii="宋体" w:hAnsi="宋体" w:cs="宋体"/>
                <w:sz w:val="22"/>
                <w:szCs w:val="22"/>
              </w:rPr>
              <w:t>　</w:t>
            </w:r>
          </w:p>
        </w:tc>
        <w:tc>
          <w:tcPr>
            <w:tcW w:w="662" w:type="pct"/>
            <w:tcBorders>
              <w:top w:val="nil"/>
              <w:left w:val="nil"/>
              <w:bottom w:val="single" w:color="auto" w:sz="4" w:space="0"/>
              <w:right w:val="single" w:color="auto" w:sz="4" w:space="0"/>
            </w:tcBorders>
            <w:noWrap/>
            <w:vAlign w:val="center"/>
          </w:tcPr>
          <w:p w14:paraId="7FA4A4C1">
            <w:pPr>
              <w:rPr>
                <w:rFonts w:ascii="宋体" w:hAnsi="宋体" w:cs="宋体"/>
                <w:sz w:val="22"/>
                <w:szCs w:val="22"/>
              </w:rPr>
            </w:pPr>
            <w:r>
              <w:rPr>
                <w:rFonts w:hint="eastAsia" w:ascii="宋体" w:hAnsi="宋体" w:cs="宋体"/>
                <w:sz w:val="22"/>
                <w:szCs w:val="22"/>
              </w:rPr>
              <w:t>　</w:t>
            </w:r>
          </w:p>
        </w:tc>
        <w:tc>
          <w:tcPr>
            <w:tcW w:w="736" w:type="pct"/>
            <w:vMerge w:val="continue"/>
            <w:tcBorders>
              <w:left w:val="nil"/>
              <w:right w:val="single" w:color="auto" w:sz="8" w:space="0"/>
            </w:tcBorders>
            <w:noWrap/>
            <w:vAlign w:val="center"/>
          </w:tcPr>
          <w:p w14:paraId="3B11F20B">
            <w:pPr>
              <w:rPr>
                <w:rFonts w:ascii="宋体" w:hAnsi="宋体" w:cs="宋体"/>
                <w:sz w:val="22"/>
                <w:szCs w:val="22"/>
              </w:rPr>
            </w:pPr>
          </w:p>
        </w:tc>
      </w:tr>
      <w:tr w14:paraId="6D9B0726">
        <w:tblPrEx>
          <w:tblCellMar>
            <w:top w:w="0" w:type="dxa"/>
            <w:left w:w="108" w:type="dxa"/>
            <w:bottom w:w="0" w:type="dxa"/>
            <w:right w:w="108" w:type="dxa"/>
          </w:tblCellMar>
        </w:tblPrEx>
        <w:trPr>
          <w:trHeight w:val="439" w:hRule="atLeast"/>
        </w:trPr>
        <w:tc>
          <w:tcPr>
            <w:tcW w:w="471" w:type="pct"/>
            <w:tcBorders>
              <w:top w:val="nil"/>
              <w:left w:val="single" w:color="auto" w:sz="8" w:space="0"/>
              <w:bottom w:val="single" w:color="auto" w:sz="4" w:space="0"/>
              <w:right w:val="single" w:color="auto" w:sz="4" w:space="0"/>
            </w:tcBorders>
            <w:noWrap/>
            <w:vAlign w:val="center"/>
          </w:tcPr>
          <w:p w14:paraId="5428D00A">
            <w:pPr>
              <w:rPr>
                <w:rFonts w:ascii="宋体" w:hAnsi="宋体" w:cs="宋体"/>
                <w:sz w:val="22"/>
                <w:szCs w:val="22"/>
              </w:rPr>
            </w:pPr>
            <w:r>
              <w:rPr>
                <w:rFonts w:hint="eastAsia" w:ascii="宋体" w:hAnsi="宋体" w:cs="宋体"/>
                <w:sz w:val="22"/>
                <w:szCs w:val="22"/>
              </w:rPr>
              <w:t>　</w:t>
            </w:r>
          </w:p>
        </w:tc>
        <w:tc>
          <w:tcPr>
            <w:tcW w:w="1321" w:type="pct"/>
            <w:tcBorders>
              <w:top w:val="nil"/>
              <w:left w:val="nil"/>
              <w:bottom w:val="single" w:color="auto" w:sz="4" w:space="0"/>
              <w:right w:val="single" w:color="auto" w:sz="4" w:space="0"/>
            </w:tcBorders>
            <w:vAlign w:val="center"/>
          </w:tcPr>
          <w:p w14:paraId="5AA9BF70">
            <w:pPr>
              <w:jc w:val="left"/>
              <w:rPr>
                <w:rFonts w:ascii="宋体" w:hAnsi="宋体" w:cs="宋体"/>
                <w:sz w:val="22"/>
                <w:szCs w:val="22"/>
              </w:rPr>
            </w:pPr>
            <w:r>
              <w:rPr>
                <w:rFonts w:hint="eastAsia" w:ascii="宋体" w:hAnsi="宋体" w:cs="宋体"/>
                <w:sz w:val="22"/>
                <w:szCs w:val="22"/>
              </w:rPr>
              <w:t>　</w:t>
            </w:r>
          </w:p>
        </w:tc>
        <w:tc>
          <w:tcPr>
            <w:tcW w:w="562" w:type="pct"/>
            <w:tcBorders>
              <w:top w:val="nil"/>
              <w:left w:val="nil"/>
              <w:bottom w:val="single" w:color="auto" w:sz="4" w:space="0"/>
              <w:right w:val="single" w:color="auto" w:sz="4" w:space="0"/>
            </w:tcBorders>
            <w:vAlign w:val="center"/>
          </w:tcPr>
          <w:p w14:paraId="3440BDF1">
            <w:pPr>
              <w:rPr>
                <w:rFonts w:ascii="宋体" w:hAnsi="宋体" w:cs="宋体"/>
                <w:sz w:val="22"/>
                <w:szCs w:val="22"/>
              </w:rPr>
            </w:pPr>
            <w:r>
              <w:rPr>
                <w:rFonts w:hint="eastAsia" w:ascii="宋体" w:hAnsi="宋体" w:cs="宋体"/>
                <w:sz w:val="22"/>
                <w:szCs w:val="22"/>
              </w:rPr>
              <w:t>　</w:t>
            </w:r>
          </w:p>
        </w:tc>
        <w:tc>
          <w:tcPr>
            <w:tcW w:w="587" w:type="pct"/>
            <w:tcBorders>
              <w:top w:val="nil"/>
              <w:left w:val="nil"/>
              <w:bottom w:val="single" w:color="auto" w:sz="4" w:space="0"/>
              <w:right w:val="single" w:color="auto" w:sz="4" w:space="0"/>
            </w:tcBorders>
            <w:noWrap/>
            <w:vAlign w:val="center"/>
          </w:tcPr>
          <w:p w14:paraId="3E6CDA4C">
            <w:pPr>
              <w:rPr>
                <w:rFonts w:ascii="宋体" w:hAnsi="宋体" w:cs="宋体"/>
                <w:sz w:val="22"/>
                <w:szCs w:val="22"/>
              </w:rPr>
            </w:pPr>
            <w:r>
              <w:rPr>
                <w:rFonts w:hint="eastAsia" w:ascii="宋体" w:hAnsi="宋体" w:cs="宋体"/>
                <w:sz w:val="22"/>
                <w:szCs w:val="22"/>
              </w:rPr>
              <w:t>　</w:t>
            </w:r>
          </w:p>
        </w:tc>
        <w:tc>
          <w:tcPr>
            <w:tcW w:w="658" w:type="pct"/>
            <w:tcBorders>
              <w:top w:val="nil"/>
              <w:left w:val="nil"/>
              <w:bottom w:val="single" w:color="auto" w:sz="4" w:space="0"/>
              <w:right w:val="single" w:color="auto" w:sz="4" w:space="0"/>
            </w:tcBorders>
            <w:vAlign w:val="center"/>
          </w:tcPr>
          <w:p w14:paraId="63B373FB">
            <w:pPr>
              <w:rPr>
                <w:rFonts w:ascii="宋体" w:hAnsi="宋体" w:cs="宋体"/>
                <w:sz w:val="22"/>
                <w:szCs w:val="22"/>
              </w:rPr>
            </w:pPr>
            <w:r>
              <w:rPr>
                <w:rFonts w:hint="eastAsia" w:ascii="宋体" w:hAnsi="宋体" w:cs="宋体"/>
                <w:sz w:val="22"/>
                <w:szCs w:val="22"/>
              </w:rPr>
              <w:t>　</w:t>
            </w:r>
          </w:p>
        </w:tc>
        <w:tc>
          <w:tcPr>
            <w:tcW w:w="662" w:type="pct"/>
            <w:tcBorders>
              <w:top w:val="nil"/>
              <w:left w:val="nil"/>
              <w:bottom w:val="single" w:color="auto" w:sz="4" w:space="0"/>
              <w:right w:val="single" w:color="auto" w:sz="4" w:space="0"/>
            </w:tcBorders>
            <w:noWrap/>
            <w:vAlign w:val="center"/>
          </w:tcPr>
          <w:p w14:paraId="7EC0C396">
            <w:pPr>
              <w:rPr>
                <w:rFonts w:ascii="宋体" w:hAnsi="宋体" w:cs="宋体"/>
                <w:sz w:val="22"/>
                <w:szCs w:val="22"/>
              </w:rPr>
            </w:pPr>
            <w:r>
              <w:rPr>
                <w:rFonts w:hint="eastAsia" w:ascii="宋体" w:hAnsi="宋体" w:cs="宋体"/>
                <w:sz w:val="22"/>
                <w:szCs w:val="22"/>
              </w:rPr>
              <w:t>　</w:t>
            </w:r>
          </w:p>
        </w:tc>
        <w:tc>
          <w:tcPr>
            <w:tcW w:w="736" w:type="pct"/>
            <w:vMerge w:val="continue"/>
            <w:tcBorders>
              <w:left w:val="nil"/>
              <w:right w:val="single" w:color="auto" w:sz="8" w:space="0"/>
            </w:tcBorders>
            <w:noWrap/>
            <w:vAlign w:val="center"/>
          </w:tcPr>
          <w:p w14:paraId="4D908852">
            <w:pPr>
              <w:rPr>
                <w:rFonts w:ascii="宋体" w:hAnsi="宋体" w:cs="宋体"/>
                <w:sz w:val="22"/>
                <w:szCs w:val="22"/>
              </w:rPr>
            </w:pPr>
          </w:p>
        </w:tc>
      </w:tr>
      <w:tr w14:paraId="62A9B610">
        <w:tblPrEx>
          <w:tblCellMar>
            <w:top w:w="0" w:type="dxa"/>
            <w:left w:w="108" w:type="dxa"/>
            <w:bottom w:w="0" w:type="dxa"/>
            <w:right w:w="108" w:type="dxa"/>
          </w:tblCellMar>
        </w:tblPrEx>
        <w:trPr>
          <w:trHeight w:val="439" w:hRule="atLeast"/>
        </w:trPr>
        <w:tc>
          <w:tcPr>
            <w:tcW w:w="471" w:type="pct"/>
            <w:tcBorders>
              <w:top w:val="nil"/>
              <w:left w:val="single" w:color="auto" w:sz="8" w:space="0"/>
              <w:bottom w:val="single" w:color="auto" w:sz="4" w:space="0"/>
              <w:right w:val="single" w:color="auto" w:sz="4" w:space="0"/>
            </w:tcBorders>
            <w:noWrap/>
            <w:vAlign w:val="center"/>
          </w:tcPr>
          <w:p w14:paraId="5B60172F">
            <w:pPr>
              <w:rPr>
                <w:rFonts w:ascii="宋体" w:hAnsi="宋体" w:cs="宋体"/>
                <w:sz w:val="22"/>
                <w:szCs w:val="22"/>
              </w:rPr>
            </w:pPr>
            <w:r>
              <w:rPr>
                <w:rFonts w:hint="eastAsia" w:ascii="宋体" w:hAnsi="宋体" w:cs="宋体"/>
                <w:sz w:val="22"/>
                <w:szCs w:val="22"/>
              </w:rPr>
              <w:t>　</w:t>
            </w:r>
          </w:p>
        </w:tc>
        <w:tc>
          <w:tcPr>
            <w:tcW w:w="1321" w:type="pct"/>
            <w:tcBorders>
              <w:top w:val="nil"/>
              <w:left w:val="nil"/>
              <w:bottom w:val="single" w:color="auto" w:sz="4" w:space="0"/>
              <w:right w:val="single" w:color="auto" w:sz="4" w:space="0"/>
            </w:tcBorders>
            <w:vAlign w:val="center"/>
          </w:tcPr>
          <w:p w14:paraId="4AD7F762">
            <w:pPr>
              <w:jc w:val="left"/>
              <w:rPr>
                <w:rFonts w:ascii="宋体" w:hAnsi="宋体" w:cs="宋体"/>
                <w:sz w:val="22"/>
                <w:szCs w:val="22"/>
              </w:rPr>
            </w:pPr>
            <w:r>
              <w:rPr>
                <w:rFonts w:hint="eastAsia" w:ascii="宋体" w:hAnsi="宋体" w:cs="宋体"/>
                <w:sz w:val="22"/>
                <w:szCs w:val="22"/>
              </w:rPr>
              <w:t>　</w:t>
            </w:r>
          </w:p>
        </w:tc>
        <w:tc>
          <w:tcPr>
            <w:tcW w:w="562" w:type="pct"/>
            <w:tcBorders>
              <w:top w:val="nil"/>
              <w:left w:val="nil"/>
              <w:bottom w:val="single" w:color="auto" w:sz="4" w:space="0"/>
              <w:right w:val="single" w:color="auto" w:sz="4" w:space="0"/>
            </w:tcBorders>
            <w:vAlign w:val="center"/>
          </w:tcPr>
          <w:p w14:paraId="02FC85CD">
            <w:pPr>
              <w:rPr>
                <w:rFonts w:ascii="宋体" w:hAnsi="宋体" w:cs="宋体"/>
                <w:sz w:val="22"/>
                <w:szCs w:val="22"/>
              </w:rPr>
            </w:pPr>
            <w:r>
              <w:rPr>
                <w:rFonts w:hint="eastAsia" w:ascii="宋体" w:hAnsi="宋体" w:cs="宋体"/>
                <w:sz w:val="22"/>
                <w:szCs w:val="22"/>
              </w:rPr>
              <w:t>　</w:t>
            </w:r>
          </w:p>
        </w:tc>
        <w:tc>
          <w:tcPr>
            <w:tcW w:w="587" w:type="pct"/>
            <w:tcBorders>
              <w:top w:val="nil"/>
              <w:left w:val="nil"/>
              <w:bottom w:val="single" w:color="auto" w:sz="4" w:space="0"/>
              <w:right w:val="single" w:color="auto" w:sz="4" w:space="0"/>
            </w:tcBorders>
            <w:noWrap/>
            <w:vAlign w:val="center"/>
          </w:tcPr>
          <w:p w14:paraId="5DD1DDB1">
            <w:pPr>
              <w:rPr>
                <w:rFonts w:ascii="宋体" w:hAnsi="宋体" w:cs="宋体"/>
                <w:sz w:val="22"/>
                <w:szCs w:val="22"/>
              </w:rPr>
            </w:pPr>
            <w:r>
              <w:rPr>
                <w:rFonts w:hint="eastAsia" w:ascii="宋体" w:hAnsi="宋体" w:cs="宋体"/>
                <w:sz w:val="22"/>
                <w:szCs w:val="22"/>
              </w:rPr>
              <w:t>　</w:t>
            </w:r>
          </w:p>
        </w:tc>
        <w:tc>
          <w:tcPr>
            <w:tcW w:w="658" w:type="pct"/>
            <w:tcBorders>
              <w:top w:val="nil"/>
              <w:left w:val="nil"/>
              <w:bottom w:val="single" w:color="auto" w:sz="4" w:space="0"/>
              <w:right w:val="single" w:color="auto" w:sz="4" w:space="0"/>
            </w:tcBorders>
            <w:vAlign w:val="center"/>
          </w:tcPr>
          <w:p w14:paraId="72CF24A9">
            <w:pPr>
              <w:rPr>
                <w:rFonts w:ascii="宋体" w:hAnsi="宋体" w:cs="宋体"/>
                <w:sz w:val="22"/>
                <w:szCs w:val="22"/>
              </w:rPr>
            </w:pPr>
            <w:r>
              <w:rPr>
                <w:rFonts w:hint="eastAsia" w:ascii="宋体" w:hAnsi="宋体" w:cs="宋体"/>
                <w:sz w:val="22"/>
                <w:szCs w:val="22"/>
              </w:rPr>
              <w:t>　</w:t>
            </w:r>
          </w:p>
        </w:tc>
        <w:tc>
          <w:tcPr>
            <w:tcW w:w="662" w:type="pct"/>
            <w:tcBorders>
              <w:top w:val="nil"/>
              <w:left w:val="nil"/>
              <w:bottom w:val="single" w:color="auto" w:sz="4" w:space="0"/>
              <w:right w:val="single" w:color="auto" w:sz="4" w:space="0"/>
            </w:tcBorders>
            <w:noWrap/>
            <w:vAlign w:val="center"/>
          </w:tcPr>
          <w:p w14:paraId="33FA98CB">
            <w:pPr>
              <w:rPr>
                <w:rFonts w:ascii="宋体" w:hAnsi="宋体" w:cs="宋体"/>
                <w:sz w:val="22"/>
                <w:szCs w:val="22"/>
              </w:rPr>
            </w:pPr>
            <w:r>
              <w:rPr>
                <w:rFonts w:hint="eastAsia" w:ascii="宋体" w:hAnsi="宋体" w:cs="宋体"/>
                <w:sz w:val="22"/>
                <w:szCs w:val="22"/>
              </w:rPr>
              <w:t>　</w:t>
            </w:r>
          </w:p>
        </w:tc>
        <w:tc>
          <w:tcPr>
            <w:tcW w:w="736" w:type="pct"/>
            <w:vMerge w:val="continue"/>
            <w:tcBorders>
              <w:left w:val="nil"/>
              <w:right w:val="single" w:color="auto" w:sz="8" w:space="0"/>
            </w:tcBorders>
            <w:noWrap/>
            <w:vAlign w:val="center"/>
          </w:tcPr>
          <w:p w14:paraId="1AFB3917">
            <w:pPr>
              <w:rPr>
                <w:rFonts w:ascii="宋体" w:hAnsi="宋体" w:cs="宋体"/>
                <w:sz w:val="22"/>
                <w:szCs w:val="22"/>
              </w:rPr>
            </w:pPr>
          </w:p>
        </w:tc>
      </w:tr>
      <w:tr w14:paraId="753C2A56">
        <w:tblPrEx>
          <w:tblCellMar>
            <w:top w:w="0" w:type="dxa"/>
            <w:left w:w="108" w:type="dxa"/>
            <w:bottom w:w="0" w:type="dxa"/>
            <w:right w:w="108" w:type="dxa"/>
          </w:tblCellMar>
        </w:tblPrEx>
        <w:trPr>
          <w:trHeight w:val="439" w:hRule="atLeast"/>
        </w:trPr>
        <w:tc>
          <w:tcPr>
            <w:tcW w:w="471" w:type="pct"/>
            <w:tcBorders>
              <w:top w:val="nil"/>
              <w:left w:val="single" w:color="auto" w:sz="8" w:space="0"/>
              <w:bottom w:val="single" w:color="auto" w:sz="4" w:space="0"/>
              <w:right w:val="single" w:color="auto" w:sz="4" w:space="0"/>
            </w:tcBorders>
            <w:noWrap/>
            <w:vAlign w:val="center"/>
          </w:tcPr>
          <w:p w14:paraId="3C1B481C">
            <w:pPr>
              <w:rPr>
                <w:rFonts w:ascii="宋体" w:hAnsi="宋体" w:cs="宋体"/>
                <w:sz w:val="22"/>
                <w:szCs w:val="22"/>
              </w:rPr>
            </w:pPr>
            <w:r>
              <w:rPr>
                <w:rFonts w:hint="eastAsia" w:ascii="宋体" w:hAnsi="宋体" w:cs="宋体"/>
                <w:sz w:val="22"/>
                <w:szCs w:val="22"/>
              </w:rPr>
              <w:t>　</w:t>
            </w:r>
          </w:p>
        </w:tc>
        <w:tc>
          <w:tcPr>
            <w:tcW w:w="1321" w:type="pct"/>
            <w:tcBorders>
              <w:top w:val="nil"/>
              <w:left w:val="nil"/>
              <w:bottom w:val="single" w:color="auto" w:sz="4" w:space="0"/>
              <w:right w:val="single" w:color="auto" w:sz="4" w:space="0"/>
            </w:tcBorders>
            <w:vAlign w:val="center"/>
          </w:tcPr>
          <w:p w14:paraId="7A1A397E">
            <w:pPr>
              <w:jc w:val="left"/>
              <w:rPr>
                <w:rFonts w:ascii="宋体" w:hAnsi="宋体" w:cs="宋体"/>
                <w:sz w:val="22"/>
                <w:szCs w:val="22"/>
              </w:rPr>
            </w:pPr>
            <w:r>
              <w:rPr>
                <w:rFonts w:hint="eastAsia" w:ascii="宋体" w:hAnsi="宋体" w:cs="宋体"/>
                <w:sz w:val="22"/>
                <w:szCs w:val="22"/>
              </w:rPr>
              <w:t>　</w:t>
            </w:r>
          </w:p>
        </w:tc>
        <w:tc>
          <w:tcPr>
            <w:tcW w:w="562" w:type="pct"/>
            <w:tcBorders>
              <w:top w:val="nil"/>
              <w:left w:val="nil"/>
              <w:bottom w:val="single" w:color="auto" w:sz="4" w:space="0"/>
              <w:right w:val="single" w:color="auto" w:sz="4" w:space="0"/>
            </w:tcBorders>
            <w:vAlign w:val="center"/>
          </w:tcPr>
          <w:p w14:paraId="78B26939">
            <w:pPr>
              <w:rPr>
                <w:rFonts w:ascii="宋体" w:hAnsi="宋体" w:cs="宋体"/>
                <w:sz w:val="22"/>
                <w:szCs w:val="22"/>
              </w:rPr>
            </w:pPr>
            <w:r>
              <w:rPr>
                <w:rFonts w:hint="eastAsia" w:ascii="宋体" w:hAnsi="宋体" w:cs="宋体"/>
                <w:sz w:val="22"/>
                <w:szCs w:val="22"/>
              </w:rPr>
              <w:t>　</w:t>
            </w:r>
          </w:p>
        </w:tc>
        <w:tc>
          <w:tcPr>
            <w:tcW w:w="587" w:type="pct"/>
            <w:tcBorders>
              <w:top w:val="nil"/>
              <w:left w:val="nil"/>
              <w:bottom w:val="single" w:color="auto" w:sz="4" w:space="0"/>
              <w:right w:val="single" w:color="auto" w:sz="4" w:space="0"/>
            </w:tcBorders>
            <w:noWrap/>
            <w:vAlign w:val="center"/>
          </w:tcPr>
          <w:p w14:paraId="13488CD6">
            <w:pPr>
              <w:rPr>
                <w:rFonts w:ascii="宋体" w:hAnsi="宋体" w:cs="宋体"/>
                <w:sz w:val="22"/>
                <w:szCs w:val="22"/>
              </w:rPr>
            </w:pPr>
            <w:r>
              <w:rPr>
                <w:rFonts w:hint="eastAsia" w:ascii="宋体" w:hAnsi="宋体" w:cs="宋体"/>
                <w:sz w:val="22"/>
                <w:szCs w:val="22"/>
              </w:rPr>
              <w:t>　</w:t>
            </w:r>
          </w:p>
        </w:tc>
        <w:tc>
          <w:tcPr>
            <w:tcW w:w="658" w:type="pct"/>
            <w:tcBorders>
              <w:top w:val="nil"/>
              <w:left w:val="nil"/>
              <w:bottom w:val="single" w:color="auto" w:sz="4" w:space="0"/>
              <w:right w:val="single" w:color="auto" w:sz="4" w:space="0"/>
            </w:tcBorders>
            <w:vAlign w:val="center"/>
          </w:tcPr>
          <w:p w14:paraId="7B96DD1C">
            <w:pPr>
              <w:rPr>
                <w:rFonts w:ascii="宋体" w:hAnsi="宋体" w:cs="宋体"/>
                <w:sz w:val="22"/>
                <w:szCs w:val="22"/>
              </w:rPr>
            </w:pPr>
            <w:r>
              <w:rPr>
                <w:rFonts w:hint="eastAsia" w:ascii="宋体" w:hAnsi="宋体" w:cs="宋体"/>
                <w:sz w:val="22"/>
                <w:szCs w:val="22"/>
              </w:rPr>
              <w:t>　</w:t>
            </w:r>
          </w:p>
        </w:tc>
        <w:tc>
          <w:tcPr>
            <w:tcW w:w="662" w:type="pct"/>
            <w:tcBorders>
              <w:top w:val="nil"/>
              <w:left w:val="nil"/>
              <w:bottom w:val="single" w:color="auto" w:sz="4" w:space="0"/>
              <w:right w:val="single" w:color="auto" w:sz="4" w:space="0"/>
            </w:tcBorders>
            <w:noWrap/>
            <w:vAlign w:val="center"/>
          </w:tcPr>
          <w:p w14:paraId="7B0D56AF">
            <w:pPr>
              <w:rPr>
                <w:rFonts w:ascii="宋体" w:hAnsi="宋体" w:cs="宋体"/>
                <w:sz w:val="22"/>
                <w:szCs w:val="22"/>
              </w:rPr>
            </w:pPr>
            <w:r>
              <w:rPr>
                <w:rFonts w:hint="eastAsia" w:ascii="宋体" w:hAnsi="宋体" w:cs="宋体"/>
                <w:sz w:val="22"/>
                <w:szCs w:val="22"/>
              </w:rPr>
              <w:t>　</w:t>
            </w:r>
          </w:p>
        </w:tc>
        <w:tc>
          <w:tcPr>
            <w:tcW w:w="736" w:type="pct"/>
            <w:vMerge w:val="continue"/>
            <w:tcBorders>
              <w:left w:val="nil"/>
              <w:right w:val="single" w:color="auto" w:sz="8" w:space="0"/>
            </w:tcBorders>
            <w:noWrap/>
            <w:vAlign w:val="center"/>
          </w:tcPr>
          <w:p w14:paraId="1EE963AE">
            <w:pPr>
              <w:rPr>
                <w:rFonts w:ascii="宋体" w:hAnsi="宋体" w:cs="宋体"/>
                <w:sz w:val="22"/>
                <w:szCs w:val="22"/>
              </w:rPr>
            </w:pPr>
          </w:p>
        </w:tc>
      </w:tr>
      <w:tr w14:paraId="15620D96">
        <w:tblPrEx>
          <w:tblCellMar>
            <w:top w:w="0" w:type="dxa"/>
            <w:left w:w="108" w:type="dxa"/>
            <w:bottom w:w="0" w:type="dxa"/>
            <w:right w:w="108" w:type="dxa"/>
          </w:tblCellMar>
        </w:tblPrEx>
        <w:trPr>
          <w:trHeight w:val="402" w:hRule="atLeast"/>
        </w:trPr>
        <w:tc>
          <w:tcPr>
            <w:tcW w:w="471" w:type="pct"/>
            <w:tcBorders>
              <w:top w:val="nil"/>
              <w:left w:val="single" w:color="auto" w:sz="8" w:space="0"/>
              <w:bottom w:val="single" w:color="auto" w:sz="4" w:space="0"/>
              <w:right w:val="single" w:color="auto" w:sz="4" w:space="0"/>
            </w:tcBorders>
            <w:noWrap/>
            <w:vAlign w:val="center"/>
          </w:tcPr>
          <w:p w14:paraId="0EE7B9CF">
            <w:pPr>
              <w:rPr>
                <w:rFonts w:ascii="宋体" w:hAnsi="宋体" w:cs="宋体"/>
                <w:sz w:val="22"/>
                <w:szCs w:val="22"/>
              </w:rPr>
            </w:pPr>
            <w:r>
              <w:rPr>
                <w:rFonts w:hint="eastAsia" w:ascii="宋体" w:hAnsi="宋体" w:cs="宋体"/>
                <w:sz w:val="22"/>
                <w:szCs w:val="22"/>
              </w:rPr>
              <w:t>　</w:t>
            </w:r>
          </w:p>
        </w:tc>
        <w:tc>
          <w:tcPr>
            <w:tcW w:w="1321" w:type="pct"/>
            <w:tcBorders>
              <w:top w:val="nil"/>
              <w:left w:val="nil"/>
              <w:bottom w:val="single" w:color="auto" w:sz="4" w:space="0"/>
              <w:right w:val="single" w:color="auto" w:sz="4" w:space="0"/>
            </w:tcBorders>
            <w:vAlign w:val="center"/>
          </w:tcPr>
          <w:p w14:paraId="199D697C">
            <w:pPr>
              <w:jc w:val="left"/>
              <w:rPr>
                <w:rFonts w:ascii="宋体" w:hAnsi="宋体" w:cs="宋体"/>
                <w:sz w:val="22"/>
                <w:szCs w:val="22"/>
              </w:rPr>
            </w:pPr>
            <w:r>
              <w:rPr>
                <w:rFonts w:hint="eastAsia" w:ascii="宋体" w:hAnsi="宋体" w:cs="宋体"/>
                <w:sz w:val="22"/>
                <w:szCs w:val="22"/>
              </w:rPr>
              <w:t>　</w:t>
            </w:r>
          </w:p>
        </w:tc>
        <w:tc>
          <w:tcPr>
            <w:tcW w:w="562" w:type="pct"/>
            <w:tcBorders>
              <w:top w:val="nil"/>
              <w:left w:val="nil"/>
              <w:bottom w:val="single" w:color="auto" w:sz="4" w:space="0"/>
              <w:right w:val="single" w:color="auto" w:sz="4" w:space="0"/>
            </w:tcBorders>
            <w:vAlign w:val="center"/>
          </w:tcPr>
          <w:p w14:paraId="2C10A68A">
            <w:pPr>
              <w:rPr>
                <w:rFonts w:ascii="宋体" w:hAnsi="宋体" w:cs="宋体"/>
                <w:sz w:val="22"/>
                <w:szCs w:val="22"/>
              </w:rPr>
            </w:pPr>
            <w:r>
              <w:rPr>
                <w:rFonts w:hint="eastAsia" w:ascii="宋体" w:hAnsi="宋体" w:cs="宋体"/>
                <w:sz w:val="22"/>
                <w:szCs w:val="22"/>
              </w:rPr>
              <w:t>　</w:t>
            </w:r>
          </w:p>
        </w:tc>
        <w:tc>
          <w:tcPr>
            <w:tcW w:w="587" w:type="pct"/>
            <w:tcBorders>
              <w:top w:val="nil"/>
              <w:left w:val="nil"/>
              <w:bottom w:val="single" w:color="auto" w:sz="4" w:space="0"/>
              <w:right w:val="single" w:color="auto" w:sz="4" w:space="0"/>
            </w:tcBorders>
            <w:vAlign w:val="center"/>
          </w:tcPr>
          <w:p w14:paraId="086D20C7">
            <w:pPr>
              <w:rPr>
                <w:rFonts w:ascii="宋体" w:hAnsi="宋体" w:cs="宋体"/>
                <w:sz w:val="22"/>
                <w:szCs w:val="22"/>
              </w:rPr>
            </w:pPr>
            <w:r>
              <w:rPr>
                <w:rFonts w:hint="eastAsia" w:ascii="宋体" w:hAnsi="宋体" w:cs="宋体"/>
                <w:sz w:val="22"/>
                <w:szCs w:val="22"/>
              </w:rPr>
              <w:t>　</w:t>
            </w:r>
          </w:p>
        </w:tc>
        <w:tc>
          <w:tcPr>
            <w:tcW w:w="658" w:type="pct"/>
            <w:tcBorders>
              <w:top w:val="nil"/>
              <w:left w:val="nil"/>
              <w:bottom w:val="single" w:color="auto" w:sz="4" w:space="0"/>
              <w:right w:val="single" w:color="auto" w:sz="4" w:space="0"/>
            </w:tcBorders>
            <w:vAlign w:val="center"/>
          </w:tcPr>
          <w:p w14:paraId="5523F077">
            <w:pPr>
              <w:rPr>
                <w:rFonts w:ascii="宋体" w:hAnsi="宋体" w:cs="宋体"/>
                <w:sz w:val="22"/>
                <w:szCs w:val="22"/>
              </w:rPr>
            </w:pPr>
            <w:r>
              <w:rPr>
                <w:rFonts w:hint="eastAsia" w:ascii="宋体" w:hAnsi="宋体" w:cs="宋体"/>
                <w:sz w:val="22"/>
                <w:szCs w:val="22"/>
              </w:rPr>
              <w:t>　</w:t>
            </w:r>
          </w:p>
        </w:tc>
        <w:tc>
          <w:tcPr>
            <w:tcW w:w="662" w:type="pct"/>
            <w:tcBorders>
              <w:top w:val="nil"/>
              <w:left w:val="nil"/>
              <w:bottom w:val="single" w:color="auto" w:sz="4" w:space="0"/>
              <w:right w:val="single" w:color="auto" w:sz="4" w:space="0"/>
            </w:tcBorders>
            <w:noWrap/>
            <w:vAlign w:val="center"/>
          </w:tcPr>
          <w:p w14:paraId="19D3D5EB">
            <w:pPr>
              <w:rPr>
                <w:rFonts w:ascii="宋体" w:hAnsi="宋体" w:cs="宋体"/>
                <w:sz w:val="22"/>
                <w:szCs w:val="22"/>
              </w:rPr>
            </w:pPr>
            <w:r>
              <w:rPr>
                <w:rFonts w:hint="eastAsia" w:ascii="宋体" w:hAnsi="宋体" w:cs="宋体"/>
                <w:sz w:val="22"/>
                <w:szCs w:val="22"/>
              </w:rPr>
              <w:t>　</w:t>
            </w:r>
          </w:p>
        </w:tc>
        <w:tc>
          <w:tcPr>
            <w:tcW w:w="736" w:type="pct"/>
            <w:vMerge w:val="continue"/>
            <w:tcBorders>
              <w:left w:val="nil"/>
              <w:right w:val="single" w:color="auto" w:sz="8" w:space="0"/>
            </w:tcBorders>
            <w:noWrap/>
            <w:vAlign w:val="center"/>
          </w:tcPr>
          <w:p w14:paraId="6E6534D8">
            <w:pPr>
              <w:rPr>
                <w:rFonts w:ascii="宋体" w:hAnsi="宋体" w:cs="宋体"/>
                <w:sz w:val="24"/>
              </w:rPr>
            </w:pPr>
          </w:p>
        </w:tc>
      </w:tr>
      <w:tr w14:paraId="470D3BA8">
        <w:tblPrEx>
          <w:tblCellMar>
            <w:top w:w="0" w:type="dxa"/>
            <w:left w:w="108" w:type="dxa"/>
            <w:bottom w:w="0" w:type="dxa"/>
            <w:right w:w="108" w:type="dxa"/>
          </w:tblCellMar>
        </w:tblPrEx>
        <w:trPr>
          <w:trHeight w:val="402" w:hRule="atLeast"/>
        </w:trPr>
        <w:tc>
          <w:tcPr>
            <w:tcW w:w="471" w:type="pct"/>
            <w:tcBorders>
              <w:top w:val="nil"/>
              <w:left w:val="single" w:color="auto" w:sz="8" w:space="0"/>
              <w:bottom w:val="single" w:color="auto" w:sz="4" w:space="0"/>
              <w:right w:val="single" w:color="auto" w:sz="4" w:space="0"/>
            </w:tcBorders>
            <w:noWrap/>
            <w:vAlign w:val="center"/>
          </w:tcPr>
          <w:p w14:paraId="59068F92">
            <w:pPr>
              <w:rPr>
                <w:rFonts w:ascii="宋体" w:hAnsi="宋体" w:cs="宋体"/>
                <w:sz w:val="22"/>
                <w:szCs w:val="22"/>
              </w:rPr>
            </w:pPr>
            <w:r>
              <w:rPr>
                <w:rFonts w:hint="eastAsia" w:ascii="宋体" w:hAnsi="宋体" w:cs="宋体"/>
                <w:sz w:val="22"/>
                <w:szCs w:val="22"/>
              </w:rPr>
              <w:t>　</w:t>
            </w:r>
          </w:p>
        </w:tc>
        <w:tc>
          <w:tcPr>
            <w:tcW w:w="1321" w:type="pct"/>
            <w:tcBorders>
              <w:top w:val="nil"/>
              <w:left w:val="nil"/>
              <w:bottom w:val="single" w:color="auto" w:sz="4" w:space="0"/>
              <w:right w:val="single" w:color="auto" w:sz="4" w:space="0"/>
            </w:tcBorders>
            <w:vAlign w:val="center"/>
          </w:tcPr>
          <w:p w14:paraId="5048A72F">
            <w:pPr>
              <w:jc w:val="left"/>
              <w:rPr>
                <w:rFonts w:ascii="宋体" w:hAnsi="宋体" w:cs="宋体"/>
                <w:sz w:val="22"/>
                <w:szCs w:val="22"/>
              </w:rPr>
            </w:pPr>
            <w:r>
              <w:rPr>
                <w:rFonts w:hint="eastAsia" w:ascii="宋体" w:hAnsi="宋体" w:cs="宋体"/>
                <w:sz w:val="22"/>
                <w:szCs w:val="22"/>
              </w:rPr>
              <w:t>　</w:t>
            </w:r>
          </w:p>
        </w:tc>
        <w:tc>
          <w:tcPr>
            <w:tcW w:w="562" w:type="pct"/>
            <w:tcBorders>
              <w:top w:val="nil"/>
              <w:left w:val="nil"/>
              <w:bottom w:val="single" w:color="auto" w:sz="4" w:space="0"/>
              <w:right w:val="single" w:color="auto" w:sz="4" w:space="0"/>
            </w:tcBorders>
            <w:vAlign w:val="center"/>
          </w:tcPr>
          <w:p w14:paraId="6A574995">
            <w:pPr>
              <w:rPr>
                <w:rFonts w:ascii="宋体" w:hAnsi="宋体" w:cs="宋体"/>
                <w:sz w:val="22"/>
                <w:szCs w:val="22"/>
              </w:rPr>
            </w:pPr>
            <w:r>
              <w:rPr>
                <w:rFonts w:hint="eastAsia" w:ascii="宋体" w:hAnsi="宋体" w:cs="宋体"/>
                <w:sz w:val="22"/>
                <w:szCs w:val="22"/>
              </w:rPr>
              <w:t>　</w:t>
            </w:r>
          </w:p>
        </w:tc>
        <w:tc>
          <w:tcPr>
            <w:tcW w:w="587" w:type="pct"/>
            <w:tcBorders>
              <w:top w:val="nil"/>
              <w:left w:val="nil"/>
              <w:bottom w:val="single" w:color="auto" w:sz="4" w:space="0"/>
              <w:right w:val="single" w:color="auto" w:sz="4" w:space="0"/>
            </w:tcBorders>
            <w:noWrap/>
            <w:vAlign w:val="center"/>
          </w:tcPr>
          <w:p w14:paraId="7CBF36FB">
            <w:pPr>
              <w:rPr>
                <w:rFonts w:ascii="宋体" w:hAnsi="宋体" w:cs="宋体"/>
                <w:sz w:val="22"/>
                <w:szCs w:val="22"/>
              </w:rPr>
            </w:pPr>
            <w:r>
              <w:rPr>
                <w:rFonts w:hint="eastAsia" w:ascii="宋体" w:hAnsi="宋体" w:cs="宋体"/>
                <w:sz w:val="22"/>
                <w:szCs w:val="22"/>
              </w:rPr>
              <w:t>　</w:t>
            </w:r>
          </w:p>
        </w:tc>
        <w:tc>
          <w:tcPr>
            <w:tcW w:w="658" w:type="pct"/>
            <w:tcBorders>
              <w:top w:val="nil"/>
              <w:left w:val="nil"/>
              <w:bottom w:val="single" w:color="auto" w:sz="4" w:space="0"/>
              <w:right w:val="single" w:color="auto" w:sz="4" w:space="0"/>
            </w:tcBorders>
            <w:vAlign w:val="center"/>
          </w:tcPr>
          <w:p w14:paraId="67F79AB1">
            <w:pPr>
              <w:rPr>
                <w:rFonts w:ascii="宋体" w:hAnsi="宋体" w:cs="宋体"/>
                <w:sz w:val="22"/>
                <w:szCs w:val="22"/>
              </w:rPr>
            </w:pPr>
            <w:r>
              <w:rPr>
                <w:rFonts w:hint="eastAsia" w:ascii="宋体" w:hAnsi="宋体" w:cs="宋体"/>
                <w:sz w:val="22"/>
                <w:szCs w:val="22"/>
              </w:rPr>
              <w:t>　</w:t>
            </w:r>
          </w:p>
        </w:tc>
        <w:tc>
          <w:tcPr>
            <w:tcW w:w="662" w:type="pct"/>
            <w:tcBorders>
              <w:top w:val="nil"/>
              <w:left w:val="nil"/>
              <w:bottom w:val="single" w:color="auto" w:sz="4" w:space="0"/>
              <w:right w:val="single" w:color="auto" w:sz="4" w:space="0"/>
            </w:tcBorders>
            <w:noWrap/>
            <w:vAlign w:val="center"/>
          </w:tcPr>
          <w:p w14:paraId="1412DD0B">
            <w:pPr>
              <w:rPr>
                <w:rFonts w:ascii="宋体" w:hAnsi="宋体" w:cs="宋体"/>
                <w:sz w:val="22"/>
                <w:szCs w:val="22"/>
              </w:rPr>
            </w:pPr>
            <w:r>
              <w:rPr>
                <w:rFonts w:hint="eastAsia" w:ascii="宋体" w:hAnsi="宋体" w:cs="宋体"/>
                <w:sz w:val="22"/>
                <w:szCs w:val="22"/>
              </w:rPr>
              <w:t>　</w:t>
            </w:r>
          </w:p>
        </w:tc>
        <w:tc>
          <w:tcPr>
            <w:tcW w:w="736" w:type="pct"/>
            <w:vMerge w:val="continue"/>
            <w:tcBorders>
              <w:left w:val="nil"/>
              <w:right w:val="single" w:color="auto" w:sz="8" w:space="0"/>
            </w:tcBorders>
            <w:noWrap/>
            <w:vAlign w:val="center"/>
          </w:tcPr>
          <w:p w14:paraId="68196155">
            <w:pPr>
              <w:rPr>
                <w:rFonts w:ascii="宋体" w:hAnsi="宋体" w:cs="宋体"/>
                <w:sz w:val="24"/>
              </w:rPr>
            </w:pPr>
          </w:p>
        </w:tc>
      </w:tr>
      <w:tr w14:paraId="11C0BD74">
        <w:tblPrEx>
          <w:tblCellMar>
            <w:top w:w="0" w:type="dxa"/>
            <w:left w:w="108" w:type="dxa"/>
            <w:bottom w:w="0" w:type="dxa"/>
            <w:right w:w="108" w:type="dxa"/>
          </w:tblCellMar>
        </w:tblPrEx>
        <w:trPr>
          <w:trHeight w:val="402" w:hRule="atLeast"/>
        </w:trPr>
        <w:tc>
          <w:tcPr>
            <w:tcW w:w="471" w:type="pct"/>
            <w:tcBorders>
              <w:top w:val="nil"/>
              <w:left w:val="single" w:color="auto" w:sz="8" w:space="0"/>
              <w:bottom w:val="single" w:color="auto" w:sz="4" w:space="0"/>
              <w:right w:val="single" w:color="auto" w:sz="4" w:space="0"/>
            </w:tcBorders>
            <w:noWrap/>
            <w:vAlign w:val="center"/>
          </w:tcPr>
          <w:p w14:paraId="256F7DFF">
            <w:pPr>
              <w:rPr>
                <w:rFonts w:ascii="宋体" w:hAnsi="宋体" w:cs="宋体"/>
                <w:sz w:val="22"/>
                <w:szCs w:val="22"/>
              </w:rPr>
            </w:pPr>
            <w:r>
              <w:rPr>
                <w:rFonts w:hint="eastAsia" w:ascii="宋体" w:hAnsi="宋体" w:cs="宋体"/>
                <w:sz w:val="22"/>
                <w:szCs w:val="22"/>
              </w:rPr>
              <w:t>　</w:t>
            </w:r>
          </w:p>
        </w:tc>
        <w:tc>
          <w:tcPr>
            <w:tcW w:w="1321" w:type="pct"/>
            <w:tcBorders>
              <w:top w:val="nil"/>
              <w:left w:val="nil"/>
              <w:bottom w:val="single" w:color="auto" w:sz="4" w:space="0"/>
              <w:right w:val="single" w:color="auto" w:sz="4" w:space="0"/>
            </w:tcBorders>
            <w:vAlign w:val="center"/>
          </w:tcPr>
          <w:p w14:paraId="4D0E5CD2">
            <w:pPr>
              <w:jc w:val="left"/>
              <w:rPr>
                <w:rFonts w:ascii="宋体" w:hAnsi="宋体" w:cs="宋体"/>
                <w:sz w:val="22"/>
                <w:szCs w:val="22"/>
              </w:rPr>
            </w:pPr>
            <w:r>
              <w:rPr>
                <w:rFonts w:hint="eastAsia" w:ascii="宋体" w:hAnsi="宋体" w:cs="宋体"/>
                <w:sz w:val="22"/>
                <w:szCs w:val="22"/>
              </w:rPr>
              <w:t>　</w:t>
            </w:r>
          </w:p>
        </w:tc>
        <w:tc>
          <w:tcPr>
            <w:tcW w:w="562" w:type="pct"/>
            <w:tcBorders>
              <w:top w:val="nil"/>
              <w:left w:val="nil"/>
              <w:bottom w:val="single" w:color="auto" w:sz="4" w:space="0"/>
              <w:right w:val="single" w:color="auto" w:sz="4" w:space="0"/>
            </w:tcBorders>
            <w:vAlign w:val="center"/>
          </w:tcPr>
          <w:p w14:paraId="73081B08">
            <w:pPr>
              <w:rPr>
                <w:rFonts w:ascii="宋体" w:hAnsi="宋体" w:cs="宋体"/>
                <w:sz w:val="22"/>
                <w:szCs w:val="22"/>
              </w:rPr>
            </w:pPr>
            <w:r>
              <w:rPr>
                <w:rFonts w:hint="eastAsia" w:ascii="宋体" w:hAnsi="宋体" w:cs="宋体"/>
                <w:sz w:val="22"/>
                <w:szCs w:val="22"/>
              </w:rPr>
              <w:t>　</w:t>
            </w:r>
          </w:p>
        </w:tc>
        <w:tc>
          <w:tcPr>
            <w:tcW w:w="587" w:type="pct"/>
            <w:tcBorders>
              <w:top w:val="nil"/>
              <w:left w:val="nil"/>
              <w:bottom w:val="single" w:color="auto" w:sz="4" w:space="0"/>
              <w:right w:val="single" w:color="auto" w:sz="4" w:space="0"/>
            </w:tcBorders>
            <w:noWrap/>
            <w:vAlign w:val="center"/>
          </w:tcPr>
          <w:p w14:paraId="7C7EF6A4">
            <w:pPr>
              <w:rPr>
                <w:rFonts w:ascii="宋体" w:hAnsi="宋体" w:cs="宋体"/>
                <w:sz w:val="22"/>
                <w:szCs w:val="22"/>
              </w:rPr>
            </w:pPr>
            <w:r>
              <w:rPr>
                <w:rFonts w:hint="eastAsia" w:ascii="宋体" w:hAnsi="宋体" w:cs="宋体"/>
                <w:sz w:val="22"/>
                <w:szCs w:val="22"/>
              </w:rPr>
              <w:t>　</w:t>
            </w:r>
          </w:p>
        </w:tc>
        <w:tc>
          <w:tcPr>
            <w:tcW w:w="658" w:type="pct"/>
            <w:tcBorders>
              <w:top w:val="nil"/>
              <w:left w:val="nil"/>
              <w:bottom w:val="single" w:color="auto" w:sz="4" w:space="0"/>
              <w:right w:val="single" w:color="auto" w:sz="4" w:space="0"/>
            </w:tcBorders>
            <w:vAlign w:val="center"/>
          </w:tcPr>
          <w:p w14:paraId="19B7C233">
            <w:pPr>
              <w:rPr>
                <w:rFonts w:ascii="宋体" w:hAnsi="宋体" w:cs="宋体"/>
                <w:sz w:val="22"/>
                <w:szCs w:val="22"/>
              </w:rPr>
            </w:pPr>
            <w:r>
              <w:rPr>
                <w:rFonts w:hint="eastAsia" w:ascii="宋体" w:hAnsi="宋体" w:cs="宋体"/>
                <w:sz w:val="22"/>
                <w:szCs w:val="22"/>
              </w:rPr>
              <w:t>　</w:t>
            </w:r>
          </w:p>
        </w:tc>
        <w:tc>
          <w:tcPr>
            <w:tcW w:w="662" w:type="pct"/>
            <w:tcBorders>
              <w:top w:val="nil"/>
              <w:left w:val="nil"/>
              <w:bottom w:val="single" w:color="auto" w:sz="4" w:space="0"/>
              <w:right w:val="single" w:color="auto" w:sz="4" w:space="0"/>
            </w:tcBorders>
            <w:noWrap/>
            <w:vAlign w:val="center"/>
          </w:tcPr>
          <w:p w14:paraId="6919FA1F">
            <w:pPr>
              <w:rPr>
                <w:rFonts w:ascii="宋体" w:hAnsi="宋体" w:cs="宋体"/>
                <w:sz w:val="22"/>
                <w:szCs w:val="22"/>
              </w:rPr>
            </w:pPr>
            <w:r>
              <w:rPr>
                <w:rFonts w:hint="eastAsia" w:ascii="宋体" w:hAnsi="宋体" w:cs="宋体"/>
                <w:sz w:val="22"/>
                <w:szCs w:val="22"/>
              </w:rPr>
              <w:t>　</w:t>
            </w:r>
          </w:p>
        </w:tc>
        <w:tc>
          <w:tcPr>
            <w:tcW w:w="736" w:type="pct"/>
            <w:vMerge w:val="continue"/>
            <w:tcBorders>
              <w:left w:val="nil"/>
              <w:right w:val="single" w:color="auto" w:sz="8" w:space="0"/>
            </w:tcBorders>
            <w:noWrap/>
            <w:vAlign w:val="center"/>
          </w:tcPr>
          <w:p w14:paraId="66464DF3">
            <w:pPr>
              <w:rPr>
                <w:rFonts w:ascii="宋体" w:hAnsi="宋体" w:cs="宋体"/>
                <w:sz w:val="24"/>
              </w:rPr>
            </w:pPr>
          </w:p>
        </w:tc>
      </w:tr>
      <w:tr w14:paraId="66D46CE6">
        <w:tblPrEx>
          <w:tblCellMar>
            <w:top w:w="0" w:type="dxa"/>
            <w:left w:w="108" w:type="dxa"/>
            <w:bottom w:w="0" w:type="dxa"/>
            <w:right w:w="108" w:type="dxa"/>
          </w:tblCellMar>
        </w:tblPrEx>
        <w:trPr>
          <w:trHeight w:val="402" w:hRule="atLeast"/>
        </w:trPr>
        <w:tc>
          <w:tcPr>
            <w:tcW w:w="471" w:type="pct"/>
            <w:tcBorders>
              <w:top w:val="nil"/>
              <w:left w:val="single" w:color="auto" w:sz="8" w:space="0"/>
              <w:bottom w:val="single" w:color="auto" w:sz="4" w:space="0"/>
              <w:right w:val="single" w:color="auto" w:sz="4" w:space="0"/>
            </w:tcBorders>
            <w:noWrap/>
            <w:vAlign w:val="center"/>
          </w:tcPr>
          <w:p w14:paraId="1270B0F1">
            <w:pPr>
              <w:rPr>
                <w:rFonts w:ascii="宋体" w:hAnsi="宋体" w:cs="宋体"/>
                <w:sz w:val="22"/>
                <w:szCs w:val="22"/>
              </w:rPr>
            </w:pPr>
            <w:r>
              <w:rPr>
                <w:rFonts w:hint="eastAsia" w:ascii="宋体" w:hAnsi="宋体" w:cs="宋体"/>
                <w:sz w:val="22"/>
                <w:szCs w:val="22"/>
              </w:rPr>
              <w:t>　</w:t>
            </w:r>
          </w:p>
        </w:tc>
        <w:tc>
          <w:tcPr>
            <w:tcW w:w="3129" w:type="pct"/>
            <w:gridSpan w:val="4"/>
            <w:tcBorders>
              <w:top w:val="single" w:color="auto" w:sz="4" w:space="0"/>
              <w:left w:val="nil"/>
              <w:bottom w:val="single" w:color="auto" w:sz="4" w:space="0"/>
              <w:right w:val="single" w:color="auto" w:sz="4" w:space="0"/>
            </w:tcBorders>
            <w:vAlign w:val="center"/>
          </w:tcPr>
          <w:p w14:paraId="2BEE7662">
            <w:pPr>
              <w:rPr>
                <w:rFonts w:ascii="宋体" w:hAnsi="宋体" w:cs="宋体"/>
                <w:b w:val="0"/>
                <w:bCs w:val="0"/>
                <w:sz w:val="23"/>
                <w:szCs w:val="23"/>
              </w:rPr>
            </w:pPr>
            <w:r>
              <w:rPr>
                <w:rFonts w:hint="eastAsia" w:ascii="宋体" w:hAnsi="宋体" w:cs="宋体"/>
                <w:b w:val="0"/>
                <w:bCs w:val="0"/>
                <w:sz w:val="23"/>
                <w:szCs w:val="23"/>
              </w:rPr>
              <w:t>合计</w:t>
            </w:r>
          </w:p>
        </w:tc>
        <w:tc>
          <w:tcPr>
            <w:tcW w:w="662" w:type="pct"/>
            <w:tcBorders>
              <w:top w:val="nil"/>
              <w:left w:val="nil"/>
              <w:bottom w:val="single" w:color="auto" w:sz="4" w:space="0"/>
              <w:right w:val="single" w:color="auto" w:sz="4" w:space="0"/>
            </w:tcBorders>
            <w:noWrap/>
            <w:vAlign w:val="center"/>
          </w:tcPr>
          <w:p w14:paraId="445C7616">
            <w:pPr>
              <w:rPr>
                <w:rFonts w:ascii="宋体" w:hAnsi="宋体" w:cs="宋体"/>
                <w:b w:val="0"/>
                <w:bCs w:val="0"/>
                <w:sz w:val="22"/>
                <w:szCs w:val="22"/>
              </w:rPr>
            </w:pPr>
            <w:r>
              <w:rPr>
                <w:rFonts w:hint="eastAsia" w:ascii="宋体" w:hAnsi="宋体" w:cs="宋体"/>
                <w:b w:val="0"/>
                <w:bCs w:val="0"/>
                <w:sz w:val="22"/>
                <w:szCs w:val="22"/>
              </w:rPr>
              <w:t>　</w:t>
            </w:r>
          </w:p>
        </w:tc>
        <w:tc>
          <w:tcPr>
            <w:tcW w:w="736" w:type="pct"/>
            <w:tcBorders>
              <w:top w:val="nil"/>
              <w:left w:val="nil"/>
              <w:bottom w:val="single" w:color="auto" w:sz="4" w:space="0"/>
              <w:right w:val="single" w:color="auto" w:sz="8" w:space="0"/>
            </w:tcBorders>
            <w:noWrap/>
            <w:vAlign w:val="center"/>
          </w:tcPr>
          <w:p w14:paraId="3D3A6FE3">
            <w:pPr>
              <w:rPr>
                <w:rFonts w:ascii="宋体" w:hAnsi="宋体" w:cs="宋体"/>
                <w:sz w:val="24"/>
              </w:rPr>
            </w:pPr>
            <w:r>
              <w:rPr>
                <w:rFonts w:hint="eastAsia" w:ascii="宋体" w:hAnsi="宋体" w:cs="宋体"/>
                <w:sz w:val="24"/>
              </w:rPr>
              <w:t>　</w:t>
            </w:r>
          </w:p>
        </w:tc>
      </w:tr>
      <w:tr w14:paraId="6933307C">
        <w:tblPrEx>
          <w:tblCellMar>
            <w:top w:w="0" w:type="dxa"/>
            <w:left w:w="108" w:type="dxa"/>
            <w:bottom w:w="0" w:type="dxa"/>
            <w:right w:w="108" w:type="dxa"/>
          </w:tblCellMar>
        </w:tblPrEx>
        <w:trPr>
          <w:trHeight w:val="402" w:hRule="atLeast"/>
        </w:trPr>
        <w:tc>
          <w:tcPr>
            <w:tcW w:w="471" w:type="pct"/>
            <w:tcBorders>
              <w:top w:val="nil"/>
              <w:left w:val="single" w:color="auto" w:sz="8" w:space="0"/>
              <w:bottom w:val="single" w:color="auto" w:sz="4" w:space="0"/>
              <w:right w:val="single" w:color="auto" w:sz="4" w:space="0"/>
            </w:tcBorders>
            <w:noWrap/>
            <w:vAlign w:val="center"/>
          </w:tcPr>
          <w:p w14:paraId="2490A4EF">
            <w:pPr>
              <w:rPr>
                <w:rFonts w:ascii="宋体" w:hAnsi="宋体" w:cs="宋体"/>
                <w:sz w:val="22"/>
                <w:szCs w:val="22"/>
              </w:rPr>
            </w:pPr>
          </w:p>
        </w:tc>
        <w:tc>
          <w:tcPr>
            <w:tcW w:w="3129" w:type="pct"/>
            <w:gridSpan w:val="4"/>
            <w:tcBorders>
              <w:top w:val="single" w:color="auto" w:sz="4" w:space="0"/>
              <w:left w:val="nil"/>
              <w:bottom w:val="single" w:color="auto" w:sz="4" w:space="0"/>
              <w:right w:val="single" w:color="auto" w:sz="4" w:space="0"/>
            </w:tcBorders>
            <w:vAlign w:val="center"/>
          </w:tcPr>
          <w:p w14:paraId="2DE45707">
            <w:pPr>
              <w:rPr>
                <w:rFonts w:ascii="宋体" w:hAnsi="宋体" w:cs="宋体"/>
                <w:b w:val="0"/>
                <w:bCs w:val="0"/>
                <w:sz w:val="23"/>
                <w:szCs w:val="23"/>
              </w:rPr>
            </w:pPr>
            <w:r>
              <w:rPr>
                <w:rFonts w:hint="eastAsia" w:ascii="宋体" w:hAnsi="宋体" w:cs="宋体"/>
                <w:b w:val="0"/>
                <w:bCs w:val="0"/>
                <w:sz w:val="23"/>
                <w:szCs w:val="23"/>
              </w:rPr>
              <w:t>应申请金额</w:t>
            </w:r>
          </w:p>
        </w:tc>
        <w:tc>
          <w:tcPr>
            <w:tcW w:w="662" w:type="pct"/>
            <w:tcBorders>
              <w:top w:val="nil"/>
              <w:left w:val="nil"/>
              <w:bottom w:val="single" w:color="auto" w:sz="4" w:space="0"/>
              <w:right w:val="single" w:color="auto" w:sz="4" w:space="0"/>
            </w:tcBorders>
            <w:noWrap/>
            <w:vAlign w:val="center"/>
          </w:tcPr>
          <w:p w14:paraId="299C1BF4">
            <w:pPr>
              <w:rPr>
                <w:rFonts w:ascii="宋体" w:hAnsi="宋体" w:cs="宋体"/>
                <w:b w:val="0"/>
                <w:bCs w:val="0"/>
                <w:sz w:val="22"/>
                <w:szCs w:val="22"/>
              </w:rPr>
            </w:pPr>
          </w:p>
        </w:tc>
        <w:tc>
          <w:tcPr>
            <w:tcW w:w="736" w:type="pct"/>
            <w:tcBorders>
              <w:top w:val="nil"/>
              <w:left w:val="nil"/>
              <w:bottom w:val="single" w:color="auto" w:sz="4" w:space="0"/>
              <w:right w:val="single" w:color="auto" w:sz="8" w:space="0"/>
            </w:tcBorders>
            <w:noWrap/>
            <w:vAlign w:val="center"/>
          </w:tcPr>
          <w:p w14:paraId="49FB5EFA">
            <w:pPr>
              <w:rPr>
                <w:rFonts w:ascii="宋体" w:hAnsi="宋体" w:cs="宋体"/>
                <w:sz w:val="24"/>
              </w:rPr>
            </w:pPr>
          </w:p>
        </w:tc>
      </w:tr>
      <w:tr w14:paraId="456B2A79">
        <w:tblPrEx>
          <w:tblCellMar>
            <w:top w:w="0" w:type="dxa"/>
            <w:left w:w="108" w:type="dxa"/>
            <w:bottom w:w="0" w:type="dxa"/>
            <w:right w:w="108" w:type="dxa"/>
          </w:tblCellMar>
        </w:tblPrEx>
        <w:trPr>
          <w:trHeight w:val="1140" w:hRule="atLeast"/>
        </w:trPr>
        <w:tc>
          <w:tcPr>
            <w:tcW w:w="471" w:type="pct"/>
            <w:tcBorders>
              <w:top w:val="nil"/>
              <w:left w:val="single" w:color="auto" w:sz="8" w:space="0"/>
              <w:bottom w:val="single" w:color="auto" w:sz="8" w:space="0"/>
              <w:right w:val="single" w:color="auto" w:sz="4" w:space="0"/>
            </w:tcBorders>
            <w:vAlign w:val="center"/>
          </w:tcPr>
          <w:p w14:paraId="0A700972">
            <w:pPr>
              <w:rPr>
                <w:rFonts w:ascii="宋体" w:hAnsi="宋体" w:cs="宋体"/>
                <w:bCs w:val="0"/>
                <w:sz w:val="22"/>
                <w:szCs w:val="22"/>
              </w:rPr>
            </w:pPr>
            <w:r>
              <w:rPr>
                <w:rFonts w:hint="eastAsia" w:ascii="宋体" w:hAnsi="宋体" w:cs="宋体"/>
                <w:bCs w:val="0"/>
                <w:sz w:val="22"/>
                <w:szCs w:val="22"/>
              </w:rPr>
              <w:t>实际申请金额</w:t>
            </w:r>
          </w:p>
        </w:tc>
        <w:tc>
          <w:tcPr>
            <w:tcW w:w="3129" w:type="pct"/>
            <w:gridSpan w:val="4"/>
            <w:tcBorders>
              <w:top w:val="single" w:color="auto" w:sz="4" w:space="0"/>
              <w:left w:val="nil"/>
              <w:bottom w:val="single" w:color="auto" w:sz="8" w:space="0"/>
              <w:right w:val="single" w:color="000000" w:sz="4" w:space="0"/>
            </w:tcBorders>
            <w:vAlign w:val="center"/>
          </w:tcPr>
          <w:p w14:paraId="551FC83E">
            <w:pPr>
              <w:jc w:val="left"/>
              <w:rPr>
                <w:rFonts w:ascii="宋体" w:hAnsi="宋体" w:cs="宋体"/>
                <w:sz w:val="22"/>
                <w:szCs w:val="22"/>
              </w:rPr>
            </w:pPr>
            <w:r>
              <w:rPr>
                <w:rFonts w:hint="eastAsia" w:ascii="宋体" w:hAnsi="宋体" w:cs="宋体"/>
                <w:sz w:val="22"/>
                <w:szCs w:val="22"/>
              </w:rPr>
              <w:t>根据合同20%资金为考核资金，余款待服务期满完成，季度养护费用为申请金额*80%为支付价格，此次申请</w:t>
            </w:r>
            <w:r>
              <w:rPr>
                <w:rFonts w:hint="eastAsia" w:ascii="宋体" w:hAnsi="宋体" w:cs="宋体"/>
                <w:sz w:val="22"/>
                <w:szCs w:val="22"/>
                <w:u w:val="single"/>
              </w:rPr>
              <w:t xml:space="preserve">      </w:t>
            </w:r>
            <w:r>
              <w:rPr>
                <w:rFonts w:hint="eastAsia" w:ascii="宋体" w:hAnsi="宋体" w:cs="宋体"/>
                <w:sz w:val="22"/>
                <w:szCs w:val="22"/>
              </w:rPr>
              <w:t>元。</w:t>
            </w:r>
          </w:p>
        </w:tc>
        <w:tc>
          <w:tcPr>
            <w:tcW w:w="662" w:type="pct"/>
            <w:tcBorders>
              <w:top w:val="nil"/>
              <w:left w:val="nil"/>
              <w:bottom w:val="single" w:color="auto" w:sz="8" w:space="0"/>
              <w:right w:val="single" w:color="auto" w:sz="4" w:space="0"/>
            </w:tcBorders>
            <w:noWrap/>
            <w:vAlign w:val="center"/>
          </w:tcPr>
          <w:p w14:paraId="2355B685">
            <w:pPr>
              <w:rPr>
                <w:rFonts w:ascii="宋体" w:hAnsi="宋体" w:cs="宋体"/>
                <w:b w:val="0"/>
                <w:bCs w:val="0"/>
                <w:sz w:val="22"/>
                <w:szCs w:val="22"/>
              </w:rPr>
            </w:pPr>
            <w:r>
              <w:rPr>
                <w:rFonts w:hint="eastAsia" w:ascii="宋体" w:hAnsi="宋体" w:cs="宋体"/>
                <w:b w:val="0"/>
                <w:bCs w:val="0"/>
                <w:sz w:val="22"/>
                <w:szCs w:val="22"/>
              </w:rPr>
              <w:t>　</w:t>
            </w:r>
          </w:p>
        </w:tc>
        <w:tc>
          <w:tcPr>
            <w:tcW w:w="736" w:type="pct"/>
            <w:tcBorders>
              <w:top w:val="nil"/>
              <w:left w:val="nil"/>
              <w:bottom w:val="single" w:color="auto" w:sz="8" w:space="0"/>
              <w:right w:val="single" w:color="auto" w:sz="8" w:space="0"/>
            </w:tcBorders>
            <w:noWrap/>
            <w:vAlign w:val="center"/>
          </w:tcPr>
          <w:p w14:paraId="5EC88BB8">
            <w:pPr>
              <w:jc w:val="left"/>
              <w:rPr>
                <w:rFonts w:ascii="宋体" w:hAnsi="宋体" w:cs="宋体"/>
                <w:b w:val="0"/>
                <w:bCs w:val="0"/>
                <w:sz w:val="22"/>
                <w:szCs w:val="22"/>
              </w:rPr>
            </w:pPr>
            <w:r>
              <w:rPr>
                <w:rFonts w:hint="eastAsia" w:ascii="宋体" w:hAnsi="宋体" w:cs="宋体"/>
                <w:b w:val="0"/>
                <w:bCs w:val="0"/>
                <w:sz w:val="22"/>
                <w:szCs w:val="22"/>
              </w:rPr>
              <w:t>　</w:t>
            </w:r>
          </w:p>
        </w:tc>
      </w:tr>
    </w:tbl>
    <w:p w14:paraId="29422920">
      <w:pPr>
        <w:jc w:val="left"/>
        <w:rPr>
          <w:b w:val="0"/>
          <w:color w:val="auto"/>
        </w:rPr>
      </w:pPr>
    </w:p>
    <w:tbl>
      <w:tblPr>
        <w:tblStyle w:val="6"/>
        <w:tblW w:w="5000" w:type="pct"/>
        <w:tblInd w:w="0" w:type="dxa"/>
        <w:tblLayout w:type="autofit"/>
        <w:tblCellMar>
          <w:top w:w="0" w:type="dxa"/>
          <w:left w:w="108" w:type="dxa"/>
          <w:bottom w:w="0" w:type="dxa"/>
          <w:right w:w="108" w:type="dxa"/>
        </w:tblCellMar>
      </w:tblPr>
      <w:tblGrid>
        <w:gridCol w:w="1410"/>
        <w:gridCol w:w="2651"/>
        <w:gridCol w:w="777"/>
        <w:gridCol w:w="1337"/>
        <w:gridCol w:w="1618"/>
        <w:gridCol w:w="730"/>
      </w:tblGrid>
      <w:tr w14:paraId="4C430AB6">
        <w:tblPrEx>
          <w:tblCellMar>
            <w:top w:w="0" w:type="dxa"/>
            <w:left w:w="108" w:type="dxa"/>
            <w:bottom w:w="0" w:type="dxa"/>
            <w:right w:w="108" w:type="dxa"/>
          </w:tblCellMar>
        </w:tblPrEx>
        <w:trPr>
          <w:trHeight w:val="720" w:hRule="atLeast"/>
        </w:trPr>
        <w:tc>
          <w:tcPr>
            <w:tcW w:w="4572" w:type="pct"/>
            <w:gridSpan w:val="5"/>
            <w:tcBorders>
              <w:top w:val="nil"/>
              <w:left w:val="nil"/>
              <w:bottom w:val="nil"/>
              <w:right w:val="nil"/>
            </w:tcBorders>
            <w:noWrap/>
            <w:vAlign w:val="center"/>
          </w:tcPr>
          <w:p w14:paraId="428712E3">
            <w:pPr>
              <w:rPr>
                <w:rFonts w:ascii="宋体" w:hAnsi="宋体" w:cs="宋体"/>
                <w:b w:val="0"/>
                <w:bCs w:val="0"/>
                <w:sz w:val="36"/>
                <w:szCs w:val="36"/>
              </w:rPr>
            </w:pPr>
            <w:r>
              <w:rPr>
                <w:rFonts w:hint="eastAsia" w:ascii="宋体" w:hAnsi="宋体" w:cs="宋体"/>
                <w:b w:val="0"/>
                <w:bCs w:val="0"/>
                <w:sz w:val="36"/>
                <w:szCs w:val="36"/>
              </w:rPr>
              <w:t>养护量确认单</w:t>
            </w:r>
          </w:p>
        </w:tc>
        <w:tc>
          <w:tcPr>
            <w:tcW w:w="428" w:type="pct"/>
            <w:tcBorders>
              <w:top w:val="nil"/>
              <w:left w:val="nil"/>
              <w:bottom w:val="nil"/>
              <w:right w:val="nil"/>
            </w:tcBorders>
          </w:tcPr>
          <w:p w14:paraId="33247651">
            <w:pPr>
              <w:jc w:val="left"/>
              <w:rPr>
                <w:rFonts w:ascii="宋体" w:hAnsi="宋体" w:cs="宋体"/>
                <w:bCs w:val="0"/>
                <w:sz w:val="36"/>
                <w:szCs w:val="36"/>
              </w:rPr>
            </w:pPr>
          </w:p>
        </w:tc>
      </w:tr>
      <w:tr w14:paraId="706AF6F1">
        <w:tblPrEx>
          <w:tblCellMar>
            <w:top w:w="0" w:type="dxa"/>
            <w:left w:w="108" w:type="dxa"/>
            <w:bottom w:w="0" w:type="dxa"/>
            <w:right w:w="108" w:type="dxa"/>
          </w:tblCellMar>
        </w:tblPrEx>
        <w:trPr>
          <w:trHeight w:val="660" w:hRule="atLeast"/>
        </w:trPr>
        <w:tc>
          <w:tcPr>
            <w:tcW w:w="827" w:type="pct"/>
            <w:tcBorders>
              <w:top w:val="single" w:color="auto" w:sz="4" w:space="0"/>
              <w:left w:val="single" w:color="auto" w:sz="4" w:space="0"/>
              <w:bottom w:val="single" w:color="auto" w:sz="4" w:space="0"/>
              <w:right w:val="single" w:color="auto" w:sz="4" w:space="0"/>
            </w:tcBorders>
            <w:noWrap/>
            <w:vAlign w:val="center"/>
          </w:tcPr>
          <w:p w14:paraId="1029D96B">
            <w:pPr>
              <w:jc w:val="left"/>
              <w:rPr>
                <w:rFonts w:ascii="宋体" w:hAnsi="宋体" w:cs="宋体"/>
                <w:b w:val="0"/>
                <w:bCs w:val="0"/>
                <w:sz w:val="20"/>
                <w:szCs w:val="20"/>
              </w:rPr>
            </w:pPr>
            <w:r>
              <w:rPr>
                <w:rFonts w:hint="eastAsia" w:ascii="宋体" w:hAnsi="宋体" w:cs="宋体"/>
                <w:b w:val="0"/>
                <w:bCs w:val="0"/>
                <w:sz w:val="20"/>
                <w:szCs w:val="20"/>
              </w:rPr>
              <w:t>养护项目名称</w:t>
            </w:r>
          </w:p>
        </w:tc>
        <w:tc>
          <w:tcPr>
            <w:tcW w:w="4173" w:type="pct"/>
            <w:gridSpan w:val="5"/>
            <w:tcBorders>
              <w:top w:val="single" w:color="auto" w:sz="4" w:space="0"/>
              <w:left w:val="nil"/>
              <w:bottom w:val="single" w:color="auto" w:sz="4" w:space="0"/>
              <w:right w:val="single" w:color="000000" w:sz="4" w:space="0"/>
            </w:tcBorders>
            <w:vAlign w:val="center"/>
          </w:tcPr>
          <w:p w14:paraId="5A604CFF">
            <w:pPr>
              <w:rPr>
                <w:rFonts w:ascii="宋体" w:hAnsi="宋体" w:cs="宋体"/>
                <w:b w:val="0"/>
                <w:bCs w:val="0"/>
                <w:sz w:val="20"/>
                <w:szCs w:val="20"/>
              </w:rPr>
            </w:pPr>
            <w:r>
              <w:rPr>
                <w:rFonts w:hint="eastAsia" w:ascii="宋体" w:hAnsi="宋体" w:cs="宋体"/>
                <w:b w:val="0"/>
                <w:bCs w:val="0"/>
                <w:sz w:val="20"/>
                <w:szCs w:val="20"/>
              </w:rPr>
              <w:t>　</w:t>
            </w:r>
          </w:p>
        </w:tc>
      </w:tr>
      <w:tr w14:paraId="7909219C">
        <w:tblPrEx>
          <w:tblCellMar>
            <w:top w:w="0" w:type="dxa"/>
            <w:left w:w="108" w:type="dxa"/>
            <w:bottom w:w="0" w:type="dxa"/>
            <w:right w:w="108" w:type="dxa"/>
          </w:tblCellMar>
        </w:tblPrEx>
        <w:trPr>
          <w:trHeight w:val="660" w:hRule="atLeast"/>
        </w:trPr>
        <w:tc>
          <w:tcPr>
            <w:tcW w:w="827" w:type="pct"/>
            <w:tcBorders>
              <w:top w:val="nil"/>
              <w:left w:val="single" w:color="auto" w:sz="4" w:space="0"/>
              <w:bottom w:val="single" w:color="auto" w:sz="4" w:space="0"/>
              <w:right w:val="single" w:color="auto" w:sz="4" w:space="0"/>
            </w:tcBorders>
            <w:noWrap/>
            <w:vAlign w:val="center"/>
          </w:tcPr>
          <w:p w14:paraId="535EB7B5">
            <w:pPr>
              <w:jc w:val="left"/>
              <w:rPr>
                <w:rFonts w:ascii="宋体" w:hAnsi="宋体" w:cs="宋体"/>
                <w:b w:val="0"/>
                <w:bCs w:val="0"/>
                <w:sz w:val="20"/>
                <w:szCs w:val="20"/>
              </w:rPr>
            </w:pPr>
            <w:r>
              <w:rPr>
                <w:rFonts w:hint="eastAsia" w:ascii="宋体" w:hAnsi="宋体" w:cs="宋体"/>
                <w:b w:val="0"/>
                <w:bCs w:val="0"/>
                <w:sz w:val="20"/>
                <w:szCs w:val="20"/>
              </w:rPr>
              <w:t>养护单位</w:t>
            </w:r>
          </w:p>
        </w:tc>
        <w:tc>
          <w:tcPr>
            <w:tcW w:w="1555" w:type="pct"/>
            <w:tcBorders>
              <w:top w:val="single" w:color="auto" w:sz="4" w:space="0"/>
              <w:left w:val="nil"/>
              <w:bottom w:val="single" w:color="auto" w:sz="4" w:space="0"/>
              <w:right w:val="single" w:color="auto" w:sz="4" w:space="0"/>
            </w:tcBorders>
            <w:vAlign w:val="center"/>
          </w:tcPr>
          <w:p w14:paraId="1117A44B">
            <w:pPr>
              <w:rPr>
                <w:rFonts w:ascii="宋体" w:hAnsi="宋体" w:cs="宋体"/>
                <w:b w:val="0"/>
                <w:bCs w:val="0"/>
                <w:sz w:val="22"/>
                <w:szCs w:val="22"/>
              </w:rPr>
            </w:pPr>
            <w:r>
              <w:rPr>
                <w:rFonts w:hint="eastAsia" w:ascii="宋体" w:hAnsi="宋体" w:cs="宋体"/>
                <w:b w:val="0"/>
                <w:bCs w:val="0"/>
                <w:sz w:val="22"/>
                <w:szCs w:val="22"/>
              </w:rPr>
              <w:t>　</w:t>
            </w:r>
          </w:p>
        </w:tc>
        <w:tc>
          <w:tcPr>
            <w:tcW w:w="2618" w:type="pct"/>
            <w:gridSpan w:val="4"/>
            <w:tcBorders>
              <w:top w:val="single" w:color="auto" w:sz="4" w:space="0"/>
              <w:left w:val="nil"/>
              <w:bottom w:val="single" w:color="auto" w:sz="4" w:space="0"/>
              <w:right w:val="single" w:color="auto" w:sz="4" w:space="0"/>
            </w:tcBorders>
            <w:noWrap/>
            <w:vAlign w:val="center"/>
          </w:tcPr>
          <w:p w14:paraId="2A067F3A">
            <w:pPr>
              <w:jc w:val="left"/>
              <w:rPr>
                <w:rFonts w:ascii="宋体" w:hAnsi="宋体" w:cs="宋体"/>
                <w:b w:val="0"/>
                <w:bCs w:val="0"/>
                <w:sz w:val="20"/>
                <w:szCs w:val="20"/>
              </w:rPr>
            </w:pPr>
            <w:r>
              <w:rPr>
                <w:rFonts w:hint="eastAsia" w:ascii="宋体" w:hAnsi="宋体" w:cs="宋体"/>
                <w:b w:val="0"/>
                <w:bCs w:val="0"/>
                <w:sz w:val="20"/>
                <w:szCs w:val="20"/>
              </w:rPr>
              <w:t>作业日期</w:t>
            </w:r>
          </w:p>
          <w:p w14:paraId="4DE43559">
            <w:pPr>
              <w:rPr>
                <w:rFonts w:ascii="宋体" w:hAnsi="宋体" w:cs="宋体"/>
                <w:b w:val="0"/>
                <w:bCs w:val="0"/>
                <w:sz w:val="20"/>
                <w:szCs w:val="20"/>
              </w:rPr>
            </w:pPr>
            <w:r>
              <w:rPr>
                <w:rFonts w:hint="eastAsia" w:ascii="宋体" w:hAnsi="宋体" w:cs="宋体"/>
                <w:b w:val="0"/>
                <w:bCs w:val="0"/>
                <w:sz w:val="20"/>
                <w:szCs w:val="20"/>
              </w:rPr>
              <w:t>　</w:t>
            </w:r>
          </w:p>
        </w:tc>
      </w:tr>
      <w:tr w14:paraId="76691208">
        <w:tblPrEx>
          <w:tblCellMar>
            <w:top w:w="0" w:type="dxa"/>
            <w:left w:w="108" w:type="dxa"/>
            <w:bottom w:w="0" w:type="dxa"/>
            <w:right w:w="108" w:type="dxa"/>
          </w:tblCellMar>
        </w:tblPrEx>
        <w:trPr>
          <w:trHeight w:val="420" w:hRule="atLeast"/>
        </w:trPr>
        <w:tc>
          <w:tcPr>
            <w:tcW w:w="827" w:type="pct"/>
            <w:tcBorders>
              <w:top w:val="nil"/>
              <w:left w:val="single" w:color="auto" w:sz="4" w:space="0"/>
              <w:bottom w:val="single" w:color="auto" w:sz="4" w:space="0"/>
              <w:right w:val="single" w:color="auto" w:sz="4" w:space="0"/>
            </w:tcBorders>
            <w:noWrap/>
            <w:vAlign w:val="center"/>
          </w:tcPr>
          <w:p w14:paraId="2BABE3C2">
            <w:pPr>
              <w:rPr>
                <w:rFonts w:ascii="宋体" w:hAnsi="宋体" w:cs="宋体"/>
                <w:szCs w:val="21"/>
              </w:rPr>
            </w:pPr>
            <w:r>
              <w:rPr>
                <w:rFonts w:hint="eastAsia" w:ascii="宋体" w:hAnsi="宋体" w:cs="宋体"/>
                <w:szCs w:val="21"/>
              </w:rPr>
              <w:t>序号</w:t>
            </w:r>
          </w:p>
        </w:tc>
        <w:tc>
          <w:tcPr>
            <w:tcW w:w="1556" w:type="pct"/>
            <w:tcBorders>
              <w:top w:val="single" w:color="auto" w:sz="4" w:space="0"/>
              <w:left w:val="nil"/>
              <w:bottom w:val="single" w:color="auto" w:sz="4" w:space="0"/>
              <w:right w:val="single" w:color="auto" w:sz="4" w:space="0"/>
            </w:tcBorders>
            <w:noWrap/>
            <w:vAlign w:val="center"/>
          </w:tcPr>
          <w:p w14:paraId="0059CEB4">
            <w:pPr>
              <w:rPr>
                <w:rFonts w:ascii="宋体" w:hAnsi="宋体" w:cs="宋体"/>
                <w:szCs w:val="21"/>
              </w:rPr>
            </w:pPr>
            <w:r>
              <w:rPr>
                <w:rFonts w:hint="eastAsia" w:ascii="宋体" w:hAnsi="宋体" w:cs="宋体"/>
                <w:szCs w:val="21"/>
              </w:rPr>
              <w:t>工作内容</w:t>
            </w:r>
          </w:p>
        </w:tc>
        <w:tc>
          <w:tcPr>
            <w:tcW w:w="456" w:type="pct"/>
            <w:tcBorders>
              <w:top w:val="nil"/>
              <w:left w:val="nil"/>
              <w:bottom w:val="single" w:color="auto" w:sz="4" w:space="0"/>
              <w:right w:val="single" w:color="auto" w:sz="4" w:space="0"/>
            </w:tcBorders>
            <w:noWrap/>
            <w:vAlign w:val="center"/>
          </w:tcPr>
          <w:p w14:paraId="014F6E9D">
            <w:pPr>
              <w:rPr>
                <w:rFonts w:ascii="宋体" w:hAnsi="宋体" w:cs="宋体"/>
                <w:szCs w:val="21"/>
              </w:rPr>
            </w:pPr>
            <w:r>
              <w:rPr>
                <w:rFonts w:hint="eastAsia" w:ascii="宋体" w:hAnsi="宋体" w:cs="宋体"/>
                <w:szCs w:val="21"/>
              </w:rPr>
              <w:t>单位</w:t>
            </w:r>
          </w:p>
        </w:tc>
        <w:tc>
          <w:tcPr>
            <w:tcW w:w="784" w:type="pct"/>
            <w:tcBorders>
              <w:top w:val="nil"/>
              <w:left w:val="nil"/>
              <w:bottom w:val="single" w:color="auto" w:sz="4" w:space="0"/>
              <w:right w:val="single" w:color="auto" w:sz="4" w:space="0"/>
            </w:tcBorders>
            <w:noWrap/>
            <w:vAlign w:val="center"/>
          </w:tcPr>
          <w:p w14:paraId="45B13575">
            <w:pPr>
              <w:rPr>
                <w:rFonts w:ascii="宋体" w:hAnsi="宋体" w:cs="宋体"/>
                <w:szCs w:val="21"/>
              </w:rPr>
            </w:pPr>
            <w:r>
              <w:rPr>
                <w:rFonts w:hint="eastAsia" w:ascii="宋体" w:hAnsi="宋体" w:cs="宋体"/>
                <w:szCs w:val="21"/>
              </w:rPr>
              <w:t>养护数量</w:t>
            </w:r>
          </w:p>
        </w:tc>
        <w:tc>
          <w:tcPr>
            <w:tcW w:w="949" w:type="pct"/>
            <w:tcBorders>
              <w:top w:val="nil"/>
              <w:left w:val="nil"/>
              <w:bottom w:val="single" w:color="auto" w:sz="4" w:space="0"/>
              <w:right w:val="single" w:color="auto" w:sz="4" w:space="0"/>
            </w:tcBorders>
            <w:noWrap/>
            <w:vAlign w:val="center"/>
          </w:tcPr>
          <w:p w14:paraId="2D0EEEE8">
            <w:pPr>
              <w:jc w:val="left"/>
              <w:rPr>
                <w:rFonts w:ascii="宋体" w:hAnsi="宋体" w:cs="宋体"/>
                <w:szCs w:val="21"/>
              </w:rPr>
            </w:pPr>
            <w:r>
              <w:rPr>
                <w:rFonts w:hint="eastAsia" w:ascii="宋体" w:hAnsi="宋体" w:cs="宋体"/>
                <w:szCs w:val="21"/>
              </w:rPr>
              <w:t>　复核数量</w:t>
            </w:r>
          </w:p>
        </w:tc>
        <w:tc>
          <w:tcPr>
            <w:tcW w:w="428" w:type="pct"/>
            <w:tcBorders>
              <w:top w:val="nil"/>
              <w:left w:val="nil"/>
              <w:bottom w:val="single" w:color="auto" w:sz="4" w:space="0"/>
              <w:right w:val="single" w:color="auto" w:sz="4" w:space="0"/>
            </w:tcBorders>
            <w:vAlign w:val="center"/>
          </w:tcPr>
          <w:p w14:paraId="7FBEFD63">
            <w:pPr>
              <w:rPr>
                <w:rFonts w:ascii="宋体" w:hAnsi="宋体" w:cs="宋体"/>
                <w:szCs w:val="21"/>
              </w:rPr>
            </w:pPr>
            <w:r>
              <w:rPr>
                <w:rFonts w:hint="eastAsia" w:ascii="宋体" w:hAnsi="宋体" w:cs="宋体"/>
                <w:szCs w:val="21"/>
              </w:rPr>
              <w:t>备注</w:t>
            </w:r>
          </w:p>
        </w:tc>
      </w:tr>
      <w:tr w14:paraId="6A0A8AFE">
        <w:tblPrEx>
          <w:tblCellMar>
            <w:top w:w="0" w:type="dxa"/>
            <w:left w:w="108" w:type="dxa"/>
            <w:bottom w:w="0" w:type="dxa"/>
            <w:right w:w="108" w:type="dxa"/>
          </w:tblCellMar>
        </w:tblPrEx>
        <w:trPr>
          <w:trHeight w:val="402" w:hRule="atLeast"/>
        </w:trPr>
        <w:tc>
          <w:tcPr>
            <w:tcW w:w="827" w:type="pct"/>
            <w:tcBorders>
              <w:top w:val="nil"/>
              <w:left w:val="single" w:color="auto" w:sz="4" w:space="0"/>
              <w:bottom w:val="single" w:color="auto" w:sz="4" w:space="0"/>
              <w:right w:val="single" w:color="auto" w:sz="4" w:space="0"/>
            </w:tcBorders>
            <w:noWrap/>
            <w:vAlign w:val="center"/>
          </w:tcPr>
          <w:p w14:paraId="6DADA6F9">
            <w:pPr>
              <w:rPr>
                <w:rFonts w:ascii="宋体" w:hAnsi="宋体" w:cs="宋体"/>
                <w:szCs w:val="21"/>
              </w:rPr>
            </w:pPr>
            <w:r>
              <w:rPr>
                <w:rFonts w:hint="eastAsia" w:ascii="宋体" w:hAnsi="宋体" w:cs="宋体"/>
                <w:szCs w:val="21"/>
              </w:rPr>
              <w:t>1</w:t>
            </w:r>
          </w:p>
        </w:tc>
        <w:tc>
          <w:tcPr>
            <w:tcW w:w="1556" w:type="pct"/>
            <w:tcBorders>
              <w:top w:val="nil"/>
              <w:left w:val="nil"/>
              <w:bottom w:val="single" w:color="auto" w:sz="4" w:space="0"/>
              <w:right w:val="single" w:color="auto" w:sz="4" w:space="0"/>
            </w:tcBorders>
            <w:vAlign w:val="center"/>
          </w:tcPr>
          <w:p w14:paraId="1C5D8FDF">
            <w:pPr>
              <w:jc w:val="left"/>
              <w:rPr>
                <w:rFonts w:ascii="宋体" w:hAnsi="宋体" w:cs="宋体"/>
                <w:sz w:val="20"/>
                <w:szCs w:val="20"/>
              </w:rPr>
            </w:pPr>
            <w:r>
              <w:rPr>
                <w:rFonts w:hint="eastAsia" w:ascii="宋体" w:hAnsi="宋体" w:cs="宋体"/>
                <w:sz w:val="20"/>
                <w:szCs w:val="20"/>
              </w:rPr>
              <w:t>　</w:t>
            </w:r>
          </w:p>
          <w:p w14:paraId="476F1BB1">
            <w:pPr>
              <w:jc w:val="left"/>
              <w:rPr>
                <w:rFonts w:ascii="宋体" w:hAnsi="宋体" w:cs="宋体"/>
                <w:sz w:val="20"/>
                <w:szCs w:val="20"/>
              </w:rPr>
            </w:pPr>
            <w:r>
              <w:rPr>
                <w:rFonts w:hint="eastAsia" w:ascii="宋体" w:hAnsi="宋体" w:cs="宋体"/>
                <w:sz w:val="20"/>
                <w:szCs w:val="20"/>
              </w:rPr>
              <w:t>　</w:t>
            </w:r>
          </w:p>
        </w:tc>
        <w:tc>
          <w:tcPr>
            <w:tcW w:w="456" w:type="pct"/>
            <w:tcBorders>
              <w:top w:val="nil"/>
              <w:left w:val="nil"/>
              <w:bottom w:val="single" w:color="auto" w:sz="4" w:space="0"/>
              <w:right w:val="single" w:color="auto" w:sz="4" w:space="0"/>
            </w:tcBorders>
            <w:vAlign w:val="center"/>
          </w:tcPr>
          <w:p w14:paraId="0F913A3D">
            <w:pPr>
              <w:rPr>
                <w:rFonts w:ascii="宋体" w:hAnsi="宋体" w:cs="宋体"/>
                <w:sz w:val="20"/>
                <w:szCs w:val="20"/>
              </w:rPr>
            </w:pPr>
            <w:r>
              <w:rPr>
                <w:rFonts w:hint="eastAsia" w:ascii="宋体" w:hAnsi="宋体" w:cs="宋体"/>
                <w:sz w:val="20"/>
                <w:szCs w:val="20"/>
              </w:rPr>
              <w:t>　</w:t>
            </w:r>
          </w:p>
        </w:tc>
        <w:tc>
          <w:tcPr>
            <w:tcW w:w="784" w:type="pct"/>
            <w:tcBorders>
              <w:top w:val="nil"/>
              <w:left w:val="nil"/>
              <w:bottom w:val="single" w:color="auto" w:sz="4" w:space="0"/>
              <w:right w:val="single" w:color="auto" w:sz="4" w:space="0"/>
            </w:tcBorders>
            <w:noWrap/>
            <w:vAlign w:val="center"/>
          </w:tcPr>
          <w:p w14:paraId="1D0C6222">
            <w:pPr>
              <w:rPr>
                <w:rFonts w:ascii="宋体" w:hAnsi="宋体" w:cs="宋体"/>
                <w:sz w:val="22"/>
                <w:szCs w:val="22"/>
              </w:rPr>
            </w:pPr>
            <w:r>
              <w:rPr>
                <w:rFonts w:hint="eastAsia" w:ascii="宋体" w:hAnsi="宋体" w:cs="宋体"/>
                <w:sz w:val="22"/>
                <w:szCs w:val="22"/>
              </w:rPr>
              <w:t>　</w:t>
            </w:r>
          </w:p>
        </w:tc>
        <w:tc>
          <w:tcPr>
            <w:tcW w:w="949" w:type="pct"/>
            <w:tcBorders>
              <w:top w:val="nil"/>
              <w:left w:val="nil"/>
              <w:bottom w:val="single" w:color="auto" w:sz="4" w:space="0"/>
              <w:right w:val="single" w:color="auto" w:sz="4" w:space="0"/>
            </w:tcBorders>
            <w:noWrap/>
            <w:vAlign w:val="center"/>
          </w:tcPr>
          <w:p w14:paraId="53EDCBAB">
            <w:pPr>
              <w:rPr>
                <w:rFonts w:ascii="宋体" w:hAnsi="宋体" w:cs="宋体"/>
                <w:szCs w:val="21"/>
              </w:rPr>
            </w:pPr>
            <w:r>
              <w:rPr>
                <w:rFonts w:hint="eastAsia" w:ascii="宋体" w:hAnsi="宋体" w:cs="宋体"/>
                <w:szCs w:val="21"/>
              </w:rPr>
              <w:t>　</w:t>
            </w:r>
          </w:p>
        </w:tc>
        <w:tc>
          <w:tcPr>
            <w:tcW w:w="428" w:type="pct"/>
            <w:tcBorders>
              <w:top w:val="nil"/>
              <w:left w:val="nil"/>
              <w:bottom w:val="single" w:color="auto" w:sz="4" w:space="0"/>
              <w:right w:val="single" w:color="auto" w:sz="4" w:space="0"/>
            </w:tcBorders>
          </w:tcPr>
          <w:p w14:paraId="33ABACF5">
            <w:pPr>
              <w:rPr>
                <w:rFonts w:ascii="宋体" w:hAnsi="宋体" w:cs="宋体"/>
                <w:szCs w:val="21"/>
              </w:rPr>
            </w:pPr>
          </w:p>
        </w:tc>
      </w:tr>
      <w:tr w14:paraId="3D01F668">
        <w:tblPrEx>
          <w:tblCellMar>
            <w:top w:w="0" w:type="dxa"/>
            <w:left w:w="108" w:type="dxa"/>
            <w:bottom w:w="0" w:type="dxa"/>
            <w:right w:w="108" w:type="dxa"/>
          </w:tblCellMar>
        </w:tblPrEx>
        <w:trPr>
          <w:trHeight w:val="402" w:hRule="atLeast"/>
        </w:trPr>
        <w:tc>
          <w:tcPr>
            <w:tcW w:w="827" w:type="pct"/>
            <w:tcBorders>
              <w:top w:val="nil"/>
              <w:left w:val="single" w:color="auto" w:sz="4" w:space="0"/>
              <w:bottom w:val="single" w:color="auto" w:sz="4" w:space="0"/>
              <w:right w:val="single" w:color="auto" w:sz="4" w:space="0"/>
            </w:tcBorders>
            <w:noWrap/>
            <w:vAlign w:val="center"/>
          </w:tcPr>
          <w:p w14:paraId="05D20765">
            <w:pPr>
              <w:rPr>
                <w:rFonts w:ascii="宋体" w:hAnsi="宋体" w:cs="宋体"/>
                <w:szCs w:val="21"/>
              </w:rPr>
            </w:pPr>
            <w:r>
              <w:rPr>
                <w:rFonts w:hint="eastAsia" w:ascii="宋体" w:hAnsi="宋体" w:cs="宋体"/>
                <w:szCs w:val="21"/>
              </w:rPr>
              <w:t>2</w:t>
            </w:r>
          </w:p>
        </w:tc>
        <w:tc>
          <w:tcPr>
            <w:tcW w:w="1556" w:type="pct"/>
            <w:tcBorders>
              <w:top w:val="nil"/>
              <w:left w:val="nil"/>
              <w:bottom w:val="single" w:color="auto" w:sz="4" w:space="0"/>
              <w:right w:val="single" w:color="auto" w:sz="4" w:space="0"/>
            </w:tcBorders>
            <w:vAlign w:val="center"/>
          </w:tcPr>
          <w:p w14:paraId="3860ED7F">
            <w:pPr>
              <w:jc w:val="left"/>
              <w:rPr>
                <w:rFonts w:ascii="宋体" w:hAnsi="宋体" w:cs="宋体"/>
                <w:sz w:val="20"/>
                <w:szCs w:val="20"/>
              </w:rPr>
            </w:pPr>
            <w:r>
              <w:rPr>
                <w:rFonts w:hint="eastAsia" w:ascii="宋体" w:hAnsi="宋体" w:cs="宋体"/>
                <w:sz w:val="20"/>
                <w:szCs w:val="20"/>
              </w:rPr>
              <w:t>　</w:t>
            </w:r>
          </w:p>
          <w:p w14:paraId="6B9A12E4">
            <w:pPr>
              <w:jc w:val="left"/>
              <w:rPr>
                <w:rFonts w:ascii="宋体" w:hAnsi="宋体" w:cs="宋体"/>
                <w:sz w:val="20"/>
                <w:szCs w:val="20"/>
              </w:rPr>
            </w:pPr>
            <w:r>
              <w:rPr>
                <w:rFonts w:hint="eastAsia" w:ascii="宋体" w:hAnsi="宋体" w:cs="宋体"/>
                <w:sz w:val="20"/>
                <w:szCs w:val="20"/>
              </w:rPr>
              <w:t>　</w:t>
            </w:r>
          </w:p>
        </w:tc>
        <w:tc>
          <w:tcPr>
            <w:tcW w:w="456" w:type="pct"/>
            <w:tcBorders>
              <w:top w:val="nil"/>
              <w:left w:val="nil"/>
              <w:bottom w:val="single" w:color="auto" w:sz="4" w:space="0"/>
              <w:right w:val="single" w:color="auto" w:sz="4" w:space="0"/>
            </w:tcBorders>
            <w:vAlign w:val="center"/>
          </w:tcPr>
          <w:p w14:paraId="46C997A5">
            <w:pPr>
              <w:rPr>
                <w:rFonts w:ascii="宋体" w:hAnsi="宋体" w:cs="宋体"/>
                <w:sz w:val="20"/>
                <w:szCs w:val="20"/>
              </w:rPr>
            </w:pPr>
            <w:r>
              <w:rPr>
                <w:rFonts w:hint="eastAsia" w:ascii="宋体" w:hAnsi="宋体" w:cs="宋体"/>
                <w:sz w:val="20"/>
                <w:szCs w:val="20"/>
              </w:rPr>
              <w:t>　</w:t>
            </w:r>
          </w:p>
        </w:tc>
        <w:tc>
          <w:tcPr>
            <w:tcW w:w="784" w:type="pct"/>
            <w:tcBorders>
              <w:top w:val="nil"/>
              <w:left w:val="nil"/>
              <w:bottom w:val="single" w:color="auto" w:sz="4" w:space="0"/>
              <w:right w:val="single" w:color="auto" w:sz="4" w:space="0"/>
            </w:tcBorders>
            <w:vAlign w:val="center"/>
          </w:tcPr>
          <w:p w14:paraId="0F8F78C6">
            <w:pPr>
              <w:rPr>
                <w:rFonts w:ascii="宋体" w:hAnsi="宋体" w:cs="宋体"/>
                <w:sz w:val="22"/>
                <w:szCs w:val="22"/>
              </w:rPr>
            </w:pPr>
            <w:r>
              <w:rPr>
                <w:rFonts w:hint="eastAsia" w:ascii="宋体" w:hAnsi="宋体" w:cs="宋体"/>
                <w:sz w:val="22"/>
                <w:szCs w:val="22"/>
              </w:rPr>
              <w:t>　</w:t>
            </w:r>
          </w:p>
        </w:tc>
        <w:tc>
          <w:tcPr>
            <w:tcW w:w="949" w:type="pct"/>
            <w:tcBorders>
              <w:top w:val="nil"/>
              <w:left w:val="nil"/>
              <w:bottom w:val="single" w:color="auto" w:sz="4" w:space="0"/>
              <w:right w:val="single" w:color="auto" w:sz="4" w:space="0"/>
            </w:tcBorders>
            <w:noWrap/>
            <w:vAlign w:val="center"/>
          </w:tcPr>
          <w:p w14:paraId="5DEBF7EC">
            <w:pPr>
              <w:rPr>
                <w:rFonts w:ascii="宋体" w:hAnsi="宋体" w:cs="宋体"/>
                <w:szCs w:val="21"/>
              </w:rPr>
            </w:pPr>
            <w:r>
              <w:rPr>
                <w:rFonts w:hint="eastAsia" w:ascii="宋体" w:hAnsi="宋体" w:cs="宋体"/>
                <w:szCs w:val="21"/>
              </w:rPr>
              <w:t>　</w:t>
            </w:r>
          </w:p>
        </w:tc>
        <w:tc>
          <w:tcPr>
            <w:tcW w:w="428" w:type="pct"/>
            <w:tcBorders>
              <w:top w:val="nil"/>
              <w:left w:val="nil"/>
              <w:bottom w:val="single" w:color="auto" w:sz="4" w:space="0"/>
              <w:right w:val="single" w:color="auto" w:sz="4" w:space="0"/>
            </w:tcBorders>
          </w:tcPr>
          <w:p w14:paraId="03B71F97">
            <w:pPr>
              <w:rPr>
                <w:rFonts w:ascii="宋体" w:hAnsi="宋体" w:cs="宋体"/>
                <w:szCs w:val="21"/>
              </w:rPr>
            </w:pPr>
          </w:p>
        </w:tc>
      </w:tr>
      <w:tr w14:paraId="70119B2A">
        <w:tblPrEx>
          <w:tblCellMar>
            <w:top w:w="0" w:type="dxa"/>
            <w:left w:w="108" w:type="dxa"/>
            <w:bottom w:w="0" w:type="dxa"/>
            <w:right w:w="108" w:type="dxa"/>
          </w:tblCellMar>
        </w:tblPrEx>
        <w:trPr>
          <w:trHeight w:val="402" w:hRule="atLeast"/>
        </w:trPr>
        <w:tc>
          <w:tcPr>
            <w:tcW w:w="827" w:type="pct"/>
            <w:tcBorders>
              <w:top w:val="nil"/>
              <w:left w:val="single" w:color="auto" w:sz="4" w:space="0"/>
              <w:bottom w:val="single" w:color="auto" w:sz="4" w:space="0"/>
              <w:right w:val="single" w:color="auto" w:sz="4" w:space="0"/>
            </w:tcBorders>
            <w:noWrap/>
            <w:vAlign w:val="center"/>
          </w:tcPr>
          <w:p w14:paraId="3C515F92">
            <w:pPr>
              <w:rPr>
                <w:rFonts w:ascii="宋体" w:hAnsi="宋体" w:cs="宋体"/>
                <w:szCs w:val="21"/>
              </w:rPr>
            </w:pPr>
            <w:r>
              <w:rPr>
                <w:rFonts w:hint="eastAsia" w:ascii="宋体" w:hAnsi="宋体" w:cs="宋体"/>
                <w:szCs w:val="21"/>
              </w:rPr>
              <w:t>3</w:t>
            </w:r>
          </w:p>
        </w:tc>
        <w:tc>
          <w:tcPr>
            <w:tcW w:w="1556" w:type="pct"/>
            <w:tcBorders>
              <w:top w:val="nil"/>
              <w:left w:val="nil"/>
              <w:bottom w:val="single" w:color="auto" w:sz="4" w:space="0"/>
              <w:right w:val="single" w:color="auto" w:sz="4" w:space="0"/>
            </w:tcBorders>
            <w:vAlign w:val="center"/>
          </w:tcPr>
          <w:p w14:paraId="461B6B67">
            <w:pPr>
              <w:jc w:val="left"/>
              <w:rPr>
                <w:rFonts w:ascii="宋体" w:hAnsi="宋体" w:cs="宋体"/>
                <w:sz w:val="20"/>
                <w:szCs w:val="20"/>
              </w:rPr>
            </w:pPr>
            <w:r>
              <w:rPr>
                <w:rFonts w:hint="eastAsia" w:ascii="宋体" w:hAnsi="宋体" w:cs="宋体"/>
                <w:sz w:val="20"/>
                <w:szCs w:val="20"/>
              </w:rPr>
              <w:t>　</w:t>
            </w:r>
          </w:p>
          <w:p w14:paraId="7100F126">
            <w:pPr>
              <w:jc w:val="left"/>
              <w:rPr>
                <w:rFonts w:ascii="宋体" w:hAnsi="宋体" w:cs="宋体"/>
                <w:sz w:val="20"/>
                <w:szCs w:val="20"/>
              </w:rPr>
            </w:pPr>
            <w:r>
              <w:rPr>
                <w:rFonts w:hint="eastAsia" w:ascii="宋体" w:hAnsi="宋体" w:cs="宋体"/>
                <w:sz w:val="20"/>
                <w:szCs w:val="20"/>
              </w:rPr>
              <w:t>　</w:t>
            </w:r>
          </w:p>
        </w:tc>
        <w:tc>
          <w:tcPr>
            <w:tcW w:w="456" w:type="pct"/>
            <w:tcBorders>
              <w:top w:val="nil"/>
              <w:left w:val="nil"/>
              <w:bottom w:val="single" w:color="auto" w:sz="4" w:space="0"/>
              <w:right w:val="single" w:color="auto" w:sz="4" w:space="0"/>
            </w:tcBorders>
            <w:vAlign w:val="center"/>
          </w:tcPr>
          <w:p w14:paraId="3806CE8C">
            <w:pPr>
              <w:rPr>
                <w:rFonts w:ascii="宋体" w:hAnsi="宋体" w:cs="宋体"/>
                <w:sz w:val="20"/>
                <w:szCs w:val="20"/>
              </w:rPr>
            </w:pPr>
            <w:r>
              <w:rPr>
                <w:rFonts w:hint="eastAsia" w:ascii="宋体" w:hAnsi="宋体" w:cs="宋体"/>
                <w:sz w:val="20"/>
                <w:szCs w:val="20"/>
              </w:rPr>
              <w:t>　</w:t>
            </w:r>
          </w:p>
        </w:tc>
        <w:tc>
          <w:tcPr>
            <w:tcW w:w="784" w:type="pct"/>
            <w:tcBorders>
              <w:top w:val="nil"/>
              <w:left w:val="nil"/>
              <w:bottom w:val="single" w:color="auto" w:sz="4" w:space="0"/>
              <w:right w:val="single" w:color="auto" w:sz="4" w:space="0"/>
            </w:tcBorders>
            <w:vAlign w:val="center"/>
          </w:tcPr>
          <w:p w14:paraId="3E1A782F">
            <w:pPr>
              <w:rPr>
                <w:rFonts w:ascii="宋体" w:hAnsi="宋体" w:cs="宋体"/>
                <w:sz w:val="22"/>
                <w:szCs w:val="22"/>
              </w:rPr>
            </w:pPr>
            <w:r>
              <w:rPr>
                <w:rFonts w:hint="eastAsia" w:ascii="宋体" w:hAnsi="宋体" w:cs="宋体"/>
                <w:sz w:val="22"/>
                <w:szCs w:val="22"/>
              </w:rPr>
              <w:t>　</w:t>
            </w:r>
          </w:p>
        </w:tc>
        <w:tc>
          <w:tcPr>
            <w:tcW w:w="949" w:type="pct"/>
            <w:tcBorders>
              <w:top w:val="nil"/>
              <w:left w:val="nil"/>
              <w:bottom w:val="single" w:color="auto" w:sz="4" w:space="0"/>
              <w:right w:val="single" w:color="auto" w:sz="4" w:space="0"/>
            </w:tcBorders>
            <w:noWrap/>
            <w:vAlign w:val="center"/>
          </w:tcPr>
          <w:p w14:paraId="49B8C65F">
            <w:pPr>
              <w:rPr>
                <w:rFonts w:ascii="宋体" w:hAnsi="宋体" w:cs="宋体"/>
                <w:szCs w:val="21"/>
              </w:rPr>
            </w:pPr>
            <w:r>
              <w:rPr>
                <w:rFonts w:hint="eastAsia" w:ascii="宋体" w:hAnsi="宋体" w:cs="宋体"/>
                <w:szCs w:val="21"/>
              </w:rPr>
              <w:t>　</w:t>
            </w:r>
          </w:p>
        </w:tc>
        <w:tc>
          <w:tcPr>
            <w:tcW w:w="428" w:type="pct"/>
            <w:tcBorders>
              <w:top w:val="nil"/>
              <w:left w:val="nil"/>
              <w:bottom w:val="single" w:color="auto" w:sz="4" w:space="0"/>
              <w:right w:val="single" w:color="auto" w:sz="4" w:space="0"/>
            </w:tcBorders>
          </w:tcPr>
          <w:p w14:paraId="5001D659">
            <w:pPr>
              <w:rPr>
                <w:rFonts w:ascii="宋体" w:hAnsi="宋体" w:cs="宋体"/>
                <w:szCs w:val="21"/>
              </w:rPr>
            </w:pPr>
          </w:p>
        </w:tc>
      </w:tr>
      <w:tr w14:paraId="637B8581">
        <w:tblPrEx>
          <w:tblCellMar>
            <w:top w:w="0" w:type="dxa"/>
            <w:left w:w="108" w:type="dxa"/>
            <w:bottom w:w="0" w:type="dxa"/>
            <w:right w:w="108" w:type="dxa"/>
          </w:tblCellMar>
        </w:tblPrEx>
        <w:trPr>
          <w:trHeight w:val="402" w:hRule="atLeast"/>
        </w:trPr>
        <w:tc>
          <w:tcPr>
            <w:tcW w:w="827" w:type="pct"/>
            <w:tcBorders>
              <w:top w:val="nil"/>
              <w:left w:val="single" w:color="auto" w:sz="4" w:space="0"/>
              <w:bottom w:val="single" w:color="auto" w:sz="4" w:space="0"/>
              <w:right w:val="single" w:color="auto" w:sz="4" w:space="0"/>
            </w:tcBorders>
            <w:noWrap/>
            <w:vAlign w:val="center"/>
          </w:tcPr>
          <w:p w14:paraId="6A477C24">
            <w:pPr>
              <w:rPr>
                <w:rFonts w:ascii="宋体" w:hAnsi="宋体" w:cs="宋体"/>
                <w:szCs w:val="21"/>
              </w:rPr>
            </w:pPr>
            <w:r>
              <w:rPr>
                <w:rFonts w:hint="eastAsia" w:ascii="宋体" w:hAnsi="宋体" w:cs="宋体"/>
                <w:szCs w:val="21"/>
              </w:rPr>
              <w:t>4</w:t>
            </w:r>
          </w:p>
        </w:tc>
        <w:tc>
          <w:tcPr>
            <w:tcW w:w="1556" w:type="pct"/>
            <w:tcBorders>
              <w:top w:val="nil"/>
              <w:left w:val="nil"/>
              <w:bottom w:val="single" w:color="auto" w:sz="4" w:space="0"/>
              <w:right w:val="single" w:color="auto" w:sz="4" w:space="0"/>
            </w:tcBorders>
            <w:vAlign w:val="center"/>
          </w:tcPr>
          <w:p w14:paraId="52C96C5C">
            <w:pPr>
              <w:jc w:val="left"/>
              <w:rPr>
                <w:rFonts w:ascii="宋体" w:hAnsi="宋体" w:cs="宋体"/>
                <w:sz w:val="20"/>
                <w:szCs w:val="20"/>
              </w:rPr>
            </w:pPr>
            <w:r>
              <w:rPr>
                <w:rFonts w:hint="eastAsia" w:ascii="宋体" w:hAnsi="宋体" w:cs="宋体"/>
                <w:sz w:val="20"/>
                <w:szCs w:val="20"/>
              </w:rPr>
              <w:t>　</w:t>
            </w:r>
          </w:p>
          <w:p w14:paraId="2CC12C7B">
            <w:pPr>
              <w:jc w:val="left"/>
              <w:rPr>
                <w:rFonts w:ascii="宋体" w:hAnsi="宋体" w:cs="宋体"/>
                <w:sz w:val="22"/>
                <w:szCs w:val="22"/>
              </w:rPr>
            </w:pPr>
            <w:r>
              <w:rPr>
                <w:rFonts w:hint="eastAsia" w:ascii="宋体" w:hAnsi="宋体" w:cs="宋体"/>
                <w:sz w:val="22"/>
                <w:szCs w:val="22"/>
              </w:rPr>
              <w:t>　</w:t>
            </w:r>
          </w:p>
        </w:tc>
        <w:tc>
          <w:tcPr>
            <w:tcW w:w="456" w:type="pct"/>
            <w:tcBorders>
              <w:top w:val="nil"/>
              <w:left w:val="nil"/>
              <w:bottom w:val="single" w:color="auto" w:sz="4" w:space="0"/>
              <w:right w:val="single" w:color="auto" w:sz="4" w:space="0"/>
            </w:tcBorders>
            <w:vAlign w:val="center"/>
          </w:tcPr>
          <w:p w14:paraId="6076D3E2">
            <w:pPr>
              <w:rPr>
                <w:rFonts w:ascii="宋体" w:hAnsi="宋体" w:cs="宋体"/>
                <w:sz w:val="20"/>
                <w:szCs w:val="20"/>
              </w:rPr>
            </w:pPr>
            <w:r>
              <w:rPr>
                <w:rFonts w:hint="eastAsia" w:ascii="宋体" w:hAnsi="宋体" w:cs="宋体"/>
                <w:sz w:val="20"/>
                <w:szCs w:val="20"/>
              </w:rPr>
              <w:t>　</w:t>
            </w:r>
          </w:p>
        </w:tc>
        <w:tc>
          <w:tcPr>
            <w:tcW w:w="784" w:type="pct"/>
            <w:tcBorders>
              <w:top w:val="nil"/>
              <w:left w:val="nil"/>
              <w:bottom w:val="single" w:color="auto" w:sz="4" w:space="0"/>
              <w:right w:val="single" w:color="auto" w:sz="4" w:space="0"/>
            </w:tcBorders>
            <w:vAlign w:val="center"/>
          </w:tcPr>
          <w:p w14:paraId="110E2938">
            <w:pPr>
              <w:rPr>
                <w:rFonts w:ascii="宋体" w:hAnsi="宋体" w:cs="宋体"/>
                <w:sz w:val="22"/>
                <w:szCs w:val="22"/>
              </w:rPr>
            </w:pPr>
            <w:r>
              <w:rPr>
                <w:rFonts w:hint="eastAsia" w:ascii="宋体" w:hAnsi="宋体" w:cs="宋体"/>
                <w:sz w:val="22"/>
                <w:szCs w:val="22"/>
              </w:rPr>
              <w:t>　</w:t>
            </w:r>
          </w:p>
        </w:tc>
        <w:tc>
          <w:tcPr>
            <w:tcW w:w="949" w:type="pct"/>
            <w:tcBorders>
              <w:top w:val="nil"/>
              <w:left w:val="nil"/>
              <w:bottom w:val="single" w:color="auto" w:sz="4" w:space="0"/>
              <w:right w:val="single" w:color="auto" w:sz="4" w:space="0"/>
            </w:tcBorders>
            <w:noWrap/>
            <w:vAlign w:val="center"/>
          </w:tcPr>
          <w:p w14:paraId="684920E6">
            <w:pPr>
              <w:rPr>
                <w:rFonts w:ascii="宋体" w:hAnsi="宋体" w:cs="宋体"/>
                <w:szCs w:val="21"/>
              </w:rPr>
            </w:pPr>
            <w:r>
              <w:rPr>
                <w:rFonts w:hint="eastAsia" w:ascii="宋体" w:hAnsi="宋体" w:cs="宋体"/>
                <w:szCs w:val="21"/>
              </w:rPr>
              <w:t>　</w:t>
            </w:r>
          </w:p>
        </w:tc>
        <w:tc>
          <w:tcPr>
            <w:tcW w:w="428" w:type="pct"/>
            <w:tcBorders>
              <w:top w:val="nil"/>
              <w:left w:val="nil"/>
              <w:bottom w:val="single" w:color="auto" w:sz="4" w:space="0"/>
              <w:right w:val="single" w:color="auto" w:sz="4" w:space="0"/>
            </w:tcBorders>
          </w:tcPr>
          <w:p w14:paraId="108431F7">
            <w:pPr>
              <w:rPr>
                <w:rFonts w:ascii="宋体" w:hAnsi="宋体" w:cs="宋体"/>
                <w:szCs w:val="21"/>
              </w:rPr>
            </w:pPr>
          </w:p>
        </w:tc>
      </w:tr>
      <w:tr w14:paraId="51A1F5C0">
        <w:tblPrEx>
          <w:tblCellMar>
            <w:top w:w="0" w:type="dxa"/>
            <w:left w:w="108" w:type="dxa"/>
            <w:bottom w:w="0" w:type="dxa"/>
            <w:right w:w="108" w:type="dxa"/>
          </w:tblCellMar>
        </w:tblPrEx>
        <w:trPr>
          <w:trHeight w:val="402" w:hRule="atLeast"/>
        </w:trPr>
        <w:tc>
          <w:tcPr>
            <w:tcW w:w="827" w:type="pct"/>
            <w:tcBorders>
              <w:top w:val="nil"/>
              <w:left w:val="single" w:color="auto" w:sz="4" w:space="0"/>
              <w:bottom w:val="single" w:color="auto" w:sz="4" w:space="0"/>
              <w:right w:val="single" w:color="auto" w:sz="4" w:space="0"/>
            </w:tcBorders>
            <w:noWrap/>
            <w:vAlign w:val="center"/>
          </w:tcPr>
          <w:p w14:paraId="3830A7DE">
            <w:pPr>
              <w:rPr>
                <w:rFonts w:ascii="宋体" w:hAnsi="宋体" w:cs="宋体"/>
                <w:szCs w:val="21"/>
              </w:rPr>
            </w:pPr>
            <w:r>
              <w:rPr>
                <w:rFonts w:hint="eastAsia" w:ascii="宋体" w:hAnsi="宋体" w:cs="宋体"/>
                <w:szCs w:val="21"/>
              </w:rPr>
              <w:t>5</w:t>
            </w:r>
          </w:p>
        </w:tc>
        <w:tc>
          <w:tcPr>
            <w:tcW w:w="1556" w:type="pct"/>
            <w:tcBorders>
              <w:top w:val="nil"/>
              <w:left w:val="nil"/>
              <w:bottom w:val="single" w:color="auto" w:sz="4" w:space="0"/>
              <w:right w:val="single" w:color="auto" w:sz="4" w:space="0"/>
            </w:tcBorders>
            <w:vAlign w:val="center"/>
          </w:tcPr>
          <w:p w14:paraId="1266CDA2">
            <w:pPr>
              <w:jc w:val="left"/>
              <w:rPr>
                <w:rFonts w:ascii="宋体" w:hAnsi="宋体" w:cs="宋体"/>
                <w:sz w:val="20"/>
                <w:szCs w:val="20"/>
              </w:rPr>
            </w:pPr>
            <w:r>
              <w:rPr>
                <w:rFonts w:hint="eastAsia" w:ascii="宋体" w:hAnsi="宋体" w:cs="宋体"/>
                <w:sz w:val="20"/>
                <w:szCs w:val="20"/>
              </w:rPr>
              <w:t>　</w:t>
            </w:r>
          </w:p>
          <w:p w14:paraId="075A4DC3">
            <w:pPr>
              <w:jc w:val="left"/>
              <w:rPr>
                <w:rFonts w:ascii="宋体" w:hAnsi="宋体" w:cs="宋体"/>
                <w:sz w:val="20"/>
                <w:szCs w:val="20"/>
              </w:rPr>
            </w:pPr>
            <w:r>
              <w:rPr>
                <w:rFonts w:hint="eastAsia" w:ascii="宋体" w:hAnsi="宋体" w:cs="宋体"/>
                <w:sz w:val="20"/>
                <w:szCs w:val="20"/>
              </w:rPr>
              <w:t>　</w:t>
            </w:r>
          </w:p>
        </w:tc>
        <w:tc>
          <w:tcPr>
            <w:tcW w:w="456" w:type="pct"/>
            <w:tcBorders>
              <w:top w:val="nil"/>
              <w:left w:val="nil"/>
              <w:bottom w:val="single" w:color="auto" w:sz="4" w:space="0"/>
              <w:right w:val="single" w:color="auto" w:sz="4" w:space="0"/>
            </w:tcBorders>
            <w:vAlign w:val="center"/>
          </w:tcPr>
          <w:p w14:paraId="48E3FCD6">
            <w:pPr>
              <w:rPr>
                <w:rFonts w:ascii="宋体" w:hAnsi="宋体" w:cs="宋体"/>
                <w:sz w:val="20"/>
                <w:szCs w:val="20"/>
              </w:rPr>
            </w:pPr>
            <w:r>
              <w:rPr>
                <w:rFonts w:hint="eastAsia" w:ascii="宋体" w:hAnsi="宋体" w:cs="宋体"/>
                <w:sz w:val="20"/>
                <w:szCs w:val="20"/>
              </w:rPr>
              <w:t>　</w:t>
            </w:r>
          </w:p>
        </w:tc>
        <w:tc>
          <w:tcPr>
            <w:tcW w:w="784" w:type="pct"/>
            <w:tcBorders>
              <w:top w:val="nil"/>
              <w:left w:val="nil"/>
              <w:bottom w:val="single" w:color="auto" w:sz="4" w:space="0"/>
              <w:right w:val="single" w:color="auto" w:sz="4" w:space="0"/>
            </w:tcBorders>
            <w:vAlign w:val="center"/>
          </w:tcPr>
          <w:p w14:paraId="6EE24823">
            <w:pPr>
              <w:rPr>
                <w:rFonts w:ascii="宋体" w:hAnsi="宋体" w:cs="宋体"/>
                <w:sz w:val="22"/>
                <w:szCs w:val="22"/>
              </w:rPr>
            </w:pPr>
            <w:r>
              <w:rPr>
                <w:rFonts w:hint="eastAsia" w:ascii="宋体" w:hAnsi="宋体" w:cs="宋体"/>
                <w:sz w:val="22"/>
                <w:szCs w:val="22"/>
              </w:rPr>
              <w:t>　</w:t>
            </w:r>
          </w:p>
        </w:tc>
        <w:tc>
          <w:tcPr>
            <w:tcW w:w="949" w:type="pct"/>
            <w:tcBorders>
              <w:top w:val="nil"/>
              <w:left w:val="nil"/>
              <w:bottom w:val="single" w:color="auto" w:sz="4" w:space="0"/>
              <w:right w:val="single" w:color="auto" w:sz="4" w:space="0"/>
            </w:tcBorders>
            <w:noWrap/>
            <w:vAlign w:val="center"/>
          </w:tcPr>
          <w:p w14:paraId="7280DDB5">
            <w:pPr>
              <w:rPr>
                <w:rFonts w:ascii="宋体" w:hAnsi="宋体" w:cs="宋体"/>
                <w:szCs w:val="21"/>
              </w:rPr>
            </w:pPr>
            <w:r>
              <w:rPr>
                <w:rFonts w:hint="eastAsia" w:ascii="宋体" w:hAnsi="宋体" w:cs="宋体"/>
                <w:szCs w:val="21"/>
              </w:rPr>
              <w:t>　</w:t>
            </w:r>
          </w:p>
        </w:tc>
        <w:tc>
          <w:tcPr>
            <w:tcW w:w="428" w:type="pct"/>
            <w:tcBorders>
              <w:top w:val="nil"/>
              <w:left w:val="nil"/>
              <w:bottom w:val="single" w:color="auto" w:sz="4" w:space="0"/>
              <w:right w:val="single" w:color="auto" w:sz="4" w:space="0"/>
            </w:tcBorders>
          </w:tcPr>
          <w:p w14:paraId="58834A27">
            <w:pPr>
              <w:rPr>
                <w:rFonts w:ascii="宋体" w:hAnsi="宋体" w:cs="宋体"/>
                <w:szCs w:val="21"/>
              </w:rPr>
            </w:pPr>
          </w:p>
        </w:tc>
      </w:tr>
      <w:tr w14:paraId="271B8390">
        <w:tblPrEx>
          <w:tblCellMar>
            <w:top w:w="0" w:type="dxa"/>
            <w:left w:w="108" w:type="dxa"/>
            <w:bottom w:w="0" w:type="dxa"/>
            <w:right w:w="108" w:type="dxa"/>
          </w:tblCellMar>
        </w:tblPrEx>
        <w:trPr>
          <w:trHeight w:val="402" w:hRule="atLeast"/>
        </w:trPr>
        <w:tc>
          <w:tcPr>
            <w:tcW w:w="827" w:type="pct"/>
            <w:tcBorders>
              <w:top w:val="nil"/>
              <w:left w:val="single" w:color="auto" w:sz="4" w:space="0"/>
              <w:bottom w:val="single" w:color="auto" w:sz="4" w:space="0"/>
              <w:right w:val="single" w:color="auto" w:sz="4" w:space="0"/>
            </w:tcBorders>
            <w:noWrap/>
            <w:vAlign w:val="center"/>
          </w:tcPr>
          <w:p w14:paraId="6975B102">
            <w:pPr>
              <w:rPr>
                <w:rFonts w:ascii="宋体" w:hAnsi="宋体" w:cs="宋体"/>
                <w:szCs w:val="21"/>
              </w:rPr>
            </w:pPr>
            <w:r>
              <w:rPr>
                <w:rFonts w:hint="eastAsia" w:ascii="宋体" w:hAnsi="宋体" w:cs="宋体"/>
                <w:szCs w:val="21"/>
              </w:rPr>
              <w:t>6</w:t>
            </w:r>
          </w:p>
        </w:tc>
        <w:tc>
          <w:tcPr>
            <w:tcW w:w="1556" w:type="pct"/>
            <w:tcBorders>
              <w:top w:val="nil"/>
              <w:left w:val="nil"/>
              <w:bottom w:val="single" w:color="auto" w:sz="4" w:space="0"/>
              <w:right w:val="single" w:color="auto" w:sz="4" w:space="0"/>
            </w:tcBorders>
            <w:vAlign w:val="center"/>
          </w:tcPr>
          <w:p w14:paraId="044B2F3A">
            <w:pPr>
              <w:jc w:val="left"/>
              <w:rPr>
                <w:rFonts w:ascii="宋体" w:hAnsi="宋体" w:cs="宋体"/>
                <w:sz w:val="20"/>
                <w:szCs w:val="20"/>
              </w:rPr>
            </w:pPr>
            <w:r>
              <w:rPr>
                <w:rFonts w:hint="eastAsia" w:ascii="宋体" w:hAnsi="宋体" w:cs="宋体"/>
                <w:sz w:val="20"/>
                <w:szCs w:val="20"/>
              </w:rPr>
              <w:t>　</w:t>
            </w:r>
          </w:p>
          <w:p w14:paraId="05ABA2E7">
            <w:pPr>
              <w:jc w:val="left"/>
              <w:rPr>
                <w:rFonts w:ascii="宋体" w:hAnsi="宋体" w:cs="宋体"/>
                <w:sz w:val="20"/>
                <w:szCs w:val="20"/>
              </w:rPr>
            </w:pPr>
            <w:r>
              <w:rPr>
                <w:rFonts w:hint="eastAsia" w:ascii="宋体" w:hAnsi="宋体" w:cs="宋体"/>
                <w:sz w:val="20"/>
                <w:szCs w:val="20"/>
              </w:rPr>
              <w:t>　</w:t>
            </w:r>
          </w:p>
        </w:tc>
        <w:tc>
          <w:tcPr>
            <w:tcW w:w="456" w:type="pct"/>
            <w:tcBorders>
              <w:top w:val="nil"/>
              <w:left w:val="nil"/>
              <w:bottom w:val="single" w:color="auto" w:sz="4" w:space="0"/>
              <w:right w:val="single" w:color="auto" w:sz="4" w:space="0"/>
            </w:tcBorders>
            <w:vAlign w:val="center"/>
          </w:tcPr>
          <w:p w14:paraId="6A2B0566">
            <w:pPr>
              <w:rPr>
                <w:rFonts w:ascii="宋体" w:hAnsi="宋体" w:cs="宋体"/>
                <w:sz w:val="20"/>
                <w:szCs w:val="20"/>
              </w:rPr>
            </w:pPr>
            <w:r>
              <w:rPr>
                <w:rFonts w:hint="eastAsia" w:ascii="宋体" w:hAnsi="宋体" w:cs="宋体"/>
                <w:sz w:val="20"/>
                <w:szCs w:val="20"/>
              </w:rPr>
              <w:t>　</w:t>
            </w:r>
          </w:p>
        </w:tc>
        <w:tc>
          <w:tcPr>
            <w:tcW w:w="784" w:type="pct"/>
            <w:tcBorders>
              <w:top w:val="nil"/>
              <w:left w:val="nil"/>
              <w:bottom w:val="single" w:color="auto" w:sz="4" w:space="0"/>
              <w:right w:val="single" w:color="auto" w:sz="4" w:space="0"/>
            </w:tcBorders>
            <w:vAlign w:val="center"/>
          </w:tcPr>
          <w:p w14:paraId="0FD302C1">
            <w:pPr>
              <w:rPr>
                <w:rFonts w:ascii="宋体" w:hAnsi="宋体" w:cs="宋体"/>
                <w:sz w:val="22"/>
                <w:szCs w:val="22"/>
              </w:rPr>
            </w:pPr>
            <w:r>
              <w:rPr>
                <w:rFonts w:hint="eastAsia" w:ascii="宋体" w:hAnsi="宋体" w:cs="宋体"/>
                <w:sz w:val="22"/>
                <w:szCs w:val="22"/>
              </w:rPr>
              <w:t>　</w:t>
            </w:r>
          </w:p>
        </w:tc>
        <w:tc>
          <w:tcPr>
            <w:tcW w:w="949" w:type="pct"/>
            <w:tcBorders>
              <w:top w:val="nil"/>
              <w:left w:val="nil"/>
              <w:bottom w:val="single" w:color="auto" w:sz="4" w:space="0"/>
              <w:right w:val="single" w:color="auto" w:sz="4" w:space="0"/>
            </w:tcBorders>
            <w:noWrap/>
            <w:vAlign w:val="center"/>
          </w:tcPr>
          <w:p w14:paraId="452C8FB0">
            <w:pPr>
              <w:rPr>
                <w:rFonts w:ascii="宋体" w:hAnsi="宋体" w:cs="宋体"/>
                <w:szCs w:val="21"/>
              </w:rPr>
            </w:pPr>
            <w:r>
              <w:rPr>
                <w:rFonts w:hint="eastAsia" w:ascii="宋体" w:hAnsi="宋体" w:cs="宋体"/>
                <w:szCs w:val="21"/>
              </w:rPr>
              <w:t>　</w:t>
            </w:r>
          </w:p>
        </w:tc>
        <w:tc>
          <w:tcPr>
            <w:tcW w:w="428" w:type="pct"/>
            <w:tcBorders>
              <w:top w:val="nil"/>
              <w:left w:val="nil"/>
              <w:bottom w:val="single" w:color="auto" w:sz="4" w:space="0"/>
              <w:right w:val="single" w:color="auto" w:sz="4" w:space="0"/>
            </w:tcBorders>
          </w:tcPr>
          <w:p w14:paraId="0D0974A7">
            <w:pPr>
              <w:rPr>
                <w:rFonts w:ascii="宋体" w:hAnsi="宋体" w:cs="宋体"/>
                <w:szCs w:val="21"/>
              </w:rPr>
            </w:pPr>
          </w:p>
        </w:tc>
      </w:tr>
      <w:tr w14:paraId="0921AB31">
        <w:tblPrEx>
          <w:tblCellMar>
            <w:top w:w="0" w:type="dxa"/>
            <w:left w:w="108" w:type="dxa"/>
            <w:bottom w:w="0" w:type="dxa"/>
            <w:right w:w="108" w:type="dxa"/>
          </w:tblCellMar>
        </w:tblPrEx>
        <w:trPr>
          <w:trHeight w:val="402" w:hRule="atLeast"/>
        </w:trPr>
        <w:tc>
          <w:tcPr>
            <w:tcW w:w="827" w:type="pct"/>
            <w:tcBorders>
              <w:top w:val="nil"/>
              <w:left w:val="single" w:color="auto" w:sz="4" w:space="0"/>
              <w:bottom w:val="single" w:color="auto" w:sz="4" w:space="0"/>
              <w:right w:val="single" w:color="auto" w:sz="4" w:space="0"/>
            </w:tcBorders>
            <w:noWrap/>
            <w:vAlign w:val="center"/>
          </w:tcPr>
          <w:p w14:paraId="0FCDDCC6">
            <w:pPr>
              <w:rPr>
                <w:rFonts w:ascii="宋体" w:hAnsi="宋体" w:cs="宋体"/>
                <w:szCs w:val="21"/>
              </w:rPr>
            </w:pPr>
            <w:r>
              <w:rPr>
                <w:rFonts w:hint="eastAsia" w:ascii="宋体" w:hAnsi="宋体" w:cs="宋体"/>
                <w:szCs w:val="21"/>
              </w:rPr>
              <w:t>7</w:t>
            </w:r>
          </w:p>
        </w:tc>
        <w:tc>
          <w:tcPr>
            <w:tcW w:w="1556" w:type="pct"/>
            <w:tcBorders>
              <w:top w:val="nil"/>
              <w:left w:val="nil"/>
              <w:bottom w:val="single" w:color="auto" w:sz="4" w:space="0"/>
              <w:right w:val="single" w:color="auto" w:sz="4" w:space="0"/>
            </w:tcBorders>
            <w:vAlign w:val="center"/>
          </w:tcPr>
          <w:p w14:paraId="3B167758">
            <w:pPr>
              <w:jc w:val="left"/>
              <w:rPr>
                <w:rFonts w:ascii="宋体" w:hAnsi="宋体" w:cs="宋体"/>
                <w:sz w:val="20"/>
                <w:szCs w:val="20"/>
              </w:rPr>
            </w:pPr>
            <w:r>
              <w:rPr>
                <w:rFonts w:hint="eastAsia" w:ascii="宋体" w:hAnsi="宋体" w:cs="宋体"/>
                <w:sz w:val="20"/>
                <w:szCs w:val="20"/>
              </w:rPr>
              <w:t>　</w:t>
            </w:r>
          </w:p>
          <w:p w14:paraId="091C831D">
            <w:pPr>
              <w:jc w:val="left"/>
              <w:rPr>
                <w:rFonts w:ascii="宋体" w:hAnsi="宋体" w:cs="宋体"/>
                <w:sz w:val="20"/>
                <w:szCs w:val="20"/>
              </w:rPr>
            </w:pPr>
            <w:r>
              <w:rPr>
                <w:rFonts w:hint="eastAsia" w:ascii="宋体" w:hAnsi="宋体" w:cs="宋体"/>
                <w:sz w:val="20"/>
                <w:szCs w:val="20"/>
              </w:rPr>
              <w:t>　</w:t>
            </w:r>
          </w:p>
        </w:tc>
        <w:tc>
          <w:tcPr>
            <w:tcW w:w="456" w:type="pct"/>
            <w:tcBorders>
              <w:top w:val="nil"/>
              <w:left w:val="nil"/>
              <w:bottom w:val="single" w:color="auto" w:sz="4" w:space="0"/>
              <w:right w:val="single" w:color="auto" w:sz="4" w:space="0"/>
            </w:tcBorders>
            <w:vAlign w:val="center"/>
          </w:tcPr>
          <w:p w14:paraId="41C22118">
            <w:pPr>
              <w:rPr>
                <w:rFonts w:ascii="宋体" w:hAnsi="宋体" w:cs="宋体"/>
                <w:sz w:val="20"/>
                <w:szCs w:val="20"/>
              </w:rPr>
            </w:pPr>
            <w:r>
              <w:rPr>
                <w:rFonts w:hint="eastAsia" w:ascii="宋体" w:hAnsi="宋体" w:cs="宋体"/>
                <w:sz w:val="20"/>
                <w:szCs w:val="20"/>
              </w:rPr>
              <w:t>　</w:t>
            </w:r>
          </w:p>
        </w:tc>
        <w:tc>
          <w:tcPr>
            <w:tcW w:w="784" w:type="pct"/>
            <w:tcBorders>
              <w:top w:val="nil"/>
              <w:left w:val="nil"/>
              <w:bottom w:val="single" w:color="auto" w:sz="4" w:space="0"/>
              <w:right w:val="single" w:color="auto" w:sz="4" w:space="0"/>
            </w:tcBorders>
            <w:vAlign w:val="center"/>
          </w:tcPr>
          <w:p w14:paraId="6AB3C65A">
            <w:pPr>
              <w:rPr>
                <w:rFonts w:ascii="宋体" w:hAnsi="宋体" w:cs="宋体"/>
                <w:sz w:val="22"/>
                <w:szCs w:val="22"/>
              </w:rPr>
            </w:pPr>
            <w:r>
              <w:rPr>
                <w:rFonts w:hint="eastAsia" w:ascii="宋体" w:hAnsi="宋体" w:cs="宋体"/>
                <w:sz w:val="22"/>
                <w:szCs w:val="22"/>
              </w:rPr>
              <w:t>　</w:t>
            </w:r>
          </w:p>
        </w:tc>
        <w:tc>
          <w:tcPr>
            <w:tcW w:w="949" w:type="pct"/>
            <w:tcBorders>
              <w:top w:val="nil"/>
              <w:left w:val="nil"/>
              <w:bottom w:val="single" w:color="auto" w:sz="4" w:space="0"/>
              <w:right w:val="single" w:color="auto" w:sz="4" w:space="0"/>
            </w:tcBorders>
            <w:noWrap/>
            <w:vAlign w:val="center"/>
          </w:tcPr>
          <w:p w14:paraId="388C1AD0">
            <w:pPr>
              <w:rPr>
                <w:rFonts w:ascii="宋体" w:hAnsi="宋体" w:cs="宋体"/>
                <w:sz w:val="20"/>
                <w:szCs w:val="20"/>
              </w:rPr>
            </w:pPr>
            <w:r>
              <w:rPr>
                <w:rFonts w:hint="eastAsia" w:ascii="宋体" w:hAnsi="宋体" w:cs="宋体"/>
                <w:sz w:val="20"/>
                <w:szCs w:val="20"/>
              </w:rPr>
              <w:t>　</w:t>
            </w:r>
          </w:p>
        </w:tc>
        <w:tc>
          <w:tcPr>
            <w:tcW w:w="428" w:type="pct"/>
            <w:tcBorders>
              <w:top w:val="nil"/>
              <w:left w:val="nil"/>
              <w:bottom w:val="single" w:color="auto" w:sz="4" w:space="0"/>
              <w:right w:val="single" w:color="auto" w:sz="4" w:space="0"/>
            </w:tcBorders>
          </w:tcPr>
          <w:p w14:paraId="702887FA">
            <w:pPr>
              <w:rPr>
                <w:rFonts w:ascii="宋体" w:hAnsi="宋体" w:cs="宋体"/>
                <w:sz w:val="20"/>
                <w:szCs w:val="20"/>
              </w:rPr>
            </w:pPr>
          </w:p>
        </w:tc>
      </w:tr>
      <w:tr w14:paraId="74A74440">
        <w:tblPrEx>
          <w:tblCellMar>
            <w:top w:w="0" w:type="dxa"/>
            <w:left w:w="108" w:type="dxa"/>
            <w:bottom w:w="0" w:type="dxa"/>
            <w:right w:w="108" w:type="dxa"/>
          </w:tblCellMar>
        </w:tblPrEx>
        <w:trPr>
          <w:trHeight w:val="402" w:hRule="atLeast"/>
        </w:trPr>
        <w:tc>
          <w:tcPr>
            <w:tcW w:w="827" w:type="pct"/>
            <w:tcBorders>
              <w:top w:val="nil"/>
              <w:left w:val="single" w:color="auto" w:sz="4" w:space="0"/>
              <w:bottom w:val="single" w:color="auto" w:sz="4" w:space="0"/>
              <w:right w:val="single" w:color="auto" w:sz="4" w:space="0"/>
            </w:tcBorders>
            <w:noWrap/>
            <w:vAlign w:val="center"/>
          </w:tcPr>
          <w:p w14:paraId="7A0CE921">
            <w:pPr>
              <w:rPr>
                <w:rFonts w:ascii="宋体" w:hAnsi="宋体" w:cs="宋体"/>
                <w:szCs w:val="21"/>
              </w:rPr>
            </w:pPr>
            <w:r>
              <w:rPr>
                <w:rFonts w:hint="eastAsia" w:ascii="宋体" w:hAnsi="宋体" w:cs="宋体"/>
                <w:szCs w:val="21"/>
              </w:rPr>
              <w:t>8</w:t>
            </w:r>
          </w:p>
        </w:tc>
        <w:tc>
          <w:tcPr>
            <w:tcW w:w="1556" w:type="pct"/>
            <w:tcBorders>
              <w:top w:val="nil"/>
              <w:left w:val="nil"/>
              <w:bottom w:val="single" w:color="auto" w:sz="4" w:space="0"/>
              <w:right w:val="single" w:color="auto" w:sz="4" w:space="0"/>
            </w:tcBorders>
            <w:vAlign w:val="center"/>
          </w:tcPr>
          <w:p w14:paraId="5745D081">
            <w:pPr>
              <w:jc w:val="left"/>
              <w:rPr>
                <w:rFonts w:ascii="宋体" w:hAnsi="宋体" w:cs="宋体"/>
                <w:sz w:val="20"/>
                <w:szCs w:val="20"/>
              </w:rPr>
            </w:pPr>
            <w:r>
              <w:rPr>
                <w:rFonts w:hint="eastAsia" w:ascii="宋体" w:hAnsi="宋体" w:cs="宋体"/>
                <w:sz w:val="20"/>
                <w:szCs w:val="20"/>
              </w:rPr>
              <w:t>　</w:t>
            </w:r>
          </w:p>
          <w:p w14:paraId="28A6246F">
            <w:pPr>
              <w:jc w:val="left"/>
              <w:rPr>
                <w:rFonts w:ascii="宋体" w:hAnsi="宋体" w:cs="宋体"/>
                <w:sz w:val="20"/>
                <w:szCs w:val="20"/>
              </w:rPr>
            </w:pPr>
            <w:r>
              <w:rPr>
                <w:rFonts w:hint="eastAsia" w:ascii="宋体" w:hAnsi="宋体" w:cs="宋体"/>
                <w:sz w:val="20"/>
                <w:szCs w:val="20"/>
              </w:rPr>
              <w:t>　</w:t>
            </w:r>
          </w:p>
        </w:tc>
        <w:tc>
          <w:tcPr>
            <w:tcW w:w="456" w:type="pct"/>
            <w:tcBorders>
              <w:top w:val="nil"/>
              <w:left w:val="nil"/>
              <w:bottom w:val="single" w:color="auto" w:sz="4" w:space="0"/>
              <w:right w:val="single" w:color="auto" w:sz="4" w:space="0"/>
            </w:tcBorders>
            <w:vAlign w:val="center"/>
          </w:tcPr>
          <w:p w14:paraId="646F1686">
            <w:pPr>
              <w:rPr>
                <w:rFonts w:ascii="宋体" w:hAnsi="宋体" w:cs="宋体"/>
                <w:sz w:val="20"/>
                <w:szCs w:val="20"/>
              </w:rPr>
            </w:pPr>
            <w:r>
              <w:rPr>
                <w:rFonts w:hint="eastAsia" w:ascii="宋体" w:hAnsi="宋体" w:cs="宋体"/>
                <w:sz w:val="20"/>
                <w:szCs w:val="20"/>
              </w:rPr>
              <w:t>　</w:t>
            </w:r>
          </w:p>
        </w:tc>
        <w:tc>
          <w:tcPr>
            <w:tcW w:w="784" w:type="pct"/>
            <w:tcBorders>
              <w:top w:val="nil"/>
              <w:left w:val="nil"/>
              <w:bottom w:val="single" w:color="auto" w:sz="4" w:space="0"/>
              <w:right w:val="single" w:color="auto" w:sz="4" w:space="0"/>
            </w:tcBorders>
            <w:vAlign w:val="center"/>
          </w:tcPr>
          <w:p w14:paraId="2AD7FBA3">
            <w:pPr>
              <w:rPr>
                <w:rFonts w:ascii="宋体" w:hAnsi="宋体" w:cs="宋体"/>
                <w:sz w:val="22"/>
                <w:szCs w:val="22"/>
              </w:rPr>
            </w:pPr>
            <w:r>
              <w:rPr>
                <w:rFonts w:hint="eastAsia" w:ascii="宋体" w:hAnsi="宋体" w:cs="宋体"/>
                <w:sz w:val="22"/>
                <w:szCs w:val="22"/>
              </w:rPr>
              <w:t>　</w:t>
            </w:r>
          </w:p>
        </w:tc>
        <w:tc>
          <w:tcPr>
            <w:tcW w:w="949" w:type="pct"/>
            <w:tcBorders>
              <w:top w:val="nil"/>
              <w:left w:val="nil"/>
              <w:bottom w:val="single" w:color="auto" w:sz="4" w:space="0"/>
              <w:right w:val="single" w:color="auto" w:sz="4" w:space="0"/>
            </w:tcBorders>
            <w:noWrap/>
            <w:vAlign w:val="center"/>
          </w:tcPr>
          <w:p w14:paraId="687B590C">
            <w:pPr>
              <w:rPr>
                <w:rFonts w:ascii="宋体" w:hAnsi="宋体" w:cs="宋体"/>
                <w:szCs w:val="21"/>
              </w:rPr>
            </w:pPr>
            <w:r>
              <w:rPr>
                <w:rFonts w:hint="eastAsia" w:ascii="宋体" w:hAnsi="宋体" w:cs="宋体"/>
                <w:szCs w:val="21"/>
              </w:rPr>
              <w:t>　</w:t>
            </w:r>
          </w:p>
        </w:tc>
        <w:tc>
          <w:tcPr>
            <w:tcW w:w="428" w:type="pct"/>
            <w:tcBorders>
              <w:top w:val="nil"/>
              <w:left w:val="nil"/>
              <w:bottom w:val="single" w:color="auto" w:sz="4" w:space="0"/>
              <w:right w:val="single" w:color="auto" w:sz="4" w:space="0"/>
            </w:tcBorders>
          </w:tcPr>
          <w:p w14:paraId="71A00A1F">
            <w:pPr>
              <w:rPr>
                <w:rFonts w:ascii="宋体" w:hAnsi="宋体" w:cs="宋体"/>
                <w:szCs w:val="21"/>
              </w:rPr>
            </w:pPr>
          </w:p>
        </w:tc>
      </w:tr>
      <w:tr w14:paraId="3C7A7A22">
        <w:tblPrEx>
          <w:tblCellMar>
            <w:top w:w="0" w:type="dxa"/>
            <w:left w:w="108" w:type="dxa"/>
            <w:bottom w:w="0" w:type="dxa"/>
            <w:right w:w="108" w:type="dxa"/>
          </w:tblCellMar>
        </w:tblPrEx>
        <w:trPr>
          <w:trHeight w:val="402" w:hRule="atLeast"/>
        </w:trPr>
        <w:tc>
          <w:tcPr>
            <w:tcW w:w="827" w:type="pct"/>
            <w:tcBorders>
              <w:top w:val="nil"/>
              <w:left w:val="single" w:color="auto" w:sz="4" w:space="0"/>
              <w:bottom w:val="single" w:color="auto" w:sz="4" w:space="0"/>
              <w:right w:val="single" w:color="auto" w:sz="4" w:space="0"/>
            </w:tcBorders>
            <w:noWrap/>
            <w:vAlign w:val="center"/>
          </w:tcPr>
          <w:p w14:paraId="5BCC957D">
            <w:pPr>
              <w:rPr>
                <w:rFonts w:ascii="宋体" w:hAnsi="宋体" w:cs="宋体"/>
                <w:szCs w:val="21"/>
              </w:rPr>
            </w:pPr>
            <w:r>
              <w:rPr>
                <w:rFonts w:hint="eastAsia" w:ascii="宋体" w:hAnsi="宋体" w:cs="宋体"/>
                <w:szCs w:val="21"/>
              </w:rPr>
              <w:t>9</w:t>
            </w:r>
          </w:p>
        </w:tc>
        <w:tc>
          <w:tcPr>
            <w:tcW w:w="1556" w:type="pct"/>
            <w:tcBorders>
              <w:top w:val="nil"/>
              <w:left w:val="nil"/>
              <w:bottom w:val="single" w:color="auto" w:sz="4" w:space="0"/>
              <w:right w:val="single" w:color="auto" w:sz="4" w:space="0"/>
            </w:tcBorders>
            <w:vAlign w:val="center"/>
          </w:tcPr>
          <w:p w14:paraId="67AC24A0">
            <w:pPr>
              <w:jc w:val="left"/>
              <w:rPr>
                <w:rFonts w:ascii="宋体" w:hAnsi="宋体" w:cs="宋体"/>
                <w:sz w:val="20"/>
                <w:szCs w:val="20"/>
              </w:rPr>
            </w:pPr>
            <w:r>
              <w:rPr>
                <w:rFonts w:hint="eastAsia" w:ascii="宋体" w:hAnsi="宋体" w:cs="宋体"/>
                <w:sz w:val="20"/>
                <w:szCs w:val="20"/>
              </w:rPr>
              <w:t>　</w:t>
            </w:r>
          </w:p>
          <w:p w14:paraId="19EFA365">
            <w:pPr>
              <w:jc w:val="left"/>
              <w:rPr>
                <w:rFonts w:ascii="宋体" w:hAnsi="宋体" w:cs="宋体"/>
                <w:sz w:val="20"/>
                <w:szCs w:val="20"/>
              </w:rPr>
            </w:pPr>
            <w:r>
              <w:rPr>
                <w:rFonts w:hint="eastAsia" w:ascii="宋体" w:hAnsi="宋体" w:cs="宋体"/>
                <w:sz w:val="20"/>
                <w:szCs w:val="20"/>
              </w:rPr>
              <w:t>　</w:t>
            </w:r>
          </w:p>
        </w:tc>
        <w:tc>
          <w:tcPr>
            <w:tcW w:w="456" w:type="pct"/>
            <w:tcBorders>
              <w:top w:val="nil"/>
              <w:left w:val="nil"/>
              <w:bottom w:val="single" w:color="auto" w:sz="4" w:space="0"/>
              <w:right w:val="single" w:color="auto" w:sz="4" w:space="0"/>
            </w:tcBorders>
            <w:vAlign w:val="center"/>
          </w:tcPr>
          <w:p w14:paraId="17C98875">
            <w:pPr>
              <w:rPr>
                <w:rFonts w:ascii="宋体" w:hAnsi="宋体" w:cs="宋体"/>
                <w:sz w:val="20"/>
                <w:szCs w:val="20"/>
              </w:rPr>
            </w:pPr>
            <w:r>
              <w:rPr>
                <w:rFonts w:hint="eastAsia" w:ascii="宋体" w:hAnsi="宋体" w:cs="宋体"/>
                <w:sz w:val="20"/>
                <w:szCs w:val="20"/>
              </w:rPr>
              <w:t>　</w:t>
            </w:r>
          </w:p>
        </w:tc>
        <w:tc>
          <w:tcPr>
            <w:tcW w:w="784" w:type="pct"/>
            <w:tcBorders>
              <w:top w:val="nil"/>
              <w:left w:val="nil"/>
              <w:bottom w:val="single" w:color="auto" w:sz="4" w:space="0"/>
              <w:right w:val="single" w:color="auto" w:sz="4" w:space="0"/>
            </w:tcBorders>
            <w:vAlign w:val="center"/>
          </w:tcPr>
          <w:p w14:paraId="0E9AD019">
            <w:pPr>
              <w:rPr>
                <w:rFonts w:ascii="宋体" w:hAnsi="宋体" w:cs="宋体"/>
                <w:sz w:val="22"/>
                <w:szCs w:val="22"/>
              </w:rPr>
            </w:pPr>
            <w:r>
              <w:rPr>
                <w:rFonts w:hint="eastAsia" w:ascii="宋体" w:hAnsi="宋体" w:cs="宋体"/>
                <w:sz w:val="22"/>
                <w:szCs w:val="22"/>
              </w:rPr>
              <w:t>　</w:t>
            </w:r>
          </w:p>
        </w:tc>
        <w:tc>
          <w:tcPr>
            <w:tcW w:w="949" w:type="pct"/>
            <w:tcBorders>
              <w:top w:val="nil"/>
              <w:left w:val="nil"/>
              <w:bottom w:val="single" w:color="auto" w:sz="4" w:space="0"/>
              <w:right w:val="single" w:color="auto" w:sz="4" w:space="0"/>
            </w:tcBorders>
            <w:noWrap/>
            <w:vAlign w:val="center"/>
          </w:tcPr>
          <w:p w14:paraId="442078AF">
            <w:pPr>
              <w:rPr>
                <w:rFonts w:ascii="宋体" w:hAnsi="宋体" w:cs="宋体"/>
                <w:szCs w:val="21"/>
              </w:rPr>
            </w:pPr>
            <w:r>
              <w:rPr>
                <w:rFonts w:hint="eastAsia" w:ascii="宋体" w:hAnsi="宋体" w:cs="宋体"/>
                <w:szCs w:val="21"/>
              </w:rPr>
              <w:t>　</w:t>
            </w:r>
          </w:p>
        </w:tc>
        <w:tc>
          <w:tcPr>
            <w:tcW w:w="428" w:type="pct"/>
            <w:tcBorders>
              <w:top w:val="nil"/>
              <w:left w:val="nil"/>
              <w:bottom w:val="single" w:color="auto" w:sz="4" w:space="0"/>
              <w:right w:val="single" w:color="auto" w:sz="4" w:space="0"/>
            </w:tcBorders>
          </w:tcPr>
          <w:p w14:paraId="6CD180DE">
            <w:pPr>
              <w:rPr>
                <w:rFonts w:ascii="宋体" w:hAnsi="宋体" w:cs="宋体"/>
                <w:szCs w:val="21"/>
              </w:rPr>
            </w:pPr>
          </w:p>
        </w:tc>
      </w:tr>
      <w:tr w14:paraId="5F20D363">
        <w:tblPrEx>
          <w:tblCellMar>
            <w:top w:w="0" w:type="dxa"/>
            <w:left w:w="108" w:type="dxa"/>
            <w:bottom w:w="0" w:type="dxa"/>
            <w:right w:w="108" w:type="dxa"/>
          </w:tblCellMar>
        </w:tblPrEx>
        <w:trPr>
          <w:trHeight w:val="402" w:hRule="atLeast"/>
        </w:trPr>
        <w:tc>
          <w:tcPr>
            <w:tcW w:w="827" w:type="pct"/>
            <w:tcBorders>
              <w:top w:val="nil"/>
              <w:left w:val="single" w:color="auto" w:sz="4" w:space="0"/>
              <w:bottom w:val="single" w:color="auto" w:sz="4" w:space="0"/>
              <w:right w:val="single" w:color="auto" w:sz="4" w:space="0"/>
            </w:tcBorders>
            <w:noWrap/>
            <w:vAlign w:val="center"/>
          </w:tcPr>
          <w:p w14:paraId="5D71719A">
            <w:pPr>
              <w:rPr>
                <w:rFonts w:ascii="宋体" w:hAnsi="宋体" w:cs="宋体"/>
                <w:szCs w:val="21"/>
              </w:rPr>
            </w:pPr>
            <w:r>
              <w:rPr>
                <w:rFonts w:hint="eastAsia" w:ascii="宋体" w:hAnsi="宋体" w:cs="宋体"/>
                <w:szCs w:val="21"/>
              </w:rPr>
              <w:t>10</w:t>
            </w:r>
          </w:p>
        </w:tc>
        <w:tc>
          <w:tcPr>
            <w:tcW w:w="1556" w:type="pct"/>
            <w:tcBorders>
              <w:top w:val="nil"/>
              <w:left w:val="nil"/>
              <w:bottom w:val="single" w:color="auto" w:sz="4" w:space="0"/>
              <w:right w:val="single" w:color="auto" w:sz="4" w:space="0"/>
            </w:tcBorders>
            <w:vAlign w:val="center"/>
          </w:tcPr>
          <w:p w14:paraId="3D5C6FA9">
            <w:pPr>
              <w:jc w:val="left"/>
              <w:rPr>
                <w:rFonts w:ascii="宋体" w:hAnsi="宋体" w:cs="宋体"/>
                <w:sz w:val="20"/>
                <w:szCs w:val="20"/>
              </w:rPr>
            </w:pPr>
            <w:r>
              <w:rPr>
                <w:rFonts w:hint="eastAsia" w:ascii="宋体" w:hAnsi="宋体" w:cs="宋体"/>
                <w:sz w:val="20"/>
                <w:szCs w:val="20"/>
              </w:rPr>
              <w:t>　</w:t>
            </w:r>
          </w:p>
          <w:p w14:paraId="6C73957B">
            <w:pPr>
              <w:jc w:val="left"/>
              <w:rPr>
                <w:rFonts w:ascii="宋体" w:hAnsi="宋体" w:cs="宋体"/>
                <w:sz w:val="20"/>
                <w:szCs w:val="20"/>
              </w:rPr>
            </w:pPr>
            <w:r>
              <w:rPr>
                <w:rFonts w:hint="eastAsia" w:ascii="宋体" w:hAnsi="宋体" w:cs="宋体"/>
                <w:sz w:val="20"/>
                <w:szCs w:val="20"/>
              </w:rPr>
              <w:t>　</w:t>
            </w:r>
          </w:p>
        </w:tc>
        <w:tc>
          <w:tcPr>
            <w:tcW w:w="456" w:type="pct"/>
            <w:tcBorders>
              <w:top w:val="nil"/>
              <w:left w:val="nil"/>
              <w:bottom w:val="single" w:color="auto" w:sz="4" w:space="0"/>
              <w:right w:val="single" w:color="auto" w:sz="4" w:space="0"/>
            </w:tcBorders>
            <w:vAlign w:val="center"/>
          </w:tcPr>
          <w:p w14:paraId="308A2EFA">
            <w:pPr>
              <w:rPr>
                <w:rFonts w:ascii="宋体" w:hAnsi="宋体" w:cs="宋体"/>
                <w:sz w:val="20"/>
                <w:szCs w:val="20"/>
              </w:rPr>
            </w:pPr>
            <w:r>
              <w:rPr>
                <w:rFonts w:hint="eastAsia" w:ascii="宋体" w:hAnsi="宋体" w:cs="宋体"/>
                <w:sz w:val="20"/>
                <w:szCs w:val="20"/>
              </w:rPr>
              <w:t>　</w:t>
            </w:r>
          </w:p>
        </w:tc>
        <w:tc>
          <w:tcPr>
            <w:tcW w:w="784" w:type="pct"/>
            <w:tcBorders>
              <w:top w:val="nil"/>
              <w:left w:val="nil"/>
              <w:bottom w:val="single" w:color="auto" w:sz="4" w:space="0"/>
              <w:right w:val="single" w:color="auto" w:sz="4" w:space="0"/>
            </w:tcBorders>
            <w:vAlign w:val="center"/>
          </w:tcPr>
          <w:p w14:paraId="389243BD">
            <w:pPr>
              <w:rPr>
                <w:rFonts w:ascii="宋体" w:hAnsi="宋体" w:cs="宋体"/>
                <w:sz w:val="22"/>
                <w:szCs w:val="22"/>
              </w:rPr>
            </w:pPr>
            <w:r>
              <w:rPr>
                <w:rFonts w:hint="eastAsia" w:ascii="宋体" w:hAnsi="宋体" w:cs="宋体"/>
                <w:sz w:val="22"/>
                <w:szCs w:val="22"/>
              </w:rPr>
              <w:t>　</w:t>
            </w:r>
          </w:p>
        </w:tc>
        <w:tc>
          <w:tcPr>
            <w:tcW w:w="949" w:type="pct"/>
            <w:tcBorders>
              <w:top w:val="nil"/>
              <w:left w:val="nil"/>
              <w:bottom w:val="single" w:color="auto" w:sz="4" w:space="0"/>
              <w:right w:val="single" w:color="auto" w:sz="4" w:space="0"/>
            </w:tcBorders>
            <w:noWrap/>
            <w:vAlign w:val="center"/>
          </w:tcPr>
          <w:p w14:paraId="4D36E309">
            <w:pPr>
              <w:rPr>
                <w:rFonts w:ascii="宋体" w:hAnsi="宋体" w:cs="宋体"/>
                <w:szCs w:val="21"/>
              </w:rPr>
            </w:pPr>
            <w:r>
              <w:rPr>
                <w:rFonts w:hint="eastAsia" w:ascii="宋体" w:hAnsi="宋体" w:cs="宋体"/>
                <w:szCs w:val="21"/>
              </w:rPr>
              <w:t>　</w:t>
            </w:r>
          </w:p>
        </w:tc>
        <w:tc>
          <w:tcPr>
            <w:tcW w:w="428" w:type="pct"/>
            <w:tcBorders>
              <w:top w:val="nil"/>
              <w:left w:val="nil"/>
              <w:bottom w:val="single" w:color="auto" w:sz="4" w:space="0"/>
              <w:right w:val="single" w:color="auto" w:sz="4" w:space="0"/>
            </w:tcBorders>
          </w:tcPr>
          <w:p w14:paraId="236FC066">
            <w:pPr>
              <w:rPr>
                <w:rFonts w:ascii="宋体" w:hAnsi="宋体" w:cs="宋体"/>
                <w:szCs w:val="21"/>
              </w:rPr>
            </w:pPr>
          </w:p>
        </w:tc>
      </w:tr>
      <w:tr w14:paraId="134424AB">
        <w:tblPrEx>
          <w:tblCellMar>
            <w:top w:w="0" w:type="dxa"/>
            <w:left w:w="108" w:type="dxa"/>
            <w:bottom w:w="0" w:type="dxa"/>
            <w:right w:w="108" w:type="dxa"/>
          </w:tblCellMar>
        </w:tblPrEx>
        <w:trPr>
          <w:trHeight w:val="2460" w:hRule="atLeast"/>
        </w:trPr>
        <w:tc>
          <w:tcPr>
            <w:tcW w:w="2383" w:type="pct"/>
            <w:gridSpan w:val="2"/>
            <w:tcBorders>
              <w:top w:val="single" w:color="auto" w:sz="4" w:space="0"/>
              <w:left w:val="single" w:color="auto" w:sz="4" w:space="0"/>
              <w:bottom w:val="single" w:color="auto" w:sz="4" w:space="0"/>
              <w:right w:val="single" w:color="auto" w:sz="4" w:space="0"/>
            </w:tcBorders>
            <w:vAlign w:val="center"/>
          </w:tcPr>
          <w:p w14:paraId="1E7E90FD">
            <w:pPr>
              <w:rPr>
                <w:rFonts w:ascii="宋体" w:hAnsi="宋体" w:cs="宋体"/>
                <w:sz w:val="22"/>
                <w:szCs w:val="22"/>
              </w:rPr>
            </w:pPr>
            <w:r>
              <w:rPr>
                <w:rFonts w:hint="eastAsia" w:ascii="宋体" w:hAnsi="宋体" w:cs="宋体"/>
                <w:sz w:val="22"/>
                <w:szCs w:val="22"/>
              </w:rPr>
              <w:t>发包单位（章）</w:t>
            </w:r>
          </w:p>
        </w:tc>
        <w:tc>
          <w:tcPr>
            <w:tcW w:w="1" w:type="pct"/>
            <w:gridSpan w:val="4"/>
            <w:tcBorders>
              <w:top w:val="nil"/>
              <w:left w:val="nil"/>
              <w:bottom w:val="single" w:color="auto" w:sz="4" w:space="0"/>
              <w:right w:val="single" w:color="000000" w:sz="4" w:space="0"/>
            </w:tcBorders>
            <w:noWrap/>
            <w:vAlign w:val="center"/>
          </w:tcPr>
          <w:p w14:paraId="16E01DB1">
            <w:pPr>
              <w:rPr>
                <w:rFonts w:ascii="宋体" w:hAnsi="宋体" w:cs="宋体"/>
                <w:sz w:val="22"/>
                <w:szCs w:val="22"/>
              </w:rPr>
            </w:pPr>
            <w:r>
              <w:rPr>
                <w:rFonts w:hint="eastAsia" w:ascii="宋体" w:hAnsi="宋体" w:cs="宋体"/>
                <w:sz w:val="22"/>
                <w:szCs w:val="22"/>
              </w:rPr>
              <w:t>服务单位（章）</w:t>
            </w:r>
          </w:p>
        </w:tc>
      </w:tr>
    </w:tbl>
    <w:p w14:paraId="20C2C0FD">
      <w:pPr>
        <w:jc w:val="left"/>
        <w:rPr>
          <w:b w:val="0"/>
          <w:color w:val="auto"/>
        </w:rPr>
      </w:pPr>
    </w:p>
    <w:sectPr>
      <w:pgSz w:w="11907" w:h="16839"/>
      <w:pgMar w:top="1440" w:right="1800" w:bottom="1440" w:left="1800" w:header="1158" w:footer="1197" w:gutter="0"/>
      <w:cols w:space="720" w:num="1"/>
      <w:docGrid w:linePitch="38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4571C"/>
    <w:multiLevelType w:val="multilevel"/>
    <w:tmpl w:val="3B44571C"/>
    <w:lvl w:ilvl="0" w:tentative="0">
      <w:start w:val="1"/>
      <w:numFmt w:val="upp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40"/>
  <w:displayHorizontalDrawingGridEvery w:val="2"/>
  <w:characterSpacingControl w:val="doNotCompress"/>
  <w:footnotePr>
    <w:footnote w:id="0"/>
    <w:footnote w:id="1"/>
  </w:footnotePr>
  <w:endnotePr>
    <w:endnote w:id="0"/>
    <w:endnote w:id="1"/>
  </w:endnotePr>
  <w:compat>
    <w:spaceForUL/>
    <w:ulTrailSpace/>
    <w:useFELayout/>
    <w:compatSetting w:name="compatibilityMode" w:uri="http://schemas.microsoft.com/office/word" w:val="12"/>
  </w:compat>
  <w:rsids>
    <w:rsidRoot w:val="00384948"/>
    <w:rsid w:val="00010E15"/>
    <w:rsid w:val="0004437F"/>
    <w:rsid w:val="000C74F4"/>
    <w:rsid w:val="000E1511"/>
    <w:rsid w:val="00100461"/>
    <w:rsid w:val="00123F70"/>
    <w:rsid w:val="001253F9"/>
    <w:rsid w:val="001A21E5"/>
    <w:rsid w:val="001B2337"/>
    <w:rsid w:val="001C2E03"/>
    <w:rsid w:val="00216429"/>
    <w:rsid w:val="00227D6B"/>
    <w:rsid w:val="00297511"/>
    <w:rsid w:val="00312BB4"/>
    <w:rsid w:val="00331259"/>
    <w:rsid w:val="003361AB"/>
    <w:rsid w:val="00384948"/>
    <w:rsid w:val="003B76DB"/>
    <w:rsid w:val="003C2BAA"/>
    <w:rsid w:val="003D3A2F"/>
    <w:rsid w:val="003F5EBF"/>
    <w:rsid w:val="004627AA"/>
    <w:rsid w:val="004938AD"/>
    <w:rsid w:val="004E4001"/>
    <w:rsid w:val="004F54D0"/>
    <w:rsid w:val="005801A9"/>
    <w:rsid w:val="0058121F"/>
    <w:rsid w:val="00593053"/>
    <w:rsid w:val="005A294D"/>
    <w:rsid w:val="005D33D9"/>
    <w:rsid w:val="005E532F"/>
    <w:rsid w:val="00643916"/>
    <w:rsid w:val="0067499D"/>
    <w:rsid w:val="006850D4"/>
    <w:rsid w:val="00685324"/>
    <w:rsid w:val="006A1824"/>
    <w:rsid w:val="006C3416"/>
    <w:rsid w:val="006E0095"/>
    <w:rsid w:val="006E0B4E"/>
    <w:rsid w:val="006F582A"/>
    <w:rsid w:val="00707247"/>
    <w:rsid w:val="00730E70"/>
    <w:rsid w:val="00787E73"/>
    <w:rsid w:val="007C24B9"/>
    <w:rsid w:val="007C2BC3"/>
    <w:rsid w:val="007E688A"/>
    <w:rsid w:val="008066AF"/>
    <w:rsid w:val="008206FB"/>
    <w:rsid w:val="008234D7"/>
    <w:rsid w:val="00856C6C"/>
    <w:rsid w:val="00866C1F"/>
    <w:rsid w:val="008D318A"/>
    <w:rsid w:val="008E2ADB"/>
    <w:rsid w:val="00957587"/>
    <w:rsid w:val="00971E8C"/>
    <w:rsid w:val="009972D1"/>
    <w:rsid w:val="009B08F2"/>
    <w:rsid w:val="009B2EF2"/>
    <w:rsid w:val="009D3FF4"/>
    <w:rsid w:val="009D7F66"/>
    <w:rsid w:val="009F32D1"/>
    <w:rsid w:val="009F39B6"/>
    <w:rsid w:val="00A01A4E"/>
    <w:rsid w:val="00A10501"/>
    <w:rsid w:val="00A32872"/>
    <w:rsid w:val="00A60EC3"/>
    <w:rsid w:val="00AF66A7"/>
    <w:rsid w:val="00AF6B0C"/>
    <w:rsid w:val="00AF7613"/>
    <w:rsid w:val="00B067FC"/>
    <w:rsid w:val="00B15524"/>
    <w:rsid w:val="00C46630"/>
    <w:rsid w:val="00C53EC1"/>
    <w:rsid w:val="00C70E0C"/>
    <w:rsid w:val="00CC1EF4"/>
    <w:rsid w:val="00CD202A"/>
    <w:rsid w:val="00CD4724"/>
    <w:rsid w:val="00D33300"/>
    <w:rsid w:val="00D33B63"/>
    <w:rsid w:val="00D52FC2"/>
    <w:rsid w:val="00D55D2A"/>
    <w:rsid w:val="00D72C7A"/>
    <w:rsid w:val="00D81CC4"/>
    <w:rsid w:val="00DE1499"/>
    <w:rsid w:val="00E27D69"/>
    <w:rsid w:val="00E4289B"/>
    <w:rsid w:val="00E43DD1"/>
    <w:rsid w:val="00E5269C"/>
    <w:rsid w:val="00E80450"/>
    <w:rsid w:val="00E834EF"/>
    <w:rsid w:val="00EC210F"/>
    <w:rsid w:val="00EC4B08"/>
    <w:rsid w:val="00ED4A49"/>
    <w:rsid w:val="00EF0025"/>
    <w:rsid w:val="00EF054E"/>
    <w:rsid w:val="00F4789D"/>
    <w:rsid w:val="00F75E54"/>
    <w:rsid w:val="00F84DF7"/>
    <w:rsid w:val="00F91149"/>
    <w:rsid w:val="00F9526F"/>
    <w:rsid w:val="00FB38F7"/>
    <w:rsid w:val="00FB498B"/>
    <w:rsid w:val="00FC5E61"/>
    <w:rsid w:val="00FE1678"/>
    <w:rsid w:val="23894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EastAsia" w:hAnsi="Arial" w:eastAsiaTheme="minorEastAsia" w:cs="宋体"/>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before="78" w:line="360" w:lineRule="auto"/>
      <w:jc w:val="center"/>
      <w:textAlignment w:val="baseline"/>
    </w:pPr>
    <w:rPr>
      <w:rFonts w:cs="宋体" w:asciiTheme="minorEastAsia" w:hAnsiTheme="minorEastAsia" w:eastAsiaTheme="minorEastAsia"/>
      <w:b/>
      <w:bCs/>
      <w:snapToGrid w:val="0"/>
      <w:color w:val="000000"/>
      <w:spacing w:val="-1"/>
      <w:sz w:val="28"/>
      <w:szCs w:val="28"/>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uiPriority w:val="99"/>
    <w:pPr>
      <w:tabs>
        <w:tab w:val="center" w:pos="4153"/>
        <w:tab w:val="right" w:pos="8306"/>
      </w:tabs>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pPr>
    <w:rPr>
      <w:sz w:val="18"/>
      <w:szCs w:val="18"/>
    </w:rPr>
  </w:style>
  <w:style w:type="paragraph" w:styleId="5">
    <w:name w:val="Normal (Web)"/>
    <w:basedOn w:val="1"/>
    <w:qFormat/>
    <w:uiPriority w:val="0"/>
    <w:pPr>
      <w:widowControl w:val="0"/>
      <w:kinsoku/>
      <w:autoSpaceDE/>
      <w:autoSpaceDN/>
      <w:adjustRightInd/>
      <w:snapToGrid/>
      <w:spacing w:before="0" w:beforeAutospacing="1" w:afterAutospacing="1" w:line="240" w:lineRule="auto"/>
      <w:jc w:val="left"/>
      <w:textAlignment w:val="auto"/>
    </w:pPr>
    <w:rPr>
      <w:rFonts w:cs="Times New Roman" w:asciiTheme="minorHAnsi" w:hAnsiTheme="minorHAnsi"/>
      <w:b w:val="0"/>
      <w:bCs w:val="0"/>
      <w:snapToGrid/>
      <w:color w:val="auto"/>
      <w:spacing w:val="0"/>
      <w:sz w:val="24"/>
      <w:szCs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批注框文本 Char"/>
    <w:basedOn w:val="8"/>
    <w:link w:val="2"/>
    <w:semiHidden/>
    <w:uiPriority w:val="99"/>
    <w:rPr>
      <w:sz w:val="18"/>
      <w:szCs w:val="18"/>
    </w:rPr>
  </w:style>
  <w:style w:type="character" w:customStyle="1" w:styleId="11">
    <w:name w:val="页眉 Char"/>
    <w:basedOn w:val="8"/>
    <w:link w:val="4"/>
    <w:semiHidden/>
    <w:uiPriority w:val="99"/>
    <w:rPr>
      <w:sz w:val="18"/>
      <w:szCs w:val="18"/>
    </w:rPr>
  </w:style>
  <w:style w:type="character" w:customStyle="1" w:styleId="12">
    <w:name w:val="页脚 Char"/>
    <w:basedOn w:val="8"/>
    <w:link w:val="3"/>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font2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905</Words>
  <Characters>950</Characters>
  <Lines>107</Lines>
  <Paragraphs>30</Paragraphs>
  <TotalTime>133</TotalTime>
  <ScaleCrop>false</ScaleCrop>
  <LinksUpToDate>false</LinksUpToDate>
  <CharactersWithSpaces>959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2023-02-20T00:12:00Z</dcterms:created>
  <dc:creator>Kingsoft-PDF</dc:creator>
  <cp:lastModifiedBy>cassie</cp:lastModifiedBy>
  <cp:lastPrinted>2026-04-30T05:41:09Z</cp:lastPrinted>
  <dcterms:modified xsi:type="dcterms:W3CDTF">2026-04-30T05:42:07Z</dcterms:modified>
  <dc:subject>pdfbuilder</dc:subject>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2023-02-06T10:54:59Z</vt:filetime>
  </property>
  <property fmtid="{D5CDD505-2E9C-101B-9397-08002B2CF9AE}" pid="4" name="UsrData">
    <vt:lpwstr>63e06bc5e8170700150ed945</vt:lpwstr>
  </property>
  <property fmtid="{D5CDD505-2E9C-101B-9397-08002B2CF9AE}" pid="5" name="KSOTemplateDocerSaveRecord">
    <vt:lpwstr>eyJoZGlkIjoiMTE1NzE2OWJlM2RhMTk4MzdmOGVjZGRjNmQxOGJjODUiLCJ1c2VySWQiOiIyODI2MDI3ODMifQ==</vt:lpwstr>
  </property>
  <property fmtid="{D5CDD505-2E9C-101B-9397-08002B2CF9AE}" pid="6" name="KSOProductBuildVer">
    <vt:lpwstr>2052-12.1.0.25865</vt:lpwstr>
  </property>
  <property fmtid="{D5CDD505-2E9C-101B-9397-08002B2CF9AE}" pid="7" name="ICV">
    <vt:lpwstr>56780B8572D941108CBA6048D16CFE31_12</vt:lpwstr>
  </property>
</Properties>
</file>