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DAA97">
      <w:pPr>
        <w:pageBreakBefore w:val="0"/>
        <w:tabs>
          <w:tab w:val="left" w:pos="420"/>
        </w:tabs>
        <w:kinsoku/>
        <w:wordWrap/>
        <w:overflowPunct/>
        <w:topLinePunct w:val="0"/>
        <w:autoSpaceDE/>
        <w:autoSpaceDN/>
        <w:bidi w:val="0"/>
        <w:spacing w:line="360" w:lineRule="auto"/>
        <w:ind w:firstLine="422" w:firstLineChars="200"/>
        <w:rPr>
          <w:rFonts w:hint="eastAsia" w:ascii="宋体" w:hAnsi="宋体" w:cs="宋体"/>
          <w:b/>
          <w:bCs/>
          <w:color w:val="FF0000"/>
          <w:sz w:val="21"/>
          <w:szCs w:val="21"/>
          <w:highlight w:val="none"/>
          <w:lang w:val="en-US" w:eastAsia="zh-CN"/>
        </w:rPr>
      </w:pPr>
      <w:r>
        <w:rPr>
          <w:rFonts w:hint="eastAsia" w:ascii="宋体" w:hAnsi="宋体" w:cs="宋体"/>
          <w:b/>
          <w:bCs/>
          <w:color w:val="FF0000"/>
          <w:sz w:val="21"/>
          <w:szCs w:val="21"/>
          <w:highlight w:val="none"/>
          <w:lang w:val="en-US" w:eastAsia="zh-CN"/>
        </w:rPr>
        <w:t>注：</w:t>
      </w:r>
    </w:p>
    <w:p w14:paraId="6ECF0A94">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FF0000"/>
          <w:szCs w:val="21"/>
          <w:highlight w:val="none"/>
          <w:lang w:val="zh-CN"/>
        </w:rPr>
      </w:pPr>
      <w:r>
        <w:rPr>
          <w:rFonts w:hint="eastAsia" w:ascii="宋体" w:hAnsi="宋体" w:cs="宋体"/>
          <w:b/>
          <w:bCs/>
          <w:color w:val="FF0000"/>
          <w:sz w:val="21"/>
          <w:szCs w:val="21"/>
          <w:highlight w:val="none"/>
          <w:lang w:val="en-US" w:eastAsia="zh-CN"/>
        </w:rPr>
        <w:t>1、采购需求文件中，“</w:t>
      </w:r>
      <w:r>
        <w:rPr>
          <w:rFonts w:hint="eastAsia" w:ascii="宋体" w:hAnsi="宋体" w:eastAsia="宋体" w:cs="宋体"/>
          <w:b/>
          <w:bCs/>
          <w:color w:val="FF0000"/>
          <w:sz w:val="21"/>
          <w:szCs w:val="21"/>
          <w:highlight w:val="none"/>
        </w:rPr>
        <w:t>▲</w:t>
      </w:r>
      <w:r>
        <w:rPr>
          <w:rFonts w:hint="eastAsia" w:ascii="宋体" w:hAnsi="宋体" w:cs="宋体"/>
          <w:b/>
          <w:bCs/>
          <w:color w:val="FF0000"/>
          <w:sz w:val="21"/>
          <w:szCs w:val="21"/>
          <w:highlight w:val="none"/>
          <w:lang w:eastAsia="zh-CN"/>
        </w:rPr>
        <w:t>”</w:t>
      </w:r>
      <w:r>
        <w:rPr>
          <w:rFonts w:hint="eastAsia" w:ascii="宋体" w:hAnsi="宋体" w:cs="宋体"/>
          <w:b/>
          <w:bCs/>
          <w:color w:val="FF0000"/>
          <w:sz w:val="21"/>
          <w:szCs w:val="21"/>
          <w:highlight w:val="none"/>
          <w:lang w:val="en-US" w:eastAsia="zh-CN"/>
        </w:rPr>
        <w:t>指标为重要指标，需按要求提供相关证明资料予以佐证；未按要求中提供上述证明材料的或未体现技术指标、参数的</w:t>
      </w:r>
      <w:r>
        <w:rPr>
          <w:rFonts w:hint="eastAsia" w:ascii="宋体" w:hAnsi="宋体" w:eastAsia="宋体" w:cs="宋体"/>
          <w:b/>
          <w:bCs/>
          <w:color w:val="FF0000"/>
          <w:szCs w:val="21"/>
          <w:highlight w:val="none"/>
          <w:lang w:val="zh-CN"/>
        </w:rPr>
        <w:t>做扣分处理，具体扣分办法详见“第六章 评标办法与程序”。</w:t>
      </w:r>
    </w:p>
    <w:p w14:paraId="1D84CBBB">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Calibri"/>
          <w:b/>
          <w:bCs/>
          <w:color w:val="FF0000"/>
          <w:kern w:val="2"/>
          <w:sz w:val="21"/>
          <w:szCs w:val="22"/>
          <w:highlight w:val="none"/>
          <w:lang w:val="zh-CN" w:eastAsia="zh-CN"/>
        </w:rPr>
      </w:pPr>
      <w:r>
        <w:rPr>
          <w:rFonts w:hint="eastAsia"/>
          <w:b/>
          <w:bCs/>
          <w:color w:val="FF0000"/>
          <w:szCs w:val="21"/>
          <w:lang w:val="en-US" w:eastAsia="zh-CN"/>
        </w:rPr>
        <w:t>2、</w:t>
      </w:r>
      <w:r>
        <w:rPr>
          <w:rFonts w:hint="eastAsia" w:ascii="宋体" w:hAnsi="宋体" w:cs="宋体"/>
          <w:b/>
          <w:bCs/>
          <w:color w:val="FF0000"/>
          <w:sz w:val="21"/>
          <w:szCs w:val="21"/>
          <w:highlight w:val="none"/>
          <w:lang w:val="en-US" w:eastAsia="zh-CN"/>
        </w:rPr>
        <w:t>采购需求文件中，</w:t>
      </w:r>
      <w:r>
        <w:rPr>
          <w:rFonts w:hint="eastAsia"/>
          <w:b/>
          <w:bCs/>
          <w:color w:val="FF0000"/>
          <w:szCs w:val="21"/>
          <w:lang w:eastAsia="zh-CN"/>
        </w:rPr>
        <w:t>“</w:t>
      </w:r>
      <w:r>
        <w:rPr>
          <w:b/>
          <w:bCs/>
          <w:color w:val="FF0000"/>
          <w:szCs w:val="21"/>
        </w:rPr>
        <w:t>★</w:t>
      </w:r>
      <w:r>
        <w:rPr>
          <w:rFonts w:hint="eastAsia"/>
          <w:b/>
          <w:bCs/>
          <w:color w:val="FF0000"/>
          <w:szCs w:val="21"/>
          <w:lang w:eastAsia="zh-CN"/>
        </w:rPr>
        <w:t>”</w:t>
      </w:r>
      <w:r>
        <w:rPr>
          <w:rFonts w:hint="eastAsia"/>
          <w:b/>
          <w:bCs/>
          <w:color w:val="FF0000"/>
          <w:szCs w:val="21"/>
          <w:lang w:val="en-US" w:eastAsia="zh-CN"/>
        </w:rPr>
        <w:t>指标</w:t>
      </w:r>
      <w:r>
        <w:rPr>
          <w:rFonts w:hint="eastAsia"/>
          <w:b/>
          <w:bCs/>
          <w:color w:val="FF0000"/>
          <w:szCs w:val="21"/>
        </w:rPr>
        <w:t>为必须实质响应的内容，投标人必须对</w:t>
      </w:r>
      <w:r>
        <w:rPr>
          <w:b/>
          <w:bCs/>
          <w:color w:val="FF0000"/>
          <w:szCs w:val="21"/>
        </w:rPr>
        <w:t>“★”</w:t>
      </w:r>
      <w:r>
        <w:rPr>
          <w:rFonts w:hint="eastAsia"/>
          <w:b/>
          <w:bCs/>
          <w:color w:val="FF0000"/>
          <w:szCs w:val="21"/>
        </w:rPr>
        <w:t>技术规格要求逐条响应，若无法满足，作无效标处理</w:t>
      </w:r>
      <w:r>
        <w:rPr>
          <w:rFonts w:hint="eastAsia"/>
          <w:b/>
          <w:bCs/>
          <w:color w:val="FF0000"/>
          <w:szCs w:val="21"/>
          <w:lang w:eastAsia="zh-CN"/>
        </w:rPr>
        <w:t>。</w:t>
      </w:r>
    </w:p>
    <w:p w14:paraId="1360D00C">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Chars="0"/>
        <w:textAlignment w:val="auto"/>
        <w:rPr>
          <w:rFonts w:hint="eastAsia" w:ascii="宋体" w:hAnsi="宋体" w:eastAsia="宋体" w:cs="Calibri"/>
          <w:b/>
          <w:bCs/>
          <w:kern w:val="2"/>
          <w:sz w:val="21"/>
          <w:szCs w:val="22"/>
          <w:lang w:val="en-US" w:eastAsia="zh-CN"/>
        </w:rPr>
      </w:pPr>
      <w:bookmarkStart w:id="0" w:name="_Toc5277"/>
      <w:r>
        <w:rPr>
          <w:rFonts w:hint="eastAsia" w:cs="Calibri"/>
          <w:b/>
          <w:bCs/>
          <w:kern w:val="2"/>
          <w:sz w:val="21"/>
          <w:szCs w:val="22"/>
          <w:lang w:val="en-US" w:eastAsia="zh-CN"/>
        </w:rPr>
        <w:t>一</w:t>
      </w:r>
      <w:r>
        <w:rPr>
          <w:rFonts w:hint="eastAsia" w:ascii="宋体" w:hAnsi="宋体" w:eastAsia="宋体" w:cs="Calibri"/>
          <w:b/>
          <w:bCs/>
          <w:kern w:val="2"/>
          <w:sz w:val="21"/>
          <w:szCs w:val="22"/>
          <w:lang w:val="en-US" w:eastAsia="zh-CN"/>
        </w:rPr>
        <w:t>、设计标准</w:t>
      </w:r>
      <w:bookmarkEnd w:id="0"/>
    </w:p>
    <w:p w14:paraId="20F5DBE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《智能建筑设计标准》GB/T50314-2015</w:t>
      </w:r>
      <w:r>
        <w:rPr>
          <w:rFonts w:hint="eastAsia" w:ascii="宋体" w:hAnsi="宋体" w:eastAsia="宋体" w:cs="Times New Roman"/>
          <w:szCs w:val="21"/>
          <w:lang w:eastAsia="zh-CN"/>
        </w:rPr>
        <w:t>；</w:t>
      </w:r>
    </w:p>
    <w:p w14:paraId="50622BA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《通信管道与管道工程设计规范》GB50373-2019；</w:t>
      </w:r>
    </w:p>
    <w:p w14:paraId="0205CFF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《通信管道工程施工及验收规范》GB50374-2018；</w:t>
      </w:r>
    </w:p>
    <w:p w14:paraId="1C2C5B0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《电气装置安装工程接地装置施工及验收规范》GB50169-2016；</w:t>
      </w:r>
    </w:p>
    <w:p w14:paraId="2FC8080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《电气装置安装工程电缆线路施工及验收规范》GB50168-2018；</w:t>
      </w:r>
    </w:p>
    <w:p w14:paraId="64F31C2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《民用建筑电气设计规范》GB51348-2019；</w:t>
      </w:r>
    </w:p>
    <w:p w14:paraId="2DA75FB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《供配电系统设计规范》GB50052-2009；</w:t>
      </w:r>
    </w:p>
    <w:p w14:paraId="2FDB368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《安全防范工程技术规范及条文说明》GB50348-2018；</w:t>
      </w:r>
    </w:p>
    <w:p w14:paraId="782CB7B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《智能建筑工程施工质量标准》ZJQ00-SG-026-2006)；</w:t>
      </w:r>
    </w:p>
    <w:p w14:paraId="795471C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《建筑设计防火规范》GB50016-2014（2018年版）；</w:t>
      </w:r>
    </w:p>
    <w:p w14:paraId="4566763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《通用用电设备配电设计规范》GB50055-2011；</w:t>
      </w:r>
    </w:p>
    <w:p w14:paraId="0860738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《自动化仪表工程施工及质量验收规范》GB20093-2013；</w:t>
      </w:r>
    </w:p>
    <w:p w14:paraId="034830C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《实验室变风量排风柜标准》JG-T222-2007；</w:t>
      </w:r>
    </w:p>
    <w:p w14:paraId="354EBD5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《生物安全实验室建设技术规范》GB50346-2011；</w:t>
      </w:r>
    </w:p>
    <w:p w14:paraId="3942C60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szCs w:val="21"/>
        </w:rPr>
      </w:pPr>
      <w:r>
        <w:rPr>
          <w:rFonts w:hint="eastAsia" w:ascii="宋体" w:hAnsi="宋体" w:eastAsia="宋体" w:cs="Times New Roman"/>
          <w:szCs w:val="21"/>
        </w:rPr>
        <w:t>《通信管道与通道工程设计规范》GB50374-2006；</w:t>
      </w:r>
    </w:p>
    <w:p w14:paraId="7F4F049B">
      <w:pPr>
        <w:adjustRightInd w:val="0"/>
        <w:snapToGrid w:val="0"/>
        <w:spacing w:line="360" w:lineRule="auto"/>
        <w:ind w:firstLine="435"/>
        <w:rPr>
          <w:rFonts w:hint="eastAsia" w:ascii="宋体" w:hAnsi="宋体" w:eastAsia="宋体" w:cs="Times New Roman"/>
          <w:b/>
          <w:bCs/>
          <w:szCs w:val="21"/>
          <w:lang w:eastAsia="zh-CN"/>
        </w:rPr>
      </w:pPr>
      <w:r>
        <w:rPr>
          <w:rFonts w:hint="eastAsia" w:ascii="宋体" w:hAnsi="宋体" w:eastAsia="宋体" w:cs="Times New Roman"/>
          <w:b/>
          <w:bCs/>
          <w:szCs w:val="21"/>
        </w:rPr>
        <w:t>注：以上涉及的设计标准规范如有更新，以现行最新设计标准规范为依据</w:t>
      </w:r>
      <w:r>
        <w:rPr>
          <w:rFonts w:hint="eastAsia" w:ascii="宋体" w:hAnsi="宋体" w:eastAsia="宋体" w:cs="Times New Roman"/>
          <w:b/>
          <w:bCs/>
          <w:szCs w:val="21"/>
          <w:lang w:eastAsia="zh-CN"/>
        </w:rPr>
        <w:t>。</w:t>
      </w:r>
    </w:p>
    <w:p w14:paraId="64DFF473">
      <w:pPr>
        <w:adjustRightInd w:val="0"/>
        <w:snapToGrid w:val="0"/>
        <w:spacing w:line="360" w:lineRule="auto"/>
        <w:ind w:firstLine="435"/>
        <w:rPr>
          <w:rFonts w:hint="eastAsia" w:ascii="宋体" w:hAnsi="宋体" w:eastAsia="宋体" w:cs="Times New Roman"/>
          <w:b w:val="0"/>
          <w:bCs w:val="0"/>
          <w:szCs w:val="21"/>
          <w:lang w:val="zh-CN"/>
        </w:rPr>
      </w:pPr>
    </w:p>
    <w:p w14:paraId="35C17F74">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Chars="0"/>
        <w:textAlignment w:val="auto"/>
        <w:rPr>
          <w:rFonts w:hint="eastAsia" w:cs="Calibri"/>
          <w:b/>
          <w:bCs/>
          <w:kern w:val="2"/>
          <w:sz w:val="21"/>
          <w:szCs w:val="22"/>
          <w:lang w:val="en-US" w:eastAsia="zh-CN"/>
        </w:rPr>
      </w:pPr>
      <w:bookmarkStart w:id="1" w:name="_Toc25882"/>
      <w:r>
        <w:rPr>
          <w:rFonts w:hint="eastAsia" w:cs="Calibri"/>
          <w:b/>
          <w:bCs/>
          <w:kern w:val="2"/>
          <w:sz w:val="21"/>
          <w:szCs w:val="22"/>
          <w:lang w:val="en-US" w:eastAsia="zh-CN"/>
        </w:rPr>
        <w:t>二、</w:t>
      </w:r>
      <w:r>
        <w:rPr>
          <w:rFonts w:hint="eastAsia" w:cs="Calibri"/>
          <w:b/>
          <w:bCs/>
          <w:kern w:val="2"/>
          <w:sz w:val="21"/>
          <w:szCs w:val="22"/>
          <w:lang w:val="zh-CN" w:eastAsia="zh-CN"/>
        </w:rPr>
        <w:t>智能化工程范围</w:t>
      </w:r>
      <w:r>
        <w:rPr>
          <w:rFonts w:hint="eastAsia" w:cs="Calibri"/>
          <w:b/>
          <w:bCs/>
          <w:kern w:val="2"/>
          <w:sz w:val="21"/>
          <w:szCs w:val="22"/>
          <w:lang w:val="en-US" w:eastAsia="zh-CN"/>
        </w:rPr>
        <w:t>及架构要求</w:t>
      </w:r>
      <w:bookmarkEnd w:id="1"/>
    </w:p>
    <w:p w14:paraId="248B16DF">
      <w:pPr>
        <w:adjustRightInd w:val="0"/>
        <w:snapToGrid w:val="0"/>
        <w:spacing w:line="360" w:lineRule="auto"/>
        <w:rPr>
          <w:rFonts w:hint="default" w:ascii="宋体" w:hAnsi="宋体" w:eastAsia="宋体" w:cs="Times New Roman"/>
          <w:b/>
          <w:bCs/>
          <w:szCs w:val="21"/>
          <w:lang w:val="en-US"/>
        </w:rPr>
      </w:pPr>
      <w:r>
        <w:rPr>
          <w:rFonts w:hint="eastAsia" w:ascii="宋体" w:hAnsi="宋体" w:eastAsia="宋体" w:cs="Times New Roman"/>
          <w:b/>
          <w:bCs/>
          <w:szCs w:val="21"/>
          <w:lang w:val="en-US" w:eastAsia="zh-CN"/>
        </w:rPr>
        <w:t>1、智能化工程范围</w:t>
      </w:r>
    </w:p>
    <w:p w14:paraId="5E69500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本项目</w:t>
      </w:r>
      <w:r>
        <w:rPr>
          <w:rFonts w:hint="eastAsia" w:ascii="宋体" w:hAnsi="宋体" w:eastAsia="宋体" w:cs="宋体"/>
          <w:color w:val="auto"/>
          <w:sz w:val="21"/>
          <w:szCs w:val="21"/>
          <w:highlight w:val="none"/>
          <w:lang w:val="en-US" w:eastAsia="zh-CN"/>
        </w:rPr>
        <w:t>为智慧实验室管理系统，目标是打造区域领先的现代化公共卫生检验检测中心，通过数字化、智能化技术赋能，全面提升实验室智慧管理水平，实现一站式智慧全流程管理体系。主要内容包括1、5~11F实验室管理系统，分为一个中心平台、六大系统：</w:t>
      </w:r>
    </w:p>
    <w:p w14:paraId="3CDB3DEC">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一个中心：</w:t>
      </w:r>
    </w:p>
    <w:p w14:paraId="0CC15B4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数字孪生可视化管理平台以及数字人（根据甲方的指定形象）、导览助手。</w:t>
      </w:r>
    </w:p>
    <w:p w14:paraId="0A5F0F23">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六大系统：</w:t>
      </w:r>
    </w:p>
    <w:p w14:paraId="58A0FA29">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1）实验室环境智慧管理系统</w:t>
      </w:r>
    </w:p>
    <w:p w14:paraId="3786218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1.1温湿度及空气质量监测系统；</w:t>
      </w:r>
    </w:p>
    <w:p w14:paraId="77C261F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1.2气流压力控制系统；</w:t>
      </w:r>
    </w:p>
    <w:p w14:paraId="23132D3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1.3生物安全柜记录系统；</w:t>
      </w:r>
    </w:p>
    <w:p w14:paraId="5C7EBD6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1.4智慧屏管控系统。</w:t>
      </w:r>
    </w:p>
    <w:p w14:paraId="09BC6A85">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2）实验室对讲及信息发布系统</w:t>
      </w:r>
    </w:p>
    <w:p w14:paraId="11408FD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2.1可视对讲系统；</w:t>
      </w:r>
    </w:p>
    <w:p w14:paraId="3129B81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2.2信息发布系统。</w:t>
      </w:r>
    </w:p>
    <w:p w14:paraId="7AF21EBB">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3）智能化集成管理系统</w:t>
      </w:r>
    </w:p>
    <w:p w14:paraId="61043EA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3.1视频监控系统；</w:t>
      </w:r>
    </w:p>
    <w:p w14:paraId="49FF736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3.2门禁安防管理；</w:t>
      </w:r>
    </w:p>
    <w:p w14:paraId="242F1BC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3.3特气报警系统；</w:t>
      </w:r>
    </w:p>
    <w:p w14:paraId="12AFBF1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3.4排风及废气管理系统；</w:t>
      </w:r>
    </w:p>
    <w:p w14:paraId="202A524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3.5新风及洁净机组系统；</w:t>
      </w:r>
    </w:p>
    <w:p w14:paraId="16DFCEC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3.6VRV空调系统；</w:t>
      </w:r>
    </w:p>
    <w:p w14:paraId="3B3685AD">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3.7机器人AGV系统集成；</w:t>
      </w:r>
    </w:p>
    <w:p w14:paraId="2EA3A0AA">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3.8LIMS系统集成。</w:t>
      </w:r>
    </w:p>
    <w:p w14:paraId="3B677C92">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4）设施仪器智能管理系统</w:t>
      </w:r>
    </w:p>
    <w:p w14:paraId="1A626A1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4.1设施仪器智能管理系统。</w:t>
      </w:r>
    </w:p>
    <w:p w14:paraId="068E28C8">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5）设施故障分析系统</w:t>
      </w:r>
    </w:p>
    <w:p w14:paraId="56067AD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5.1故障分析系统；</w:t>
      </w:r>
    </w:p>
    <w:p w14:paraId="1D9E695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5.2能耗管理系统。</w:t>
      </w:r>
    </w:p>
    <w:p w14:paraId="1F23AE70">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6）设施温控管理系统</w:t>
      </w:r>
    </w:p>
    <w:p w14:paraId="766F19E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6.1冰箱、培养箱温控系统；</w:t>
      </w:r>
    </w:p>
    <w:p w14:paraId="12DE68A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6.2冰箱生物样本库软件系统。</w:t>
      </w:r>
    </w:p>
    <w:p w14:paraId="3BEB915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智慧实验室数字孪生管理中心进行实验室全方位智能化管理，实现一站式数据管理、监控管理、移动应用等。供货商需充分考虑各系统对接接口协议类型及采集点位预留，点数预留不低于设计点位的30%，管理平台采用全景数字孪生漫游模式，可进行各类数据访问查看以及统计计算分析。</w:t>
      </w:r>
    </w:p>
    <w:p w14:paraId="48D9B9A5">
      <w:pPr>
        <w:adjustRightInd w:val="0"/>
        <w:snapToGrid w:val="0"/>
        <w:spacing w:line="360" w:lineRule="auto"/>
        <w:rPr>
          <w:rFonts w:hint="default" w:ascii="宋体" w:hAnsi="宋体" w:eastAsia="宋体" w:cs="Times New Roman"/>
          <w:b/>
          <w:bCs/>
          <w:szCs w:val="21"/>
          <w:lang w:val="en-US" w:eastAsia="zh-CN"/>
        </w:rPr>
      </w:pPr>
      <w:bookmarkStart w:id="2" w:name="_Toc30801"/>
      <w:r>
        <w:rPr>
          <w:rFonts w:hint="eastAsia" w:ascii="宋体" w:hAnsi="宋体" w:eastAsia="宋体" w:cs="Times New Roman"/>
          <w:b/>
          <w:bCs/>
          <w:szCs w:val="21"/>
          <w:lang w:val="en-US" w:eastAsia="zh-CN"/>
        </w:rPr>
        <w:t>2、系统架构要求</w:t>
      </w:r>
    </w:p>
    <w:p w14:paraId="60F9BB7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系统采用C/S+B/S架构，平台可视化中心为C/S架构，具有实时性和可靠性的丰富的人机交互监控平台，应用服务中心为B/S架构，提供强大的应用服务支持，供其他人员通过浏览器进行各类功能板块浏览查看，并对系统进行管理。</w:t>
      </w:r>
    </w:p>
    <w:p w14:paraId="7397017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平台系统架构方案需适应用户业务及环境的增长及变化，提供灵活的应用配置和应用扩展。</w:t>
      </w:r>
    </w:p>
    <w:p w14:paraId="69C6AD5F">
      <w:pPr>
        <w:adjustRightInd w:val="0"/>
        <w:snapToGrid w:val="0"/>
        <w:spacing w:line="360" w:lineRule="auto"/>
        <w:ind w:firstLine="435"/>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架构板块设计包括：</w:t>
      </w:r>
    </w:p>
    <w:p w14:paraId="62D96401">
      <w:pPr>
        <w:pageBreakBefore w:val="0"/>
        <w:tabs>
          <w:tab w:val="left" w:pos="420"/>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1）报表系统，首页至少包括实验室介绍面板、运维工单管理、风险趋势报警、实验室安全评级、实验室设备资产树等。</w:t>
      </w:r>
    </w:p>
    <w:p w14:paraId="73823EC8">
      <w:pPr>
        <w:pageBreakBefore w:val="0"/>
        <w:tabs>
          <w:tab w:val="left" w:pos="420"/>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2）数字人及导览功能、物联平台、告警平台、业务平台、运维平台、AIot智能设备管理平台。</w:t>
      </w:r>
    </w:p>
    <w:p w14:paraId="7329C63E">
      <w:pPr>
        <w:pageBreakBefore w:val="0"/>
        <w:tabs>
          <w:tab w:val="left" w:pos="420"/>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实验室专业系统入口，包括六大系统：实验室环境管理系统、实验室安全营运（对讲、信息发布等）系统、实验室智能化集成系统（新、排风、视频、门禁、特气、机器人及LIMS运营协同等）、实验室设施仪器智能管理系统、实验室设施故障分系统、实验室设施温控管理系统。</w:t>
      </w:r>
    </w:p>
    <w:p w14:paraId="2243607E">
      <w:pPr>
        <w:pageBreakBefore w:val="0"/>
        <w:tabs>
          <w:tab w:val="left" w:pos="420"/>
        </w:tabs>
        <w:kinsoku/>
        <w:wordWrap/>
        <w:overflowPunct/>
        <w:topLinePunct w:val="0"/>
        <w:autoSpaceDE/>
        <w:autoSpaceDN/>
        <w:bidi w:val="0"/>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强大的三维引擎工具，系统应基于主流UE三维引擎制作，至少要包含昼夜、天气、UI显隐、测距、巡航、资产、报警跟踪、数字人语音交互工具等，投标人应充分考虑本项目所需之技术路线来保障交付效果（需提交本项目建筑的UE引擎编辑界面截图及对应成品运行效果展示图，包括漫游和建筑场景角度截图）。</w:t>
      </w:r>
    </w:p>
    <w:p w14:paraId="02C8348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5）楼层索引，拼装式楼层架构，物模型自由切换至设备视角。</w:t>
      </w:r>
    </w:p>
    <w:p w14:paraId="4E3E1FE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6）主楼、楼层场景交互，以及采用半透楼式透视设备动态跟踪监控（如设备运转、AGV运营等）。</w:t>
      </w:r>
    </w:p>
    <w:p w14:paraId="017ABC8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7）数字化驾驶舱，可根据用户要求进行拼装定制式大屏数据报表。</w:t>
      </w:r>
    </w:p>
    <w:p w14:paraId="152768E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架构需求列表如下，投标人需提供符合要求的架构方案，不得负偏离。</w:t>
      </w:r>
    </w:p>
    <w:p w14:paraId="71FCC9C8">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平台端自下而上分成物理设备层、基础服务层、业务接入层、应用生态层、交互展示层共五层。</w:t>
      </w:r>
    </w:p>
    <w:p w14:paraId="46EDA97F">
      <w:pPr>
        <w:pStyle w:val="7"/>
        <w:pageBreakBefore w:val="0"/>
        <w:numPr>
          <w:ilvl w:val="0"/>
          <w:numId w:val="0"/>
        </w:numPr>
        <w:kinsoku/>
        <w:wordWrap/>
        <w:overflowPunct/>
        <w:topLinePunct w:val="0"/>
        <w:autoSpaceDE/>
        <w:autoSpaceDN/>
        <w:bidi w:val="0"/>
        <w:spacing w:line="360" w:lineRule="auto"/>
        <w:ind w:left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具体平台的总体功能架构如下：</w:t>
      </w:r>
    </w:p>
    <w:p w14:paraId="1327303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1）物理设备层</w:t>
      </w:r>
    </w:p>
    <w:p w14:paraId="5549EBB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物理设备层包括IT基础设施资源和数据采集管理器的数据采集系统两部分。</w:t>
      </w:r>
    </w:p>
    <w:p w14:paraId="71A5FAE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IT基础设施资源：向平台提供服务器、网络、存储、操作系统、容器、负载均衡等软、硬件运行环境。</w:t>
      </w:r>
    </w:p>
    <w:p w14:paraId="45A4B46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采集管理器：即实验室数字孪生需建设的暖通自控系统、供气系统、纯水系统、能耗计量系统、安防系统、照明系统以及实验室专项应用等各子系统，各子系统通过各类仪表、传感器、读卡器等采集设备数据，并将数据通过网关上传至数据中台交换共享，同时，各子系统管理软件实现对本系统的设备管理及参数配置等功能。</w:t>
      </w:r>
    </w:p>
    <w:p w14:paraId="3E9ED86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2）基础服务层</w:t>
      </w:r>
    </w:p>
    <w:p w14:paraId="517AD5F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基础服务层包括数字孪生基础数据管理、安全系统日志和应用健康监控。</w:t>
      </w:r>
    </w:p>
    <w:p w14:paraId="094F204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字孪生基础数据管理：提供离线计算、流式计算、消息通知队列，关系数据及时序数据的分布式存储服务。负责定义的科室、空间、设备等基础数据的名称、编码、类型等，实现实验室标准化数字化建模，规范统一各业务系统的基础数据，将各实验室业务系统的多源异构数据进行归一化处理，为横向打通业务系统之间的数据奠定基础。</w:t>
      </w:r>
    </w:p>
    <w:p w14:paraId="5744232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安全系统日志：大数据日志存储系统，提供访问日志、登录日志、更新日志以及系统日志的快速查询界面，支持海量日志数据分布式存储和集群管理，支持多用户全文搜索和多种聚合函数分析。</w:t>
      </w:r>
    </w:p>
    <w:p w14:paraId="5A19035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用健康监控：以微服务中心的方式向各实验室业务系统提供通用的基础监控和控制能力，这些能力和业务无关，实现最大化复用，降低业务系统开发难度，具体包括如下内容。服务发现：提供原生SDK、OpenAPI等多种服务注册方式和DNS、HTTP与API等多种服务发现方式；服务健康监测：提供对服务的实时的健康检查，阻止向不健康的主机或服务实例发送请求；动态服务配置：提供配置统一管理功能，能够将配置以中心化、外部化和动态化的方式管理所有环境的应用配置和服务配置；动态DNS服务：支持动态DNS服务权重路由，能够容易地实现中间层负载均衡、更灵活的路由策略、流量控制以及数据中心内网的简单DNS解析服务。</w:t>
      </w:r>
    </w:p>
    <w:p w14:paraId="7558120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3）业务接入层</w:t>
      </w:r>
    </w:p>
    <w:p w14:paraId="6FA3A67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业务接入层包括统一用户中心、数据驱动服务、开放接口调试服务和外部系统对接等部分。</w:t>
      </w:r>
    </w:p>
    <w:p w14:paraId="332A6CB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统一用户中心：集成各业务系统的用户和账号系统，实现统一用户管理、账号认证、单点登录、访问控制和资源权限管理。</w:t>
      </w:r>
    </w:p>
    <w:p w14:paraId="5160B42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开放接口调试服务：负责对各业务系统提供统一的API路由和调用接口，同时对服务状态、调用过程进行监控，形成审计日志。此外，还提供对外API接口的描述信息和调试界面。</w:t>
      </w:r>
    </w:p>
    <w:p w14:paraId="3B9E3C4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部系统对接：是各业务系统与数据中心的数据交换网关，可使用全量批处理+增量抽取的方式从各业务系统按规则采集数据，在对数据进行过滤转换后保存入数据中心。各业务系统需按数据网关标准向网关开放数据全量批处理、增量抽取接口，可以和OA、BMS、LIMS、ERP、CRM等业务系统进行交互。</w:t>
      </w:r>
    </w:p>
    <w:p w14:paraId="5576803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4）应用生态层</w:t>
      </w:r>
    </w:p>
    <w:p w14:paraId="1C2B959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应用生态层包括安全监控中心、报警管理、规则引擎联动管理、数字化设施维护以及各专项应用系统，建立各系统和数据之间的业务逻辑，实现应用功能。</w:t>
      </w:r>
    </w:p>
    <w:p w14:paraId="1B21406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安全监控中心：通过配套智能传感设备，对实验室区域、房间、设备进行专业监控管理，包括：实验室空间管理，设备分类管理，实时数据监控，分布对比显示，历史数据统计跟踪等。</w:t>
      </w:r>
    </w:p>
    <w:p w14:paraId="637A6E4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警管理：集成管理多源报警数据，可配置多种管理维度，多种报警模式，安全报警管理责任到人。分级式报警管理系统可查看实时报警信息、通知。通知方式包含：邮件、钉钉、企业微信、短信、站内消息和APP消息。</w:t>
      </w:r>
    </w:p>
    <w:p w14:paraId="208D163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则引擎联动管理：负责解析、调用、执行规则包的服务组件，接受数据输入，解释业务规则，并根据业务规则做出系统决策。采用预定义规则包进行业务逻辑抽象，实现不基于程序代码的数据联动、条件自触发控制和批量配方处理，以适应多样化场景的不同业务需求，同时提升系统的灵活性和可扩展性。</w:t>
      </w:r>
    </w:p>
    <w:p w14:paraId="102F72E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字化设施维护：集设备设施静态数据、动态运行数据于一体，汇总设备所有信息数据。满足实验室日常设备运维整体管理，包括：报修、维修处理、维保计划、盘点、联络、记录、线上线下联动等。同时基于数字孪生平台，提供三维端设施设备信息、资料、操作手册等数据交互服务。</w:t>
      </w:r>
    </w:p>
    <w:p w14:paraId="4D2BAD0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6）交互展示层</w:t>
      </w:r>
    </w:p>
    <w:p w14:paraId="1ACC6FC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交互展示层包括三维数字孪生可视化、BI数据可视化、VR安全培训以及PC、平板、移动APP、中控大屏、楼层屏、管控屏等多终端可视化管理，并可支持与现有的门户网站进行集成。</w:t>
      </w:r>
    </w:p>
    <w:p w14:paraId="186CAAC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数字孪生可视化：通过对运维对象建立数字模型库，将物理世界设备和空间管理映射到对应的虚拟环境，提供了全新的完整的数字化管理模式，可实现空间可视化、室外管网可视化、资产可视化、设备可视化、管线可视化、告警可视化、人员可视化、作业可视化，并能实现空间设备的快速定位、故障和预警的快速发现，大大提高了运维效率和准确性。</w:t>
      </w:r>
    </w:p>
    <w:p w14:paraId="250DABA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I数据可视化：通过可自由配置的数据应用和可视化组件，从不同来源的数据中提取信息并整合，以直观、易理解的方式呈现给用户，帮助用户更好地理解和解释数据，深入分析数据，发现数据中隐藏的模式和趋势。</w:t>
      </w:r>
    </w:p>
    <w:p w14:paraId="3636838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终端可视化管理：工作站用户可以使用实验室数字孪生平台的各项功能，查看实验室的各项环境和业务运行情况，能够高效完成日常的管理维护工作。中控大屏端结合2D和3D以大屏形式直观展示实验室数字孪生综合信息，实现系统监控、运维管理、综合指挥、集中调度的一站式管理中心，提高实验室数字孪生管理的可视化程度。APP移动端利用手机随身携带的特点，提供了实验室环境及业务的移动办公的轻量化工具，使用户能够随时随地的管理，实时快捷的响应任务流程，查看实验室数据指标，掌握实验室最新动态。</w:t>
      </w:r>
    </w:p>
    <w:p w14:paraId="2A958DC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p>
    <w:p w14:paraId="194804FF">
      <w:pPr>
        <w:pageBreakBefore w:val="0"/>
        <w:tabs>
          <w:tab w:val="left" w:pos="420"/>
        </w:tabs>
        <w:kinsoku/>
        <w:wordWrap/>
        <w:overflowPunct/>
        <w:topLinePunct w:val="0"/>
        <w:autoSpaceDE/>
        <w:autoSpaceDN/>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rPr>
        <w:t>、智慧实验室管理系统技术要求</w:t>
      </w:r>
      <w:bookmarkEnd w:id="2"/>
    </w:p>
    <w:p w14:paraId="67E5C753">
      <w:pPr>
        <w:pageBreakBefore w:val="0"/>
        <w:tabs>
          <w:tab w:val="left" w:pos="420"/>
        </w:tabs>
        <w:kinsoku/>
        <w:wordWrap/>
        <w:overflowPunct/>
        <w:topLinePunct w:val="0"/>
        <w:autoSpaceDE/>
        <w:autoSpaceDN/>
        <w:bidi w:val="0"/>
        <w:spacing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1、智慧实验室数字孪生可视化管理中心（含移动端）</w:t>
      </w:r>
    </w:p>
    <w:p w14:paraId="258B24CB">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1.1.系统构成</w:t>
      </w:r>
    </w:p>
    <w:p w14:paraId="3B41954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服务端硬件部署：</w:t>
      </w:r>
    </w:p>
    <w:p w14:paraId="73E7745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服务器及网络设备，设备数量详见“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259BBE8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系统软件包部署：</w:t>
      </w:r>
    </w:p>
    <w:p w14:paraId="36A3D87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系统软件包括：</w:t>
      </w:r>
    </w:p>
    <w:p w14:paraId="2F2B4AD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验室数字孪生可视化管理平台（以下简称“数孪平台”）管理中心。包含：数字孪生基础数据库，数字设施管理模块，智能设施驱动服务模块，报警预案模块，统一用户中心模块，规则引擎模块，安全日志模块，应用健康模块，开放接口调试模块等。</w:t>
      </w:r>
    </w:p>
    <w:p w14:paraId="0664693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孪平台”应用中心。包含：实验室环境管理系统、实验室安全营运（对讲、信息发布等）系统、实验室智能化集成系统（新、排风、VRV空调、视频、门禁、特气、机器人及LIMS运营协同等）、实验室设施仪器智能管理系统、实验室设施故障分系统、实验室设施温控管理系统。</w:t>
      </w:r>
    </w:p>
    <w:p w14:paraId="646CDD1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数孪平台”三维交互综合驾驶舱，包含：根据甲方实地要求进行的建筑空间场景交互，专业设施交互，设备仿真交互，环境仿真交互，虚拟自动巡检，动态报警预案，动态监测联动，全域数据定位，虚拟数字人服务等。</w:t>
      </w:r>
    </w:p>
    <w:p w14:paraId="2D8AAC8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4）“数孪平台”WEB端驾驶舱。包含：综合监控，BI分析等web应用监控。</w:t>
      </w:r>
    </w:p>
    <w:p w14:paraId="772AA70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5）“数孪平台”数字人助手应用。包含：数字人导览（甲方指定形象），大模型知识库应答，运行监测分析，预测性维护等。</w:t>
      </w:r>
    </w:p>
    <w:p w14:paraId="4BF1C6B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6）“数孪平台”移动APP，功能包括：综合监控，设施管理等。</w:t>
      </w:r>
    </w:p>
    <w:p w14:paraId="1DCDE21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数孪平台”三维楼层客户端，包含：楼层空间场景交互，专业设施交互，设备仿真交互，环境仿真交互，虚拟自动巡检，动态报警预案，动态监测联动，楼层数据定位，数字人服务、机器人实时动态位置等。</w:t>
      </w:r>
    </w:p>
    <w:p w14:paraId="5B735D2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8）“数孪平台”房间屏客户端，包含：房间设施交互，房间信息发布，房间预约，房间安全监测等</w:t>
      </w:r>
    </w:p>
    <w:p w14:paraId="20A7819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系统软件的用户权限、账号安全、功能数据均需统一在“数孪平台”中管理，保障使用效率、功能数据一致性、减少故障。投标时需提供一体化平台的用户中心权限配置界面，配置权限应能体现全部功能权限控制，如缺功能视为不满足。</w:t>
      </w:r>
    </w:p>
    <w:p w14:paraId="0F07D021">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以上软件板块，投标人需提供有效投标文件，同时提供响应方案、项目运行版截图，证实功能落地实现。</w:t>
      </w:r>
    </w:p>
    <w:p w14:paraId="1E7E8C30">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1.2.系统功能</w:t>
      </w:r>
    </w:p>
    <w:p w14:paraId="19E3F86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1.2.1.平台基础功能-监控管理</w:t>
      </w:r>
    </w:p>
    <w:p w14:paraId="3A715A3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系统应能管理实验室各系统（新、排风、VRV空调、视频、门禁、特气、机器人）运行、设施及使用设施等一站式服务。</w:t>
      </w:r>
    </w:p>
    <w:p w14:paraId="1C7806B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可分维度，如大楼、楼层级、房间级、系统、设备方式进行监控与管理。</w:t>
      </w:r>
    </w:p>
    <w:p w14:paraId="3B10D68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集成：于用户房间三维视角界面集成房间设备设施数据、隐蔽工程设备数据、房间能耗数据、报警数据于一体，房间状态一览无余。</w:t>
      </w:r>
    </w:p>
    <w:p w14:paraId="283DE26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于中控站软件系统中采用三维仿真系统呈现建筑信息、房间信息、设备信息。</w:t>
      </w:r>
    </w:p>
    <w:p w14:paraId="1E8743B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采用3D可视化模式进行建筑信息、设备资产的呈现与管理。</w:t>
      </w:r>
    </w:p>
    <w:p w14:paraId="48DEBE3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集设备固有数据、动态运行数据、培训信息或相关资料于一体，一站式汇总设备所有信息数据，满足设施管理的各项要求。</w:t>
      </w:r>
    </w:p>
    <w:p w14:paraId="777A439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可创建不同的设备运行图表、趋势图、统计报表用于设备的运行分析与帮助用户优化设备管理运行。</w:t>
      </w:r>
    </w:p>
    <w:p w14:paraId="0F39FEE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与设施管理报警预警系统连接，及时提醒维护人员采取补救行动来避免设备故障和过度使用资源。</w:t>
      </w:r>
    </w:p>
    <w:p w14:paraId="5902DCD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轻松调度软件移动技术，可通过智能设备方便访问设施管理系统信息与通知。</w:t>
      </w:r>
    </w:p>
    <w:p w14:paraId="7CD8AD7F">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移动端设备可通过扫码直接获取设备固有数据信息。</w:t>
      </w:r>
    </w:p>
    <w:p w14:paraId="65E872C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支持扫码查询设备相关信息，包括设备资产信息与运行实时信息。</w:t>
      </w:r>
    </w:p>
    <w:p w14:paraId="50C55982">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1.2.2.平台基础功能-安全预案服务</w:t>
      </w:r>
    </w:p>
    <w:p w14:paraId="016AE53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安全监控功能包含：对接入各专业系统进行报警限值设置，对报警进行分类、分级处理。管理各个重点区域及现场附近的视频及故障报警信息，并在数字孪生三维模型上定位故障报警点位具体位置，及结合报警系统，多终端协同系统进行远程指挥和处置，在平台上可以通过系统自动事件触发调用摄像头抓拍数据。针对平台中各种故障报警，可配置移动端，微信，钉钉，邮件，短信等维护方案。</w:t>
      </w:r>
    </w:p>
    <w:p w14:paraId="0AB90D7E">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系统需具备数据自动提醒，自动统计，三维设备模型追踪定位功能；</w:t>
      </w:r>
    </w:p>
    <w:p w14:paraId="584391C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智能化系统须包含可开放配置的报警管理预案规则，支持按照报警类型、报警等级、报警位置来配置不同的通知责任人员。</w:t>
      </w:r>
    </w:p>
    <w:p w14:paraId="3851FE2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1.2.3.平台基础功能-三维引擎交互</w:t>
      </w:r>
    </w:p>
    <w:p w14:paraId="54BE4E7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数字孪生可视化系统，操作界面为全三维场景，操作人员可以对模型进行全方位、多角度、不同层次的操作（如对模型进行选择、平移、旋转、动态观看、环视、放大、缩小等操作）。</w:t>
      </w:r>
    </w:p>
    <w:p w14:paraId="7798F70F">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可视化管理设计要求：</w:t>
      </w:r>
    </w:p>
    <w:p w14:paraId="3853F97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主界面放置主楼，各专业系统的运行统计以及各设备的数据，并且制作界面交互，以及与窗口交互。</w:t>
      </w:r>
    </w:p>
    <w:p w14:paraId="491ACED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集设备设施静态数据、动态运行数据、培训信息于一体，一站式汇总设备所有信息数据。</w:t>
      </w:r>
    </w:p>
    <w:p w14:paraId="5C66E13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体现项目整体风格，平台界面风格设计，交互风格设计。</w:t>
      </w:r>
    </w:p>
    <w:p w14:paraId="21A439B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实验室模型，实验室三维模型制作，包含实验室区域房间结构处理、家具，以及按照图纸完成集成专业的工程模型。其它区域建立房间结构，该区域内提供标准模型。</w:t>
      </w:r>
    </w:p>
    <w:p w14:paraId="1F2332C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系统中三维可视化模型，包括设备，子系统视图，楼层，房间，整体大楼均可实时动态反映实际数据和报警提示。</w:t>
      </w:r>
    </w:p>
    <w:p w14:paraId="44C5EC4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系统中三维交互终端基于三维引擎实时渲染。</w:t>
      </w:r>
    </w:p>
    <w:p w14:paraId="549460B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系统支持虚拟现实VR全景漫游。</w:t>
      </w:r>
    </w:p>
    <w:p w14:paraId="013FCF6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系统具备实验室模型库，可完成三维空间内设备对象摆放及参数编辑，不影响监控数据连续性：</w:t>
      </w:r>
    </w:p>
    <w:p w14:paraId="596582F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实验室数字孪生可视化系统具有三维漫游巡检、三维设施定位追踪、VR巡检管理模块、新风送风系统管理模块、排风系统管理模块、房间监控系统管理模块、VAV通风柜管理模块、视频监控管理模块、门禁一卡通管理模块；</w:t>
      </w:r>
    </w:p>
    <w:p w14:paraId="744BB05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强大的三维引擎工具，系统应基于主流UE三维引擎制作，包括漫游、巡航、模型工具、语音交互工具、动态场景、天气昼夜等。投标人应充分考虑本项目所需之技术路线来保障交付效果；楼层索引，拼装式楼层架构，物模型自由切换至设备视角；主楼、楼层场景交互，半透楼式设备动态跟踪监控（所有设备管理系统以及主要运转设备、可移动式设备AGV等的动态跟踪），可用建筑半透明360度视角进行全楼控制管理AGV机器人设备运行轨迹截图、隐蔽工程管线截图（需提供目运行版截图，证实功能落地实现）</w:t>
      </w:r>
      <w:r>
        <w:rPr>
          <w:rFonts w:hint="eastAsia" w:ascii="宋体" w:hAnsi="宋体" w:cs="宋体"/>
          <w:b/>
          <w:bCs/>
          <w:color w:val="auto"/>
          <w:sz w:val="21"/>
          <w:szCs w:val="21"/>
          <w:highlight w:val="none"/>
          <w:lang w:val="en-US" w:eastAsia="zh-CN"/>
        </w:rPr>
        <w:t>。</w:t>
      </w:r>
    </w:p>
    <w:p w14:paraId="46431BC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投标人提供中华人民共和国国家版权局颁发的《数字孪生可视化系统软件》计算机软件著作权登记证书（证明文件应盖章扫描）。</w:t>
      </w:r>
    </w:p>
    <w:p w14:paraId="3BDC69E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1.2.4.平台基础功能-应用服务中心</w:t>
      </w:r>
    </w:p>
    <w:p w14:paraId="169D0A19">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▲所有应用服务系统应在一个服务框架下存在，管理站应用服务中心，应支持各类应用模块根据项目的应用进行选择与删除（需提交应用服务中心功能菜单架构图，达到三级菜单深度，以及应用功能勾选界面）。</w:t>
      </w:r>
    </w:p>
    <w:p w14:paraId="794316C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智能化管理平台分为数字孪生应用终端以及应用服务中心，应用服务中心是指通过人工智能、物联网、大数据和云计算等技术，实现实验室运营管理自动化、智能化和高效化的平台。</w:t>
      </w:r>
    </w:p>
    <w:p w14:paraId="15C3102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主要功能包括</w:t>
      </w:r>
      <w:r>
        <w:rPr>
          <w:rFonts w:hint="eastAsia" w:ascii="宋体" w:hAnsi="宋体" w:cs="宋体"/>
          <w:color w:val="auto"/>
          <w:sz w:val="21"/>
          <w:szCs w:val="21"/>
          <w:highlight w:val="none"/>
          <w:lang w:val="en-US" w:eastAsia="zh-CN"/>
        </w:rPr>
        <w:t>：</w:t>
      </w:r>
    </w:p>
    <w:p w14:paraId="596D917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环境管理系统、实验室安全营运（对讲、信息发布等）系统、实验室智能化集成系统（新、排风、视频、门禁、特气、机器人及LIMS运营协同等）、实验室设施仪器智能管理系统、实验室设施故障分系统、实验室设施温控管理系统及其子系统以及可扩展微服务如：</w:t>
      </w:r>
    </w:p>
    <w:p w14:paraId="3D558E9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1）实验室安全信息显示平台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提供实验室安全相关信息和管理规定。实现实验室信息显示安全准入、实验预约等功能。</w:t>
      </w:r>
    </w:p>
    <w:p w14:paraId="5064AE8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2）行为安全监测平台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行为安全监测平台，通过分析摄像头，准确分析实验室人员穿戴安全，可实现实验室内人数控制及异常报警。</w:t>
      </w:r>
    </w:p>
    <w:p w14:paraId="7E9467A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3）实验室资产管理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对实验室资产的全生命周期进行管理，实现实验室设备资产操作流程管理，支持实验室资产设备的基础信息和文档进行录入，实现对实验室资产设备的定、校准、报修等操作。</w:t>
      </w:r>
    </w:p>
    <w:p w14:paraId="2DE3DA7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4）危化品管理平台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平台集成了多重身份认证（人脸+刷卡+密码）、智能RFID射频识别技术、自动称重系统，从而实现了对危险化学品全智能自动化的安全管理，如自动进行身份认证、自动识别并获取试剂样品信息、自动称重上传试剂使用重量、自动查询柜内试剂库存量、自动计算试剂样品余量、自动换算单位、自动上传试剂领取归还使用记录、自动准确定位试剂样品位置、自动记录化学品作废处理全流程、自动声鸣报警违规操作，旨在提高实验室危险化学品试剂的安全管理水平，有效预防和降低事故的发生率，从而保护人员和环境安全。</w:t>
      </w:r>
    </w:p>
    <w:p w14:paraId="79BF420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5）实验室安全教育考核系统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配备安全考试系统和相关的知识学习，视频观看模块，实现对实验室准入的源头控制。</w:t>
      </w:r>
    </w:p>
    <w:p w14:paraId="047D61C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6）AIOT物联网数据平台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AIoT数字化管理平台通过数字化和可视化等技术，提供全面、多样的实验室管理支持，适配应用广泛，帮助管理者提高实验室运营效率，提升准确性和安全性。</w:t>
      </w:r>
    </w:p>
    <w:p w14:paraId="61F1A39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7）智慧实验室数据驾驶舱</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全面整合实验室的各类数据，实现数据的集中管理和智能分析，驾驶舱功能实现数据集成、可视化展示、精细化管理，提高运营效率，降低运营成本，增强决策的科学性和准确性‌。</w:t>
      </w:r>
    </w:p>
    <w:p w14:paraId="3E0516B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8）基于已建模的三维模型，在虚拟场景中进行漫游巡检，查看设备基本信息及实时数据等，支持配套VR头显及万向行动平台。</w:t>
      </w:r>
    </w:p>
    <w:p w14:paraId="12082A2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未在本项目上开启的应用，可根据用户最终使用需求快速开启使用。以上板块内容需提供证明文件材料，如管理后测试账号台链接查看或制造商官方系统平台使用说明书。</w:t>
      </w:r>
    </w:p>
    <w:p w14:paraId="4867109A">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▲智能设备发现技术，接入本项目物联架构平台的设备设施，可快速在应用服务中心添加设备，并纳入各个可视化终端管理范畴（需提供智慧屏等设备发现技术操作流程及过程文件截图）。</w:t>
      </w:r>
    </w:p>
    <w:p w14:paraId="6DB37869">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以上功能板块，投标人需提供有效投标文件，同时提供响应方案+项目运行版截图，证实功能落地实现。</w:t>
      </w:r>
    </w:p>
    <w:p w14:paraId="6688A32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1.2.5.楼层客户端及多终端应用服务系统</w:t>
      </w:r>
    </w:p>
    <w:p w14:paraId="1595194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总控中心、大屏客户端、桌面PC、楼层终端（三维）、移动端，实现多终端协同，支持管理账号同步、账号统一，数据随时随地访问与推送。</w:t>
      </w:r>
    </w:p>
    <w:p w14:paraId="3FBE23D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1.2.6.设施设备运维管理系统</w:t>
      </w:r>
    </w:p>
    <w:p w14:paraId="7CD78FA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设施维护系统功能包含：采用3D可视化模式进行建筑信息、设施数字化的呈现与管理；报修管理应包含接报、指派、处理、跟踪等流程。报修工单可下发到移动设备进行操作。移动端设备可通过扫码生成及转发指定设施维护信息集成页面，包括设备故障描述，固有数据，动态运行快照数据，历史维护数据。系统支持RFID手持设备盘点。</w:t>
      </w:r>
    </w:p>
    <w:p w14:paraId="3B559A1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要求设施设备维护系统具有设施设备的故障及问题报修、管理设施设备定期和临时的维护保养计划、进程及结果等功能。</w:t>
      </w:r>
    </w:p>
    <w:p w14:paraId="3B39BCB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巡检盘点功能，支持手持终端设备的快速盘点与盘点数据接入对接，后台管理、查看等。</w:t>
      </w:r>
    </w:p>
    <w:p w14:paraId="0778E19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1.2.7.移动端应用服务系统</w:t>
      </w:r>
    </w:p>
    <w:p w14:paraId="619F689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移动应用系统应覆盖管理站下所有管理系统的移动应用，包括管理站应用、集成系统（暖通送排风系统、净化系统、VRV及风机盘管系统、环境监控系统、供气系统、安全运营可视对讲与信息发布、视频监控系统、门禁一卡通系统）实时查看、仪器管理系统、危化品管理系统、专用设施温控系统、能耗管理系统，要求集成系统支持手机APP移动客户端，可支持Android/鸿蒙操作系统的PAD移动设备远程访问集成平台，并显示相关的监管和控制功能。</w:t>
      </w:r>
    </w:p>
    <w:p w14:paraId="4943568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移动端设备可通过扫码并可一键报修，查询设备动态数据，资产信息，报修历史，电子文档。</w:t>
      </w:r>
    </w:p>
    <w:p w14:paraId="49BFD333">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▲移动端APP可操作设备物联新增、绑定、解绑（需提供界面截图）。</w:t>
      </w:r>
    </w:p>
    <w:p w14:paraId="18317692">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以上功能板块，投标人需提供有效投标文件，同时提供响应方案+项目运行版截图，证实功能落地实现。</w:t>
      </w:r>
    </w:p>
    <w:p w14:paraId="18D5612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1.2.8.数字人交互及语音播报</w:t>
      </w:r>
    </w:p>
    <w:p w14:paraId="710A56D1">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管理站支持数字人机交互，具备项目专属大模型知识库，可进行系统语音控制、导览系统介绍，操作说明（需提供具有数字人交互应用的实验室数字孪生项目实际使用案例截图，含数字人形象动作、表情、口型及该项目操作问答过程截图）。</w:t>
      </w:r>
    </w:p>
    <w:p w14:paraId="42F8262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管理站支持数字人机主动式语音播报，播报系统运行状态，报警状态，当前所在空间位置等。</w:t>
      </w:r>
    </w:p>
    <w:p w14:paraId="1DEDBCE2">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以上功能板块，投标人需提供有效投标文件，同时提供响应方案+项目运行版截图，证实功能落地实现。</w:t>
      </w:r>
    </w:p>
    <w:p w14:paraId="2F61A4C8">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1.3.平台软件技术性能要求</w:t>
      </w:r>
    </w:p>
    <w:p w14:paraId="5D17638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1.3.1.软件自主著作证明要求：</w:t>
      </w:r>
    </w:p>
    <w:p w14:paraId="2126382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的软件需提供国家版权局认证的证书扫描件并加盖厂商与投标人公章，内容包括以下相关品名：建筑智慧运维平台软件、实验室环境空间管理系统软件、智慧虚拟实验室安全权限管理系统、实验室能效管理平台、数字孪生可视化系统软件、实验室数据中台系统、基于物联网的智慧实验室管理平台、实验室智慧云平台系统软件，提供国家版权局发布的证书文件，且以上证书须为同一软件提供商供应，品名内容需符合和相近，否则视为无效响应。</w:t>
      </w:r>
    </w:p>
    <w:p w14:paraId="064DE09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1.3.2.平台性能检测报告要求：</w:t>
      </w:r>
    </w:p>
    <w:p w14:paraId="67E65DF3">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平台服务：</w:t>
      </w:r>
    </w:p>
    <w:p w14:paraId="5BDCF07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要求集成系统采用C/S+B/S架构，C/S架构具有实时性和可靠性的丰富性的监控平台，B/S架构供其他人员通过浏览器浏览各种信息，并对系统进行管理。</w:t>
      </w:r>
    </w:p>
    <w:p w14:paraId="6AE57DE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系统服务功能，包含且不限于：三维模型交互，数据库服务、WebService、多媒体图片、视频、音频、模型等应用资源。</w:t>
      </w:r>
    </w:p>
    <w:p w14:paraId="1CF9590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CMA认证的建筑智慧运维平台软件第三方测试报告实验室管理平台检测报告，报告内容应包含整体管理平台全系统检测内容，包括但不限于：安全管理、单位管理、设备管理、报表管理、智监中心、物联管理、智维中心、能耗管理、故障诊断、实验室智慧云APP系统等。单系统的检测报告视为未能响应整体管理站总体需求，视为无效响应。</w:t>
      </w:r>
    </w:p>
    <w:p w14:paraId="5390EBB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建筑智慧运维平台（智慧实验室设施环境管理平台）具有安全管理模块、单位管理模块、设备管理模块、报表管理模块。①安全管理：可以管理报警列表信息、报警规则信息、管理组信息、管理规则。②单位管理：可以进行空间管理、专业系统管理、组织成员管理、工卡绑定管理、角色权限管理、系统日志管理。③设备管理：可以管理产品分类、产品规格、设备列表。④报表管理：可以查看、下载报表总览、报警统计报表、能耗统计报表、门禁统计报表、暖通统计报表、照明统计报表。（提供具有CMA或CNAS认证的第三方机构出具的测试报告扫描件并加盖厂商与投标人公章）</w:t>
      </w:r>
    </w:p>
    <w:p w14:paraId="708C49B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建筑智慧运维平台（智慧实验室设施环境管理平台）具有的智监中心包含：监控概览、设备监控、房间监控。①监控概览：可以查看监控房间总数、监控设备总数、物联设备总数、传感器电量、房间情况、设备在线率、设备分类占比、本月报警处理统计、实时报警信息。②设备监控：可以查看设备监控信息。③房间监控：可以查看房间监控信息。（提供具有CMA或CNAS认证的第三方机构出具的测试报告扫描件并加盖厂商与投标人公章）；</w:t>
      </w:r>
    </w:p>
    <w:p w14:paraId="3CADD8C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建筑智慧运维平台（智慧实验室设施环境管理平台）具有的物联管理包含：物联管理、规则引擎。①物联管理：可以配置驱动服务，管理物模型。②规则引擎：可以进行配方管理、定时调度管理、条件联动管理、调用记录管理。（提供具有CMA或CNAS认证的第三方机构出具的测试报告扫描件并加盖厂商与投标人公章）。</w:t>
      </w:r>
    </w:p>
    <w:p w14:paraId="1467EA2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建筑智慧运维平台（智慧实验室设施环境管理平台）具有的智维中心包含：报修管理、维保管理。①报修管理：可以查看报修单，管理维修管理组、维修管理组规则。②维保管理：可以管理维保计划、维保记录、维保设备信息。（提供具有CMA或CNAS认证的第三方机构出具的测试报告扫描件并加盖厂商与投标人公章）。</w:t>
      </w:r>
    </w:p>
    <w:p w14:paraId="729AD07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建筑智慧运维平台（智慧实验室设施环境管理平台）具有的能耗管理包含：概览、能耗设置、能耗分析。①概览：可以查看本日能耗、能耗趋势、月度同比分析。②能耗设置：可以进行能源设置、统计项目设置。③能耗分析：可以进行能耗统计、精准查询、节能分析、异常查询。（提供具有CMA或CNAS认证的第三方机构出具的测试报告扫描件并加盖厂商与投标人公章）。</w:t>
      </w:r>
    </w:p>
    <w:p w14:paraId="1934EAB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建筑智慧运维平台（智慧实验室设施环境管理平台）具有的故障诊断包含：故障模型、故障绑定、实时故障、历史故障。①故障模型：可以查看故障模型信息。②故障绑定：可以查看故障绑定信息。③实时故障：可以查看实时故障信息。④历史故障：可以查看历史故障信息。（提供具有CMA或CNAS认证的第三方机构出具的测试报告扫描件并加盖厂商与投标人公章）。</w:t>
      </w:r>
    </w:p>
    <w:p w14:paraId="37DC999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建筑智慧运维平台（智慧实验室设施环境管理平台）具有的实验室智慧云APP包含：首页、扫码、报警、我的。①首页：可以管理智监中心、智仪中心、智维中心。②扫码：可以扫描二维码查看设备详情。③报警：可以查看、查询实时报警、历史报警。④我的：可以管理个人信息，进行物联绑定，查看物联服务。（提供具有CMA或CNAS认证的第三方机构出具的测试报告扫描件并加盖厂商与投标人公章）。</w:t>
      </w:r>
    </w:p>
    <w:p w14:paraId="64571C5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上检测报告文件可以为一份或多份，需扫描盖章。其中“建筑智慧运维平台软件（智慧实验室设施环境管理平台软件）”为智能化系统核心供应产品，投标商应提供厂家（与软著、检测报告抬头一致）授权书，盖厂家公章为有效。</w:t>
      </w:r>
    </w:p>
    <w:p w14:paraId="2F8B7CBE">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三维引擎性能：</w:t>
      </w:r>
    </w:p>
    <w:p w14:paraId="09276C2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数字可视三维交互系统，基于平台物模型数据库，通过建立虚拟模型与物理物体的映射，提供针对实验室的三维数字孪生空间，将物理空间的监控数据，实时链接到三维模型上并可实现驱动仿真动作。</w:t>
      </w:r>
    </w:p>
    <w:p w14:paraId="6D205FB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核心功能：模型资源加载、三维空间管理、三维模型检索、设备孪生模型库，第一视角漫游，设备模型搜索管理等。</w:t>
      </w:r>
    </w:p>
    <w:p w14:paraId="1ED574E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具有可处理三角面数达到1000万，每秒30帧以上，</w:t>
      </w:r>
    </w:p>
    <w:p w14:paraId="52307CE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支持使用144HZ高刷新显示设备。</w:t>
      </w:r>
    </w:p>
    <w:p w14:paraId="4ED12C0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支持三维数字模型库的空间结构及属性信息的检索查询，</w:t>
      </w:r>
    </w:p>
    <w:p w14:paraId="65066DD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支持虚拟现实沉浸漫游</w:t>
      </w:r>
    </w:p>
    <w:p w14:paraId="56F6D4C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支持系统不中断情况下，可实现真三维效果，模型的各方向查看，旋转，缩放等操作。</w:t>
      </w:r>
    </w:p>
    <w:p w14:paraId="4559E593">
      <w:pPr>
        <w:pageBreakBefore w:val="0"/>
        <w:tabs>
          <w:tab w:val="left" w:pos="420"/>
        </w:tabs>
        <w:kinsoku/>
        <w:wordWrap/>
        <w:overflowPunct/>
        <w:topLinePunct w:val="0"/>
        <w:autoSpaceDE/>
        <w:autoSpaceDN/>
        <w:bidi w:val="0"/>
        <w:spacing w:line="360" w:lineRule="auto"/>
        <w:ind w:firstLine="1470" w:firstLineChars="700"/>
        <w:rPr>
          <w:rFonts w:hint="eastAsia" w:ascii="宋体" w:hAnsi="宋体" w:eastAsia="宋体" w:cs="宋体"/>
          <w:color w:val="auto"/>
          <w:sz w:val="21"/>
          <w:szCs w:val="21"/>
          <w:highlight w:val="none"/>
          <w:lang w:val="en-US" w:eastAsia="zh-CN"/>
        </w:rPr>
      </w:pPr>
      <w:r>
        <w:drawing>
          <wp:anchor distT="0" distB="0" distL="114300" distR="114300" simplePos="0" relativeHeight="251659264" behindDoc="0" locked="0" layoutInCell="1" allowOverlap="1">
            <wp:simplePos x="0" y="0"/>
            <wp:positionH relativeFrom="column">
              <wp:posOffset>200025</wp:posOffset>
            </wp:positionH>
            <wp:positionV relativeFrom="paragraph">
              <wp:posOffset>6985</wp:posOffset>
            </wp:positionV>
            <wp:extent cx="628650" cy="266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28650" cy="266700"/>
                    </a:xfrm>
                    <a:prstGeom prst="rect">
                      <a:avLst/>
                    </a:prstGeom>
                    <a:noFill/>
                    <a:ln>
                      <a:noFill/>
                    </a:ln>
                  </pic:spPr>
                </pic:pic>
              </a:graphicData>
            </a:graphic>
          </wp:anchor>
        </w:drawing>
      </w:r>
      <w:r>
        <w:rPr>
          <w:rFonts w:hint="eastAsia" w:ascii="宋体" w:hAnsi="宋体" w:eastAsia="宋体" w:cs="宋体"/>
          <w:color w:val="auto"/>
          <w:sz w:val="21"/>
          <w:szCs w:val="21"/>
          <w:highlight w:val="none"/>
          <w:lang w:val="en-US" w:eastAsia="zh-CN"/>
        </w:rPr>
        <w:t>安全评估要求：</w:t>
      </w:r>
    </w:p>
    <w:p w14:paraId="63C05F5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服务端及硬件部署需通过信创认证，提供认证报告。</w:t>
      </w:r>
      <w:bookmarkStart w:id="3" w:name="_GoBack"/>
      <w:bookmarkEnd w:id="3"/>
    </w:p>
    <w:p w14:paraId="5B01BF6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平台须在Linux操作系统上部署运行。</w:t>
      </w:r>
    </w:p>
    <w:p w14:paraId="65E29517">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1.4.可视化模型交付要求</w:t>
      </w:r>
    </w:p>
    <w:p w14:paraId="3EED50E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1.4.1.建模要求</w:t>
      </w:r>
    </w:p>
    <w:p w14:paraId="5FC22A2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1.4.1.1.设计依据</w:t>
      </w:r>
    </w:p>
    <w:p w14:paraId="0A47C54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以《建筑工程信息模型应用统一标准》为实施标准，建模软件采用Autodesk产品线上的REVIT2022版本作为BIM核心建模软件；设计阶段各专业建立BIM模型，并进行实验室碰撞检查、综合管线优化、净高检查、主要空间内装设计模型建立、内装效果渲染图展示、虚拟漫游展示，最终依据各专业交底竣工图纸，提供满足技术文件要求的BIM模型给招标人。</w:t>
      </w:r>
    </w:p>
    <w:p w14:paraId="74076FC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1.4.1.2基本要求</w:t>
      </w:r>
    </w:p>
    <w:p w14:paraId="36C281F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模拟建设实验室三维效果，并设计实验室具备三维仿真可视化以满足实验室建设需要，至少应满足以下方面：</w:t>
      </w:r>
    </w:p>
    <w:p w14:paraId="16F5924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实现未建先见：实验室建设前提交所有三维可视化模型用于用户评估设计效果及材料选择。</w:t>
      </w:r>
    </w:p>
    <w:p w14:paraId="5FE9AF7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展示需要：将建设完成的模型系统导入到展示平台与中控管理平台上，展示软件必须为UE等专业图形软件，方便参观以及系统管理。</w:t>
      </w:r>
    </w:p>
    <w:p w14:paraId="6187164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气流组织模拟：可通过3D模拟系统展示各工作模式下房间的气流组织及压力情况并导出发布。</w:t>
      </w:r>
    </w:p>
    <w:p w14:paraId="04B83A8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1.4.2.数字孪生交互要求</w:t>
      </w:r>
    </w:p>
    <w:p w14:paraId="19F9E6D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引擎应支持第一视角、第三人称（第三人称视角人物运动模型包括基本运动逻辑：行走、奔跑等）、上帝视角、自由视角，包括全景楼宇及周边、楼层视界、房间沉浸式漫游。场景渲染效果不低于UE物理渲染效果，系统漫游状态下的模拟运行数据。</w:t>
      </w:r>
    </w:p>
    <w:p w14:paraId="40C2840E">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管理站三维漫游下，可查看通风柜系统运行状态、房间工作模式、房间温湿度、楼层状态数据、机电设备工作状态</w:t>
      </w:r>
      <w:r>
        <w:rPr>
          <w:rFonts w:hint="eastAsia" w:ascii="宋体" w:hAnsi="宋体" w:cs="宋体"/>
          <w:color w:val="auto"/>
          <w:sz w:val="21"/>
          <w:szCs w:val="21"/>
          <w:highlight w:val="none"/>
          <w:lang w:val="en-US" w:eastAsia="zh-CN"/>
        </w:rPr>
        <w:t>。</w:t>
      </w:r>
    </w:p>
    <w:p w14:paraId="2CE8741E">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管理站三维视界下，可查看设备模型管道显示开关</w:t>
      </w:r>
      <w:r>
        <w:rPr>
          <w:rFonts w:hint="eastAsia" w:ascii="宋体" w:hAnsi="宋体" w:cs="宋体"/>
          <w:color w:val="auto"/>
          <w:sz w:val="21"/>
          <w:szCs w:val="21"/>
          <w:highlight w:val="none"/>
          <w:lang w:val="en-US" w:eastAsia="zh-CN"/>
        </w:rPr>
        <w:t>。</w:t>
      </w:r>
    </w:p>
    <w:p w14:paraId="54D83D6E">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管理站三维视界下，可查看设施数字化，查看设备设施的信息，包括：规格、型号、性能参数、维护信息等。</w:t>
      </w:r>
    </w:p>
    <w:p w14:paraId="4ADEF35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管理站三维视界下，可选择设施进行数据浏览，包括设施运行状态、房间工作模式、楼层状态数据、机电设备工作模式</w:t>
      </w:r>
      <w:r>
        <w:rPr>
          <w:rFonts w:hint="eastAsia" w:ascii="宋体" w:hAnsi="宋体" w:cs="宋体"/>
          <w:color w:val="auto"/>
          <w:sz w:val="21"/>
          <w:szCs w:val="21"/>
          <w:highlight w:val="none"/>
          <w:lang w:val="en-US" w:eastAsia="zh-CN"/>
        </w:rPr>
        <w:t>。</w:t>
      </w:r>
    </w:p>
    <w:p w14:paraId="305D4F1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管理站三维视界下，可进行系统全局演示：报警安全管理、报警跟踪至模型设备视角；数字化设施报修维护管理</w:t>
      </w:r>
      <w:r>
        <w:rPr>
          <w:rFonts w:hint="eastAsia" w:ascii="宋体" w:hAnsi="宋体" w:cs="宋体"/>
          <w:color w:val="auto"/>
          <w:sz w:val="21"/>
          <w:szCs w:val="21"/>
          <w:highlight w:val="none"/>
          <w:lang w:val="en-US" w:eastAsia="zh-CN"/>
        </w:rPr>
        <w:t>。</w:t>
      </w:r>
    </w:p>
    <w:p w14:paraId="7A670D6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视界下，集成专业功能演示：实验室房间环境监控系统、净化系统、排风系统、VAV通风柜系统、排风末端设备系统、视频监控系统、门禁系统、智能照明、设备工作模式演示；各集成子系统在工作站的呈现，各子系统模型可360°自由视角操作。</w:t>
      </w:r>
    </w:p>
    <w:p w14:paraId="4628050F">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管理站三维视界下，可查看通风柜工作模式动态跟踪。展示通风柜工作模式下的调节窗位移动态示意以及工作模式切换等。</w:t>
      </w:r>
    </w:p>
    <w:p w14:paraId="3B55335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管理站三维视界下，可进行设备的工作模式动态跟踪。展示设备运转的动态指示，直观反映设备运转情况。</w:t>
      </w:r>
    </w:p>
    <w:p w14:paraId="6FE0184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与管理站同步的移动客户端，可进行移动应用与分类报警，多维度实时获取系统状态、运行数据、故障、报警等信息以便及时处置系统问题。</w:t>
      </w:r>
    </w:p>
    <w:p w14:paraId="5E11565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管理站报警后台可预分配报警信息，分级管理，客户可自主配置报警推送需求。</w:t>
      </w:r>
    </w:p>
    <w:p w14:paraId="6B621B1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管理站系统设备可预定义自动运行、自动关闭、节能运行等场景模式，可配置调整。</w:t>
      </w:r>
    </w:p>
    <w:p w14:paraId="7216A88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管理站系统设备可预定义系统联动、下发联动指令到不同终端、房间设备使用与机组联动、故障与监控联动等，并模块式设计联动模块，可配置系统联动。</w:t>
      </w:r>
    </w:p>
    <w:p w14:paraId="271BB9D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管理站首页楼宇全景天气效果。可模拟天气情况。根据联网天气预报所提供的相关天气信息，在场景中实时模拟天气情况。</w:t>
      </w:r>
    </w:p>
    <w:p w14:paraId="5FB9A4F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管理站首页楼宇全景昼夜效果。可模拟昼夜光照情况。根据实际时间或指定时间，在场景中构建当时光照和场景实时渲染。</w:t>
      </w:r>
    </w:p>
    <w:p w14:paraId="76D5382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以上功能板块，投标人需提供有效投标文件，同时提供响应方案+项目运行版截图，证实功能落地实现。</w:t>
      </w:r>
    </w:p>
    <w:p w14:paraId="372C70A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1.4.5.智能设备数据管理要求</w:t>
      </w:r>
    </w:p>
    <w:p w14:paraId="3ECE2E3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本项目实验室管理软件系统平台，集成专业及相关通讯协议要求与内容如下：</w:t>
      </w:r>
    </w:p>
    <w:p w14:paraId="28C2FFE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要求提供系统自带品牌设备驱动列表和软件内选择驱动的详情页面截图。</w:t>
      </w:r>
    </w:p>
    <w:p w14:paraId="31C6ABF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1）数据集成接口及驱动</w:t>
      </w:r>
    </w:p>
    <w:tbl>
      <w:tblPr>
        <w:tblStyle w:val="5"/>
        <w:tblW w:w="57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2324"/>
        <w:gridCol w:w="1773"/>
        <w:gridCol w:w="1935"/>
        <w:gridCol w:w="2295"/>
      </w:tblGrid>
      <w:tr w14:paraId="5248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076B467">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实验室管理软件系统平台需要</w:t>
            </w:r>
            <w:r>
              <w:rPr>
                <w:rFonts w:hint="eastAsia" w:ascii="宋体" w:hAnsi="宋体" w:eastAsia="宋体" w:cs="宋体"/>
                <w:b/>
                <w:color w:val="auto"/>
                <w:sz w:val="21"/>
                <w:szCs w:val="21"/>
                <w:highlight w:val="none"/>
                <w:lang w:val="en-US" w:eastAsia="zh-CN"/>
              </w:rPr>
              <w:t>集成的专业系统列表</w:t>
            </w:r>
          </w:p>
        </w:tc>
      </w:tr>
      <w:tr w14:paraId="34AC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14:paraId="6FDBE256">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系统</w:t>
            </w:r>
          </w:p>
        </w:tc>
        <w:tc>
          <w:tcPr>
            <w:tcW w:w="1191" w:type="pct"/>
            <w:tcBorders>
              <w:top w:val="single" w:color="auto" w:sz="4" w:space="0"/>
              <w:left w:val="nil"/>
              <w:bottom w:val="single" w:color="auto" w:sz="4" w:space="0"/>
              <w:right w:val="single" w:color="auto" w:sz="4" w:space="0"/>
            </w:tcBorders>
            <w:shd w:val="clear" w:color="auto" w:fill="auto"/>
            <w:vAlign w:val="center"/>
          </w:tcPr>
          <w:p w14:paraId="3266A504">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子项</w:t>
            </w:r>
          </w:p>
        </w:tc>
        <w:tc>
          <w:tcPr>
            <w:tcW w:w="908" w:type="pct"/>
            <w:tcBorders>
              <w:top w:val="single" w:color="auto" w:sz="4" w:space="0"/>
              <w:left w:val="nil"/>
              <w:bottom w:val="single" w:color="auto" w:sz="4" w:space="0"/>
              <w:right w:val="single" w:color="auto" w:sz="4" w:space="0"/>
            </w:tcBorders>
            <w:shd w:val="clear" w:color="auto" w:fill="auto"/>
            <w:vAlign w:val="center"/>
          </w:tcPr>
          <w:p w14:paraId="39A4AA2D">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集成协议标准</w:t>
            </w:r>
          </w:p>
        </w:tc>
        <w:tc>
          <w:tcPr>
            <w:tcW w:w="991" w:type="pct"/>
            <w:tcBorders>
              <w:top w:val="single" w:color="auto" w:sz="4" w:space="0"/>
              <w:left w:val="nil"/>
              <w:bottom w:val="single" w:color="auto" w:sz="4" w:space="0"/>
              <w:right w:val="single" w:color="auto" w:sz="4" w:space="0"/>
            </w:tcBorders>
            <w:shd w:val="clear" w:color="auto" w:fill="auto"/>
            <w:vAlign w:val="center"/>
          </w:tcPr>
          <w:p w14:paraId="1BF9C502">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基本功能概述</w:t>
            </w:r>
          </w:p>
        </w:tc>
        <w:tc>
          <w:tcPr>
            <w:tcW w:w="1176" w:type="pct"/>
            <w:tcBorders>
              <w:top w:val="single" w:color="auto" w:sz="4" w:space="0"/>
              <w:left w:val="nil"/>
              <w:bottom w:val="single" w:color="auto" w:sz="4" w:space="0"/>
              <w:right w:val="single" w:color="auto" w:sz="4" w:space="0"/>
            </w:tcBorders>
            <w:shd w:val="clear" w:color="auto" w:fill="auto"/>
            <w:vAlign w:val="center"/>
          </w:tcPr>
          <w:p w14:paraId="357C32B1">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接口及协议、数据点表提供方</w:t>
            </w:r>
          </w:p>
        </w:tc>
      </w:tr>
      <w:tr w14:paraId="4E3A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31" w:type="pct"/>
            <w:tcBorders>
              <w:top w:val="nil"/>
              <w:left w:val="single" w:color="auto" w:sz="4" w:space="0"/>
              <w:right w:val="single" w:color="auto" w:sz="4" w:space="0"/>
            </w:tcBorders>
            <w:shd w:val="clear" w:color="auto" w:fill="auto"/>
            <w:vAlign w:val="center"/>
          </w:tcPr>
          <w:p w14:paraId="09875047">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实验室环境管理系统</w:t>
            </w:r>
          </w:p>
        </w:tc>
        <w:tc>
          <w:tcPr>
            <w:tcW w:w="1191" w:type="pct"/>
            <w:tcBorders>
              <w:top w:val="single" w:color="auto" w:sz="4" w:space="0"/>
              <w:left w:val="nil"/>
              <w:bottom w:val="single" w:color="auto" w:sz="4" w:space="0"/>
              <w:right w:val="single" w:color="auto" w:sz="4" w:space="0"/>
            </w:tcBorders>
            <w:shd w:val="clear" w:color="auto" w:fill="auto"/>
            <w:vAlign w:val="center"/>
          </w:tcPr>
          <w:p w14:paraId="66D7950F">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变风量VAV、</w:t>
            </w:r>
            <w:r>
              <w:rPr>
                <w:rFonts w:hint="eastAsia" w:ascii="宋体" w:hAnsi="宋体" w:eastAsia="宋体" w:cs="宋体"/>
                <w:color w:val="auto"/>
                <w:sz w:val="21"/>
                <w:szCs w:val="21"/>
                <w:highlight w:val="none"/>
              </w:rPr>
              <w:t>房间温度、湿度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空气质量、压力</w:t>
            </w:r>
            <w:r>
              <w:rPr>
                <w:rFonts w:hint="eastAsia" w:ascii="宋体" w:hAnsi="宋体" w:eastAsia="宋体" w:cs="宋体"/>
                <w:color w:val="auto"/>
                <w:sz w:val="21"/>
                <w:szCs w:val="21"/>
                <w:highlight w:val="none"/>
              </w:rPr>
              <w:t>、风量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生物安全柜、通风工作模式</w:t>
            </w:r>
            <w:r>
              <w:rPr>
                <w:rFonts w:hint="eastAsia" w:ascii="宋体" w:hAnsi="宋体" w:eastAsia="宋体" w:cs="宋体"/>
                <w:color w:val="auto"/>
                <w:sz w:val="21"/>
                <w:szCs w:val="21"/>
                <w:highlight w:val="none"/>
              </w:rPr>
              <w:t>等</w:t>
            </w:r>
          </w:p>
        </w:tc>
        <w:tc>
          <w:tcPr>
            <w:tcW w:w="908" w:type="pct"/>
            <w:tcBorders>
              <w:top w:val="single" w:color="auto" w:sz="4" w:space="0"/>
              <w:left w:val="nil"/>
              <w:bottom w:val="single" w:color="auto" w:sz="4" w:space="0"/>
              <w:right w:val="single" w:color="auto" w:sz="4" w:space="0"/>
            </w:tcBorders>
            <w:shd w:val="clear" w:color="auto" w:fill="auto"/>
            <w:vAlign w:val="center"/>
          </w:tcPr>
          <w:p w14:paraId="5A5DCD98">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OPC、BACnet、ModBus</w:t>
            </w:r>
          </w:p>
        </w:tc>
        <w:tc>
          <w:tcPr>
            <w:tcW w:w="991" w:type="pct"/>
            <w:tcBorders>
              <w:top w:val="nil"/>
              <w:left w:val="nil"/>
              <w:bottom w:val="single" w:color="auto" w:sz="4" w:space="0"/>
              <w:right w:val="single" w:color="auto" w:sz="4" w:space="0"/>
            </w:tcBorders>
            <w:shd w:val="clear" w:color="auto" w:fill="auto"/>
            <w:vAlign w:val="center"/>
          </w:tcPr>
          <w:p w14:paraId="44B35102">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w:t>
            </w:r>
            <w:r>
              <w:rPr>
                <w:rFonts w:hint="eastAsia" w:ascii="宋体" w:hAnsi="宋体" w:eastAsia="宋体" w:cs="宋体"/>
                <w:color w:val="auto"/>
                <w:sz w:val="21"/>
                <w:szCs w:val="21"/>
                <w:highlight w:val="none"/>
              </w:rPr>
              <w:t>环境参数</w:t>
            </w:r>
            <w:r>
              <w:rPr>
                <w:rFonts w:hint="eastAsia" w:ascii="宋体" w:hAnsi="宋体" w:eastAsia="宋体" w:cs="宋体"/>
                <w:color w:val="auto"/>
                <w:sz w:val="21"/>
                <w:szCs w:val="21"/>
                <w:highlight w:val="none"/>
                <w:lang w:val="en-US" w:eastAsia="zh-CN"/>
              </w:rPr>
              <w:t>监控、联动、预定义运行</w:t>
            </w:r>
          </w:p>
        </w:tc>
        <w:tc>
          <w:tcPr>
            <w:tcW w:w="1176" w:type="pct"/>
            <w:tcBorders>
              <w:top w:val="nil"/>
              <w:left w:val="nil"/>
              <w:bottom w:val="single" w:color="auto" w:sz="4" w:space="0"/>
              <w:right w:val="single" w:color="auto" w:sz="4" w:space="0"/>
            </w:tcBorders>
            <w:shd w:val="clear" w:color="auto" w:fill="auto"/>
            <w:vAlign w:val="center"/>
          </w:tcPr>
          <w:p w14:paraId="01396E60">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本项目投标人自行配置</w:t>
            </w:r>
            <w:r>
              <w:rPr>
                <w:rFonts w:hint="eastAsia" w:ascii="宋体" w:hAnsi="宋体" w:eastAsia="宋体" w:cs="宋体"/>
                <w:color w:val="auto"/>
                <w:sz w:val="21"/>
                <w:szCs w:val="21"/>
                <w:highlight w:val="none"/>
                <w:lang w:val="en-US" w:eastAsia="zh-CN"/>
              </w:rPr>
              <w:t>集成</w:t>
            </w:r>
          </w:p>
        </w:tc>
      </w:tr>
      <w:tr w14:paraId="7A1F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restart"/>
            <w:tcBorders>
              <w:left w:val="single" w:color="auto" w:sz="4" w:space="0"/>
              <w:right w:val="single" w:color="auto" w:sz="4" w:space="0"/>
            </w:tcBorders>
            <w:shd w:val="clear" w:color="auto" w:fill="auto"/>
            <w:vAlign w:val="center"/>
          </w:tcPr>
          <w:p w14:paraId="5A5156F3">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实验室设施管理系统</w:t>
            </w:r>
          </w:p>
        </w:tc>
        <w:tc>
          <w:tcPr>
            <w:tcW w:w="1191" w:type="pct"/>
            <w:tcBorders>
              <w:top w:val="single" w:color="auto" w:sz="4" w:space="0"/>
              <w:left w:val="nil"/>
              <w:bottom w:val="single" w:color="auto" w:sz="4" w:space="0"/>
              <w:right w:val="single" w:color="auto" w:sz="4" w:space="0"/>
            </w:tcBorders>
            <w:shd w:val="clear" w:color="auto" w:fill="auto"/>
            <w:vAlign w:val="center"/>
          </w:tcPr>
          <w:p w14:paraId="57BD0C4F">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排风设备</w:t>
            </w:r>
          </w:p>
          <w:p w14:paraId="0FA475A4">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废气设备</w:t>
            </w:r>
          </w:p>
        </w:tc>
        <w:tc>
          <w:tcPr>
            <w:tcW w:w="908" w:type="pct"/>
            <w:tcBorders>
              <w:top w:val="single" w:color="auto" w:sz="4" w:space="0"/>
              <w:left w:val="nil"/>
              <w:bottom w:val="single" w:color="auto" w:sz="4" w:space="0"/>
              <w:right w:val="single" w:color="auto" w:sz="4" w:space="0"/>
            </w:tcBorders>
            <w:shd w:val="clear" w:color="auto" w:fill="auto"/>
            <w:vAlign w:val="center"/>
          </w:tcPr>
          <w:p w14:paraId="6478940D">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OPC、BACnet、ModBus</w:t>
            </w:r>
          </w:p>
        </w:tc>
        <w:tc>
          <w:tcPr>
            <w:tcW w:w="991" w:type="pct"/>
            <w:tcBorders>
              <w:top w:val="single" w:color="auto" w:sz="4" w:space="0"/>
              <w:left w:val="nil"/>
              <w:bottom w:val="single" w:color="auto" w:sz="4" w:space="0"/>
              <w:right w:val="single" w:color="auto" w:sz="4" w:space="0"/>
            </w:tcBorders>
            <w:shd w:val="clear" w:color="auto" w:fill="auto"/>
            <w:vAlign w:val="center"/>
          </w:tcPr>
          <w:p w14:paraId="514638A4">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实验室</w:t>
            </w:r>
            <w:r>
              <w:rPr>
                <w:rFonts w:hint="eastAsia" w:ascii="宋体" w:hAnsi="宋体" w:eastAsia="宋体" w:cs="宋体"/>
                <w:color w:val="auto"/>
                <w:sz w:val="21"/>
                <w:szCs w:val="21"/>
                <w:highlight w:val="none"/>
              </w:rPr>
              <w:t>环境参数</w:t>
            </w:r>
            <w:r>
              <w:rPr>
                <w:rFonts w:hint="eastAsia" w:ascii="宋体" w:hAnsi="宋体" w:eastAsia="宋体" w:cs="宋体"/>
                <w:color w:val="auto"/>
                <w:sz w:val="21"/>
                <w:szCs w:val="21"/>
                <w:highlight w:val="none"/>
                <w:lang w:val="en-US" w:eastAsia="zh-CN"/>
              </w:rPr>
              <w:t>监控、联动、预定义运行</w:t>
            </w:r>
          </w:p>
        </w:tc>
        <w:tc>
          <w:tcPr>
            <w:tcW w:w="1176" w:type="pct"/>
            <w:tcBorders>
              <w:top w:val="single" w:color="auto" w:sz="4" w:space="0"/>
              <w:left w:val="nil"/>
              <w:bottom w:val="single" w:color="auto" w:sz="4" w:space="0"/>
              <w:right w:val="single" w:color="auto" w:sz="4" w:space="0"/>
            </w:tcBorders>
            <w:shd w:val="clear" w:color="auto" w:fill="auto"/>
            <w:vAlign w:val="center"/>
          </w:tcPr>
          <w:p w14:paraId="44D59571">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本项目投标人自行配置</w:t>
            </w:r>
            <w:r>
              <w:rPr>
                <w:rFonts w:hint="eastAsia" w:ascii="宋体" w:hAnsi="宋体" w:eastAsia="宋体" w:cs="宋体"/>
                <w:color w:val="auto"/>
                <w:sz w:val="21"/>
                <w:szCs w:val="21"/>
                <w:highlight w:val="none"/>
                <w:lang w:val="en-US" w:eastAsia="zh-CN"/>
              </w:rPr>
              <w:t>集成</w:t>
            </w:r>
          </w:p>
        </w:tc>
      </w:tr>
      <w:tr w14:paraId="3C78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continue"/>
            <w:tcBorders>
              <w:left w:val="single" w:color="auto" w:sz="4" w:space="0"/>
              <w:right w:val="single" w:color="auto" w:sz="4" w:space="0"/>
            </w:tcBorders>
            <w:shd w:val="clear" w:color="auto" w:fill="auto"/>
            <w:vAlign w:val="center"/>
          </w:tcPr>
          <w:p w14:paraId="64AB3E1A">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p>
        </w:tc>
        <w:tc>
          <w:tcPr>
            <w:tcW w:w="1191" w:type="pct"/>
            <w:tcBorders>
              <w:top w:val="single" w:color="auto" w:sz="4" w:space="0"/>
              <w:left w:val="nil"/>
              <w:bottom w:val="single" w:color="auto" w:sz="4" w:space="0"/>
              <w:right w:val="single" w:color="auto" w:sz="4" w:space="0"/>
            </w:tcBorders>
            <w:shd w:val="clear" w:color="auto" w:fill="auto"/>
            <w:vAlign w:val="center"/>
          </w:tcPr>
          <w:p w14:paraId="6BBEE309">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新风机组</w:t>
            </w:r>
            <w:r>
              <w:rPr>
                <w:rFonts w:hint="eastAsia" w:ascii="宋体" w:hAnsi="宋体" w:eastAsia="宋体" w:cs="宋体"/>
                <w:color w:val="auto"/>
                <w:sz w:val="21"/>
                <w:szCs w:val="21"/>
                <w:highlight w:val="none"/>
                <w:lang w:val="en-US" w:eastAsia="zh-CN"/>
              </w:rPr>
              <w:t>/</w:t>
            </w:r>
          </w:p>
          <w:p w14:paraId="208FFDBA">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洁净机组</w:t>
            </w:r>
          </w:p>
        </w:tc>
        <w:tc>
          <w:tcPr>
            <w:tcW w:w="908" w:type="pct"/>
            <w:tcBorders>
              <w:top w:val="single" w:color="auto" w:sz="4" w:space="0"/>
              <w:left w:val="nil"/>
              <w:bottom w:val="single" w:color="auto" w:sz="4" w:space="0"/>
              <w:right w:val="single" w:color="auto" w:sz="4" w:space="0"/>
            </w:tcBorders>
            <w:shd w:val="clear" w:color="auto" w:fill="auto"/>
            <w:vAlign w:val="center"/>
          </w:tcPr>
          <w:p w14:paraId="1165ED8A">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OPC、BACnet、ModBus</w:t>
            </w:r>
          </w:p>
        </w:tc>
        <w:tc>
          <w:tcPr>
            <w:tcW w:w="991" w:type="pct"/>
            <w:tcBorders>
              <w:top w:val="single" w:color="auto" w:sz="4" w:space="0"/>
              <w:left w:val="nil"/>
              <w:bottom w:val="single" w:color="auto" w:sz="4" w:space="0"/>
              <w:right w:val="single" w:color="auto" w:sz="4" w:space="0"/>
            </w:tcBorders>
            <w:shd w:val="clear" w:color="auto" w:fill="auto"/>
            <w:vAlign w:val="center"/>
          </w:tcPr>
          <w:p w14:paraId="41055CA2">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实验室</w:t>
            </w:r>
            <w:r>
              <w:rPr>
                <w:rFonts w:hint="eastAsia" w:ascii="宋体" w:hAnsi="宋体" w:eastAsia="宋体" w:cs="宋体"/>
                <w:color w:val="auto"/>
                <w:sz w:val="21"/>
                <w:szCs w:val="21"/>
                <w:highlight w:val="none"/>
              </w:rPr>
              <w:t>环境参数</w:t>
            </w:r>
            <w:r>
              <w:rPr>
                <w:rFonts w:hint="eastAsia" w:ascii="宋体" w:hAnsi="宋体" w:eastAsia="宋体" w:cs="宋体"/>
                <w:color w:val="auto"/>
                <w:sz w:val="21"/>
                <w:szCs w:val="21"/>
                <w:highlight w:val="none"/>
                <w:lang w:val="en-US" w:eastAsia="zh-CN"/>
              </w:rPr>
              <w:t>监控、联动、预定义运行</w:t>
            </w:r>
          </w:p>
        </w:tc>
        <w:tc>
          <w:tcPr>
            <w:tcW w:w="1176" w:type="pct"/>
            <w:tcBorders>
              <w:top w:val="single" w:color="auto" w:sz="4" w:space="0"/>
              <w:left w:val="nil"/>
              <w:bottom w:val="single" w:color="auto" w:sz="4" w:space="0"/>
              <w:right w:val="single" w:color="auto" w:sz="4" w:space="0"/>
            </w:tcBorders>
            <w:shd w:val="clear" w:color="auto" w:fill="auto"/>
            <w:vAlign w:val="center"/>
          </w:tcPr>
          <w:p w14:paraId="469A9B97">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本项目投标人自行配置</w:t>
            </w:r>
            <w:r>
              <w:rPr>
                <w:rFonts w:hint="eastAsia" w:ascii="宋体" w:hAnsi="宋体" w:eastAsia="宋体" w:cs="宋体"/>
                <w:color w:val="auto"/>
                <w:sz w:val="21"/>
                <w:szCs w:val="21"/>
                <w:highlight w:val="none"/>
                <w:lang w:val="en-US" w:eastAsia="zh-CN"/>
              </w:rPr>
              <w:t>集成</w:t>
            </w:r>
          </w:p>
        </w:tc>
      </w:tr>
      <w:tr w14:paraId="52B0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continue"/>
            <w:tcBorders>
              <w:left w:val="single" w:color="auto" w:sz="4" w:space="0"/>
              <w:right w:val="single" w:color="auto" w:sz="4" w:space="0"/>
            </w:tcBorders>
            <w:shd w:val="clear" w:color="auto" w:fill="auto"/>
            <w:vAlign w:val="center"/>
          </w:tcPr>
          <w:p w14:paraId="63C6628E">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p>
        </w:tc>
        <w:tc>
          <w:tcPr>
            <w:tcW w:w="1191" w:type="pct"/>
            <w:tcBorders>
              <w:top w:val="single" w:color="auto" w:sz="4" w:space="0"/>
              <w:left w:val="nil"/>
              <w:bottom w:val="single" w:color="auto" w:sz="4" w:space="0"/>
              <w:right w:val="single" w:color="auto" w:sz="4" w:space="0"/>
            </w:tcBorders>
            <w:shd w:val="clear" w:color="auto" w:fill="auto"/>
            <w:vAlign w:val="center"/>
          </w:tcPr>
          <w:p w14:paraId="6767654E">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lang w:val="en-US" w:eastAsia="zh-CN"/>
              </w:rPr>
              <w:t>VRV空调机组</w:t>
            </w:r>
          </w:p>
        </w:tc>
        <w:tc>
          <w:tcPr>
            <w:tcW w:w="908" w:type="pct"/>
            <w:tcBorders>
              <w:top w:val="single" w:color="auto" w:sz="4" w:space="0"/>
              <w:left w:val="nil"/>
              <w:bottom w:val="single" w:color="auto" w:sz="4" w:space="0"/>
              <w:right w:val="single" w:color="auto" w:sz="4" w:space="0"/>
            </w:tcBorders>
            <w:shd w:val="clear" w:color="auto" w:fill="auto"/>
            <w:vAlign w:val="center"/>
          </w:tcPr>
          <w:p w14:paraId="036C9CCE">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OPC、BACnet、ModBus</w:t>
            </w:r>
          </w:p>
        </w:tc>
        <w:tc>
          <w:tcPr>
            <w:tcW w:w="991" w:type="pct"/>
            <w:tcBorders>
              <w:top w:val="single" w:color="auto" w:sz="4" w:space="0"/>
              <w:left w:val="nil"/>
              <w:bottom w:val="single" w:color="auto" w:sz="4" w:space="0"/>
              <w:right w:val="single" w:color="auto" w:sz="4" w:space="0"/>
            </w:tcBorders>
            <w:shd w:val="clear" w:color="auto" w:fill="auto"/>
            <w:vAlign w:val="center"/>
          </w:tcPr>
          <w:p w14:paraId="635AB859">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lang w:val="en-US" w:eastAsia="zh-CN"/>
              </w:rPr>
              <w:t>实验室</w:t>
            </w:r>
            <w:r>
              <w:rPr>
                <w:rFonts w:hint="eastAsia" w:ascii="宋体" w:hAnsi="宋体" w:eastAsia="宋体" w:cs="宋体"/>
                <w:color w:val="auto"/>
                <w:sz w:val="21"/>
                <w:szCs w:val="21"/>
                <w:highlight w:val="none"/>
              </w:rPr>
              <w:t>环境参数</w:t>
            </w:r>
            <w:r>
              <w:rPr>
                <w:rFonts w:hint="eastAsia" w:ascii="宋体" w:hAnsi="宋体" w:eastAsia="宋体" w:cs="宋体"/>
                <w:color w:val="auto"/>
                <w:sz w:val="21"/>
                <w:szCs w:val="21"/>
                <w:highlight w:val="none"/>
                <w:lang w:val="en-US" w:eastAsia="zh-CN"/>
              </w:rPr>
              <w:t>监控、联动、预定义运行</w:t>
            </w:r>
          </w:p>
        </w:tc>
        <w:tc>
          <w:tcPr>
            <w:tcW w:w="1176" w:type="pct"/>
            <w:tcBorders>
              <w:top w:val="single" w:color="auto" w:sz="4" w:space="0"/>
              <w:left w:val="nil"/>
              <w:bottom w:val="single" w:color="auto" w:sz="4" w:space="0"/>
              <w:right w:val="single" w:color="auto" w:sz="4" w:space="0"/>
            </w:tcBorders>
            <w:shd w:val="clear" w:color="auto" w:fill="auto"/>
            <w:vAlign w:val="center"/>
          </w:tcPr>
          <w:p w14:paraId="23840048">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r>
              <w:rPr>
                <w:rFonts w:hint="eastAsia" w:ascii="宋体" w:hAnsi="宋体" w:eastAsia="宋体" w:cs="宋体"/>
                <w:color w:val="auto"/>
                <w:sz w:val="21"/>
                <w:szCs w:val="21"/>
                <w:highlight w:val="none"/>
                <w:lang w:val="en-US" w:eastAsia="zh-CN"/>
              </w:rPr>
              <w:t>集成</w:t>
            </w:r>
          </w:p>
        </w:tc>
      </w:tr>
      <w:tr w14:paraId="71DB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continue"/>
            <w:tcBorders>
              <w:left w:val="single" w:color="auto" w:sz="4" w:space="0"/>
              <w:right w:val="single" w:color="auto" w:sz="4" w:space="0"/>
            </w:tcBorders>
            <w:shd w:val="clear" w:color="auto" w:fill="auto"/>
            <w:vAlign w:val="center"/>
          </w:tcPr>
          <w:p w14:paraId="6DD3CEB1">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p>
        </w:tc>
        <w:tc>
          <w:tcPr>
            <w:tcW w:w="1191" w:type="pct"/>
            <w:tcBorders>
              <w:top w:val="single" w:color="auto" w:sz="4" w:space="0"/>
              <w:left w:val="nil"/>
              <w:bottom w:val="single" w:color="auto" w:sz="4" w:space="0"/>
              <w:right w:val="single" w:color="auto" w:sz="4" w:space="0"/>
            </w:tcBorders>
            <w:shd w:val="clear" w:color="auto" w:fill="auto"/>
            <w:vAlign w:val="center"/>
          </w:tcPr>
          <w:p w14:paraId="1E72A9FA">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仪器管理</w:t>
            </w:r>
          </w:p>
        </w:tc>
        <w:tc>
          <w:tcPr>
            <w:tcW w:w="908" w:type="pct"/>
            <w:tcBorders>
              <w:top w:val="single" w:color="auto" w:sz="4" w:space="0"/>
              <w:left w:val="nil"/>
              <w:bottom w:val="single" w:color="auto" w:sz="4" w:space="0"/>
              <w:right w:val="single" w:color="auto" w:sz="4" w:space="0"/>
            </w:tcBorders>
            <w:shd w:val="clear" w:color="auto" w:fill="auto"/>
            <w:vAlign w:val="center"/>
          </w:tcPr>
          <w:p w14:paraId="0AD11F1A">
            <w:pPr>
              <w:keepNext w:val="0"/>
              <w:keepLines w:val="0"/>
              <w:pageBreakBefore w:val="0"/>
              <w:widowControl w:val="0"/>
              <w:tabs>
                <w:tab w:val="left" w:pos="420"/>
              </w:tabs>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OPC、BACnet、ModBus</w:t>
            </w:r>
          </w:p>
        </w:tc>
        <w:tc>
          <w:tcPr>
            <w:tcW w:w="991" w:type="pct"/>
            <w:tcBorders>
              <w:top w:val="single" w:color="auto" w:sz="4" w:space="0"/>
              <w:left w:val="nil"/>
              <w:bottom w:val="single" w:color="auto" w:sz="4" w:space="0"/>
              <w:right w:val="single" w:color="auto" w:sz="4" w:space="0"/>
            </w:tcBorders>
            <w:shd w:val="clear" w:color="auto" w:fill="auto"/>
            <w:vAlign w:val="center"/>
          </w:tcPr>
          <w:p w14:paraId="754D20B5">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lang w:val="en-US" w:eastAsia="zh-CN"/>
              </w:rPr>
              <w:t>仪器、设备管理</w:t>
            </w:r>
          </w:p>
        </w:tc>
        <w:tc>
          <w:tcPr>
            <w:tcW w:w="1176" w:type="pct"/>
            <w:tcBorders>
              <w:top w:val="single" w:color="auto" w:sz="4" w:space="0"/>
              <w:left w:val="nil"/>
              <w:bottom w:val="single" w:color="auto" w:sz="4" w:space="0"/>
              <w:right w:val="single" w:color="auto" w:sz="4" w:space="0"/>
            </w:tcBorders>
            <w:shd w:val="clear" w:color="auto" w:fill="auto"/>
            <w:vAlign w:val="center"/>
          </w:tcPr>
          <w:p w14:paraId="1E893432">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p>
        </w:tc>
      </w:tr>
      <w:tr w14:paraId="5061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continue"/>
            <w:tcBorders>
              <w:left w:val="single" w:color="auto" w:sz="4" w:space="0"/>
              <w:right w:val="single" w:color="auto" w:sz="4" w:space="0"/>
            </w:tcBorders>
            <w:shd w:val="clear" w:color="auto" w:fill="auto"/>
            <w:vAlign w:val="center"/>
          </w:tcPr>
          <w:p w14:paraId="2DE142F1">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1191" w:type="pct"/>
            <w:tcBorders>
              <w:top w:val="single" w:color="auto" w:sz="4" w:space="0"/>
              <w:left w:val="nil"/>
              <w:bottom w:val="single" w:color="auto" w:sz="4" w:space="0"/>
              <w:right w:val="single" w:color="auto" w:sz="4" w:space="0"/>
            </w:tcBorders>
            <w:shd w:val="clear" w:color="auto" w:fill="auto"/>
            <w:vAlign w:val="center"/>
          </w:tcPr>
          <w:p w14:paraId="72870B8B">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lang w:val="en-US" w:eastAsia="zh-CN"/>
              </w:rPr>
              <w:t>冰箱设备</w:t>
            </w:r>
          </w:p>
        </w:tc>
        <w:tc>
          <w:tcPr>
            <w:tcW w:w="908" w:type="pct"/>
            <w:tcBorders>
              <w:top w:val="single" w:color="auto" w:sz="4" w:space="0"/>
              <w:left w:val="nil"/>
              <w:bottom w:val="single" w:color="auto" w:sz="4" w:space="0"/>
              <w:right w:val="single" w:color="auto" w:sz="4" w:space="0"/>
            </w:tcBorders>
            <w:shd w:val="clear" w:color="auto" w:fill="auto"/>
            <w:vAlign w:val="center"/>
          </w:tcPr>
          <w:p w14:paraId="72178E1D">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OPC、BACnet、ModBus</w:t>
            </w:r>
          </w:p>
        </w:tc>
        <w:tc>
          <w:tcPr>
            <w:tcW w:w="991" w:type="pct"/>
            <w:tcBorders>
              <w:top w:val="single" w:color="auto" w:sz="4" w:space="0"/>
              <w:left w:val="nil"/>
              <w:bottom w:val="single" w:color="auto" w:sz="4" w:space="0"/>
              <w:right w:val="single" w:color="auto" w:sz="4" w:space="0"/>
            </w:tcBorders>
            <w:shd w:val="clear" w:color="auto" w:fill="auto"/>
            <w:vAlign w:val="center"/>
          </w:tcPr>
          <w:p w14:paraId="12182101">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lang w:val="en-US" w:eastAsia="zh-CN"/>
              </w:rPr>
              <w:t>冰箱设备温度监测、安全管理</w:t>
            </w:r>
          </w:p>
        </w:tc>
        <w:tc>
          <w:tcPr>
            <w:tcW w:w="1176" w:type="pct"/>
            <w:tcBorders>
              <w:top w:val="single" w:color="auto" w:sz="4" w:space="0"/>
              <w:left w:val="nil"/>
              <w:bottom w:val="single" w:color="auto" w:sz="4" w:space="0"/>
              <w:right w:val="single" w:color="auto" w:sz="4" w:space="0"/>
            </w:tcBorders>
            <w:shd w:val="clear" w:color="auto" w:fill="auto"/>
            <w:vAlign w:val="center"/>
          </w:tcPr>
          <w:p w14:paraId="510AF3B5">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p>
        </w:tc>
      </w:tr>
      <w:tr w14:paraId="5068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restart"/>
            <w:tcBorders>
              <w:left w:val="single" w:color="auto" w:sz="4" w:space="0"/>
              <w:right w:val="single" w:color="auto" w:sz="4" w:space="0"/>
            </w:tcBorders>
            <w:shd w:val="clear" w:color="auto" w:fill="auto"/>
            <w:vAlign w:val="center"/>
          </w:tcPr>
          <w:p w14:paraId="0639FD37">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实验室设施故障分析系统</w:t>
            </w:r>
          </w:p>
        </w:tc>
        <w:tc>
          <w:tcPr>
            <w:tcW w:w="1191" w:type="pct"/>
            <w:shd w:val="clear" w:color="auto" w:fill="auto"/>
            <w:vAlign w:val="center"/>
          </w:tcPr>
          <w:p w14:paraId="68CE03E9">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能源管理</w:t>
            </w:r>
          </w:p>
        </w:tc>
        <w:tc>
          <w:tcPr>
            <w:tcW w:w="908" w:type="pct"/>
            <w:shd w:val="clear" w:color="auto" w:fill="auto"/>
            <w:vAlign w:val="center"/>
          </w:tcPr>
          <w:p w14:paraId="5BC1B518">
            <w:pPr>
              <w:keepNext w:val="0"/>
              <w:keepLines w:val="0"/>
              <w:pageBreakBefore w:val="0"/>
              <w:widowControl w:val="0"/>
              <w:tabs>
                <w:tab w:val="left" w:pos="420"/>
              </w:tabs>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OPC、BACnet、ModBus</w:t>
            </w:r>
          </w:p>
        </w:tc>
        <w:tc>
          <w:tcPr>
            <w:tcW w:w="991" w:type="pct"/>
            <w:shd w:val="clear" w:color="auto" w:fill="auto"/>
            <w:vAlign w:val="center"/>
          </w:tcPr>
          <w:p w14:paraId="52804726">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p>
        </w:tc>
        <w:tc>
          <w:tcPr>
            <w:tcW w:w="1176" w:type="pct"/>
            <w:shd w:val="clear" w:color="auto" w:fill="auto"/>
            <w:vAlign w:val="center"/>
          </w:tcPr>
          <w:p w14:paraId="2CB053AE">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p>
        </w:tc>
      </w:tr>
      <w:tr w14:paraId="749E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continue"/>
            <w:tcBorders>
              <w:left w:val="single" w:color="auto" w:sz="4" w:space="0"/>
              <w:right w:val="single" w:color="auto" w:sz="4" w:space="0"/>
            </w:tcBorders>
            <w:shd w:val="clear" w:color="auto" w:fill="auto"/>
            <w:vAlign w:val="center"/>
          </w:tcPr>
          <w:p w14:paraId="0F6FFFB3">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p>
        </w:tc>
        <w:tc>
          <w:tcPr>
            <w:tcW w:w="1191" w:type="pct"/>
            <w:shd w:val="clear" w:color="auto" w:fill="auto"/>
            <w:vAlign w:val="center"/>
          </w:tcPr>
          <w:p w14:paraId="54CFE98D">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lang w:val="en-US" w:eastAsia="zh-CN"/>
              </w:rPr>
              <w:t>电源管理</w:t>
            </w:r>
          </w:p>
        </w:tc>
        <w:tc>
          <w:tcPr>
            <w:tcW w:w="908" w:type="pct"/>
            <w:shd w:val="clear" w:color="auto" w:fill="auto"/>
            <w:vAlign w:val="center"/>
          </w:tcPr>
          <w:p w14:paraId="014620AA">
            <w:pPr>
              <w:keepNext w:val="0"/>
              <w:keepLines w:val="0"/>
              <w:pageBreakBefore w:val="0"/>
              <w:widowControl w:val="0"/>
              <w:tabs>
                <w:tab w:val="left" w:pos="420"/>
              </w:tabs>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OPC、BACnet、ModBus</w:t>
            </w:r>
          </w:p>
        </w:tc>
        <w:tc>
          <w:tcPr>
            <w:tcW w:w="991" w:type="pct"/>
            <w:shd w:val="clear" w:color="auto" w:fill="auto"/>
            <w:vAlign w:val="center"/>
          </w:tcPr>
          <w:p w14:paraId="5F0D121E">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kern w:val="2"/>
                <w:sz w:val="21"/>
                <w:szCs w:val="21"/>
                <w:highlight w:val="none"/>
                <w:lang w:val="en-US" w:eastAsia="zh-CN" w:bidi="ar-SA"/>
                <w14:ligatures w14:val="standardContextual"/>
              </w:rPr>
              <w:t>照明控制、空调盘管控制、设备电源控制</w:t>
            </w:r>
          </w:p>
        </w:tc>
        <w:tc>
          <w:tcPr>
            <w:tcW w:w="1176" w:type="pct"/>
            <w:shd w:val="clear" w:color="auto" w:fill="auto"/>
            <w:vAlign w:val="center"/>
          </w:tcPr>
          <w:p w14:paraId="35F13A0E">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p>
        </w:tc>
      </w:tr>
      <w:tr w14:paraId="348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continue"/>
            <w:tcBorders>
              <w:left w:val="single" w:color="auto" w:sz="4" w:space="0"/>
              <w:right w:val="single" w:color="auto" w:sz="4" w:space="0"/>
            </w:tcBorders>
            <w:shd w:val="clear" w:color="auto" w:fill="auto"/>
            <w:vAlign w:val="center"/>
          </w:tcPr>
          <w:p w14:paraId="411D7B26">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1191" w:type="pct"/>
            <w:shd w:val="clear" w:color="auto" w:fill="auto"/>
            <w:vAlign w:val="center"/>
          </w:tcPr>
          <w:p w14:paraId="589FA352">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设备通讯</w:t>
            </w:r>
          </w:p>
        </w:tc>
        <w:tc>
          <w:tcPr>
            <w:tcW w:w="908" w:type="pct"/>
            <w:shd w:val="clear" w:color="auto" w:fill="auto"/>
            <w:vAlign w:val="center"/>
          </w:tcPr>
          <w:p w14:paraId="7FE6CF03">
            <w:pPr>
              <w:keepNext w:val="0"/>
              <w:keepLines w:val="0"/>
              <w:pageBreakBefore w:val="0"/>
              <w:widowControl w:val="0"/>
              <w:tabs>
                <w:tab w:val="left" w:pos="420"/>
              </w:tabs>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OPC、BACnet、ModBus</w:t>
            </w:r>
          </w:p>
        </w:tc>
        <w:tc>
          <w:tcPr>
            <w:tcW w:w="991" w:type="pct"/>
            <w:shd w:val="clear" w:color="auto" w:fill="auto"/>
            <w:vAlign w:val="center"/>
          </w:tcPr>
          <w:p w14:paraId="386C68BA">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kern w:val="2"/>
                <w:sz w:val="21"/>
                <w:szCs w:val="21"/>
                <w:highlight w:val="none"/>
                <w:lang w:val="en-US" w:eastAsia="zh-CN" w:bidi="ar-SA"/>
                <w14:ligatures w14:val="standardContextual"/>
              </w:rPr>
              <w:t>设备、变频器、诊断传感器等通讯采集与数据分析</w:t>
            </w:r>
          </w:p>
        </w:tc>
        <w:tc>
          <w:tcPr>
            <w:tcW w:w="1176" w:type="pct"/>
            <w:shd w:val="clear" w:color="auto" w:fill="auto"/>
            <w:vAlign w:val="center"/>
          </w:tcPr>
          <w:p w14:paraId="6856915E">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p>
        </w:tc>
      </w:tr>
      <w:tr w14:paraId="6064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restart"/>
            <w:tcBorders>
              <w:left w:val="single" w:color="auto" w:sz="4" w:space="0"/>
              <w:right w:val="single" w:color="auto" w:sz="4" w:space="0"/>
            </w:tcBorders>
            <w:shd w:val="clear" w:color="auto" w:fill="auto"/>
            <w:vAlign w:val="center"/>
          </w:tcPr>
          <w:p w14:paraId="0C37817C">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实验室安全运营系统</w:t>
            </w:r>
          </w:p>
        </w:tc>
        <w:tc>
          <w:tcPr>
            <w:tcW w:w="1191" w:type="pct"/>
            <w:tcBorders>
              <w:top w:val="single" w:color="auto" w:sz="4" w:space="0"/>
              <w:left w:val="nil"/>
              <w:bottom w:val="single" w:color="auto" w:sz="4" w:space="0"/>
              <w:right w:val="single" w:color="auto" w:sz="4" w:space="0"/>
            </w:tcBorders>
            <w:shd w:val="clear" w:color="auto" w:fill="auto"/>
            <w:vAlign w:val="center"/>
          </w:tcPr>
          <w:p w14:paraId="7D8A5648">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lang w:val="en-US" w:eastAsia="zh-CN"/>
              </w:rPr>
              <w:t>特气</w:t>
            </w:r>
            <w:r>
              <w:rPr>
                <w:rFonts w:hint="eastAsia" w:ascii="宋体" w:hAnsi="宋体" w:eastAsia="宋体" w:cs="宋体"/>
                <w:color w:val="auto"/>
                <w:sz w:val="21"/>
                <w:szCs w:val="21"/>
                <w:highlight w:val="none"/>
              </w:rPr>
              <w:t>系统</w:t>
            </w:r>
          </w:p>
        </w:tc>
        <w:tc>
          <w:tcPr>
            <w:tcW w:w="908" w:type="pct"/>
            <w:tcBorders>
              <w:top w:val="single" w:color="auto" w:sz="4" w:space="0"/>
              <w:left w:val="nil"/>
              <w:bottom w:val="single" w:color="auto" w:sz="4" w:space="0"/>
              <w:right w:val="single" w:color="auto" w:sz="4" w:space="0"/>
            </w:tcBorders>
            <w:shd w:val="clear" w:color="auto" w:fill="auto"/>
            <w:vAlign w:val="center"/>
          </w:tcPr>
          <w:p w14:paraId="0B6FB09C">
            <w:pPr>
              <w:keepNext w:val="0"/>
              <w:keepLines w:val="0"/>
              <w:pageBreakBefore w:val="0"/>
              <w:widowControl w:val="0"/>
              <w:tabs>
                <w:tab w:val="left" w:pos="420"/>
              </w:tabs>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OPC、BACnet、ModBus</w:t>
            </w:r>
          </w:p>
        </w:tc>
        <w:tc>
          <w:tcPr>
            <w:tcW w:w="991" w:type="pct"/>
            <w:tcBorders>
              <w:top w:val="single" w:color="auto" w:sz="4" w:space="0"/>
              <w:left w:val="nil"/>
              <w:bottom w:val="single" w:color="auto" w:sz="4" w:space="0"/>
              <w:right w:val="single" w:color="auto" w:sz="4" w:space="0"/>
            </w:tcBorders>
            <w:shd w:val="clear" w:color="auto" w:fill="auto"/>
            <w:vAlign w:val="center"/>
          </w:tcPr>
          <w:p w14:paraId="023DFB81">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lang w:val="en-US" w:eastAsia="zh-CN"/>
              </w:rPr>
              <w:t>气体监控、安全管理</w:t>
            </w:r>
          </w:p>
        </w:tc>
        <w:tc>
          <w:tcPr>
            <w:tcW w:w="1176" w:type="pct"/>
            <w:tcBorders>
              <w:top w:val="single" w:color="auto" w:sz="4" w:space="0"/>
              <w:left w:val="nil"/>
              <w:bottom w:val="single" w:color="auto" w:sz="4" w:space="0"/>
              <w:right w:val="single" w:color="auto" w:sz="4" w:space="0"/>
            </w:tcBorders>
            <w:shd w:val="clear" w:color="auto" w:fill="auto"/>
            <w:vAlign w:val="center"/>
          </w:tcPr>
          <w:p w14:paraId="5F8F5360">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p>
        </w:tc>
      </w:tr>
      <w:tr w14:paraId="6E9F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pct"/>
            <w:vMerge w:val="continue"/>
            <w:tcBorders>
              <w:left w:val="single" w:color="auto" w:sz="4" w:space="0"/>
              <w:right w:val="single" w:color="auto" w:sz="4" w:space="0"/>
            </w:tcBorders>
            <w:shd w:val="clear" w:color="auto" w:fill="auto"/>
            <w:vAlign w:val="center"/>
          </w:tcPr>
          <w:p w14:paraId="1796D610">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p>
        </w:tc>
        <w:tc>
          <w:tcPr>
            <w:tcW w:w="1191" w:type="pct"/>
            <w:tcBorders>
              <w:top w:val="single" w:color="auto" w:sz="4" w:space="0"/>
              <w:left w:val="nil"/>
              <w:bottom w:val="single" w:color="auto" w:sz="4" w:space="0"/>
              <w:right w:val="single" w:color="auto" w:sz="4" w:space="0"/>
            </w:tcBorders>
            <w:shd w:val="clear" w:color="auto" w:fill="auto"/>
            <w:vAlign w:val="center"/>
          </w:tcPr>
          <w:p w14:paraId="57845880">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信息发布系统</w:t>
            </w:r>
          </w:p>
        </w:tc>
        <w:tc>
          <w:tcPr>
            <w:tcW w:w="908" w:type="pct"/>
            <w:tcBorders>
              <w:top w:val="single" w:color="auto" w:sz="4" w:space="0"/>
              <w:left w:val="nil"/>
              <w:bottom w:val="single" w:color="auto" w:sz="4" w:space="0"/>
              <w:right w:val="single" w:color="auto" w:sz="4" w:space="0"/>
            </w:tcBorders>
            <w:shd w:val="clear" w:color="auto" w:fill="auto"/>
            <w:vAlign w:val="center"/>
          </w:tcPr>
          <w:p w14:paraId="471DB0B7">
            <w:pPr>
              <w:keepNext w:val="0"/>
              <w:keepLines w:val="0"/>
              <w:pageBreakBefore w:val="0"/>
              <w:widowControl w:val="0"/>
              <w:tabs>
                <w:tab w:val="left" w:pos="420"/>
              </w:tabs>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OPC、BACnet、ModBus</w:t>
            </w:r>
          </w:p>
        </w:tc>
        <w:tc>
          <w:tcPr>
            <w:tcW w:w="991" w:type="pct"/>
            <w:tcBorders>
              <w:top w:val="single" w:color="auto" w:sz="4" w:space="0"/>
              <w:left w:val="nil"/>
              <w:bottom w:val="single" w:color="auto" w:sz="4" w:space="0"/>
              <w:right w:val="single" w:color="auto" w:sz="4" w:space="0"/>
            </w:tcBorders>
            <w:shd w:val="clear" w:color="auto" w:fill="auto"/>
            <w:vAlign w:val="center"/>
          </w:tcPr>
          <w:p w14:paraId="39281B90">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p>
        </w:tc>
        <w:tc>
          <w:tcPr>
            <w:tcW w:w="1176" w:type="pct"/>
            <w:tcBorders>
              <w:top w:val="single" w:color="auto" w:sz="4" w:space="0"/>
              <w:left w:val="nil"/>
              <w:bottom w:val="single" w:color="auto" w:sz="4" w:space="0"/>
              <w:right w:val="single" w:color="auto" w:sz="4" w:space="0"/>
            </w:tcBorders>
            <w:shd w:val="clear" w:color="auto" w:fill="auto"/>
            <w:vAlign w:val="center"/>
          </w:tcPr>
          <w:p w14:paraId="3D0AE459">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p>
        </w:tc>
      </w:tr>
      <w:tr w14:paraId="3B17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31" w:type="pct"/>
            <w:vMerge w:val="restart"/>
            <w:tcBorders>
              <w:left w:val="single" w:color="auto" w:sz="4" w:space="0"/>
              <w:right w:val="single" w:color="auto" w:sz="4" w:space="0"/>
            </w:tcBorders>
            <w:vAlign w:val="center"/>
          </w:tcPr>
          <w:p w14:paraId="63FB4716">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实验室综合安防</w:t>
            </w:r>
            <w:r>
              <w:rPr>
                <w:rFonts w:hint="eastAsia" w:ascii="宋体" w:hAnsi="宋体" w:eastAsia="宋体" w:cs="宋体"/>
                <w:color w:val="auto"/>
                <w:sz w:val="21"/>
                <w:szCs w:val="21"/>
                <w:highlight w:val="none"/>
              </w:rPr>
              <w:t>管理集成</w:t>
            </w:r>
          </w:p>
        </w:tc>
        <w:tc>
          <w:tcPr>
            <w:tcW w:w="1191" w:type="pct"/>
            <w:shd w:val="clear" w:color="auto" w:fill="auto"/>
            <w:vAlign w:val="center"/>
          </w:tcPr>
          <w:p w14:paraId="29DF9702">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视频监控</w:t>
            </w:r>
          </w:p>
        </w:tc>
        <w:tc>
          <w:tcPr>
            <w:tcW w:w="908" w:type="pct"/>
            <w:shd w:val="clear" w:color="auto" w:fill="auto"/>
            <w:vAlign w:val="center"/>
          </w:tcPr>
          <w:p w14:paraId="79192F72">
            <w:pPr>
              <w:keepNext w:val="0"/>
              <w:keepLines w:val="0"/>
              <w:pageBreakBefore w:val="0"/>
              <w:widowControl w:val="0"/>
              <w:tabs>
                <w:tab w:val="left" w:pos="420"/>
              </w:tabs>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OPC、SDK</w:t>
            </w:r>
          </w:p>
        </w:tc>
        <w:tc>
          <w:tcPr>
            <w:tcW w:w="991" w:type="pct"/>
            <w:shd w:val="clear" w:color="auto" w:fill="auto"/>
            <w:vAlign w:val="center"/>
          </w:tcPr>
          <w:p w14:paraId="31BDCCBD">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视频与实验室安全、身份识别、仪器、试剂等联用</w:t>
            </w:r>
          </w:p>
        </w:tc>
        <w:tc>
          <w:tcPr>
            <w:tcW w:w="1176" w:type="pct"/>
            <w:shd w:val="clear" w:color="auto" w:fill="auto"/>
            <w:vAlign w:val="center"/>
          </w:tcPr>
          <w:p w14:paraId="1D43F8D6">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结合相关</w:t>
            </w:r>
            <w:r>
              <w:rPr>
                <w:rFonts w:hint="eastAsia" w:ascii="宋体" w:hAnsi="宋体" w:eastAsia="宋体" w:cs="宋体"/>
                <w:color w:val="auto"/>
                <w:sz w:val="21"/>
                <w:szCs w:val="21"/>
                <w:highlight w:val="none"/>
                <w:lang w:val="en-US" w:eastAsia="zh-CN"/>
              </w:rPr>
              <w:t>视频安防</w:t>
            </w:r>
            <w:r>
              <w:rPr>
                <w:rFonts w:hint="eastAsia" w:ascii="宋体" w:hAnsi="宋体" w:eastAsia="宋体" w:cs="宋体"/>
                <w:color w:val="auto"/>
                <w:sz w:val="21"/>
                <w:szCs w:val="21"/>
                <w:highlight w:val="none"/>
              </w:rPr>
              <w:t>专业设备，系统集成</w:t>
            </w:r>
          </w:p>
        </w:tc>
      </w:tr>
      <w:tr w14:paraId="47FD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31" w:type="pct"/>
            <w:vMerge w:val="continue"/>
            <w:tcBorders>
              <w:left w:val="single" w:color="auto" w:sz="4" w:space="0"/>
              <w:right w:val="single" w:color="auto" w:sz="4" w:space="0"/>
            </w:tcBorders>
            <w:vAlign w:val="center"/>
          </w:tcPr>
          <w:p w14:paraId="0EF1C4DF">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1191" w:type="pct"/>
            <w:shd w:val="clear" w:color="auto" w:fill="auto"/>
            <w:vAlign w:val="center"/>
          </w:tcPr>
          <w:p w14:paraId="118E415A">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门禁管理</w:t>
            </w:r>
          </w:p>
        </w:tc>
        <w:tc>
          <w:tcPr>
            <w:tcW w:w="908" w:type="pct"/>
            <w:shd w:val="clear" w:color="auto" w:fill="auto"/>
            <w:vAlign w:val="center"/>
          </w:tcPr>
          <w:p w14:paraId="60BA8BD1">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OPC、SDK</w:t>
            </w:r>
          </w:p>
        </w:tc>
        <w:tc>
          <w:tcPr>
            <w:tcW w:w="991" w:type="pct"/>
            <w:shd w:val="clear" w:color="auto" w:fill="auto"/>
            <w:vAlign w:val="center"/>
          </w:tcPr>
          <w:p w14:paraId="021601A6">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门禁与实验室安全、身份识别、仪器、试剂等联用</w:t>
            </w:r>
          </w:p>
        </w:tc>
        <w:tc>
          <w:tcPr>
            <w:tcW w:w="1176" w:type="pct"/>
            <w:shd w:val="clear" w:color="auto" w:fill="auto"/>
            <w:vAlign w:val="center"/>
          </w:tcPr>
          <w:p w14:paraId="00721634">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结合相关</w:t>
            </w:r>
            <w:r>
              <w:rPr>
                <w:rFonts w:hint="eastAsia" w:ascii="宋体" w:hAnsi="宋体" w:eastAsia="宋体" w:cs="宋体"/>
                <w:color w:val="auto"/>
                <w:sz w:val="21"/>
                <w:szCs w:val="21"/>
                <w:highlight w:val="none"/>
                <w:lang w:val="en-US" w:eastAsia="zh-CN"/>
              </w:rPr>
              <w:t>门禁安防</w:t>
            </w:r>
            <w:r>
              <w:rPr>
                <w:rFonts w:hint="eastAsia" w:ascii="宋体" w:hAnsi="宋体" w:eastAsia="宋体" w:cs="宋体"/>
                <w:color w:val="auto"/>
                <w:sz w:val="21"/>
                <w:szCs w:val="21"/>
                <w:highlight w:val="none"/>
              </w:rPr>
              <w:t>专业设备，系统集成</w:t>
            </w:r>
          </w:p>
        </w:tc>
      </w:tr>
      <w:tr w14:paraId="068F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31" w:type="pct"/>
            <w:tcBorders>
              <w:left w:val="single" w:color="auto" w:sz="4" w:space="0"/>
              <w:right w:val="single" w:color="auto" w:sz="4" w:space="0"/>
            </w:tcBorders>
            <w:vAlign w:val="center"/>
          </w:tcPr>
          <w:p w14:paraId="230E13CB">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运营系统及第三方系统集成</w:t>
            </w:r>
          </w:p>
        </w:tc>
        <w:tc>
          <w:tcPr>
            <w:tcW w:w="1191" w:type="pct"/>
            <w:shd w:val="clear" w:color="auto" w:fill="auto"/>
            <w:vAlign w:val="center"/>
          </w:tcPr>
          <w:p w14:paraId="470CD38C">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LIMS</w:t>
            </w:r>
          </w:p>
        </w:tc>
        <w:tc>
          <w:tcPr>
            <w:tcW w:w="908" w:type="pct"/>
            <w:shd w:val="clear" w:color="auto" w:fill="auto"/>
            <w:vAlign w:val="center"/>
          </w:tcPr>
          <w:p w14:paraId="17779ADF">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API等</w:t>
            </w:r>
          </w:p>
        </w:tc>
        <w:tc>
          <w:tcPr>
            <w:tcW w:w="991" w:type="pct"/>
            <w:shd w:val="clear" w:color="auto" w:fill="auto"/>
            <w:vAlign w:val="center"/>
          </w:tcPr>
          <w:p w14:paraId="6D0BFB49">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p>
        </w:tc>
        <w:tc>
          <w:tcPr>
            <w:tcW w:w="1176" w:type="pct"/>
            <w:shd w:val="clear" w:color="auto" w:fill="auto"/>
            <w:vAlign w:val="center"/>
          </w:tcPr>
          <w:p w14:paraId="2A982294">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r>
              <w:rPr>
                <w:rFonts w:hint="eastAsia" w:ascii="宋体" w:hAnsi="宋体" w:eastAsia="宋体" w:cs="宋体"/>
                <w:color w:val="auto"/>
                <w:sz w:val="21"/>
                <w:szCs w:val="21"/>
                <w:highlight w:val="none"/>
                <w:lang w:val="en-US" w:eastAsia="zh-CN"/>
              </w:rPr>
              <w:t>集成</w:t>
            </w:r>
          </w:p>
        </w:tc>
      </w:tr>
      <w:tr w14:paraId="1BBA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31" w:type="pct"/>
            <w:tcBorders>
              <w:left w:val="single" w:color="auto" w:sz="4" w:space="0"/>
              <w:right w:val="single" w:color="auto" w:sz="4" w:space="0"/>
            </w:tcBorders>
            <w:vAlign w:val="center"/>
          </w:tcPr>
          <w:p w14:paraId="74A74E43">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p>
        </w:tc>
        <w:tc>
          <w:tcPr>
            <w:tcW w:w="1191" w:type="pct"/>
            <w:shd w:val="clear" w:color="auto" w:fill="auto"/>
            <w:vAlign w:val="center"/>
          </w:tcPr>
          <w:p w14:paraId="0ECE9957">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机器人系统</w:t>
            </w:r>
          </w:p>
        </w:tc>
        <w:tc>
          <w:tcPr>
            <w:tcW w:w="908" w:type="pct"/>
            <w:shd w:val="clear" w:color="auto" w:fill="auto"/>
            <w:vAlign w:val="center"/>
          </w:tcPr>
          <w:p w14:paraId="016E9F96">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API等</w:t>
            </w:r>
          </w:p>
        </w:tc>
        <w:tc>
          <w:tcPr>
            <w:tcW w:w="991" w:type="pct"/>
            <w:shd w:val="clear" w:color="auto" w:fill="auto"/>
            <w:vAlign w:val="center"/>
          </w:tcPr>
          <w:p w14:paraId="3DDA0675">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p>
        </w:tc>
        <w:tc>
          <w:tcPr>
            <w:tcW w:w="1176" w:type="pct"/>
            <w:shd w:val="clear" w:color="auto" w:fill="auto"/>
            <w:vAlign w:val="center"/>
          </w:tcPr>
          <w:p w14:paraId="767930E9">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14:ligatures w14:val="standardContextual"/>
              </w:rPr>
            </w:pPr>
            <w:r>
              <w:rPr>
                <w:rFonts w:hint="eastAsia" w:ascii="宋体" w:hAnsi="宋体" w:eastAsia="宋体" w:cs="宋体"/>
                <w:color w:val="auto"/>
                <w:sz w:val="21"/>
                <w:szCs w:val="21"/>
                <w:highlight w:val="none"/>
              </w:rPr>
              <w:t>本项目投标人自行配置</w:t>
            </w:r>
            <w:r>
              <w:rPr>
                <w:rFonts w:hint="eastAsia" w:ascii="宋体" w:hAnsi="宋体" w:eastAsia="宋体" w:cs="宋体"/>
                <w:color w:val="auto"/>
                <w:sz w:val="21"/>
                <w:szCs w:val="21"/>
                <w:highlight w:val="none"/>
                <w:lang w:val="en-US" w:eastAsia="zh-CN"/>
              </w:rPr>
              <w:t>集成</w:t>
            </w:r>
          </w:p>
        </w:tc>
      </w:tr>
    </w:tbl>
    <w:p w14:paraId="4876F09C">
      <w:pPr>
        <w:pageBreakBefore w:val="0"/>
        <w:tabs>
          <w:tab w:val="left" w:pos="420"/>
        </w:tabs>
        <w:kinsoku/>
        <w:wordWrap/>
        <w:overflowPunct/>
        <w:topLinePunct w:val="0"/>
        <w:autoSpaceDE/>
        <w:autoSpaceDN/>
        <w:bidi w:val="0"/>
        <w:spacing w:line="360" w:lineRule="auto"/>
        <w:rPr>
          <w:rFonts w:hint="eastAsia" w:ascii="宋体" w:hAnsi="宋体" w:eastAsia="宋体" w:cs="宋体"/>
          <w:color w:val="auto"/>
          <w:sz w:val="21"/>
          <w:szCs w:val="21"/>
          <w:highlight w:val="none"/>
        </w:rPr>
      </w:pPr>
    </w:p>
    <w:p w14:paraId="6A946F6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2）数据集成及功能交互要求</w:t>
      </w:r>
    </w:p>
    <w:tbl>
      <w:tblPr>
        <w:tblStyle w:val="5"/>
        <w:tblW w:w="97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72"/>
        <w:gridCol w:w="3480"/>
        <w:gridCol w:w="3300"/>
      </w:tblGrid>
      <w:tr w14:paraId="3D8E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3108">
            <w:pPr>
              <w:keepNext w:val="0"/>
              <w:keepLines w:val="0"/>
              <w:pageBreakBefore w:val="0"/>
              <w:widowControl w:val="0"/>
              <w:tabs>
                <w:tab w:val="left" w:pos="420"/>
              </w:tabs>
              <w:kinsoku/>
              <w:wordWrap/>
              <w:overflowPunct/>
              <w:topLinePunct w:val="0"/>
              <w:autoSpaceDE/>
              <w:autoSpaceDN/>
              <w:bidi w:val="0"/>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集成系统</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C005">
            <w:pPr>
              <w:keepNext w:val="0"/>
              <w:keepLines w:val="0"/>
              <w:pageBreakBefore w:val="0"/>
              <w:widowControl w:val="0"/>
              <w:tabs>
                <w:tab w:val="left" w:pos="420"/>
              </w:tabs>
              <w:kinsoku/>
              <w:wordWrap/>
              <w:overflowPunct/>
              <w:topLinePunct w:val="0"/>
              <w:autoSpaceDE/>
              <w:autoSpaceDN/>
              <w:bidi w:val="0"/>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集成实施要求</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9E16">
            <w:pPr>
              <w:keepNext w:val="0"/>
              <w:keepLines w:val="0"/>
              <w:pageBreakBefore w:val="0"/>
              <w:widowControl w:val="0"/>
              <w:tabs>
                <w:tab w:val="left" w:pos="420"/>
              </w:tabs>
              <w:kinsoku/>
              <w:wordWrap/>
              <w:overflowPunct/>
              <w:topLinePunct w:val="0"/>
              <w:autoSpaceDE/>
              <w:autoSpaceDN/>
              <w:bidi w:val="0"/>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功能要求</w:t>
            </w:r>
          </w:p>
        </w:tc>
      </w:tr>
      <w:tr w14:paraId="5D00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B6EB">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三维可视化房间环境监控系统看板（可漫游查看）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87A">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9E01">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13C5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76E1">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三维可视化排风系统看板（可漫游查看）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42B8">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281B">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1618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AA29">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三维可视化新风、洁净系统看板（可漫游查看）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1303">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B169">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6054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4602">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三维可视化VRV空调系统看板（可漫游查看）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04D">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9079">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6320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287">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三维可视化仪器管理系统看板（可漫游查看）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8C93">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0EFF">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62A9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E129">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三维可视化冰箱温控系统看板</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D01">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937F">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5574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3171">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三维能源监控系统看板</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271">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9A94">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29F0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BCAB">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三维电源管理系统看板</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A58">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E9BE">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2616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E040">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三维设备故障分析系统看板</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737B">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35F3">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1AB5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0587">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三维可视化特气系统看板（可漫游查看）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F903">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FBF5">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1EDC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8F90">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三维信息发布系统看板（可漫游查看）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5CB6">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76A8">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1111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auto" w:sz="4" w:space="0"/>
              <w:right w:val="single" w:color="000000" w:sz="4" w:space="0"/>
            </w:tcBorders>
            <w:shd w:val="clear" w:color="auto" w:fill="auto"/>
            <w:vAlign w:val="center"/>
          </w:tcPr>
          <w:p w14:paraId="402405E7">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三维可视化实验室视频监控看板（可漫游查看）</w:t>
            </w:r>
          </w:p>
        </w:tc>
        <w:tc>
          <w:tcPr>
            <w:tcW w:w="34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FD86D5">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4BC8A9">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1EC9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FE48">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三维可视化实验室门禁一卡通看板（可漫游查看）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A6A8">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DB6C">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560E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F4EE">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三维业务系统可视化看板（可漫游查看）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3314">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FFDA">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r w14:paraId="01E5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4ED2">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三维机器人系统可视化看板（可漫游查看）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ABC">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专业管理交互界面单项实施（含开发、培训）。系统界面设计、程序设计、调试、上位集成。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229D">
            <w:pPr>
              <w:keepNext w:val="0"/>
              <w:keepLines w:val="0"/>
              <w:pageBreakBefore w:val="0"/>
              <w:widowControl w:val="0"/>
              <w:tabs>
                <w:tab w:val="left" w:pos="420"/>
              </w:tabs>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满足设计要求，并可根据实际使用场景进行应用设置。</w:t>
            </w:r>
          </w:p>
        </w:tc>
      </w:tr>
    </w:tbl>
    <w:p w14:paraId="55737617">
      <w:pPr>
        <w:pageBreakBefore w:val="0"/>
        <w:tabs>
          <w:tab w:val="left" w:pos="420"/>
        </w:tabs>
        <w:kinsoku/>
        <w:wordWrap/>
        <w:overflowPunct/>
        <w:topLinePunct w:val="0"/>
        <w:autoSpaceDE/>
        <w:autoSpaceDN/>
        <w:bidi w:val="0"/>
        <w:spacing w:line="360" w:lineRule="auto"/>
        <w:rPr>
          <w:rFonts w:hint="eastAsia" w:ascii="宋体" w:hAnsi="宋体" w:eastAsia="宋体" w:cs="宋体"/>
          <w:color w:val="auto"/>
          <w:sz w:val="21"/>
          <w:szCs w:val="21"/>
          <w:highlight w:val="none"/>
        </w:rPr>
      </w:pPr>
    </w:p>
    <w:p w14:paraId="32D0C844">
      <w:pPr>
        <w:pageBreakBefore w:val="0"/>
        <w:tabs>
          <w:tab w:val="left" w:pos="420"/>
        </w:tabs>
        <w:kinsoku/>
        <w:wordWrap/>
        <w:overflowPunct/>
        <w:topLinePunct w:val="0"/>
        <w:autoSpaceDE/>
        <w:autoSpaceDN/>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2、实验室环境管理系统</w:t>
      </w:r>
    </w:p>
    <w:p w14:paraId="304124E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实验室环境管系统应是数字孪生管理平台专业系统的子系统之一，环境管理系统包括：</w:t>
      </w:r>
    </w:p>
    <w:p w14:paraId="1F46031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1）温湿度及空气质量监测系统；</w:t>
      </w:r>
    </w:p>
    <w:p w14:paraId="33F0F3C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2）气流压力控制系统；</w:t>
      </w:r>
    </w:p>
    <w:p w14:paraId="0897C11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3）生物安全柜记录系统；</w:t>
      </w:r>
    </w:p>
    <w:p w14:paraId="75BE863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4）智慧屏管控系统；</w:t>
      </w:r>
    </w:p>
    <w:p w14:paraId="7850FEB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以上需提供项目真实数据运行版截图，并提供项目验收单作证。</w:t>
      </w:r>
    </w:p>
    <w:p w14:paraId="70C7406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2.1实验室温湿度及空气质量监测系统</w:t>
      </w:r>
    </w:p>
    <w:p w14:paraId="76377D2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498824FE">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硬件部署：无线温湿度传感器、无线九合一传感器、无线网关，系统布线安装调试。</w:t>
      </w:r>
    </w:p>
    <w:p w14:paraId="0B8ADDD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软件部署：网关等硬件内置管理软件，支持数据上传、转发、移动端应用及报警，数字孪生客户端实验室环境空间管理模块。</w:t>
      </w:r>
    </w:p>
    <w:p w14:paraId="3A7062A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7575B20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3179945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对实验室楼层及核心实验室温湿度进行采集监控，对主要实验室进行空气质量监测，包括空气中的尘埃粒子的粒径和重量测量，精确测量出空气中的PM2.5的浓度、温度、湿度、TVOC，CO2。</w:t>
      </w:r>
    </w:p>
    <w:p w14:paraId="6AAFDE9F">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系统可视化功能，须运用三维模型对环境控制系统进行监控管理，可实现实时监测、实时记录、实时报警。</w:t>
      </w:r>
    </w:p>
    <w:p w14:paraId="04DF48B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系统监测功能，监控设备包括：传感器、变风量阀、控制器等。</w:t>
      </w:r>
    </w:p>
    <w:p w14:paraId="612D748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3）智能场景</w:t>
      </w:r>
    </w:p>
    <w:p w14:paraId="79CBB83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提供温湿度色带平面图，颜色区分温湿度警示层级，异常报警。</w:t>
      </w:r>
    </w:p>
    <w:p w14:paraId="0DEC531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实验室运行状态监控。</w:t>
      </w:r>
    </w:p>
    <w:p w14:paraId="344AA52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远程监控、移动端控制。</w:t>
      </w:r>
    </w:p>
    <w:p w14:paraId="44E9AA6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联动场景：通风阀门开关、通风设备开关、空调开关、电源开关、报警视频联动切换画面。</w:t>
      </w:r>
    </w:p>
    <w:p w14:paraId="091BF02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批量预定义运行：预设工作模式、预定启停时间、一键启动/停止。</w:t>
      </w:r>
    </w:p>
    <w:p w14:paraId="153F865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4）硬件性能：</w:t>
      </w:r>
    </w:p>
    <w:p w14:paraId="03D3D4B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7D5ADFA8">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2.2实验室气流压力监测系统</w:t>
      </w:r>
    </w:p>
    <w:p w14:paraId="7FB7788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1E4BCF1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硬件部署：无线压力传感器、快速执行器内置控制模块、无线网关，系统布线安装调试。</w:t>
      </w:r>
    </w:p>
    <w:p w14:paraId="1FC6965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软件部署：网关等硬件内置管理软件，支持数据上传、转发、移动端应用及报警，数字孪生客户端实验室环境空间管理模块。</w:t>
      </w:r>
    </w:p>
    <w:p w14:paraId="1FC9819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43DD3A2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0F432D9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对核心实验室压力温湿度进行监控。</w:t>
      </w:r>
    </w:p>
    <w:p w14:paraId="05BA438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系统可视化功能，须运用三维模型对环境控制系统进行监控管理，可实现实时监测、实时记录、实时报警。</w:t>
      </w:r>
    </w:p>
    <w:p w14:paraId="698ABF1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系统监测功能，监控设备包括：传感器、变风量阀、控制器等。</w:t>
      </w:r>
    </w:p>
    <w:p w14:paraId="42C8E2B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3）智能场景</w:t>
      </w:r>
    </w:p>
    <w:p w14:paraId="14D9F25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提供压力报警色带平面图，颜色区分压力警示层级，异常报警。</w:t>
      </w:r>
    </w:p>
    <w:p w14:paraId="547658B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远程监控、移动端控制。</w:t>
      </w:r>
    </w:p>
    <w:p w14:paraId="513CBA6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4）硬件性能：</w:t>
      </w:r>
    </w:p>
    <w:p w14:paraId="3F6D26A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70DDEE9A">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2.3.生物安全柜记录系统</w:t>
      </w:r>
    </w:p>
    <w:p w14:paraId="65C0C57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1D21DE5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硬件部署：智能生物安全柜PAD及电气控制系统，系统布线安装调试。</w:t>
      </w:r>
    </w:p>
    <w:p w14:paraId="0182B2BE">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软件部署：数字孪生客户端实验室生物安全柜记录系统模块，对接智能生物安全柜硬件及接口开发。</w:t>
      </w:r>
    </w:p>
    <w:p w14:paraId="4C7C661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0C782D9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609B084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定位功能，显示当前生物安全位置。</w:t>
      </w:r>
    </w:p>
    <w:p w14:paraId="525836B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时间功能，显示时间及日期。</w:t>
      </w:r>
    </w:p>
    <w:p w14:paraId="55FF611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报警功能，报警提醒。</w:t>
      </w:r>
    </w:p>
    <w:p w14:paraId="2986BB1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人员信息显示，当前设备操作人员信息。</w:t>
      </w:r>
    </w:p>
    <w:p w14:paraId="6588AD8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记录功能模块，生物安全柜工作时长记录，系统设置等。</w:t>
      </w:r>
    </w:p>
    <w:p w14:paraId="6DB8239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投标需提供所投设备资料、管理方案、系统界面、设备实物照片等。</w:t>
      </w:r>
    </w:p>
    <w:p w14:paraId="3850F88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3）硬件性能：</w:t>
      </w:r>
    </w:p>
    <w:p w14:paraId="7F5B3B4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796C918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2.4.实验室智慧管控屏系统</w:t>
      </w:r>
    </w:p>
    <w:p w14:paraId="36F6387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58BCAD7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硬件部署：实验室智慧管控屏，系统布线安装调试。</w:t>
      </w:r>
    </w:p>
    <w:p w14:paraId="09F1A38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软件部署：硬件内置管控屏APP软件，数字孪生客户端实验室智慧管控屏模块，后台接入AIot智能管理终端，采用设备自动发现技术，具体见下述功能描述。</w:t>
      </w:r>
    </w:p>
    <w:p w14:paraId="6A78905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7C3E85A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2D96E00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实验室配置15寸安卓系统智慧管控屏，带WLED背光灯，显示运行状态，主屏分辨率不低于1920*1080P。</w:t>
      </w:r>
    </w:p>
    <w:p w14:paraId="3986C86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房间通风柜VAV系统状态，门高、风量、工作模式等状态查看与监控。</w:t>
      </w:r>
    </w:p>
    <w:p w14:paraId="15F403D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房间开关阀控制、变风量阀控制，房间风量状态、阀门开度、房间空气质量状态，支持上下班模式，支持一键开关送排风阀，支持一键紧急排风。</w:t>
      </w:r>
    </w:p>
    <w:p w14:paraId="516E0FF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房间风盘控制。</w:t>
      </w:r>
    </w:p>
    <w:p w14:paraId="2793C7F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送排风机启停控制。</w:t>
      </w:r>
    </w:p>
    <w:p w14:paraId="0996BA4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房间设备仪器电能监控。</w:t>
      </w:r>
    </w:p>
    <w:p w14:paraId="12CA8FE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支持实验室设备管理，实验室信息查询，实验室安全警示标识，危险源管理，实验室预约显示，实验室负责人信息，负责人员去向等。</w:t>
      </w:r>
    </w:p>
    <w:p w14:paraId="6A931762">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投标人需提供智慧管控屏设计页面，达到上述功能要求的范围内，根据用户意向进行页面定制设计，同时提供响应方案+以往项目运行版截图，证实功能落地实现。</w:t>
      </w:r>
    </w:p>
    <w:p w14:paraId="39F5756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3）硬件性能：</w:t>
      </w:r>
    </w:p>
    <w:p w14:paraId="6E439BA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0B01A534">
      <w:pPr>
        <w:pageBreakBefore w:val="0"/>
        <w:tabs>
          <w:tab w:val="left" w:pos="420"/>
        </w:tabs>
        <w:kinsoku/>
        <w:wordWrap/>
        <w:overflowPunct/>
        <w:topLinePunct w:val="0"/>
        <w:autoSpaceDE/>
        <w:autoSpaceDN/>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3、实验室对讲及信息发布系统</w:t>
      </w:r>
    </w:p>
    <w:p w14:paraId="4AAAB55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实验室安全运营管理子系统应是数字孪生管理平台专业系统的子系统之一，安全运营系统包括：</w:t>
      </w:r>
    </w:p>
    <w:p w14:paraId="1A1B4186">
      <w:pPr>
        <w:pageBreakBefore w:val="0"/>
        <w:numPr>
          <w:ilvl w:val="0"/>
          <w:numId w:val="2"/>
        </w:numPr>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可视对讲系统；</w:t>
      </w:r>
    </w:p>
    <w:p w14:paraId="1959F7A5">
      <w:pPr>
        <w:pageBreakBefore w:val="0"/>
        <w:numPr>
          <w:ilvl w:val="0"/>
          <w:numId w:val="2"/>
        </w:numPr>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2）信息发布系统。</w:t>
      </w:r>
    </w:p>
    <w:p w14:paraId="32456A5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以上需提供项目真实数据运行版截图，并提供项目验收单作证。</w:t>
      </w:r>
    </w:p>
    <w:p w14:paraId="2146BED0">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3.1实验室可视对讲系统</w:t>
      </w:r>
    </w:p>
    <w:p w14:paraId="7996646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496F79E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硬件部署：可视对讲终端、管理端主机、网关设备，系统布线安装调试。</w:t>
      </w:r>
    </w:p>
    <w:p w14:paraId="0528BF1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软件部署：硬件内置管理软件，支持数据上传、转发、移动端应用及报警，数字孪生客户端配置实验室安全运营-可视对讲系统管理模块。</w:t>
      </w:r>
    </w:p>
    <w:p w14:paraId="07D1DEC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14:paraId="61489CD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3CFFA5A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实验室配置不小于10寸安卓系统智慧管控屏，主屏分辨率不低于10240*600P。</w:t>
      </w:r>
    </w:p>
    <w:p w14:paraId="48AB4FA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可视室内对讲设备，支持无线联网。</w:t>
      </w:r>
    </w:p>
    <w:p w14:paraId="6A703F2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多机互相可视呼叫、管理机可视呼叫。</w:t>
      </w:r>
    </w:p>
    <w:p w14:paraId="0F2458A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广播功能，多机同时可视呼叫。</w:t>
      </w:r>
    </w:p>
    <w:p w14:paraId="096ED13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支持手机端远程。</w:t>
      </w:r>
    </w:p>
    <w:p w14:paraId="39B5687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支持报警功能接入。</w:t>
      </w:r>
    </w:p>
    <w:p w14:paraId="5A3BB57F">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支持设备物联，后台接入数字孪生平台的AIot管理中心。</w:t>
      </w:r>
    </w:p>
    <w:p w14:paraId="6DFFFBA1">
      <w:pPr>
        <w:pStyle w:val="2"/>
        <w:pageBreakBefore w:val="0"/>
        <w:tabs>
          <w:tab w:val="left" w:pos="420"/>
        </w:tabs>
        <w:kinsoku/>
        <w:wordWrap/>
        <w:overflowPunct/>
        <w:topLinePunct w:val="0"/>
        <w:autoSpaceDE/>
        <w:autoSpaceDN/>
        <w:bidi w:val="0"/>
        <w:spacing w:before="0" w:after="0" w:line="360" w:lineRule="auto"/>
        <w:ind w:right="210" w:firstLine="420" w:firstLineChars="200"/>
        <w:outlineLvl w:val="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3）硬件性能</w:t>
      </w:r>
    </w:p>
    <w:p w14:paraId="45A6CC77">
      <w:pPr>
        <w:pStyle w:val="7"/>
        <w:pageBreakBefore w:val="0"/>
        <w:numPr>
          <w:ilvl w:val="0"/>
          <w:numId w:val="0"/>
        </w:numPr>
        <w:kinsoku/>
        <w:wordWrap/>
        <w:overflowPunct/>
        <w:topLinePunct w:val="0"/>
        <w:autoSpaceDE/>
        <w:autoSpaceDN/>
        <w:bidi w:val="0"/>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510F22E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3.2实验室信息发布系统</w:t>
      </w:r>
    </w:p>
    <w:p w14:paraId="4B83EA6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3FEFBC4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硬件部署：信息发布终端、网关设备，系统布线安装调试。</w:t>
      </w:r>
    </w:p>
    <w:p w14:paraId="37288BA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软件部署：内置数字孪生楼层管理客户端软件，信息发布管理软件，支持数据上传、转发、移动端应用及报警，数字孪生客户端配置实验室安全运营-信息发布系统管理模块。</w:t>
      </w:r>
    </w:p>
    <w:p w14:paraId="726DEA9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3972B34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64A67BB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覆盖数字孪生楼层客户端所有功能，达成管理站楼层端所有性能</w:t>
      </w:r>
    </w:p>
    <w:p w14:paraId="00BFE5B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信息发布与显示，从数字孪生管理站向楼层终端进行远程发布/修改图片、信息、文档、视频、音频、网页的显示</w:t>
      </w:r>
    </w:p>
    <w:p w14:paraId="0CD1E8E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信息发布管理，从数字孪生管理站向楼层终端管理内容发布，自定义分屏或多屏播放展示交互内容</w:t>
      </w:r>
    </w:p>
    <w:p w14:paraId="1A79ABE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支持设备物联，后台接入数字孪生平台的AIot管理中心</w:t>
      </w:r>
    </w:p>
    <w:p w14:paraId="66D4A82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3）硬件指标</w:t>
      </w:r>
    </w:p>
    <w:p w14:paraId="051F3AF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31842FAB">
      <w:pPr>
        <w:pageBreakBefore w:val="0"/>
        <w:tabs>
          <w:tab w:val="left" w:pos="420"/>
        </w:tabs>
        <w:kinsoku/>
        <w:wordWrap/>
        <w:overflowPunct/>
        <w:topLinePunct w:val="0"/>
        <w:autoSpaceDE/>
        <w:autoSpaceDN/>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4、智能化集成系统</w:t>
      </w:r>
    </w:p>
    <w:p w14:paraId="767303A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实验室智能化集成系统应是数字孪生管理平台专业以软件功能服务为主，硬件设备来源于已有系统设备的集成功能管理，包括：</w:t>
      </w:r>
    </w:p>
    <w:p w14:paraId="7E3E820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1）视频监控系统；</w:t>
      </w:r>
    </w:p>
    <w:p w14:paraId="71136EA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2）门禁安防管理系统；</w:t>
      </w:r>
    </w:p>
    <w:p w14:paraId="1886248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3）特气报警系统；</w:t>
      </w:r>
    </w:p>
    <w:p w14:paraId="371AF51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4）排风及废气管理系统；</w:t>
      </w:r>
    </w:p>
    <w:p w14:paraId="22F713C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5）新风及洁净机组系统；</w:t>
      </w:r>
    </w:p>
    <w:p w14:paraId="7BDC39B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6）VRV空调系统；</w:t>
      </w:r>
    </w:p>
    <w:p w14:paraId="43C9ED04">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7）机器人及LIMS系统集成。</w:t>
      </w:r>
    </w:p>
    <w:p w14:paraId="54B4634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以上需提供项目真实数据运行版截图，并提供项目验收单作证，原件备查</w:t>
      </w:r>
    </w:p>
    <w:p w14:paraId="664D1FF8">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4.1.视频监控系统集成</w:t>
      </w:r>
    </w:p>
    <w:p w14:paraId="5F361C3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2B7E45A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视频设备由弱电专业提供，通过设备物联网络交换机进行跨域访问，并接入智慧管理平台。</w:t>
      </w:r>
    </w:p>
    <w:p w14:paraId="279D306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59F5BC1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系统可视化功能，须运用三维模型对视频进行访问或调用，可实现实验室视频状态实时监控，且系统功能必须充分考虑已能覆盖用户后期定制化要求的视频行为分析要求，费用已含不得追加。</w:t>
      </w:r>
    </w:p>
    <w:p w14:paraId="701608F7">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4.2.门禁安防管理集成</w:t>
      </w:r>
    </w:p>
    <w:p w14:paraId="6D4CE93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6B1025B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门禁、安防防盗设备由弱电专业提供，通过设备物联网络交换机进行跨域访问，并接入智慧管理平台。</w:t>
      </w:r>
    </w:p>
    <w:p w14:paraId="0BF640E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1D4888E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系统可视化功能，须运用三维模型对门禁、防盗点位进行状态监控，可实现实验室门禁在线、离线实时状态监控、开关门状态监控、最近一次刷卡授权状态查看。</w:t>
      </w:r>
    </w:p>
    <w:p w14:paraId="7971704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3）智能场景</w:t>
      </w:r>
    </w:p>
    <w:p w14:paraId="5832DF8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实验室门禁实时状态在楼层看板可查看。</w:t>
      </w:r>
    </w:p>
    <w:p w14:paraId="79E486F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远程监控、移动端监控。</w:t>
      </w:r>
    </w:p>
    <w:p w14:paraId="00D2A11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联动场景：实验室安全管理联动、实时记录实验室访问记录、报警视频联动切换画面。</w:t>
      </w:r>
    </w:p>
    <w:p w14:paraId="3F8790D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3）智能场景</w:t>
      </w:r>
    </w:p>
    <w:p w14:paraId="64EB75E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实验室视频实时状态在楼层看板可查看。</w:t>
      </w:r>
    </w:p>
    <w:p w14:paraId="1972A4A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远程监控、移动端视频监控访问同步。</w:t>
      </w:r>
    </w:p>
    <w:p w14:paraId="4713991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联动场景：实验室安全管理联动、实时记录实验过程、报警视频联动切换画面。</w:t>
      </w:r>
    </w:p>
    <w:p w14:paraId="4F63AA6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批量设置：设置有规则的自动存储记录实验视频、报警视频联动批量自定义设置。</w:t>
      </w:r>
    </w:p>
    <w:p w14:paraId="3EB524D2">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4.3.特气报警系统</w:t>
      </w:r>
    </w:p>
    <w:p w14:paraId="6626E92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15A978B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气体专业提供传感设备、报警设备，采集并接入智慧管理平台，具体见下述功能描述。</w:t>
      </w:r>
    </w:p>
    <w:p w14:paraId="1340B8A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210ABC3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系统可视化功能，须运用三维模型对气体侦测系统监控，可实现实时监测、实时记录、实时报警。</w:t>
      </w:r>
    </w:p>
    <w:p w14:paraId="0C6F5E8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系统监测功能，气体侦测监控系统监控设备包括：气体侦测器、紧急排风按钮、声光报警器以及气体紧急切断阀等。</w:t>
      </w:r>
    </w:p>
    <w:p w14:paraId="5A1A20A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网控制功能，气瓶间内设有气体侦测器,当气瓶间内探测器浓度低于或高于阈值时气体侦测监控系统启动声光报警、当气瓶间内探测器浓度低于或高于阈值时气体侦测监控系统联锁排风机运行，以保证用气安全；实验室内设有可燃气体侦测器,当实验室内可燃气体浓度高于15%LEL时实验室气体侦测监控系统启动探头声光报警、当实验室内可燃气体浓度高于25%LEL时实验室气体侦测监控系统联动声光报警器、当实验室内气体浓度高于50%VOL时实验室气体侦测监控系统联锁切断供气电磁阀,并与事故风机连锁。实验室气体侦测监控系统集成在GC控制柜中,该系统为独立系统。实验室气体侦测监控系统应带有外部联动通讯接口。</w:t>
      </w:r>
    </w:p>
    <w:p w14:paraId="3557BA1F">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4.4.排风及废气控制系统</w:t>
      </w:r>
    </w:p>
    <w:p w14:paraId="38CAC85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3BC4B54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设备由自控专业提供，通过设备物联网络采集，并接入智慧管理平台，具体见下述功能描述。</w:t>
      </w:r>
    </w:p>
    <w:p w14:paraId="5ABE267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0D90746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系统可视化功能，须运用三维模型对排风控制系统进行监控管理，可实现实时监测、实时记录、实时报警。</w:t>
      </w:r>
    </w:p>
    <w:p w14:paraId="0BAEF98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系统监测功能，监控设备包括：传感器、风阀、控制器、变频器等。</w:t>
      </w:r>
    </w:p>
    <w:p w14:paraId="6A8A835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3）智能场景</w:t>
      </w:r>
    </w:p>
    <w:p w14:paraId="6A8002D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设备运行状态监控。</w:t>
      </w:r>
    </w:p>
    <w:p w14:paraId="226F843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远程监控、移动端控制。</w:t>
      </w:r>
    </w:p>
    <w:p w14:paraId="50073A4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联动场景：紧急通风、一键通风、送排风连锁、设备能耗监控、设备能效分析、报警视频联动切换画面。</w:t>
      </w:r>
    </w:p>
    <w:p w14:paraId="3248748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批量预定义运行：预设工作模式、预定启停时间、一键启动/停止。</w:t>
      </w:r>
    </w:p>
    <w:p w14:paraId="7CEF8A5C">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4.5.新风及洁净机组控制系统</w:t>
      </w:r>
    </w:p>
    <w:p w14:paraId="01E0127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1980768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设备由自控专业提供，通过设备物联网络采集，并接入智慧管理平台，具体见下述功能描述。</w:t>
      </w:r>
    </w:p>
    <w:p w14:paraId="312F55F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077B45D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系统可视化功能，须运用三维模型对排风控制系统进行监控管理，可实现实时监测、实时记录、实时报警。</w:t>
      </w:r>
    </w:p>
    <w:p w14:paraId="1E34E66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系统监测功能，监控设备包括：传感器、风阀、控制器、变频器等；</w:t>
      </w:r>
    </w:p>
    <w:p w14:paraId="681B1DE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3）智能场景</w:t>
      </w:r>
    </w:p>
    <w:p w14:paraId="0C88DB5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设备运行状态监控</w:t>
      </w:r>
    </w:p>
    <w:p w14:paraId="6FFE17E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远程监控、移动端控制</w:t>
      </w:r>
    </w:p>
    <w:p w14:paraId="49A08B1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联动场景：送排风连锁、设备能耗监控、设备能效分析、报警视频联动切换画面</w:t>
      </w:r>
    </w:p>
    <w:p w14:paraId="35E4D64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节能控制：优化自寻优运行</w:t>
      </w:r>
    </w:p>
    <w:p w14:paraId="47666C5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批量预定义运行：预设工作模式、预定启停时间、一键启动/停止</w:t>
      </w:r>
    </w:p>
    <w:p w14:paraId="79D7C2FD">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4.6.VRV空调系统</w:t>
      </w:r>
    </w:p>
    <w:p w14:paraId="29B54DF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2BFA04C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设备接口后端的网关设备供应以及通讯布线、连接等，并接入智慧管理平台，具体见下述功能描述。</w:t>
      </w:r>
    </w:p>
    <w:p w14:paraId="38A06FE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w:t>
      </w:r>
    </w:p>
    <w:p w14:paraId="110B77E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系统可视化功能，须运用三维模型对VRV设备进行监控管理，可实现实时监测、实时记录、实时报警。</w:t>
      </w:r>
    </w:p>
    <w:p w14:paraId="7B51AC1E">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系统监测功能，监控设备包括：VRV室内机、室外机；</w:t>
      </w:r>
    </w:p>
    <w:p w14:paraId="2BDD828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3）智能场景</w:t>
      </w:r>
    </w:p>
    <w:p w14:paraId="79A7131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设备运行状态监控</w:t>
      </w:r>
    </w:p>
    <w:p w14:paraId="49A5974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远程监控、移动端控制</w:t>
      </w:r>
    </w:p>
    <w:p w14:paraId="584A514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联动场景：移动端温控、设备能耗监控、报警视频联动切换画面</w:t>
      </w:r>
    </w:p>
    <w:p w14:paraId="0C4A662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批量预定义运行：预设工作模式、预定启停时间、一键启动/停止</w:t>
      </w:r>
    </w:p>
    <w:p w14:paraId="67E13305">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4.7.本项目机器人及LIMS系统需根据设备商提供的设备或软件进行接口开发：</w:t>
      </w:r>
    </w:p>
    <w:p w14:paraId="13A0C33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AGV机器人系统接口开发，实现机器人位置信息和任务信息等接入数字孪生管理平台用于监视状态和查看</w:t>
      </w:r>
    </w:p>
    <w:p w14:paraId="59D98BC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LIMS系统接口开发，实现LIMS系统任务列表、任务完成数、设备数、实验室状态等量化的实验室数据列表展示</w:t>
      </w:r>
    </w:p>
    <w:p w14:paraId="748AACA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智库接入，管理平台接入安全助手，LLM大模型智能体，私有化部署，提供实验室辅助运营分析，并确保实验室信息安全</w:t>
      </w:r>
    </w:p>
    <w:p w14:paraId="76DBB04C">
      <w:pPr>
        <w:pageBreakBefore w:val="0"/>
        <w:tabs>
          <w:tab w:val="left" w:pos="420"/>
        </w:tabs>
        <w:kinsoku/>
        <w:wordWrap/>
        <w:overflowPunct/>
        <w:topLinePunct w:val="0"/>
        <w:autoSpaceDE/>
        <w:autoSpaceDN/>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5、设施仪器智能管理系统</w:t>
      </w:r>
    </w:p>
    <w:p w14:paraId="0CD05603">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5.1.系统总体要求</w:t>
      </w:r>
    </w:p>
    <w:p w14:paraId="60018B2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本标段投标时投标商需提供阐述文件，至少包括以下事项：</w:t>
      </w:r>
    </w:p>
    <w:p w14:paraId="52D5F5D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提供仪器系统管控内容，可应用的功能设计，后台数据管理界面、授权界面、区域统计数据统计、报表、报警等、实施实景案例图、实施方案图等；</w:t>
      </w:r>
    </w:p>
    <w:p w14:paraId="5B4DBF3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1）系统构成</w:t>
      </w:r>
    </w:p>
    <w:p w14:paraId="79DF472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硬件部署：无线仪器能耗监控器、仪器使用管理器、采集网关以及系统布线安装调试。</w:t>
      </w:r>
    </w:p>
    <w:p w14:paraId="5FFA34D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软件部署：仪器管理系统模块、仪器设备数字化运维管理模块，具体见下述功能描述。</w:t>
      </w:r>
    </w:p>
    <w:p w14:paraId="052D677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仪器管理后台应为智慧管理平台的一个内置模块。</w:t>
      </w:r>
    </w:p>
    <w:p w14:paraId="1B55704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5E64838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2）仪器管理功能要求</w:t>
      </w:r>
    </w:p>
    <w:p w14:paraId="4F21889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需</w:t>
      </w:r>
      <w:r>
        <w:rPr>
          <w:rFonts w:hint="eastAsia" w:ascii="宋体" w:hAnsi="宋体" w:eastAsia="宋体" w:cs="宋体"/>
          <w:color w:val="auto"/>
          <w:sz w:val="21"/>
          <w:szCs w:val="21"/>
          <w:highlight w:val="none"/>
          <w:lang w:val="en-US" w:eastAsia="zh-CN"/>
        </w:rPr>
        <w:t>基于三维模型对实验仪器统一定位、实时状态监控与使用监控，使用人员通过桌面智能终端刷卡授权，控制仪器电脑锁屏，防止高价值仪器被非</w:t>
      </w:r>
      <w:r>
        <w:rPr>
          <w:rFonts w:hint="eastAsia" w:ascii="宋体" w:hAnsi="宋体" w:eastAsia="宋体" w:cs="宋体"/>
          <w:color w:val="auto"/>
          <w:sz w:val="21"/>
          <w:szCs w:val="21"/>
          <w:highlight w:val="none"/>
          <w:lang w:val="en-US" w:eastAsia="zh-Hans"/>
        </w:rPr>
        <w:t>授权</w:t>
      </w:r>
      <w:r>
        <w:rPr>
          <w:rFonts w:hint="eastAsia" w:ascii="宋体" w:hAnsi="宋体" w:eastAsia="宋体" w:cs="宋体"/>
          <w:color w:val="auto"/>
          <w:sz w:val="21"/>
          <w:szCs w:val="21"/>
          <w:highlight w:val="none"/>
          <w:lang w:val="en-US" w:eastAsia="zh-CN"/>
        </w:rPr>
        <w:t>使用。</w:t>
      </w:r>
    </w:p>
    <w:p w14:paraId="72BAEEB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仪器管理智能终端要求：</w:t>
      </w:r>
    </w:p>
    <w:p w14:paraId="09B64DE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采集用户刷卡数据并进行实时记录，支持电源控制、触摸屏交互、刷卡认证及鉴权，具体要求如下：</w:t>
      </w:r>
    </w:p>
    <w:p w14:paraId="59F0CF0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自动采集使用数据，并进行使用数据的实时记录，可以实现实时监控；</w:t>
      </w:r>
    </w:p>
    <w:p w14:paraId="5029A84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能够兼容一卡通系统，实现刷卡身份认证通过后，方可使用仪器；</w:t>
      </w:r>
    </w:p>
    <w:p w14:paraId="62A9675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智能终端根据刷卡授权信息自动控制仪器电脑锁屏，防止非授权操作；</w:t>
      </w:r>
    </w:p>
    <w:p w14:paraId="2FAA2291">
      <w:pPr>
        <w:pageBreakBefore w:val="0"/>
        <w:tabs>
          <w:tab w:val="left" w:pos="420"/>
        </w:tabs>
        <w:kinsoku/>
        <w:wordWrap/>
        <w:overflowPunct/>
        <w:topLinePunct w:val="0"/>
        <w:autoSpaceDE/>
        <w:autoSpaceDN/>
        <w:bidi w:val="0"/>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▲具有不小于7.8寸的交互触摸屏，能够交互管理仪器信息、管理界面、应用界面、刷卡认证结果及仪器状态信息（需提供满足本项要求的设备产品实景使用案例截图及效果展示图）。</w:t>
      </w:r>
    </w:p>
    <w:p w14:paraId="1716C01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智能终端必须支持以下触摸交互功能：</w:t>
      </w:r>
    </w:p>
    <w:p w14:paraId="6F66B01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查看仪器预约时间表</w:t>
      </w:r>
      <w:r>
        <w:rPr>
          <w:rFonts w:hint="eastAsia" w:ascii="宋体" w:hAnsi="宋体" w:eastAsia="宋体" w:cs="宋体"/>
          <w:color w:val="auto"/>
          <w:sz w:val="21"/>
          <w:szCs w:val="21"/>
          <w:highlight w:val="none"/>
          <w:lang w:val="en-US" w:eastAsia="zh-Hans"/>
        </w:rPr>
        <w:t>；</w:t>
      </w:r>
    </w:p>
    <w:p w14:paraId="763967B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一键报修，提交到管理后台</w:t>
      </w:r>
      <w:r>
        <w:rPr>
          <w:rFonts w:hint="eastAsia" w:ascii="宋体" w:hAnsi="宋体" w:eastAsia="宋体" w:cs="宋体"/>
          <w:color w:val="auto"/>
          <w:sz w:val="21"/>
          <w:szCs w:val="21"/>
          <w:highlight w:val="none"/>
          <w:lang w:val="en-US" w:eastAsia="zh-Hans"/>
        </w:rPr>
        <w:t>；</w:t>
      </w:r>
    </w:p>
    <w:p w14:paraId="03B2F41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查看报修信息</w:t>
      </w:r>
      <w:r>
        <w:rPr>
          <w:rFonts w:hint="eastAsia" w:ascii="宋体" w:hAnsi="宋体" w:eastAsia="宋体" w:cs="宋体"/>
          <w:color w:val="auto"/>
          <w:sz w:val="21"/>
          <w:szCs w:val="21"/>
          <w:highlight w:val="none"/>
          <w:lang w:val="en-US" w:eastAsia="zh-Hans"/>
        </w:rPr>
        <w:t>；</w:t>
      </w:r>
    </w:p>
    <w:p w14:paraId="474D010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查看报警信息</w:t>
      </w:r>
      <w:r>
        <w:rPr>
          <w:rFonts w:hint="eastAsia" w:ascii="宋体" w:hAnsi="宋体" w:eastAsia="宋体" w:cs="宋体"/>
          <w:color w:val="auto"/>
          <w:sz w:val="21"/>
          <w:szCs w:val="21"/>
          <w:highlight w:val="none"/>
          <w:lang w:val="en-US" w:eastAsia="zh-Hans"/>
        </w:rPr>
        <w:t>；</w:t>
      </w:r>
    </w:p>
    <w:p w14:paraId="44534DA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按授权级别设置仪器的状态信息包括：正常、校准、维修、停用</w:t>
      </w:r>
      <w:r>
        <w:rPr>
          <w:rFonts w:hint="eastAsia" w:ascii="宋体" w:hAnsi="宋体" w:eastAsia="宋体" w:cs="宋体"/>
          <w:color w:val="auto"/>
          <w:sz w:val="21"/>
          <w:szCs w:val="21"/>
          <w:highlight w:val="none"/>
          <w:lang w:val="en-US" w:eastAsia="zh-Hans"/>
        </w:rPr>
        <w:t>；</w:t>
      </w:r>
    </w:p>
    <w:p w14:paraId="3F9CCE6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管理员权限可进入设备配置界面</w:t>
      </w:r>
      <w:r>
        <w:rPr>
          <w:rFonts w:hint="eastAsia" w:ascii="宋体" w:hAnsi="宋体" w:eastAsia="宋体" w:cs="宋体"/>
          <w:color w:val="auto"/>
          <w:sz w:val="21"/>
          <w:szCs w:val="21"/>
          <w:highlight w:val="none"/>
          <w:lang w:val="en-US" w:eastAsia="zh-Hans"/>
        </w:rPr>
        <w:t>；</w:t>
      </w:r>
    </w:p>
    <w:p w14:paraId="011A5BC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设备必须支持DHCP和固定IP以适应网络架构，支持跨网段连接</w:t>
      </w:r>
      <w:r>
        <w:rPr>
          <w:rFonts w:hint="eastAsia" w:ascii="宋体" w:hAnsi="宋体" w:eastAsia="宋体" w:cs="宋体"/>
          <w:color w:val="auto"/>
          <w:sz w:val="21"/>
          <w:szCs w:val="21"/>
          <w:highlight w:val="none"/>
          <w:lang w:val="en-US" w:eastAsia="zh-Hans"/>
        </w:rPr>
        <w:t>；</w:t>
      </w:r>
    </w:p>
    <w:p w14:paraId="0A91DE2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支持用户方便独立地安装或调整仪器设备数量、品种及安装位置</w:t>
      </w:r>
      <w:r>
        <w:rPr>
          <w:rFonts w:hint="eastAsia" w:ascii="宋体" w:hAnsi="宋体" w:eastAsia="宋体" w:cs="宋体"/>
          <w:color w:val="auto"/>
          <w:sz w:val="21"/>
          <w:szCs w:val="21"/>
          <w:highlight w:val="none"/>
          <w:lang w:val="en-US" w:eastAsia="zh-Hans"/>
        </w:rPr>
        <w:t>；</w:t>
      </w:r>
    </w:p>
    <w:p w14:paraId="2A09E96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仪器管理系统</w:t>
      </w:r>
      <w:r>
        <w:rPr>
          <w:rFonts w:hint="eastAsia" w:ascii="宋体" w:hAnsi="宋体" w:eastAsia="宋体" w:cs="宋体"/>
          <w:b/>
          <w:bCs/>
          <w:color w:val="auto"/>
          <w:sz w:val="21"/>
          <w:szCs w:val="21"/>
          <w:highlight w:val="none"/>
          <w:lang w:val="en-US" w:eastAsia="zh-Hans"/>
        </w:rPr>
        <w:t>需满足以下</w:t>
      </w:r>
      <w:r>
        <w:rPr>
          <w:rFonts w:hint="eastAsia" w:ascii="宋体" w:hAnsi="宋体" w:eastAsia="宋体" w:cs="宋体"/>
          <w:b/>
          <w:bCs/>
          <w:color w:val="auto"/>
          <w:sz w:val="21"/>
          <w:szCs w:val="21"/>
          <w:highlight w:val="none"/>
          <w:lang w:val="en-US" w:eastAsia="zh-CN"/>
        </w:rPr>
        <w:t>功能：</w:t>
      </w:r>
    </w:p>
    <w:p w14:paraId="30C6B30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显示系统管理的仪器的统计数据，仪器的使用统计图；</w:t>
      </w:r>
    </w:p>
    <w:p w14:paraId="43A6F51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显示系统管理的仪器基本信息，使用信息；</w:t>
      </w:r>
    </w:p>
    <w:p w14:paraId="077D16E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设置仪器的控制设备参数，用电信息参数等，可查看仪器的实时用电数据；</w:t>
      </w:r>
    </w:p>
    <w:p w14:paraId="1F15CC06">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仪管员设置：设置仪器的管理人员，管理人员可以审批仪器的预约；</w:t>
      </w:r>
    </w:p>
    <w:p w14:paraId="6338D58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使用权限管理：设置仪器与人员的使用权限匹配，有使用权限人员可以实时使用仪器或可以在线预约仪器；</w:t>
      </w:r>
    </w:p>
    <w:p w14:paraId="526F000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使用记录查询：查看仪器的使用记录，可以按需求筛选并导出表单存档；</w:t>
      </w:r>
    </w:p>
    <w:p w14:paraId="3052877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刷卡记录查询：查看仪器的刷卡记录，包括无权限的刷卡记录；</w:t>
      </w:r>
    </w:p>
    <w:p w14:paraId="3FA3361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软件还具备</w:t>
      </w:r>
      <w:r>
        <w:rPr>
          <w:rFonts w:hint="eastAsia"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CN"/>
        </w:rPr>
        <w:t>预约一览、预约设置、信息模板设置、履约情况</w:t>
      </w:r>
      <w:r>
        <w:rPr>
          <w:rFonts w:hint="eastAsia" w:ascii="宋体" w:hAnsi="宋体" w:eastAsia="宋体" w:cs="宋体"/>
          <w:color w:val="auto"/>
          <w:sz w:val="21"/>
          <w:szCs w:val="21"/>
          <w:highlight w:val="none"/>
          <w:lang w:val="en-US" w:eastAsia="zh-Hans"/>
        </w:rPr>
        <w:t>；</w:t>
      </w:r>
    </w:p>
    <w:p w14:paraId="0EA8121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支持网页使用、手机app使用</w:t>
      </w:r>
      <w:r>
        <w:rPr>
          <w:rFonts w:hint="eastAsia" w:ascii="宋体" w:hAnsi="宋体" w:eastAsia="宋体" w:cs="宋体"/>
          <w:color w:val="auto"/>
          <w:sz w:val="21"/>
          <w:szCs w:val="21"/>
          <w:highlight w:val="none"/>
          <w:lang w:val="en-US" w:eastAsia="zh-Hans"/>
        </w:rPr>
        <w:t>；</w:t>
      </w:r>
    </w:p>
    <w:p w14:paraId="599C351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支持微信、钉钉接受报警信息</w:t>
      </w:r>
      <w:r>
        <w:rPr>
          <w:rFonts w:hint="eastAsia" w:ascii="宋体" w:hAnsi="宋体" w:eastAsia="宋体" w:cs="宋体"/>
          <w:color w:val="auto"/>
          <w:sz w:val="21"/>
          <w:szCs w:val="21"/>
          <w:highlight w:val="none"/>
          <w:lang w:val="en-US" w:eastAsia="zh-Hans"/>
        </w:rPr>
        <w:t>；</w:t>
      </w:r>
    </w:p>
    <w:p w14:paraId="6C3CC5A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需</w:t>
      </w:r>
      <w:r>
        <w:rPr>
          <w:rFonts w:hint="eastAsia" w:ascii="宋体" w:hAnsi="宋体" w:eastAsia="宋体" w:cs="宋体"/>
          <w:color w:val="auto"/>
          <w:sz w:val="21"/>
          <w:szCs w:val="21"/>
          <w:highlight w:val="none"/>
          <w:lang w:val="en-US" w:eastAsia="zh-CN"/>
        </w:rPr>
        <w:t>提供中华人民共和国国家版权局颁发的《实验室仪器管理平台软件》计算机软件著作权登记证书</w:t>
      </w:r>
      <w:r>
        <w:rPr>
          <w:rFonts w:hint="eastAsia" w:ascii="宋体" w:hAnsi="宋体" w:eastAsia="宋体" w:cs="宋体"/>
          <w:color w:val="auto"/>
          <w:sz w:val="21"/>
          <w:szCs w:val="21"/>
          <w:highlight w:val="none"/>
          <w:lang w:val="en-US" w:eastAsia="zh-Hans"/>
        </w:rPr>
        <w:t>；</w:t>
      </w:r>
    </w:p>
    <w:p w14:paraId="00A7F66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要求仪器管理系统具有设置仪器的使用权限和使用时间、设置断电/非断电、查询仪器使用记录和刷卡记录等功能（</w:t>
      </w:r>
      <w:r>
        <w:rPr>
          <w:rFonts w:hint="eastAsia" w:ascii="宋体" w:hAnsi="宋体" w:eastAsia="宋体" w:cs="宋体"/>
          <w:color w:val="auto"/>
          <w:sz w:val="21"/>
          <w:szCs w:val="21"/>
          <w:highlight w:val="none"/>
          <w:lang w:val="en-US" w:eastAsia="zh-Hans"/>
        </w:rPr>
        <w:t>需</w:t>
      </w:r>
      <w:r>
        <w:rPr>
          <w:rFonts w:hint="eastAsia" w:ascii="宋体" w:hAnsi="宋体" w:eastAsia="宋体" w:cs="宋体"/>
          <w:color w:val="auto"/>
          <w:sz w:val="21"/>
          <w:szCs w:val="21"/>
          <w:highlight w:val="none"/>
          <w:lang w:val="en-US" w:eastAsia="zh-CN"/>
        </w:rPr>
        <w:t>提供具有CMA认证的第三方机构出具的测试报告扫描件并加盖厂商与投标人公章）</w:t>
      </w:r>
      <w:r>
        <w:rPr>
          <w:rFonts w:hint="eastAsia" w:ascii="宋体" w:hAnsi="宋体" w:eastAsia="宋体" w:cs="宋体"/>
          <w:color w:val="auto"/>
          <w:sz w:val="21"/>
          <w:szCs w:val="21"/>
          <w:highlight w:val="none"/>
          <w:lang w:val="en-US" w:eastAsia="zh-Hans"/>
        </w:rPr>
        <w:t>；</w:t>
      </w:r>
    </w:p>
    <w:p w14:paraId="6B774F0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以上需提供项目真实数据运行版截图，并提供项目验收单作证。</w:t>
      </w:r>
    </w:p>
    <w:p w14:paraId="2B28A9A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3）智能场景</w:t>
      </w:r>
    </w:p>
    <w:p w14:paraId="772843F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设备运行状态监控</w:t>
      </w:r>
    </w:p>
    <w:p w14:paraId="3B55E5E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远程监控、移动端控制、移动端预约管理、异常报警推送</w:t>
      </w:r>
    </w:p>
    <w:p w14:paraId="4D5D8DD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设备资产数据互通管理、支持资料数字化、资产运维管理要求</w:t>
      </w:r>
    </w:p>
    <w:p w14:paraId="099A9E3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联动场景：实验室上下班模式联动或预设工作模式、视频安全联动、设备能耗异常监控、设备使用率分析、报警视频联动切换画面</w:t>
      </w:r>
    </w:p>
    <w:p w14:paraId="2DAD0E29">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节能控制：设备电能监控，根据试用需求切换待机模式</w:t>
      </w:r>
    </w:p>
    <w:p w14:paraId="739F6FB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4）硬件性能</w:t>
      </w:r>
    </w:p>
    <w:p w14:paraId="6B64847E">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硬件参数要求不低于</w:t>
      </w:r>
    </w:p>
    <w:p w14:paraId="1D347FF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Hans"/>
        </w:rPr>
        <w:t>仪器能耗监控器</w:t>
      </w:r>
      <w:r>
        <w:rPr>
          <w:rFonts w:hint="eastAsia" w:ascii="宋体" w:hAnsi="宋体" w:eastAsia="宋体" w:cs="宋体"/>
          <w:b/>
          <w:bCs/>
          <w:color w:val="auto"/>
          <w:sz w:val="21"/>
          <w:szCs w:val="21"/>
          <w:highlight w:val="none"/>
          <w:lang w:val="en-US" w:eastAsia="zh-CN"/>
        </w:rPr>
        <w:t>：</w:t>
      </w:r>
    </w:p>
    <w:p w14:paraId="30AB5BC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整体尺寸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85.5×85.5×43.5mm</w:t>
      </w:r>
    </w:p>
    <w:p w14:paraId="7718B2A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底座座尺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83×84×39mm</w:t>
      </w:r>
    </w:p>
    <w:p w14:paraId="5D71CC7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安全可靠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过温保护，防雷防浪涌。</w:t>
      </w:r>
    </w:p>
    <w:p w14:paraId="28F887A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合规性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CCC认证、V-0级阻燃PC。</w:t>
      </w:r>
    </w:p>
    <w:p w14:paraId="22D5071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无线通讯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2.4GHzMesh</w:t>
      </w:r>
    </w:p>
    <w:p w14:paraId="519530EB">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Hans"/>
        </w:rPr>
        <w:t>仪器使用管理器</w:t>
      </w:r>
      <w:r>
        <w:rPr>
          <w:rFonts w:hint="eastAsia" w:ascii="宋体" w:hAnsi="宋体" w:eastAsia="宋体" w:cs="宋体"/>
          <w:color w:val="auto"/>
          <w:sz w:val="21"/>
          <w:szCs w:val="21"/>
          <w:highlight w:val="none"/>
          <w:lang w:eastAsia="zh-CN"/>
        </w:rPr>
        <w:t>：</w:t>
      </w:r>
    </w:p>
    <w:p w14:paraId="1D608DC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屏幕尺寸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7.8寸</w:t>
      </w:r>
    </w:p>
    <w:p w14:paraId="4221AAF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1280*800</w:t>
      </w:r>
    </w:p>
    <w:p w14:paraId="2433345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亮度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420cd/m2</w:t>
      </w:r>
    </w:p>
    <w:p w14:paraId="20BD8FA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工作温度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0°Cto40°C</w:t>
      </w:r>
    </w:p>
    <w:p w14:paraId="0956029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防护等级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前面板IP65防尘防水</w:t>
      </w:r>
    </w:p>
    <w:p w14:paraId="604D560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非接触式卡协议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14443A</w:t>
      </w:r>
    </w:p>
    <w:p w14:paraId="6B5E1E0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无线协议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802.11b/g/n</w:t>
      </w:r>
    </w:p>
    <w:p w14:paraId="6989422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通信协议支持TCP/UDP协议</w:t>
      </w:r>
    </w:p>
    <w:p w14:paraId="03FA8EAC">
      <w:pPr>
        <w:pageBreakBefore w:val="0"/>
        <w:tabs>
          <w:tab w:val="left" w:pos="420"/>
        </w:tabs>
        <w:kinsoku/>
        <w:wordWrap/>
        <w:overflowPunct/>
        <w:topLinePunct w:val="0"/>
        <w:autoSpaceDE/>
        <w:autoSpaceDN/>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6、设施故障分析管理系统</w:t>
      </w:r>
    </w:p>
    <w:p w14:paraId="3C795E38">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设施故障分析管理系统应是数字孪生管理平台专业系统的子系统之一，故障分析系统包括：</w:t>
      </w:r>
    </w:p>
    <w:p w14:paraId="646E4E2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1）故障分析系统；</w:t>
      </w:r>
    </w:p>
    <w:p w14:paraId="280E880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2）能耗管理系统；</w:t>
      </w:r>
    </w:p>
    <w:p w14:paraId="370A99C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以上需提供项目真实数据运行版截图，并提供项目验收单作证。</w:t>
      </w:r>
    </w:p>
    <w:p w14:paraId="2349EA65">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6.1.系统构成</w:t>
      </w:r>
    </w:p>
    <w:p w14:paraId="2928EF3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硬件部署：无线数字电表、无线智能水表、无线采集网关、控制柜以及变频系统、常用设备的通讯采集系统布线安装调试。</w:t>
      </w:r>
    </w:p>
    <w:p w14:paraId="3F8A65D6">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软件部署：能源管理模块，故障分析模块，具备计量与分析能力，具体见下述功能描述。</w:t>
      </w:r>
    </w:p>
    <w:p w14:paraId="1B92836F">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4FFA5C8F">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6.2.系统功能要求</w:t>
      </w:r>
    </w:p>
    <w:p w14:paraId="44C8105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故障分析系统的功能要求：</w:t>
      </w:r>
    </w:p>
    <w:p w14:paraId="36A7D48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系统应能进行电能系统的采集管理与分析，结合能耗系统进行效能综合分析，即能效效率与设备性能运行稳定性的综合分析。</w:t>
      </w:r>
    </w:p>
    <w:p w14:paraId="3C42B20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系统应能进行供水、供气流量系统的采集管理与分析，结合能耗系统进行效能综合分析，即能效效率与设备性能运行稳定性的综合分析。</w:t>
      </w:r>
    </w:p>
    <w:p w14:paraId="4706606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系统应能进行变频器等电气设备的采集管理与故障分析，即能效效率与设备性能运行稳定性的综合分析。</w:t>
      </w:r>
    </w:p>
    <w:p w14:paraId="59AB9C9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系统应能对常规设备类（如纯水主机、空调主机等）进行通讯采集管理与故障分析，即能效效率与设备性能运行稳定性的综合分析。</w:t>
      </w:r>
    </w:p>
    <w:p w14:paraId="09C20EE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预测性维护，具备专属故障大模型，可根据设备历史运行数据预测分析故障的可能，并指导设备运维措施。</w:t>
      </w:r>
    </w:p>
    <w:p w14:paraId="77BE9E2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能耗系统的功能要求：</w:t>
      </w:r>
    </w:p>
    <w:p w14:paraId="1BCF134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系统应能进行能源采集计量管理，可按日、月、年进行能源消耗统计。</w:t>
      </w:r>
    </w:p>
    <w:p w14:paraId="3E5479E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系统应能进行分系统计量，按动力、照明、暖通系统进行划分，提供能源消耗类型占比。</w:t>
      </w:r>
    </w:p>
    <w:p w14:paraId="43F5F791">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系统应具备系统自诊断和故障部件自动隔离、自动唤醒、故障报警功能。</w:t>
      </w:r>
    </w:p>
    <w:p w14:paraId="4520A6B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系统应具备参数超限报警和执行保护动作的功能，并反馈其动作信号。</w:t>
      </w:r>
    </w:p>
    <w:p w14:paraId="4D5D9DF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能耗管理系统的设置不应影响用能系统与设备的功能，不应降低用能系统与设备的技术指标。</w:t>
      </w:r>
    </w:p>
    <w:p w14:paraId="1776DA6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系统应具备节能自寻优边缘计算能力：</w:t>
      </w:r>
    </w:p>
    <w:p w14:paraId="39F4412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历史用电：结合历史用电，动态调整能源分配策略；</w:t>
      </w:r>
    </w:p>
    <w:p w14:paraId="7E0AD75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自寻优：系统运行参数寻优训练，电能效率最优运行；</w:t>
      </w:r>
    </w:p>
    <w:p w14:paraId="52B1E3E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负荷预测，根据天气季节变化寻优；</w:t>
      </w:r>
    </w:p>
    <w:p w14:paraId="62C9741F">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场景联动：</w:t>
      </w:r>
    </w:p>
    <w:p w14:paraId="3A11BB3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根据每日室外温度自动优化；</w:t>
      </w:r>
    </w:p>
    <w:p w14:paraId="23033254">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根据人数动态分配能量自动优化；</w:t>
      </w:r>
    </w:p>
    <w:p w14:paraId="424EACA0">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工作非工作模式关机减少，待机能耗。</w:t>
      </w:r>
    </w:p>
    <w:p w14:paraId="01B6455E">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6.3.能耗管理的计量方法</w:t>
      </w:r>
    </w:p>
    <w:p w14:paraId="46CDB3BE">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建立能耗基线及标杆，提供实验室设备等耗能图表及趋势图。</w:t>
      </w:r>
    </w:p>
    <w:p w14:paraId="44EB187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实验大楼总能耗、趋势、节能效率。</w:t>
      </w:r>
    </w:p>
    <w:p w14:paraId="358E7BC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分析耗能、趋势、能耗损失占比。</w:t>
      </w:r>
    </w:p>
    <w:p w14:paraId="2BFBDEA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制定设备、仪器节能目标，优化节能提醒。</w:t>
      </w:r>
    </w:p>
    <w:p w14:paraId="6AD89E1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可建立能耗基线及预算标杆，制定节能目标与事件监控，实时计算运营效率，分析节能行动信息，支持定制能耗算法。</w:t>
      </w:r>
    </w:p>
    <w:p w14:paraId="4BDBAA87">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提交能耗管理系统深化方案，包括系统图、原理图、计量方案、对标方案、节能分析方案、系统节能自寻优运行方案或逻辑。</w:t>
      </w:r>
    </w:p>
    <w:p w14:paraId="3BE32479">
      <w:pPr>
        <w:pStyle w:val="2"/>
        <w:pageBreakBefore w:val="0"/>
        <w:numPr>
          <w:ilvl w:val="0"/>
          <w:numId w:val="0"/>
        </w:numPr>
        <w:tabs>
          <w:tab w:val="left" w:pos="420"/>
        </w:tabs>
        <w:kinsoku/>
        <w:wordWrap/>
        <w:overflowPunct/>
        <w:topLinePunct w:val="0"/>
        <w:autoSpaceDE/>
        <w:autoSpaceDN/>
        <w:bidi w:val="0"/>
        <w:spacing w:before="0" w:beforeLines="0" w:after="0" w:afterLines="0" w:line="360" w:lineRule="auto"/>
        <w:ind w:left="420" w:leftChars="0"/>
        <w:outlineLvl w:val="4"/>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6.4.硬件指标</w:t>
      </w:r>
    </w:p>
    <w:p w14:paraId="1777ACBB">
      <w:pPr>
        <w:pStyle w:val="7"/>
        <w:pageBreakBefore w:val="0"/>
        <w:numPr>
          <w:ilvl w:val="0"/>
          <w:numId w:val="0"/>
        </w:numPr>
        <w:kinsoku/>
        <w:wordWrap/>
        <w:overflowPunct/>
        <w:topLinePunct w:val="0"/>
        <w:autoSpaceDE/>
        <w:autoSpaceDN/>
        <w:bidi w:val="0"/>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4875B26C">
      <w:pPr>
        <w:pageBreakBefore w:val="0"/>
        <w:tabs>
          <w:tab w:val="left" w:pos="420"/>
        </w:tabs>
        <w:kinsoku/>
        <w:wordWrap/>
        <w:overflowPunct/>
        <w:topLinePunct w:val="0"/>
        <w:autoSpaceDE/>
        <w:autoSpaceDN/>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7、设施温控管理系统</w:t>
      </w:r>
    </w:p>
    <w:p w14:paraId="4271E425">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7.1.系统构成</w:t>
      </w:r>
    </w:p>
    <w:p w14:paraId="37F3344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硬件部署：无线低温传感器、采集网关，系统布线安装调试。</w:t>
      </w:r>
    </w:p>
    <w:p w14:paraId="00B2749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软件部署：网关等硬件内置管理软件，支持数据上传、转发、移动端应用及报警，数字孪生客户端实验室设施管理模块、冰箱生物样本库软件。</w:t>
      </w:r>
    </w:p>
    <w:p w14:paraId="48A1C0C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数量详见“</w:t>
      </w:r>
      <w:r>
        <w:rPr>
          <w:rFonts w:hint="eastAsia" w:ascii="宋体" w:hAnsi="宋体" w:cs="宋体"/>
          <w:color w:val="auto"/>
          <w:sz w:val="21"/>
          <w:szCs w:val="21"/>
          <w:highlight w:val="none"/>
          <w:lang w:val="en-US" w:eastAsia="zh-CN"/>
        </w:rPr>
        <w:t>四、黄浦疾控中心智慧实验室系统清单</w:t>
      </w:r>
      <w:r>
        <w:rPr>
          <w:rFonts w:hint="eastAsia" w:ascii="宋体" w:hAnsi="宋体" w:eastAsia="宋体" w:cs="宋体"/>
          <w:color w:val="auto"/>
          <w:sz w:val="21"/>
          <w:szCs w:val="21"/>
          <w:highlight w:val="none"/>
          <w:lang w:val="en-US" w:eastAsia="zh-CN"/>
        </w:rPr>
        <w:t>”。</w:t>
      </w:r>
    </w:p>
    <w:p w14:paraId="44CE5148">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7.2.数字孪生冰箱设施管理模块系统功能：</w:t>
      </w:r>
    </w:p>
    <w:p w14:paraId="7E2DCC7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系统可视化功能，管理平台可在三维视界下查看冰箱设备温度状态。</w:t>
      </w:r>
    </w:p>
    <w:p w14:paraId="029F9D3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温度状态曲线、趋势图等。</w:t>
      </w:r>
    </w:p>
    <w:p w14:paraId="4F297F3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冰箱温度运行状态监控。</w:t>
      </w:r>
    </w:p>
    <w:p w14:paraId="465DE3F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远程监控、移动端控制。</w:t>
      </w:r>
    </w:p>
    <w:p w14:paraId="7287A5F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温度监测、预警设置与提醒、冰箱开关门异常温度报警、均值计算。</w:t>
      </w:r>
    </w:p>
    <w:p w14:paraId="738DF0EF">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联动场景：温度监控、异常分析、报警视频联动切换画面。</w:t>
      </w:r>
    </w:p>
    <w:p w14:paraId="666CB5F3">
      <w:pPr>
        <w:pageBreakBefore w:val="0"/>
        <w:tabs>
          <w:tab w:val="left" w:pos="420"/>
        </w:tabs>
        <w:kinsoku/>
        <w:wordWrap/>
        <w:overflowPunct/>
        <w:topLinePunct w:val="0"/>
        <w:autoSpaceDE/>
        <w:autoSpaceDN/>
        <w:bidi w:val="0"/>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7.3.冰箱生物样本库软件技术要求</w:t>
      </w:r>
    </w:p>
    <w:p w14:paraId="157AE12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基于JAVA软件开发，支持各种服务器，web/server只需安装服务器，客户端用浏览器可随意访问。</w:t>
      </w:r>
    </w:p>
    <w:p w14:paraId="5FC0BD4C">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存储空间设置：界面显示直观，冰箱/冻存架/冻存盒图像显示。</w:t>
      </w:r>
    </w:p>
    <w:p w14:paraId="33E25C91">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样本管理：样本信息记录全，如样品取材，病人信息等。可根据用户实际需求设置。具有上传附件文件功能，如可上传病人病历文件；样本类型、样本属性、样本图标自定义设置，显示更直观。</w:t>
      </w:r>
    </w:p>
    <w:p w14:paraId="1845ACB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样本统计分析：样本信息搜索并显示详细路径，样本的存放位置。可记录样本进出库记录。</w:t>
      </w:r>
    </w:p>
    <w:p w14:paraId="3423F4F4">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样本导入导出：样本信息进出库办理可结合本公司带有二维码/条形码扫描进出库，并统计样本数据信息，可以实现样本的批量入库，批量导出功能。</w:t>
      </w:r>
    </w:p>
    <w:p w14:paraId="43A70FB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审批功能：管理员可新建多个使用用户，并给用户设置使用权限。</w:t>
      </w:r>
    </w:p>
    <w:p w14:paraId="21EF6AE5">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打印管理：根据样本信息可设置生成二维码，结合标签机可直接打印。</w:t>
      </w:r>
    </w:p>
    <w:p w14:paraId="34747020">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用户权限设置：可以根据确认细分用户角色，对于不同的用户设置不同的使用权限。</w:t>
      </w:r>
    </w:p>
    <w:p w14:paraId="51BCB742">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容器权限设置：可以对不同的用户设置其对不同存储容器的管理、一览等权限。</w:t>
      </w:r>
    </w:p>
    <w:p w14:paraId="698983DE">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一键备份：对数据库数据实现一键备份功能、预约备份功能；</w:t>
      </w:r>
    </w:p>
    <w:p w14:paraId="55A7AC4D">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样本源：样本源关联样本补充，能够使样本与样本源关联统计；</w:t>
      </w:r>
    </w:p>
    <w:p w14:paraId="3965AB5A">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出入库单：出入库单自定义创建、按照时间自动创建，一键提交审批；</w:t>
      </w:r>
    </w:p>
    <w:p w14:paraId="07524BC3">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适配整盒扫描仪能够批量导入样本数据；</w:t>
      </w:r>
    </w:p>
    <w:p w14:paraId="1F7D7DE8">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不限制用户数量，容器数量；允许设置多个用户，分配不同的权限进行操作；</w:t>
      </w:r>
    </w:p>
    <w:p w14:paraId="2C4D647B">
      <w:pPr>
        <w:pageBreakBefore w:val="0"/>
        <w:numPr>
          <w:ilvl w:val="0"/>
          <w:numId w:val="1"/>
        </w:numPr>
        <w:tabs>
          <w:tab w:val="left" w:pos="420"/>
        </w:tabs>
        <w:kinsoku/>
        <w:wordWrap/>
        <w:overflowPunct/>
        <w:topLinePunct w:val="0"/>
        <w:autoSpaceDE/>
        <w:autoSpaceDN/>
        <w:bidi w:val="0"/>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提供免费软件升级。</w:t>
      </w:r>
    </w:p>
    <w:p w14:paraId="23D79083">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7.4.硬件指标</w:t>
      </w:r>
    </w:p>
    <w:p w14:paraId="23710172">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、黄浦疾控中心智慧实验室系统清单”。</w:t>
      </w:r>
    </w:p>
    <w:p w14:paraId="130CE3EE">
      <w:pPr>
        <w:widowControl/>
        <w:spacing w:line="360" w:lineRule="auto"/>
        <w:ind w:firstLine="420" w:firstLineChars="200"/>
        <w:jc w:val="left"/>
        <w:rPr>
          <w:rFonts w:hint="eastAsia" w:ascii="宋体" w:hAnsi="宋体" w:eastAsia="宋体" w:cs="Arial"/>
          <w:color w:val="auto"/>
          <w:kern w:val="0"/>
          <w:szCs w:val="21"/>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Arial"/>
          <w:color w:val="auto"/>
          <w:kern w:val="0"/>
          <w:szCs w:val="21"/>
          <w:highlight w:val="none"/>
          <w:lang w:val="en-US" w:eastAsia="zh-CN"/>
        </w:rPr>
        <w:br w:type="page"/>
      </w:r>
    </w:p>
    <w:p w14:paraId="55F4906A">
      <w:pPr>
        <w:pageBreakBefore w:val="0"/>
        <w:tabs>
          <w:tab w:val="left" w:pos="420"/>
        </w:tabs>
        <w:kinsoku/>
        <w:wordWrap/>
        <w:overflowPunct/>
        <w:topLinePunct w:val="0"/>
        <w:autoSpaceDE/>
        <w:autoSpaceDN/>
        <w:bidi w:val="0"/>
        <w:spacing w:line="360" w:lineRule="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黄浦疾控中心智慧实验室系统清单</w:t>
      </w:r>
    </w:p>
    <w:tbl>
      <w:tblPr>
        <w:tblStyle w:val="5"/>
        <w:tblW w:w="1376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7"/>
        <w:gridCol w:w="1485"/>
        <w:gridCol w:w="1485"/>
        <w:gridCol w:w="690"/>
        <w:gridCol w:w="690"/>
        <w:gridCol w:w="8577"/>
      </w:tblGrid>
      <w:tr w14:paraId="52BD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3764" w:type="dxa"/>
            <w:gridSpan w:val="6"/>
            <w:shd w:val="clear" w:color="auto" w:fill="auto"/>
            <w:vAlign w:val="center"/>
          </w:tcPr>
          <w:p w14:paraId="1BADDC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黄浦疾控中心智慧实验室系统清单</w:t>
            </w:r>
          </w:p>
        </w:tc>
      </w:tr>
      <w:tr w14:paraId="2FF2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837" w:type="dxa"/>
            <w:shd w:val="clear" w:color="auto" w:fill="auto"/>
            <w:vAlign w:val="center"/>
          </w:tcPr>
          <w:p w14:paraId="19559B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1</w:t>
            </w:r>
          </w:p>
        </w:tc>
        <w:tc>
          <w:tcPr>
            <w:tcW w:w="12927" w:type="dxa"/>
            <w:gridSpan w:val="5"/>
            <w:shd w:val="clear" w:color="auto" w:fill="auto"/>
            <w:noWrap/>
            <w:vAlign w:val="center"/>
          </w:tcPr>
          <w:p w14:paraId="3114CD37">
            <w:pPr>
              <w:jc w:val="left"/>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智慧实验室数字孪生可视化管理中心（软件部分）</w:t>
            </w:r>
          </w:p>
        </w:tc>
      </w:tr>
      <w:tr w14:paraId="5B1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shd w:val="clear" w:color="auto" w:fill="auto"/>
            <w:vAlign w:val="center"/>
          </w:tcPr>
          <w:p w14:paraId="591C72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序号</w:t>
            </w:r>
          </w:p>
        </w:tc>
        <w:tc>
          <w:tcPr>
            <w:tcW w:w="1485" w:type="dxa"/>
            <w:shd w:val="clear" w:color="auto" w:fill="auto"/>
            <w:vAlign w:val="center"/>
          </w:tcPr>
          <w:p w14:paraId="79C820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分项系统</w:t>
            </w:r>
          </w:p>
        </w:tc>
        <w:tc>
          <w:tcPr>
            <w:tcW w:w="1485" w:type="dxa"/>
            <w:shd w:val="clear" w:color="auto" w:fill="auto"/>
            <w:vAlign w:val="center"/>
          </w:tcPr>
          <w:p w14:paraId="098ACB5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功能模块</w:t>
            </w:r>
          </w:p>
        </w:tc>
        <w:tc>
          <w:tcPr>
            <w:tcW w:w="690" w:type="dxa"/>
            <w:shd w:val="clear" w:color="auto" w:fill="auto"/>
            <w:vAlign w:val="center"/>
          </w:tcPr>
          <w:p w14:paraId="3FD39A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单位</w:t>
            </w:r>
          </w:p>
        </w:tc>
        <w:tc>
          <w:tcPr>
            <w:tcW w:w="690" w:type="dxa"/>
            <w:shd w:val="clear" w:color="auto" w:fill="auto"/>
            <w:vAlign w:val="center"/>
          </w:tcPr>
          <w:p w14:paraId="5B4D1C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数量</w:t>
            </w:r>
          </w:p>
        </w:tc>
        <w:tc>
          <w:tcPr>
            <w:tcW w:w="8577" w:type="dxa"/>
            <w:shd w:val="clear" w:color="auto" w:fill="auto"/>
            <w:vAlign w:val="center"/>
          </w:tcPr>
          <w:p w14:paraId="575B78A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特征及功能概述</w:t>
            </w:r>
          </w:p>
        </w:tc>
      </w:tr>
      <w:tr w14:paraId="26F9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837" w:type="dxa"/>
            <w:vMerge w:val="restart"/>
            <w:shd w:val="clear" w:color="auto" w:fill="auto"/>
            <w:vAlign w:val="center"/>
          </w:tcPr>
          <w:p w14:paraId="4C537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w:t>
            </w:r>
          </w:p>
        </w:tc>
        <w:tc>
          <w:tcPr>
            <w:tcW w:w="1485" w:type="dxa"/>
            <w:vMerge w:val="restart"/>
            <w:shd w:val="clear" w:color="auto" w:fill="auto"/>
            <w:vAlign w:val="center"/>
          </w:tcPr>
          <w:p w14:paraId="1BF70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数字孪生可视化管理平台</w:t>
            </w:r>
          </w:p>
        </w:tc>
        <w:tc>
          <w:tcPr>
            <w:tcW w:w="1485" w:type="dxa"/>
            <w:shd w:val="clear" w:color="auto" w:fill="auto"/>
            <w:vAlign w:val="center"/>
          </w:tcPr>
          <w:p w14:paraId="79840F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基础数据管理系统模块</w:t>
            </w:r>
          </w:p>
        </w:tc>
        <w:tc>
          <w:tcPr>
            <w:tcW w:w="690" w:type="dxa"/>
            <w:shd w:val="clear" w:color="auto" w:fill="auto"/>
            <w:vAlign w:val="center"/>
          </w:tcPr>
          <w:p w14:paraId="14FB6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690C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591BA6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1，功能特征：系统针对实验室建筑和设施的数字孪生管理模式，实现了包括设施数据、智慧物联、智能运维及业务在内的一体化数字孪生建模机制，作为横向打通业务系统之间的数据基础平台。</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0764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62C7D331">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5A670EA1">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2B7D37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基础数据管理分布式高可用化模块</w:t>
            </w:r>
          </w:p>
        </w:tc>
        <w:tc>
          <w:tcPr>
            <w:tcW w:w="690" w:type="dxa"/>
            <w:shd w:val="clear" w:color="auto" w:fill="auto"/>
            <w:vAlign w:val="center"/>
          </w:tcPr>
          <w:p w14:paraId="24722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3B9A6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1BEF6C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1，功能特征：提供数字孪生基础数据管理应用服务的分布式高可用化部署，确保单个应用服务意外停止的情况下不影响系统整体运行。</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2876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055DA1CC">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28A4414A">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523C70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数据采集管理器模块</w:t>
            </w:r>
          </w:p>
        </w:tc>
        <w:tc>
          <w:tcPr>
            <w:tcW w:w="690" w:type="dxa"/>
            <w:shd w:val="clear" w:color="auto" w:fill="auto"/>
            <w:vAlign w:val="center"/>
          </w:tcPr>
          <w:p w14:paraId="7FFA5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AF42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157311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1，功能特征：管理各种数据采集接口和服务，统一将多种协议的设备、传感器、PLC、网络状态进行数据获取并传输到应用系统中，数据处理能力：实时采集点位可达到每秒30万个。</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B9B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2664F365">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3C6E539F">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1C8A83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统一用户中心模块</w:t>
            </w:r>
          </w:p>
        </w:tc>
        <w:tc>
          <w:tcPr>
            <w:tcW w:w="690" w:type="dxa"/>
            <w:shd w:val="clear" w:color="auto" w:fill="auto"/>
            <w:vAlign w:val="center"/>
          </w:tcPr>
          <w:p w14:paraId="03D34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16F8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18B8D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1，功能特征：基于平台用户分类框架，对外提供统一用户注册和管理，提供统一用户入口和权限管理，可以统一管理所有子系统用户、组织和权限。子系统中不需要另外注册。</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45DC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37" w:type="dxa"/>
            <w:vMerge w:val="continue"/>
            <w:shd w:val="clear" w:color="auto" w:fill="auto"/>
            <w:vAlign w:val="center"/>
          </w:tcPr>
          <w:p w14:paraId="26D67600">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74AE6D6F">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FA61D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报警管理系统模块</w:t>
            </w:r>
          </w:p>
        </w:tc>
        <w:tc>
          <w:tcPr>
            <w:tcW w:w="690" w:type="dxa"/>
            <w:shd w:val="clear" w:color="auto" w:fill="auto"/>
            <w:vAlign w:val="center"/>
          </w:tcPr>
          <w:p w14:paraId="74A43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84A7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5FC4BE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集成管理多源报警数据，可配置多种管理维度，多种报警模式，安全报警管理责任到人。分级式报警管理系统，可查看实时报警信息、通知。通知方式包含：邮件、钉钉、企业微信、短信、站内消息和APP消息(*3)。</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1086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837" w:type="dxa"/>
            <w:vMerge w:val="restart"/>
            <w:shd w:val="clear" w:color="auto" w:fill="auto"/>
            <w:vAlign w:val="center"/>
          </w:tcPr>
          <w:p w14:paraId="3D100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1.2</w:t>
            </w:r>
          </w:p>
        </w:tc>
        <w:tc>
          <w:tcPr>
            <w:tcW w:w="1485" w:type="dxa"/>
            <w:vMerge w:val="restart"/>
            <w:shd w:val="clear" w:color="auto" w:fill="auto"/>
            <w:vAlign w:val="center"/>
          </w:tcPr>
          <w:p w14:paraId="10004E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系统集成驱动</w:t>
            </w:r>
          </w:p>
        </w:tc>
        <w:tc>
          <w:tcPr>
            <w:tcW w:w="1485" w:type="dxa"/>
            <w:shd w:val="clear" w:color="auto" w:fill="auto"/>
            <w:vAlign w:val="center"/>
          </w:tcPr>
          <w:p w14:paraId="4416E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数据驱动服务系统模块</w:t>
            </w:r>
          </w:p>
        </w:tc>
        <w:tc>
          <w:tcPr>
            <w:tcW w:w="690" w:type="dxa"/>
            <w:shd w:val="clear" w:color="auto" w:fill="auto"/>
            <w:vAlign w:val="center"/>
          </w:tcPr>
          <w:p w14:paraId="14398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3AEEE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A3FD3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各专业系统数据驱动模块接入。可将子系统的异构数据，以及非标特殊设备的运行数据、如危化品、仪器、AGV等数据进行实时计算、存储转发，可将运行数据整合并统一格式分发到各个应用，并提供标准对外接口。</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26F3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37" w:type="dxa"/>
            <w:vMerge w:val="continue"/>
            <w:shd w:val="clear" w:color="auto" w:fill="auto"/>
            <w:vAlign w:val="center"/>
          </w:tcPr>
          <w:p w14:paraId="03020001">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EC8DBE8">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2B1942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规则引擎联动管理模块</w:t>
            </w:r>
          </w:p>
        </w:tc>
        <w:tc>
          <w:tcPr>
            <w:tcW w:w="690" w:type="dxa"/>
            <w:shd w:val="clear" w:color="auto" w:fill="auto"/>
            <w:vAlign w:val="center"/>
          </w:tcPr>
          <w:p w14:paraId="3CF75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F014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148DA8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负责解析、调用、执行规则包的服务组件，接受数据输入，解释业务规则，并根据业务规则做出系统决策。采用预定义规则包进行业务逻辑抽象，实现不基于程序代码的数据联动、条件自触发控制和批量配方处理，以适应多样化场景的不同业务需求，同时提升系统的灵活性和可扩展性。</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748B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837" w:type="dxa"/>
            <w:vMerge w:val="continue"/>
            <w:shd w:val="clear" w:color="auto" w:fill="auto"/>
            <w:vAlign w:val="center"/>
          </w:tcPr>
          <w:p w14:paraId="42F07A70">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3E25CB2B">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508628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开放接口调试服务模块</w:t>
            </w:r>
          </w:p>
        </w:tc>
        <w:tc>
          <w:tcPr>
            <w:tcW w:w="690" w:type="dxa"/>
            <w:shd w:val="clear" w:color="auto" w:fill="auto"/>
            <w:vAlign w:val="center"/>
          </w:tcPr>
          <w:p w14:paraId="57F3F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D79E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0DE08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1，功能特征：系统软件支持API 、HTTP、MQTT、TCP等软件系统对接协议，支持系统扩展对接第三方系统，提供标准接口描述界面和快速测试手段。</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易于浏览并可快速查找接口资源和端点。</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支持Restful API标准规格</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程序接口与界面同步更新</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CC9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837" w:type="dxa"/>
            <w:vMerge w:val="restart"/>
            <w:shd w:val="clear" w:color="auto" w:fill="auto"/>
            <w:vAlign w:val="center"/>
          </w:tcPr>
          <w:p w14:paraId="159AF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1.3</w:t>
            </w:r>
          </w:p>
        </w:tc>
        <w:tc>
          <w:tcPr>
            <w:tcW w:w="1485" w:type="dxa"/>
            <w:vMerge w:val="restart"/>
            <w:shd w:val="clear" w:color="auto" w:fill="auto"/>
            <w:vAlign w:val="center"/>
          </w:tcPr>
          <w:p w14:paraId="2B6E64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安全预案服务</w:t>
            </w:r>
          </w:p>
        </w:tc>
        <w:tc>
          <w:tcPr>
            <w:tcW w:w="1485" w:type="dxa"/>
            <w:shd w:val="clear" w:color="auto" w:fill="auto"/>
            <w:vAlign w:val="center"/>
          </w:tcPr>
          <w:p w14:paraId="20A723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安全系统日志模块</w:t>
            </w:r>
          </w:p>
        </w:tc>
        <w:tc>
          <w:tcPr>
            <w:tcW w:w="690" w:type="dxa"/>
            <w:shd w:val="clear" w:color="auto" w:fill="auto"/>
            <w:vAlign w:val="center"/>
          </w:tcPr>
          <w:p w14:paraId="638EB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083D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7FA76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1，功能特征：大数据日志存储系统，提供访问日志、登录日志、更新日志以及系统日志的快速查询界面，提供对系统登录、数据变更及操作异常等各类事件的快速追溯方式。</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支持海量日志数据分布式存储和集群管理。</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支持多用户全文搜索。</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支持多种聚合函数分析。</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1C56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837" w:type="dxa"/>
            <w:vMerge w:val="continue"/>
            <w:shd w:val="clear" w:color="auto" w:fill="auto"/>
            <w:vAlign w:val="center"/>
          </w:tcPr>
          <w:p w14:paraId="1C5D5462">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78AF2CE8">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4563F2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应用健康监控模块</w:t>
            </w:r>
          </w:p>
        </w:tc>
        <w:tc>
          <w:tcPr>
            <w:tcW w:w="690" w:type="dxa"/>
            <w:shd w:val="clear" w:color="auto" w:fill="auto"/>
            <w:vAlign w:val="center"/>
          </w:tcPr>
          <w:p w14:paraId="15021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05844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235D9E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1，功能特征：提供对平台系统各服务的实时的健康检查，阻止向不健康的主机或服务实例发送请求，以中心化、外部化和动态化的方式管理所有环境的应用配置和服务配置。</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支持分布式集群部署和动态DNS服务。</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针对不健康服务进行自动剔除。</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支持灰度发布和服务流量负载均衡控制。</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671E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837" w:type="dxa"/>
            <w:vMerge w:val="restart"/>
            <w:shd w:val="clear" w:color="auto" w:fill="auto"/>
            <w:vAlign w:val="center"/>
          </w:tcPr>
          <w:p w14:paraId="2B4FB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1.4</w:t>
            </w:r>
          </w:p>
        </w:tc>
        <w:tc>
          <w:tcPr>
            <w:tcW w:w="1485" w:type="dxa"/>
            <w:vMerge w:val="restart"/>
            <w:shd w:val="clear" w:color="auto" w:fill="auto"/>
            <w:vAlign w:val="center"/>
          </w:tcPr>
          <w:p w14:paraId="5561E6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WEB综合驾驶舱</w:t>
            </w:r>
          </w:p>
        </w:tc>
        <w:tc>
          <w:tcPr>
            <w:tcW w:w="1485" w:type="dxa"/>
            <w:shd w:val="clear" w:color="auto" w:fill="auto"/>
            <w:vAlign w:val="center"/>
          </w:tcPr>
          <w:p w14:paraId="06F352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安全监控中心系统</w:t>
            </w:r>
          </w:p>
        </w:tc>
        <w:tc>
          <w:tcPr>
            <w:tcW w:w="690" w:type="dxa"/>
            <w:shd w:val="clear" w:color="auto" w:fill="auto"/>
            <w:vAlign w:val="center"/>
          </w:tcPr>
          <w:p w14:paraId="54F31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60D2C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B74DA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1，功能特征：通过配套智能传感设备，对实验室区域、房间、设备进行专项管理，包括：实验室空间管理，设备分类管理，实时数据监控，分布对比显示，报警配置，历史数据统计跟踪。</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6A82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trPr>
        <w:tc>
          <w:tcPr>
            <w:tcW w:w="837" w:type="dxa"/>
            <w:vMerge w:val="continue"/>
            <w:shd w:val="clear" w:color="auto" w:fill="auto"/>
            <w:vAlign w:val="center"/>
          </w:tcPr>
          <w:p w14:paraId="249B5903">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337108B">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6CB1C7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BI数据可视化系统</w:t>
            </w:r>
          </w:p>
        </w:tc>
        <w:tc>
          <w:tcPr>
            <w:tcW w:w="690" w:type="dxa"/>
            <w:shd w:val="clear" w:color="auto" w:fill="auto"/>
            <w:vAlign w:val="center"/>
          </w:tcPr>
          <w:p w14:paraId="5AE7B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277E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061FDB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1，功能特征：可视化组件管理：通过数据可视化组件，如报表、仪表板和各类图表等，将数据以直观、易理解的方式呈现给用户，帮助用户更好地理解和解释数据。支持可视化动态拖拽和模板快速创建功能。</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数据源管理：从不同来源的数据中提取信息并整合，包括结构化数据和非结构化数据，支持OLAP、OLTP型数据库，支持数据湖、数据文件以及API接口。</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应用管理：提供查询、挖掘、关联等各种数据分析工具及组件帮助用户深入分析数据，发现数据中隐藏的模式和趋势，支持多数据表关联、SQL动态传参、函数计算字段。</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可视化发布管理：支持生成各种形式的报表，如电子表格、PDF文件等，方便用户将数据导出并用于其他应用程序或报告中。</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5120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0" w:hRule="atLeast"/>
        </w:trPr>
        <w:tc>
          <w:tcPr>
            <w:tcW w:w="837" w:type="dxa"/>
            <w:shd w:val="clear" w:color="auto" w:fill="auto"/>
            <w:vAlign w:val="center"/>
          </w:tcPr>
          <w:p w14:paraId="1CF91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1.5</w:t>
            </w:r>
          </w:p>
        </w:tc>
        <w:tc>
          <w:tcPr>
            <w:tcW w:w="1485" w:type="dxa"/>
            <w:shd w:val="clear" w:color="auto" w:fill="auto"/>
            <w:vAlign w:val="center"/>
          </w:tcPr>
          <w:p w14:paraId="2293AD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三维综合驾驶舱</w:t>
            </w:r>
          </w:p>
        </w:tc>
        <w:tc>
          <w:tcPr>
            <w:tcW w:w="1485" w:type="dxa"/>
            <w:shd w:val="clear" w:color="auto" w:fill="auto"/>
            <w:vAlign w:val="center"/>
          </w:tcPr>
          <w:p w14:paraId="06592E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数字孪生系统模块</w:t>
            </w:r>
          </w:p>
        </w:tc>
        <w:tc>
          <w:tcPr>
            <w:tcW w:w="690" w:type="dxa"/>
            <w:shd w:val="clear" w:color="auto" w:fill="auto"/>
            <w:vAlign w:val="center"/>
          </w:tcPr>
          <w:p w14:paraId="7CB54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10A7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57590F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数字可视三维交互系统，基于平台物模型数据库，通过建立虚拟模型与物理物体的映射，提供针对实验室的三维数字孪生空间，将物理空间的监控数据，实时链接到三维模型上并可实现驱动仿真动作（*1）。</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核心功能：模型资源加载、三维空间管理、三维模型检索、设备孪生模型库，第一视角漫游，设备模型搜索管理等。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具有可处理三角面数达到1000万，每秒30帧以上。</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支持使用144HZ高刷新显示设备。</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支持三维数字模型库的空间结构及属性信息的检索查询。</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支持虚拟现实沉浸漫游（*2）。</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支持系统不中断情况下，可实现真三维效果，模型的各方向查看，旋转，缩放等操作。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643D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0" w:hRule="atLeast"/>
        </w:trPr>
        <w:tc>
          <w:tcPr>
            <w:tcW w:w="837" w:type="dxa"/>
            <w:shd w:val="clear" w:color="auto" w:fill="auto"/>
            <w:vAlign w:val="center"/>
          </w:tcPr>
          <w:p w14:paraId="14DA1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1.6</w:t>
            </w:r>
          </w:p>
        </w:tc>
        <w:tc>
          <w:tcPr>
            <w:tcW w:w="1485" w:type="dxa"/>
            <w:shd w:val="clear" w:color="auto" w:fill="auto"/>
            <w:vAlign w:val="center"/>
          </w:tcPr>
          <w:p w14:paraId="284C05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基础三维引擎服务</w:t>
            </w:r>
          </w:p>
        </w:tc>
        <w:tc>
          <w:tcPr>
            <w:tcW w:w="1485" w:type="dxa"/>
            <w:shd w:val="clear" w:color="auto" w:fill="auto"/>
            <w:vAlign w:val="center"/>
          </w:tcPr>
          <w:p w14:paraId="693535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实验室模型系统</w:t>
            </w:r>
          </w:p>
        </w:tc>
        <w:tc>
          <w:tcPr>
            <w:tcW w:w="690" w:type="dxa"/>
            <w:shd w:val="clear" w:color="auto" w:fill="auto"/>
            <w:vAlign w:val="center"/>
          </w:tcPr>
          <w:p w14:paraId="327E8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5636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23A585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实验室三维模型制作，包含区域内房间结构处理、家具，以及按照图纸完成集成专业的工程模型。其它区域建立房间结构，该区域内提供标准模型。通过对于竣工图纸BIM进行分析处理，完成从既定图纸BIM材料到建筑数字化运维模型的转化，以形成可载入可视化系统的基础模型。包含建筑外观、室内结构、监控系统数字对象抽取、重组、包装呈现和模型轻量化处理。</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6E1D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837" w:type="dxa"/>
            <w:vMerge w:val="restart"/>
            <w:shd w:val="clear" w:color="auto" w:fill="auto"/>
            <w:vAlign w:val="center"/>
          </w:tcPr>
          <w:p w14:paraId="02B48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1.7</w:t>
            </w:r>
          </w:p>
        </w:tc>
        <w:tc>
          <w:tcPr>
            <w:tcW w:w="1485" w:type="dxa"/>
            <w:vMerge w:val="restart"/>
            <w:shd w:val="clear" w:color="auto" w:fill="auto"/>
            <w:vAlign w:val="center"/>
          </w:tcPr>
          <w:p w14:paraId="37AB78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数字孪生建模</w:t>
            </w:r>
          </w:p>
        </w:tc>
        <w:tc>
          <w:tcPr>
            <w:tcW w:w="1485" w:type="dxa"/>
            <w:shd w:val="clear" w:color="auto" w:fill="auto"/>
            <w:vAlign w:val="center"/>
          </w:tcPr>
          <w:p w14:paraId="57A33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外观场景模型模块</w:t>
            </w:r>
          </w:p>
        </w:tc>
        <w:tc>
          <w:tcPr>
            <w:tcW w:w="690" w:type="dxa"/>
            <w:shd w:val="clear" w:color="auto" w:fill="auto"/>
            <w:vAlign w:val="center"/>
          </w:tcPr>
          <w:p w14:paraId="7A047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60214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8E820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对于以主体建筑为中心的标准范围模型，通过对于竣工图纸BIM进行分析处理，完成从既定图纸BIM材料到建筑数字化运维模型的转化，包含主体建筑外观、包装呈现和模型轻量化处理。并使主体建筑与外围无缝对接，优化立体渲染、氛围渲染、动态交互功能，实现完整性和先进性的展示交互系统。提供可选特效内容：道路车流模拟，人、植物、动物的随机动画，水面环境模拟，设施循环动画等（*5）。</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2587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4AFE527B">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24FDF16F">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41E3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专用设备模型</w:t>
            </w:r>
          </w:p>
        </w:tc>
        <w:tc>
          <w:tcPr>
            <w:tcW w:w="690" w:type="dxa"/>
            <w:shd w:val="clear" w:color="auto" w:fill="auto"/>
            <w:vAlign w:val="center"/>
          </w:tcPr>
          <w:p w14:paraId="64D7D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1DD5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1718E5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1，功能特征：对需要数字化管控和呈现的设备定制仿真模型，模型可以展示设备的真实外观，反应设备的空间概要。只反应设备的外观形态概要，不含设备的内部结构，不拆解设备部件。</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2F65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3DC65432">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7D180D4E">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488A61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设备高清模型</w:t>
            </w:r>
          </w:p>
        </w:tc>
        <w:tc>
          <w:tcPr>
            <w:tcW w:w="690" w:type="dxa"/>
            <w:shd w:val="clear" w:color="auto" w:fill="auto"/>
            <w:vAlign w:val="center"/>
          </w:tcPr>
          <w:p w14:paraId="1404B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7B6C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44903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1，功能特征：对需要数字化管控和呈现的设备制作虚拟仿真模型，可导入平台数字孪生模型库，支持平台数据管理接口，支持动态数据动画和设备信息管理数据加载。</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4FE2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837" w:type="dxa"/>
            <w:vMerge w:val="continue"/>
            <w:shd w:val="clear" w:color="auto" w:fill="auto"/>
            <w:vAlign w:val="center"/>
          </w:tcPr>
          <w:p w14:paraId="0DA3F1BB">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212A845">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0D172C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自动巡航功能模块</w:t>
            </w:r>
          </w:p>
        </w:tc>
        <w:tc>
          <w:tcPr>
            <w:tcW w:w="690" w:type="dxa"/>
            <w:shd w:val="clear" w:color="auto" w:fill="auto"/>
            <w:vAlign w:val="center"/>
          </w:tcPr>
          <w:p w14:paraId="6389F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3331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09D307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第一或第三人称视角在室内自由巡检，不穿固定设施，不穿墙体，360度无死角室内全景浏览；自动识别所在位置进行房间动态信息同步显示。可自动巡检并显示途径各个位置实时数据和运行状态，不需要人操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4B45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18DD30FD">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29126F56">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54E59E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昼夜环境效果交互</w:t>
            </w:r>
          </w:p>
        </w:tc>
        <w:tc>
          <w:tcPr>
            <w:tcW w:w="690" w:type="dxa"/>
            <w:shd w:val="clear" w:color="auto" w:fill="auto"/>
            <w:vAlign w:val="center"/>
          </w:tcPr>
          <w:p w14:paraId="09263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4DD5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023DBA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1，功能特征：可模拟昼夜光照情况。根据实际时间或指定时间，在场景中构建当时光照和场景实时渲染。</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4E0D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7D415612">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520060C7">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834D2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天气环境效果交互</w:t>
            </w:r>
          </w:p>
        </w:tc>
        <w:tc>
          <w:tcPr>
            <w:tcW w:w="690" w:type="dxa"/>
            <w:shd w:val="clear" w:color="auto" w:fill="auto"/>
            <w:vAlign w:val="center"/>
          </w:tcPr>
          <w:p w14:paraId="508B9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E11C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DB8FE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1，功能特征：可模拟天气情况。根据联网天气预报所提供的相关天气信息，在场景中实时模拟天气情况。</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A2F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837" w:type="dxa"/>
            <w:shd w:val="clear" w:color="auto" w:fill="auto"/>
            <w:vAlign w:val="center"/>
          </w:tcPr>
          <w:p w14:paraId="08E4B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1.8</w:t>
            </w:r>
          </w:p>
        </w:tc>
        <w:tc>
          <w:tcPr>
            <w:tcW w:w="1485" w:type="dxa"/>
            <w:shd w:val="clear" w:color="auto" w:fill="auto"/>
            <w:vAlign w:val="center"/>
          </w:tcPr>
          <w:p w14:paraId="228BA3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楼层客户端及多终端服务</w:t>
            </w:r>
          </w:p>
        </w:tc>
        <w:tc>
          <w:tcPr>
            <w:tcW w:w="1485" w:type="dxa"/>
            <w:shd w:val="clear" w:color="auto" w:fill="auto"/>
            <w:vAlign w:val="center"/>
          </w:tcPr>
          <w:p w14:paraId="20EC7F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楼层客户端及多终端服务</w:t>
            </w:r>
          </w:p>
        </w:tc>
        <w:tc>
          <w:tcPr>
            <w:tcW w:w="690" w:type="dxa"/>
            <w:shd w:val="clear" w:color="auto" w:fill="auto"/>
            <w:vAlign w:val="center"/>
          </w:tcPr>
          <w:p w14:paraId="72BFC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49BD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7</w:t>
            </w:r>
          </w:p>
        </w:tc>
        <w:tc>
          <w:tcPr>
            <w:tcW w:w="8577" w:type="dxa"/>
            <w:shd w:val="clear" w:color="auto" w:fill="auto"/>
            <w:vAlign w:val="center"/>
          </w:tcPr>
          <w:p w14:paraId="23E7A4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1，功能概述：楼层管理终端，楼层设备设施状态查看、本层各系统状态查看、参数配置、控制管理、数据分析报表等。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2，配置内容：含可视化系统软件客户端、硬件适配通讯测试、系统数据集成、联动、功能设计、界面制作、调试等。</w:t>
            </w:r>
          </w:p>
        </w:tc>
      </w:tr>
      <w:tr w14:paraId="1CBE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37" w:type="dxa"/>
            <w:shd w:val="clear" w:color="auto" w:fill="auto"/>
            <w:vAlign w:val="center"/>
          </w:tcPr>
          <w:p w14:paraId="0B3DB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1.9</w:t>
            </w:r>
          </w:p>
        </w:tc>
        <w:tc>
          <w:tcPr>
            <w:tcW w:w="1485" w:type="dxa"/>
            <w:shd w:val="clear" w:color="auto" w:fill="auto"/>
            <w:vAlign w:val="center"/>
          </w:tcPr>
          <w:p w14:paraId="4628DD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设施运维管理服务</w:t>
            </w:r>
          </w:p>
        </w:tc>
        <w:tc>
          <w:tcPr>
            <w:tcW w:w="1485" w:type="dxa"/>
            <w:shd w:val="clear" w:color="auto" w:fill="auto"/>
            <w:vAlign w:val="center"/>
          </w:tcPr>
          <w:p w14:paraId="6C47C1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设施运维管理服务</w:t>
            </w:r>
          </w:p>
        </w:tc>
        <w:tc>
          <w:tcPr>
            <w:tcW w:w="690" w:type="dxa"/>
            <w:shd w:val="clear" w:color="auto" w:fill="auto"/>
            <w:vAlign w:val="center"/>
          </w:tcPr>
          <w:p w14:paraId="5FA4A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3551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75D8D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1，功能特征：集设备设施静态数据、动态运行数据于一体，汇总设备所有信息数据。满足实验室日常设备运维整体管理，包括：报修、维修处理、维保计划、盘点、联络、记录、线上线下联动等。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基于数字孪生平台，提供三维端设施设备信息、资料、操作手册等数据交互服务。</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160B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837" w:type="dxa"/>
            <w:shd w:val="clear" w:color="auto" w:fill="auto"/>
            <w:vAlign w:val="center"/>
          </w:tcPr>
          <w:p w14:paraId="6BEB8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1.10</w:t>
            </w:r>
          </w:p>
        </w:tc>
        <w:tc>
          <w:tcPr>
            <w:tcW w:w="1485" w:type="dxa"/>
            <w:shd w:val="clear" w:color="auto" w:fill="auto"/>
            <w:vAlign w:val="center"/>
          </w:tcPr>
          <w:p w14:paraId="23C464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移动端应用服务</w:t>
            </w:r>
          </w:p>
        </w:tc>
        <w:tc>
          <w:tcPr>
            <w:tcW w:w="1485" w:type="dxa"/>
            <w:shd w:val="clear" w:color="auto" w:fill="auto"/>
            <w:vAlign w:val="center"/>
          </w:tcPr>
          <w:p w14:paraId="45B187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移动端应用服务</w:t>
            </w:r>
          </w:p>
        </w:tc>
        <w:tc>
          <w:tcPr>
            <w:tcW w:w="690" w:type="dxa"/>
            <w:shd w:val="clear" w:color="auto" w:fill="auto"/>
            <w:vAlign w:val="center"/>
          </w:tcPr>
          <w:p w14:paraId="72918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B65E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74F04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1，功能特征：针对便携使用场景，实现平台数据和管理的便携易用特性，数据管理功能与桌面客户端统一。与平台用户账户统一管理。支持手机端访问与报警推送、实时数据移动查询。</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功能模块（需服务端含该模块）：用户权限管理、数据采集、报警、能耗管理、设备运维、房间监控、仪器管理、数据报表。可通过扫码并可一键报修，扫码查询设备信息包括：动态数据，资产信息，报修历史，电子文档。</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1EE8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5" w:hRule="atLeast"/>
        </w:trPr>
        <w:tc>
          <w:tcPr>
            <w:tcW w:w="837" w:type="dxa"/>
            <w:shd w:val="clear" w:color="auto" w:fill="auto"/>
            <w:vAlign w:val="center"/>
          </w:tcPr>
          <w:p w14:paraId="4E97E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1.11</w:t>
            </w:r>
          </w:p>
        </w:tc>
        <w:tc>
          <w:tcPr>
            <w:tcW w:w="1485" w:type="dxa"/>
            <w:shd w:val="clear" w:color="auto" w:fill="auto"/>
            <w:vAlign w:val="center"/>
          </w:tcPr>
          <w:p w14:paraId="1A161D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AI数字人交互及语音播报</w:t>
            </w:r>
          </w:p>
        </w:tc>
        <w:tc>
          <w:tcPr>
            <w:tcW w:w="1485" w:type="dxa"/>
            <w:shd w:val="clear" w:color="auto" w:fill="auto"/>
            <w:vAlign w:val="center"/>
          </w:tcPr>
          <w:p w14:paraId="5EA921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AI数字人交互及语音播报</w:t>
            </w:r>
          </w:p>
        </w:tc>
        <w:tc>
          <w:tcPr>
            <w:tcW w:w="690" w:type="dxa"/>
            <w:shd w:val="clear" w:color="auto" w:fill="auto"/>
            <w:vAlign w:val="center"/>
          </w:tcPr>
          <w:p w14:paraId="47AA8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D0D2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B0588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管理站支持数字人机交互，具备项目专属大模型知识库，可进行系统语音交互导览系统介绍，操作说明。管理站支持数字人机主动式语音播报，播报系统运行状态，报警状态，当前所在空间位置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21A1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837" w:type="dxa"/>
            <w:vMerge w:val="restart"/>
            <w:shd w:val="clear" w:color="auto" w:fill="auto"/>
            <w:vAlign w:val="center"/>
          </w:tcPr>
          <w:p w14:paraId="29206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1.12</w:t>
            </w:r>
          </w:p>
        </w:tc>
        <w:tc>
          <w:tcPr>
            <w:tcW w:w="1485" w:type="dxa"/>
            <w:vMerge w:val="restart"/>
            <w:shd w:val="clear" w:color="auto" w:fill="auto"/>
            <w:vAlign w:val="center"/>
          </w:tcPr>
          <w:p w14:paraId="483257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实验室环境智慧管理系统</w:t>
            </w:r>
          </w:p>
        </w:tc>
        <w:tc>
          <w:tcPr>
            <w:tcW w:w="1485" w:type="dxa"/>
            <w:shd w:val="clear" w:color="auto" w:fill="auto"/>
            <w:vAlign w:val="center"/>
          </w:tcPr>
          <w:p w14:paraId="68DE7C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温湿度及空气质量监测系统</w:t>
            </w:r>
          </w:p>
        </w:tc>
        <w:tc>
          <w:tcPr>
            <w:tcW w:w="690" w:type="dxa"/>
            <w:shd w:val="clear" w:color="auto" w:fill="auto"/>
            <w:vAlign w:val="center"/>
          </w:tcPr>
          <w:p w14:paraId="22DD2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ACF9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2A46A6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1，功能特征：基于平台数据接入，以全三维操作方式管理房间温湿度及空气质量的运行和监控数据、实时自动化运行状态。并可在三维场景下显示和制定联动规则，达到智能辅助管理和先进展示的效果。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5E3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37" w:type="dxa"/>
            <w:vMerge w:val="continue"/>
            <w:shd w:val="clear" w:color="auto" w:fill="auto"/>
            <w:vAlign w:val="center"/>
          </w:tcPr>
          <w:p w14:paraId="079973A8">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BF0DEFA">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0423BD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气流压力控制系统</w:t>
            </w:r>
          </w:p>
        </w:tc>
        <w:tc>
          <w:tcPr>
            <w:tcW w:w="690" w:type="dxa"/>
            <w:shd w:val="clear" w:color="auto" w:fill="auto"/>
            <w:vAlign w:val="center"/>
          </w:tcPr>
          <w:p w14:paraId="34F50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9E26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7605D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1，功能特征：基于平台数据接入，以全三维操作方式管理房间压力控制系统的运行和监控数据、实时自动化运行状态。并可在三维场景下显示和制定联动规则，达到智能辅助管理和先进展示的效果。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6284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72B46D2C">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4727E7CB">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0494C2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生物安全柜记录系统</w:t>
            </w:r>
          </w:p>
        </w:tc>
        <w:tc>
          <w:tcPr>
            <w:tcW w:w="690" w:type="dxa"/>
            <w:shd w:val="clear" w:color="auto" w:fill="auto"/>
            <w:vAlign w:val="center"/>
          </w:tcPr>
          <w:p w14:paraId="57F92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1C61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2913B5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1，功能特征：基于平台数据接入，以全三维操作方式管理生物安全柜系统的运行和监控数据、实时自动化运行状态。并可在三维场景下显示和制定联动规则，达到智能辅助管理和先进展示的效果。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6BE3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37" w:type="dxa"/>
            <w:vMerge w:val="continue"/>
            <w:shd w:val="clear" w:color="auto" w:fill="auto"/>
            <w:vAlign w:val="center"/>
          </w:tcPr>
          <w:p w14:paraId="50081619">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5B9C7A62">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A4178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智慧屏管控系统</w:t>
            </w:r>
          </w:p>
        </w:tc>
        <w:tc>
          <w:tcPr>
            <w:tcW w:w="690" w:type="dxa"/>
            <w:shd w:val="clear" w:color="auto" w:fill="auto"/>
            <w:vAlign w:val="center"/>
          </w:tcPr>
          <w:p w14:paraId="367D2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4515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0931BF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1，功能特征：基于平台数据接入，以全三维操作方式管理房间智慧屏的运行和监控数据、实时自动化运行状态。并可在三维场景下显示和制定联动规则，达到智能辅助管理和先进展示的效果。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721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837" w:type="dxa"/>
            <w:vMerge w:val="continue"/>
            <w:shd w:val="clear" w:color="auto" w:fill="auto"/>
            <w:vAlign w:val="center"/>
          </w:tcPr>
          <w:p w14:paraId="66A7AC60">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BA440CE">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47D60C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实验室空间管理系统</w:t>
            </w:r>
          </w:p>
        </w:tc>
        <w:tc>
          <w:tcPr>
            <w:tcW w:w="690" w:type="dxa"/>
            <w:shd w:val="clear" w:color="auto" w:fill="auto"/>
            <w:vAlign w:val="center"/>
          </w:tcPr>
          <w:p w14:paraId="77A77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6934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B6C3F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1，功能特征：基于平台数据接入，以全三维操作方式管理房间空间系统使用的运行和监控数据、实时自动化运行状态。并可在三维场景下显示和制定联动规则，达到智能辅助管理和先进展示的效果。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2AAC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837" w:type="dxa"/>
            <w:vMerge w:val="restart"/>
            <w:shd w:val="clear" w:color="auto" w:fill="auto"/>
            <w:vAlign w:val="center"/>
          </w:tcPr>
          <w:p w14:paraId="4820A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1.13</w:t>
            </w:r>
          </w:p>
        </w:tc>
        <w:tc>
          <w:tcPr>
            <w:tcW w:w="1485" w:type="dxa"/>
            <w:vMerge w:val="restart"/>
            <w:shd w:val="clear" w:color="auto" w:fill="auto"/>
            <w:vAlign w:val="center"/>
          </w:tcPr>
          <w:p w14:paraId="6AB1E5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实验室对讲及信息发布系统</w:t>
            </w:r>
          </w:p>
        </w:tc>
        <w:tc>
          <w:tcPr>
            <w:tcW w:w="1485" w:type="dxa"/>
            <w:shd w:val="clear" w:color="auto" w:fill="auto"/>
            <w:vAlign w:val="center"/>
          </w:tcPr>
          <w:p w14:paraId="732D5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可视对讲系统</w:t>
            </w:r>
          </w:p>
        </w:tc>
        <w:tc>
          <w:tcPr>
            <w:tcW w:w="690" w:type="dxa"/>
            <w:shd w:val="clear" w:color="auto" w:fill="auto"/>
            <w:vAlign w:val="center"/>
          </w:tcPr>
          <w:p w14:paraId="3C38A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5BF1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7560D9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1，功能概述：实验室各终端可视对讲。</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70FF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837" w:type="dxa"/>
            <w:vMerge w:val="continue"/>
            <w:shd w:val="clear" w:color="auto" w:fill="auto"/>
            <w:vAlign w:val="center"/>
          </w:tcPr>
          <w:p w14:paraId="27F0C7B0">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66399CD7">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2379F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信息发布系统</w:t>
            </w:r>
          </w:p>
        </w:tc>
        <w:tc>
          <w:tcPr>
            <w:tcW w:w="690" w:type="dxa"/>
            <w:shd w:val="clear" w:color="auto" w:fill="auto"/>
            <w:vAlign w:val="center"/>
          </w:tcPr>
          <w:p w14:paraId="40AED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9936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7D47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1，功能概述：信息发布设备集成管理，发布状态查询、发布系统配置、多媒体发布配置、广播广告发布配置等。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5D1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7" w:type="dxa"/>
            <w:vMerge w:val="restart"/>
            <w:shd w:val="clear" w:color="auto" w:fill="auto"/>
            <w:vAlign w:val="center"/>
          </w:tcPr>
          <w:p w14:paraId="4E9E9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1.14</w:t>
            </w:r>
          </w:p>
        </w:tc>
        <w:tc>
          <w:tcPr>
            <w:tcW w:w="1485" w:type="dxa"/>
            <w:vMerge w:val="restart"/>
            <w:shd w:val="clear" w:color="auto" w:fill="auto"/>
            <w:vAlign w:val="center"/>
          </w:tcPr>
          <w:p w14:paraId="07CDBB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智能化集成管理系统</w:t>
            </w:r>
          </w:p>
        </w:tc>
        <w:tc>
          <w:tcPr>
            <w:tcW w:w="1485" w:type="dxa"/>
            <w:shd w:val="clear" w:color="auto" w:fill="auto"/>
            <w:vAlign w:val="center"/>
          </w:tcPr>
          <w:p w14:paraId="0B1105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视频监控系统</w:t>
            </w:r>
          </w:p>
        </w:tc>
        <w:tc>
          <w:tcPr>
            <w:tcW w:w="690" w:type="dxa"/>
            <w:shd w:val="clear" w:color="auto" w:fill="auto"/>
            <w:vAlign w:val="center"/>
          </w:tcPr>
          <w:p w14:paraId="18DF7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E124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AB306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基于平台数据接入，以全三维操作方式管理视频监控系统的运行和监控数据、实时自动化运行状态。并可在三维场景下显示和制定联动规则，达到智能辅助管理和先进展示的效果。管理对象包含：摄像头分布、实时画面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DA7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0" w:hRule="atLeast"/>
        </w:trPr>
        <w:tc>
          <w:tcPr>
            <w:tcW w:w="837" w:type="dxa"/>
            <w:vMerge w:val="continue"/>
            <w:shd w:val="clear" w:color="auto" w:fill="auto"/>
            <w:vAlign w:val="center"/>
          </w:tcPr>
          <w:p w14:paraId="6E0C94AC">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3F66AB7">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3B0EF3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门禁安防管理</w:t>
            </w:r>
          </w:p>
        </w:tc>
        <w:tc>
          <w:tcPr>
            <w:tcW w:w="690" w:type="dxa"/>
            <w:shd w:val="clear" w:color="auto" w:fill="auto"/>
            <w:vAlign w:val="center"/>
          </w:tcPr>
          <w:p w14:paraId="70EFA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DC3F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042D88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基于平台数据接入，以全三维操作方式管理门禁系统的运行和监控数据、实时自动化运行状态。并可在三维场景下显示和制定联动规则，达到智能辅助管理和先进展示的效果。管理对象包含：实时开关状态、出入人员、出入时间等实时数据。</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45AD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37" w:type="dxa"/>
            <w:vMerge w:val="continue"/>
            <w:shd w:val="clear" w:color="auto" w:fill="auto"/>
            <w:vAlign w:val="center"/>
          </w:tcPr>
          <w:p w14:paraId="19A430AD">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7CEEE4B4">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1672B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特气报警系统</w:t>
            </w:r>
          </w:p>
        </w:tc>
        <w:tc>
          <w:tcPr>
            <w:tcW w:w="690" w:type="dxa"/>
            <w:shd w:val="clear" w:color="auto" w:fill="auto"/>
            <w:vAlign w:val="center"/>
          </w:tcPr>
          <w:p w14:paraId="332AC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02289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66567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基于平台数据接入，以全三维操作方式管理供气系统的运行和监控数据、实时自动化运行状态。并可在三维场景下显示和制定联动规则，达到智能辅助管理和先进展示的效果。管理对象包含：气瓶间、气瓶种类及用量、管线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0196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37" w:type="dxa"/>
            <w:vMerge w:val="continue"/>
            <w:shd w:val="clear" w:color="auto" w:fill="auto"/>
            <w:vAlign w:val="center"/>
          </w:tcPr>
          <w:p w14:paraId="51063EB6">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60F7668">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303F6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排风及废气管理系统</w:t>
            </w:r>
          </w:p>
        </w:tc>
        <w:tc>
          <w:tcPr>
            <w:tcW w:w="690" w:type="dxa"/>
            <w:shd w:val="clear" w:color="auto" w:fill="auto"/>
            <w:vAlign w:val="center"/>
          </w:tcPr>
          <w:p w14:paraId="2F211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5665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15DE31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基于平台数据接入，以全三维操作方式管理送排风系统的运行和监控数据、实时自动化运行状态。并可在三维场景下显示和制定联动规则，达到智能辅助管理和先进展示的效果。管理对象包含：新风机组、排风机组、送排风管道、通风柜、生物安全柜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E7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837" w:type="dxa"/>
            <w:vMerge w:val="continue"/>
            <w:shd w:val="clear" w:color="auto" w:fill="auto"/>
            <w:vAlign w:val="center"/>
          </w:tcPr>
          <w:p w14:paraId="626AD90A">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33D73611">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045D4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新风及洁净机组系统</w:t>
            </w:r>
          </w:p>
        </w:tc>
        <w:tc>
          <w:tcPr>
            <w:tcW w:w="690" w:type="dxa"/>
            <w:shd w:val="clear" w:color="auto" w:fill="auto"/>
            <w:vAlign w:val="center"/>
          </w:tcPr>
          <w:p w14:paraId="5524C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0DE8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59A5D7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基于平台数据接入，以全三维操作方式管理空调系统的运行和监控数据、实时自动化运行状态。并可在三维场景下显示和制定联动规则，达到智能辅助管理和先进展示的效果。管理对象包含：工艺空调、新风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099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837" w:type="dxa"/>
            <w:vMerge w:val="continue"/>
            <w:shd w:val="clear" w:color="auto" w:fill="auto"/>
            <w:vAlign w:val="center"/>
          </w:tcPr>
          <w:p w14:paraId="3FC1CF12">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33F8341">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05FBC2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机器人运营协同</w:t>
            </w:r>
          </w:p>
        </w:tc>
        <w:tc>
          <w:tcPr>
            <w:tcW w:w="690" w:type="dxa"/>
            <w:shd w:val="clear" w:color="auto" w:fill="auto"/>
            <w:vAlign w:val="center"/>
          </w:tcPr>
          <w:p w14:paraId="5215B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CD5D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1BD98C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1，AGV机器人系统接口开发，实现机器人位置信息和任务信息等接入数字孪生管理平台用于监视状态和查看。</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17BB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837" w:type="dxa"/>
            <w:vMerge w:val="continue"/>
            <w:shd w:val="clear" w:color="auto" w:fill="auto"/>
            <w:vAlign w:val="center"/>
          </w:tcPr>
          <w:p w14:paraId="62A16E70">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3EEF8B4">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685F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LIMS运营协同</w:t>
            </w:r>
          </w:p>
        </w:tc>
        <w:tc>
          <w:tcPr>
            <w:tcW w:w="690" w:type="dxa"/>
            <w:shd w:val="clear" w:color="auto" w:fill="auto"/>
            <w:vAlign w:val="center"/>
          </w:tcPr>
          <w:p w14:paraId="55AE4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86A9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752286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1，LIMS系统接口开发，实现LIMS系统任务列表、任务完成数、设备数、实验室状态等量化的实验室数据列表展示。</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1E7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837" w:type="dxa"/>
            <w:vMerge w:val="continue"/>
            <w:shd w:val="clear" w:color="auto" w:fill="auto"/>
            <w:vAlign w:val="center"/>
          </w:tcPr>
          <w:p w14:paraId="4163E111">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62F67CA5">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15B6D9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专属智库接入开发</w:t>
            </w:r>
          </w:p>
        </w:tc>
        <w:tc>
          <w:tcPr>
            <w:tcW w:w="690" w:type="dxa"/>
            <w:shd w:val="clear" w:color="auto" w:fill="auto"/>
            <w:vAlign w:val="center"/>
          </w:tcPr>
          <w:p w14:paraId="53C87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023EB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523236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1，智库接入，管理平台接入安全助手，LLM大模型智能体，私有化部署，提供实验室辅助运营分析，并确保实验室信息安全。</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37EB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837" w:type="dxa"/>
            <w:shd w:val="clear" w:color="auto" w:fill="auto"/>
            <w:vAlign w:val="center"/>
          </w:tcPr>
          <w:p w14:paraId="7D42C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1.15</w:t>
            </w:r>
          </w:p>
        </w:tc>
        <w:tc>
          <w:tcPr>
            <w:tcW w:w="1485" w:type="dxa"/>
            <w:shd w:val="clear" w:color="auto" w:fill="auto"/>
            <w:vAlign w:val="center"/>
          </w:tcPr>
          <w:p w14:paraId="2601BF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设施仪器智能管理系统</w:t>
            </w:r>
          </w:p>
        </w:tc>
        <w:tc>
          <w:tcPr>
            <w:tcW w:w="1485" w:type="dxa"/>
            <w:shd w:val="clear" w:color="auto" w:fill="auto"/>
            <w:vAlign w:val="center"/>
          </w:tcPr>
          <w:p w14:paraId="714D11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设施仪器智能管理系统</w:t>
            </w:r>
          </w:p>
        </w:tc>
        <w:tc>
          <w:tcPr>
            <w:tcW w:w="690" w:type="dxa"/>
            <w:shd w:val="clear" w:color="auto" w:fill="auto"/>
            <w:vAlign w:val="center"/>
          </w:tcPr>
          <w:p w14:paraId="4B8E0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1274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13B9F3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1，功能特征：基于平台数据接入，以全三维操作方式管理仪器的运行和监控数据、实时自动化运行状态。并可在三维场景下显示和制定联动规则，达到智能辅助管理和先进展示的效果。管理对象为实验室仪器。</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6110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0" w:hRule="atLeast"/>
        </w:trPr>
        <w:tc>
          <w:tcPr>
            <w:tcW w:w="837" w:type="dxa"/>
            <w:vMerge w:val="restart"/>
            <w:shd w:val="clear" w:color="auto" w:fill="auto"/>
            <w:vAlign w:val="center"/>
          </w:tcPr>
          <w:p w14:paraId="4D9B2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1.16</w:t>
            </w:r>
          </w:p>
        </w:tc>
        <w:tc>
          <w:tcPr>
            <w:tcW w:w="1485" w:type="dxa"/>
            <w:vMerge w:val="restart"/>
            <w:shd w:val="clear" w:color="auto" w:fill="auto"/>
            <w:vAlign w:val="center"/>
          </w:tcPr>
          <w:p w14:paraId="11DEE9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设施故障分析系统板块</w:t>
            </w:r>
          </w:p>
        </w:tc>
        <w:tc>
          <w:tcPr>
            <w:tcW w:w="1485" w:type="dxa"/>
            <w:shd w:val="clear" w:color="auto" w:fill="auto"/>
            <w:vAlign w:val="center"/>
          </w:tcPr>
          <w:p w14:paraId="60E394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故障分析系统</w:t>
            </w:r>
          </w:p>
        </w:tc>
        <w:tc>
          <w:tcPr>
            <w:tcW w:w="690" w:type="dxa"/>
            <w:shd w:val="clear" w:color="auto" w:fill="auto"/>
            <w:vAlign w:val="center"/>
          </w:tcPr>
          <w:p w14:paraId="17786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BE85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31301C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1，功能特征：设备传感器采集、变频器通讯采集、电能设备数据采集、设备通讯采集，故障的诊断与预测，降低设备故障率及维修时间。</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2，环境安全的保障，及时检测分析发现净化通风系统故障情况，保障实验环境适宜。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4，配置内容：含软件模块、硬件适配通讯测试、系统环境搭建、功能设计、界面制作、编程开发及调试等。</w:t>
            </w:r>
          </w:p>
        </w:tc>
      </w:tr>
      <w:tr w14:paraId="3663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37" w:type="dxa"/>
            <w:vMerge w:val="continue"/>
            <w:shd w:val="clear" w:color="auto" w:fill="auto"/>
            <w:vAlign w:val="center"/>
          </w:tcPr>
          <w:p w14:paraId="62D9C1C3">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65F4BAEB">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1CDB2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能耗管理系统</w:t>
            </w:r>
          </w:p>
        </w:tc>
        <w:tc>
          <w:tcPr>
            <w:tcW w:w="690" w:type="dxa"/>
            <w:shd w:val="clear" w:color="auto" w:fill="auto"/>
            <w:vAlign w:val="center"/>
          </w:tcPr>
          <w:p w14:paraId="17C0E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C2BE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0C231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基于平台数据接入，以全三维操作方式管理能耗系统的运行和监控数据、实时自动化运行状态。并可在三维场景下显示和制定联动规则，达到智能辅助管理和先进展示的效果。管理对象包含：能量计、能耗计量表、用能区域、用能设备实时和累计能耗数据。</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05D7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837" w:type="dxa"/>
            <w:vMerge w:val="restart"/>
            <w:shd w:val="clear" w:color="auto" w:fill="auto"/>
            <w:vAlign w:val="center"/>
          </w:tcPr>
          <w:p w14:paraId="39FD4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1.17</w:t>
            </w:r>
          </w:p>
        </w:tc>
        <w:tc>
          <w:tcPr>
            <w:tcW w:w="1485" w:type="dxa"/>
            <w:vMerge w:val="restart"/>
            <w:shd w:val="clear" w:color="auto" w:fill="auto"/>
            <w:vAlign w:val="center"/>
          </w:tcPr>
          <w:p w14:paraId="5B4A52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设施温控管理系统</w:t>
            </w:r>
          </w:p>
        </w:tc>
        <w:tc>
          <w:tcPr>
            <w:tcW w:w="1485" w:type="dxa"/>
            <w:shd w:val="clear" w:color="auto" w:fill="auto"/>
            <w:vAlign w:val="center"/>
          </w:tcPr>
          <w:p w14:paraId="7E5836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冰箱温控系统</w:t>
            </w:r>
          </w:p>
        </w:tc>
        <w:tc>
          <w:tcPr>
            <w:tcW w:w="690" w:type="dxa"/>
            <w:shd w:val="clear" w:color="auto" w:fill="auto"/>
            <w:vAlign w:val="center"/>
          </w:tcPr>
          <w:p w14:paraId="6517D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09D98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116A79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基于平台数据接入，以全三维操作方式管理冰箱系统的运行和监控数据、实时自动化运行状态。并可在三维场景下显示和制定联动规则，达到智能辅助管理和先进展示的效果。管理对象包含：专用设施的温度实时数据及对应位置；支持高温、常温、低温、超低温、相对湿度等各类监测指标。</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2，技术要求：满足招标文件技术要求。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3，配置内容：含软件模块、硬件适配通讯测试、系统环境搭建、功能设计、界面制作、编程开发及调试等。</w:t>
            </w:r>
          </w:p>
        </w:tc>
      </w:tr>
      <w:tr w14:paraId="72C6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trPr>
        <w:tc>
          <w:tcPr>
            <w:tcW w:w="837" w:type="dxa"/>
            <w:vMerge w:val="continue"/>
            <w:shd w:val="clear" w:color="auto" w:fill="auto"/>
            <w:vAlign w:val="center"/>
          </w:tcPr>
          <w:p w14:paraId="030614C9">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68876599">
            <w:pPr>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438A75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生物样本库管理软件</w:t>
            </w:r>
          </w:p>
        </w:tc>
        <w:tc>
          <w:tcPr>
            <w:tcW w:w="690" w:type="dxa"/>
            <w:shd w:val="clear" w:color="auto" w:fill="auto"/>
            <w:vAlign w:val="center"/>
          </w:tcPr>
          <w:p w14:paraId="52F29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66BE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29C2A7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1）基于JAVA软件开发，支持各种服务器，web/server只需安装服务器，客户端用浏览器可随意访问。</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2）存储空间设置：界面显示直观，冰箱/冻存架/冻存盒图像显示。</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3）样本管理：样本信息记录全，如样品取材，病人信息等。可根据用户实际需求设置。具有上传附件文件功能，如可上传病人病历文件；样本类型、样本属性、样本图标自定义设置，显示更直观。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4）样本统计分析：样本信息搜索并显示详细路径，样本的存放位置。可记录样本进出库记录。</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5）样本导入导出：样本信息进出库办理可结合本公司带有二维码/条形码扫描进出库，并统计样本数据信息，可以实现样本的批量入库，批量导出功能。</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6）审批功能：管理员可新建多个使用用户，并给用户设置使用权限。</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7）打印管理：根据样本信息可设置生成二维码，结合标签机可直接打印。</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8）用户权限设置：可以根据确认细分用户角色，对于不同的用户设置不同的使用权限。</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9）容器权限设置：可以对不同的用户设置其对不同存储容器的管理、一览等权限。</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10）一键备份：对数据库数据实现一键备份功能、预约备份功能。</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11）样本源：样本源关联样本补充，能够使样本与样本源关联统计。</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12）出入库单：出入库单自定义创建、按照时间自动创建，一键提交审批。</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13）适配整盒扫描仪能够批量导入样本数据。</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14）不限制用户数量，容器数量；允许设置多个用户，分配不同的权限进行操作。</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15）提供免费软件升级。</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2，配置内容：规格CKC-1201，含软件模块、系统环境搭建、功能设计、界面制作、编程开发及调试等。</w:t>
            </w:r>
          </w:p>
        </w:tc>
      </w:tr>
      <w:tr w14:paraId="5E1A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837" w:type="dxa"/>
            <w:vMerge w:val="restart"/>
            <w:shd w:val="clear" w:color="auto" w:fill="auto"/>
            <w:vAlign w:val="center"/>
          </w:tcPr>
          <w:p w14:paraId="6FB50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1.18</w:t>
            </w:r>
          </w:p>
        </w:tc>
        <w:tc>
          <w:tcPr>
            <w:tcW w:w="1485" w:type="dxa"/>
            <w:vMerge w:val="restart"/>
            <w:shd w:val="clear" w:color="auto" w:fill="auto"/>
            <w:vAlign w:val="center"/>
          </w:tcPr>
          <w:p w14:paraId="4C01EF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应用服务中心扩展</w:t>
            </w:r>
          </w:p>
        </w:tc>
        <w:tc>
          <w:tcPr>
            <w:tcW w:w="1485" w:type="dxa"/>
            <w:shd w:val="clear" w:color="auto" w:fill="auto"/>
            <w:noWrap/>
            <w:vAlign w:val="center"/>
          </w:tcPr>
          <w:p w14:paraId="00EBD7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实验室安全信息显示平台</w:t>
            </w:r>
          </w:p>
        </w:tc>
        <w:tc>
          <w:tcPr>
            <w:tcW w:w="690" w:type="dxa"/>
            <w:shd w:val="clear" w:color="auto" w:fill="auto"/>
            <w:vAlign w:val="center"/>
          </w:tcPr>
          <w:p w14:paraId="69076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610D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3074D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1，功能特征：提供实验室安全相关信息和管理规定。实现实验室信息显示安全准入、实验预约等功能。</w:t>
            </w:r>
          </w:p>
        </w:tc>
      </w:tr>
      <w:tr w14:paraId="6675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vMerge w:val="continue"/>
            <w:shd w:val="clear" w:color="auto" w:fill="auto"/>
            <w:vAlign w:val="center"/>
          </w:tcPr>
          <w:p w14:paraId="635282A1">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4A88B877">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noWrap/>
            <w:vAlign w:val="center"/>
          </w:tcPr>
          <w:p w14:paraId="4B43D4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行为安全监测平台</w:t>
            </w:r>
          </w:p>
        </w:tc>
        <w:tc>
          <w:tcPr>
            <w:tcW w:w="690" w:type="dxa"/>
            <w:shd w:val="clear" w:color="auto" w:fill="auto"/>
            <w:vAlign w:val="center"/>
          </w:tcPr>
          <w:p w14:paraId="7E7BB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3DB6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770E3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1，功能特征：行为安全监测平台，通过分析摄像头，准确分析实验室人员穿戴安全，可实现实验室内人数控制及异常报警。</w:t>
            </w:r>
          </w:p>
        </w:tc>
      </w:tr>
      <w:tr w14:paraId="39FA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vMerge w:val="continue"/>
            <w:shd w:val="clear" w:color="auto" w:fill="auto"/>
            <w:vAlign w:val="center"/>
          </w:tcPr>
          <w:p w14:paraId="4E0A42E6">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9465948">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noWrap/>
            <w:vAlign w:val="center"/>
          </w:tcPr>
          <w:p w14:paraId="0ADE5F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实验室资产管理</w:t>
            </w:r>
          </w:p>
        </w:tc>
        <w:tc>
          <w:tcPr>
            <w:tcW w:w="690" w:type="dxa"/>
            <w:shd w:val="clear" w:color="auto" w:fill="auto"/>
            <w:vAlign w:val="center"/>
          </w:tcPr>
          <w:p w14:paraId="6D7D7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1DB5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0DCE1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1，功能特征：对实验室资产的全生命周期进行管理，实现实验室设备资产操作流程管理，支持实验室资产设备的基础信息和文档进行录入，实现对实验室资产设备的定、校准、报修等操作。</w:t>
            </w:r>
          </w:p>
        </w:tc>
      </w:tr>
      <w:tr w14:paraId="63DE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0" w:hRule="atLeast"/>
        </w:trPr>
        <w:tc>
          <w:tcPr>
            <w:tcW w:w="837" w:type="dxa"/>
            <w:vMerge w:val="continue"/>
            <w:shd w:val="clear" w:color="auto" w:fill="auto"/>
            <w:vAlign w:val="center"/>
          </w:tcPr>
          <w:p w14:paraId="365AFA6C">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776300DC">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noWrap/>
            <w:vAlign w:val="center"/>
          </w:tcPr>
          <w:p w14:paraId="237F3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危化品管理平台</w:t>
            </w:r>
          </w:p>
        </w:tc>
        <w:tc>
          <w:tcPr>
            <w:tcW w:w="690" w:type="dxa"/>
            <w:shd w:val="clear" w:color="auto" w:fill="auto"/>
            <w:vAlign w:val="center"/>
          </w:tcPr>
          <w:p w14:paraId="1DB49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828F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EAE76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平台集成了多重身份认证（人脸+刷卡+密码）、智能RFID射频识别技术、自动称重系统，从而实现了对危险化学品全智能自动化的安全管理，如自动进行身份认证、自动识别并获取试剂样品信息、自动称重上传试剂使用重量、自动查询柜内试剂库存量、自动计算试剂样品余量、自动换算单位、自动上传试剂领取归还使用记录、自动准确定位试剂样品位置、自动记录化学品作废处理全流程、自动声鸣报警违规操作，旨在提高实验室危险化学品试剂的安全管理水平，有效预防和降低事故的发生率，从而保护人员和环境安全。</w:t>
            </w:r>
          </w:p>
        </w:tc>
      </w:tr>
      <w:tr w14:paraId="33A3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837" w:type="dxa"/>
            <w:vMerge w:val="continue"/>
            <w:shd w:val="clear" w:color="auto" w:fill="auto"/>
            <w:vAlign w:val="center"/>
          </w:tcPr>
          <w:p w14:paraId="2161065A">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CF01602">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noWrap/>
            <w:vAlign w:val="center"/>
          </w:tcPr>
          <w:p w14:paraId="45DA27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实验室安全教育考核系统</w:t>
            </w:r>
          </w:p>
        </w:tc>
        <w:tc>
          <w:tcPr>
            <w:tcW w:w="690" w:type="dxa"/>
            <w:shd w:val="clear" w:color="auto" w:fill="auto"/>
            <w:vAlign w:val="center"/>
          </w:tcPr>
          <w:p w14:paraId="6C0FE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3A5D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79C3BA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1，功能特征：配备安全考试系统和相关的知识学习，视频观看模块，实现对实验室准入的源头控制。</w:t>
            </w:r>
          </w:p>
        </w:tc>
      </w:tr>
      <w:tr w14:paraId="29F0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vMerge w:val="continue"/>
            <w:shd w:val="clear" w:color="auto" w:fill="auto"/>
            <w:vAlign w:val="center"/>
          </w:tcPr>
          <w:p w14:paraId="32EDB559">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24269FDF">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noWrap/>
            <w:vAlign w:val="center"/>
          </w:tcPr>
          <w:p w14:paraId="7DB599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AIOT物联网数据平台</w:t>
            </w:r>
          </w:p>
        </w:tc>
        <w:tc>
          <w:tcPr>
            <w:tcW w:w="690" w:type="dxa"/>
            <w:shd w:val="clear" w:color="auto" w:fill="auto"/>
            <w:vAlign w:val="center"/>
          </w:tcPr>
          <w:p w14:paraId="6F829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00159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359F8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1，功能特征：AIoT数字化管理平台通过数字化和可视化等技术，提供全面、多样的实验室管理支持，适配应用广泛，帮助管理者提高实验室运营效率，提升准确性和安全性。</w:t>
            </w:r>
          </w:p>
        </w:tc>
      </w:tr>
      <w:tr w14:paraId="7D0E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837" w:type="dxa"/>
            <w:vMerge w:val="continue"/>
            <w:shd w:val="clear" w:color="auto" w:fill="auto"/>
            <w:vAlign w:val="center"/>
          </w:tcPr>
          <w:p w14:paraId="1E2EFDB9">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24DBE838">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noWrap/>
            <w:vAlign w:val="center"/>
          </w:tcPr>
          <w:p w14:paraId="6BB744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智慧实验室数据驾驶舱</w:t>
            </w:r>
          </w:p>
        </w:tc>
        <w:tc>
          <w:tcPr>
            <w:tcW w:w="690" w:type="dxa"/>
            <w:shd w:val="clear" w:color="auto" w:fill="auto"/>
            <w:vAlign w:val="center"/>
          </w:tcPr>
          <w:p w14:paraId="02A8D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33F56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81508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1，功能特征：全面整合实验室的各类数据，实现数据的集中管理和智能分析，驾驶舱功能实现数据集成、可视化展示、精细化管理，提高运营效率，降低运营成本，增强决策的科学性和准确性‌。</w:t>
            </w:r>
          </w:p>
        </w:tc>
      </w:tr>
      <w:tr w14:paraId="291B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vMerge w:val="continue"/>
            <w:shd w:val="clear" w:color="auto" w:fill="auto"/>
            <w:vAlign w:val="center"/>
          </w:tcPr>
          <w:p w14:paraId="506E26D5">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BE053D8">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4A86C1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VR安全培训系统</w:t>
            </w:r>
          </w:p>
        </w:tc>
        <w:tc>
          <w:tcPr>
            <w:tcW w:w="690" w:type="dxa"/>
            <w:shd w:val="clear" w:color="auto" w:fill="auto"/>
            <w:vAlign w:val="center"/>
          </w:tcPr>
          <w:p w14:paraId="2DF22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6837A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2D217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1，功能特征：基于已建模的三维模型，在虚拟场景中进行漫游巡检，查看设备基本信息及实时数据等，支持配套VR头显及万向行动平台。</w:t>
            </w:r>
          </w:p>
        </w:tc>
      </w:tr>
      <w:tr w14:paraId="2996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vMerge w:val="continue"/>
            <w:shd w:val="clear" w:color="auto" w:fill="auto"/>
            <w:vAlign w:val="center"/>
          </w:tcPr>
          <w:p w14:paraId="71CB28A5">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26CCAB2">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424638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VR安全培训系统</w:t>
            </w:r>
          </w:p>
        </w:tc>
        <w:tc>
          <w:tcPr>
            <w:tcW w:w="690" w:type="dxa"/>
            <w:shd w:val="clear" w:color="auto" w:fill="auto"/>
            <w:vAlign w:val="center"/>
          </w:tcPr>
          <w:p w14:paraId="465A2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299D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52BE3A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1，功能特征：基于已建模的三维模型，在虚拟场景中进行漫游巡检，查看设备基本信息及实时数据等，支持配套VR头显及万向行动平台。</w:t>
            </w:r>
          </w:p>
        </w:tc>
      </w:tr>
      <w:tr w14:paraId="0395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7" w:type="dxa"/>
            <w:shd w:val="clear" w:color="auto" w:fill="auto"/>
            <w:noWrap/>
            <w:vAlign w:val="center"/>
          </w:tcPr>
          <w:p w14:paraId="4A48585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2</w:t>
            </w:r>
          </w:p>
        </w:tc>
        <w:tc>
          <w:tcPr>
            <w:tcW w:w="12927" w:type="dxa"/>
            <w:gridSpan w:val="5"/>
            <w:shd w:val="clear" w:color="auto" w:fill="auto"/>
            <w:noWrap/>
            <w:vAlign w:val="center"/>
          </w:tcPr>
          <w:p w14:paraId="182BCDE4">
            <w:pPr>
              <w:jc w:val="left"/>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sz w:val="21"/>
                <w:szCs w:val="21"/>
                <w:u w:val="none"/>
                <w:lang w:val="en-US" w:eastAsia="zh-CN"/>
              </w:rPr>
              <w:t>硬件部分</w:t>
            </w:r>
          </w:p>
        </w:tc>
      </w:tr>
      <w:tr w14:paraId="7E63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shd w:val="clear" w:color="auto" w:fill="auto"/>
            <w:vAlign w:val="center"/>
          </w:tcPr>
          <w:p w14:paraId="787012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序号</w:t>
            </w:r>
          </w:p>
        </w:tc>
        <w:tc>
          <w:tcPr>
            <w:tcW w:w="1485" w:type="dxa"/>
            <w:shd w:val="clear" w:color="auto" w:fill="auto"/>
            <w:vAlign w:val="center"/>
          </w:tcPr>
          <w:p w14:paraId="55AC706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分项系统</w:t>
            </w:r>
          </w:p>
        </w:tc>
        <w:tc>
          <w:tcPr>
            <w:tcW w:w="1485" w:type="dxa"/>
            <w:shd w:val="clear" w:color="auto" w:fill="auto"/>
            <w:vAlign w:val="center"/>
          </w:tcPr>
          <w:p w14:paraId="26D960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产品明细</w:t>
            </w:r>
          </w:p>
        </w:tc>
        <w:tc>
          <w:tcPr>
            <w:tcW w:w="690" w:type="dxa"/>
            <w:shd w:val="clear" w:color="auto" w:fill="auto"/>
            <w:vAlign w:val="center"/>
          </w:tcPr>
          <w:p w14:paraId="647CC6D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单位</w:t>
            </w:r>
          </w:p>
        </w:tc>
        <w:tc>
          <w:tcPr>
            <w:tcW w:w="690" w:type="dxa"/>
            <w:shd w:val="clear" w:color="auto" w:fill="auto"/>
            <w:vAlign w:val="center"/>
          </w:tcPr>
          <w:p w14:paraId="335E04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数量</w:t>
            </w:r>
          </w:p>
        </w:tc>
        <w:tc>
          <w:tcPr>
            <w:tcW w:w="8577" w:type="dxa"/>
            <w:shd w:val="clear" w:color="auto" w:fill="auto"/>
            <w:vAlign w:val="center"/>
          </w:tcPr>
          <w:p w14:paraId="08A46A2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14:ligatures w14:val="standardContextual"/>
              </w:rPr>
              <w:t>特征参数及要求</w:t>
            </w:r>
          </w:p>
        </w:tc>
      </w:tr>
      <w:tr w14:paraId="3874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837" w:type="dxa"/>
            <w:vMerge w:val="restart"/>
            <w:shd w:val="clear" w:color="auto" w:fill="auto"/>
            <w:vAlign w:val="center"/>
          </w:tcPr>
          <w:p w14:paraId="21F1F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2.1</w:t>
            </w:r>
          </w:p>
        </w:tc>
        <w:tc>
          <w:tcPr>
            <w:tcW w:w="1485" w:type="dxa"/>
            <w:vMerge w:val="restart"/>
            <w:shd w:val="clear" w:color="auto" w:fill="auto"/>
            <w:vAlign w:val="center"/>
          </w:tcPr>
          <w:p w14:paraId="70ACA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智慧实验室数字孪生可视化管理中心硬件</w:t>
            </w:r>
          </w:p>
        </w:tc>
        <w:tc>
          <w:tcPr>
            <w:tcW w:w="1485" w:type="dxa"/>
            <w:shd w:val="clear" w:color="auto" w:fill="auto"/>
            <w:vAlign w:val="center"/>
          </w:tcPr>
          <w:p w14:paraId="632613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服务器（含机柜）</w:t>
            </w:r>
          </w:p>
        </w:tc>
        <w:tc>
          <w:tcPr>
            <w:tcW w:w="690" w:type="dxa"/>
            <w:shd w:val="clear" w:color="auto" w:fill="auto"/>
            <w:vAlign w:val="center"/>
          </w:tcPr>
          <w:p w14:paraId="3418A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676CD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w:t>
            </w:r>
          </w:p>
        </w:tc>
        <w:tc>
          <w:tcPr>
            <w:tcW w:w="8577" w:type="dxa"/>
            <w:shd w:val="clear" w:color="auto" w:fill="auto"/>
            <w:vAlign w:val="center"/>
          </w:tcPr>
          <w:p w14:paraId="2B38A7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配置不低于：机架式服务器，SR588，4210R，10核2.4G，内存32G，RAD5，存储硬盘12T。</w:t>
            </w:r>
          </w:p>
        </w:tc>
      </w:tr>
      <w:tr w14:paraId="5C0F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837" w:type="dxa"/>
            <w:vMerge w:val="continue"/>
            <w:shd w:val="clear" w:color="auto" w:fill="auto"/>
            <w:vAlign w:val="center"/>
          </w:tcPr>
          <w:p w14:paraId="1375D748">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5B0D4E3B">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1E9E3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计算服务器</w:t>
            </w:r>
          </w:p>
        </w:tc>
        <w:tc>
          <w:tcPr>
            <w:tcW w:w="690" w:type="dxa"/>
            <w:shd w:val="clear" w:color="auto" w:fill="auto"/>
            <w:vAlign w:val="center"/>
          </w:tcPr>
          <w:p w14:paraId="2BD8D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3976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03047C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配置参数不低于：2*Gold系列CPU，128G内存，1.92TSSD，4T SATA，显卡&gt;=64G，冗余电源，32B及以上参数大模型本地加载。</w:t>
            </w:r>
          </w:p>
        </w:tc>
      </w:tr>
      <w:tr w14:paraId="39AF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7" w:type="dxa"/>
            <w:vMerge w:val="continue"/>
            <w:shd w:val="clear" w:color="auto" w:fill="auto"/>
            <w:vAlign w:val="center"/>
          </w:tcPr>
          <w:p w14:paraId="320A6660">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22B52F7F">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5CB85F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不间断电源</w:t>
            </w:r>
          </w:p>
        </w:tc>
        <w:tc>
          <w:tcPr>
            <w:tcW w:w="690" w:type="dxa"/>
            <w:shd w:val="clear" w:color="auto" w:fill="auto"/>
            <w:vAlign w:val="center"/>
          </w:tcPr>
          <w:p w14:paraId="75E15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4F3E0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41A9F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服务器系统UPS，10KVA。</w:t>
            </w:r>
          </w:p>
        </w:tc>
      </w:tr>
      <w:tr w14:paraId="3AB5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7" w:type="dxa"/>
            <w:vMerge w:val="continue"/>
            <w:shd w:val="clear" w:color="auto" w:fill="auto"/>
            <w:vAlign w:val="center"/>
          </w:tcPr>
          <w:p w14:paraId="54106F48">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4A1FD226">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CCE88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客户端工作站</w:t>
            </w:r>
          </w:p>
        </w:tc>
        <w:tc>
          <w:tcPr>
            <w:tcW w:w="690" w:type="dxa"/>
            <w:shd w:val="clear" w:color="auto" w:fill="auto"/>
            <w:vAlign w:val="center"/>
          </w:tcPr>
          <w:p w14:paraId="3A3E0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FE14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6</w:t>
            </w:r>
          </w:p>
        </w:tc>
        <w:tc>
          <w:tcPr>
            <w:tcW w:w="8577" w:type="dxa"/>
            <w:shd w:val="clear" w:color="auto" w:fill="auto"/>
            <w:vAlign w:val="center"/>
          </w:tcPr>
          <w:p w14:paraId="0EE317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配置不低于：I7-13700/16G内存/512G内存/2T硬盘+6G显卡。</w:t>
            </w:r>
          </w:p>
        </w:tc>
      </w:tr>
      <w:tr w14:paraId="0CCF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vMerge w:val="continue"/>
            <w:shd w:val="clear" w:color="auto" w:fill="auto"/>
            <w:vAlign w:val="center"/>
          </w:tcPr>
          <w:p w14:paraId="19AA64A7">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5A2562B2">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5407A0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光纤交换机</w:t>
            </w:r>
          </w:p>
        </w:tc>
        <w:tc>
          <w:tcPr>
            <w:tcW w:w="690" w:type="dxa"/>
            <w:shd w:val="clear" w:color="auto" w:fill="auto"/>
            <w:vAlign w:val="center"/>
          </w:tcPr>
          <w:p w14:paraId="28C04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3DAAB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9</w:t>
            </w:r>
          </w:p>
        </w:tc>
        <w:tc>
          <w:tcPr>
            <w:tcW w:w="8577" w:type="dxa"/>
            <w:shd w:val="clear" w:color="auto" w:fill="auto"/>
            <w:vAlign w:val="center"/>
          </w:tcPr>
          <w:p w14:paraId="7E4CFD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配置参数不低于：系统通讯采集硬件设备，每层一台，总控室一台，楼层接入POE交换机，24千兆电口，4万兆光口。</w:t>
            </w:r>
          </w:p>
        </w:tc>
      </w:tr>
      <w:tr w14:paraId="65B6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7" w:type="dxa"/>
            <w:vMerge w:val="continue"/>
            <w:shd w:val="clear" w:color="auto" w:fill="auto"/>
            <w:vAlign w:val="center"/>
          </w:tcPr>
          <w:p w14:paraId="4E3EEC7A">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758E56E">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372627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设备安装、调试及通讯布线</w:t>
            </w:r>
          </w:p>
        </w:tc>
        <w:tc>
          <w:tcPr>
            <w:tcW w:w="690" w:type="dxa"/>
            <w:shd w:val="clear" w:color="auto" w:fill="auto"/>
            <w:vAlign w:val="center"/>
          </w:tcPr>
          <w:p w14:paraId="3072E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项</w:t>
            </w:r>
          </w:p>
        </w:tc>
        <w:tc>
          <w:tcPr>
            <w:tcW w:w="690" w:type="dxa"/>
            <w:shd w:val="clear" w:color="auto" w:fill="auto"/>
            <w:vAlign w:val="center"/>
          </w:tcPr>
          <w:p w14:paraId="31BDA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796D1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满足本子项设备所需的安装、辅材、硬件调试、通讯采集、布线接线测试等。</w:t>
            </w:r>
          </w:p>
        </w:tc>
      </w:tr>
      <w:tr w14:paraId="19DF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837" w:type="dxa"/>
            <w:vMerge w:val="restart"/>
            <w:shd w:val="clear" w:color="auto" w:fill="auto"/>
            <w:vAlign w:val="center"/>
          </w:tcPr>
          <w:p w14:paraId="37D46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2.2</w:t>
            </w:r>
          </w:p>
        </w:tc>
        <w:tc>
          <w:tcPr>
            <w:tcW w:w="1485" w:type="dxa"/>
            <w:vMerge w:val="restart"/>
            <w:shd w:val="clear" w:color="auto" w:fill="auto"/>
            <w:vAlign w:val="center"/>
          </w:tcPr>
          <w:p w14:paraId="520BAA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实验室环境管理系统硬件</w:t>
            </w:r>
          </w:p>
        </w:tc>
        <w:tc>
          <w:tcPr>
            <w:tcW w:w="1485" w:type="dxa"/>
            <w:shd w:val="clear" w:color="auto" w:fill="auto"/>
            <w:vAlign w:val="center"/>
          </w:tcPr>
          <w:p w14:paraId="7AB9F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实验室温湿度传感设备</w:t>
            </w:r>
          </w:p>
        </w:tc>
        <w:tc>
          <w:tcPr>
            <w:tcW w:w="690" w:type="dxa"/>
            <w:shd w:val="clear" w:color="auto" w:fill="auto"/>
            <w:vAlign w:val="center"/>
          </w:tcPr>
          <w:p w14:paraId="47F81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6CD5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42</w:t>
            </w:r>
          </w:p>
        </w:tc>
        <w:tc>
          <w:tcPr>
            <w:tcW w:w="8577" w:type="dxa"/>
            <w:shd w:val="clear" w:color="auto" w:fill="auto"/>
            <w:vAlign w:val="center"/>
          </w:tcPr>
          <w:p w14:paraId="0E4E51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1，特征概述：采集范围-20~60°C，温度精度±0.2°C，湿度精度±2%，标准LoRaWAN®协议，2节2700毫安时ER14505锂亚电池，电池寿命&gt;9年，IP30，尺寸68×65×20.5mm，PC+ABS（阻燃材质），白色。</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2，硬件配置：含控制系统传感器、控制器、安装、调试等，现场已完工，需充分自行考虑施工难度，不允许增项费用。</w:t>
            </w:r>
          </w:p>
        </w:tc>
      </w:tr>
      <w:tr w14:paraId="382B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837" w:type="dxa"/>
            <w:vMerge w:val="continue"/>
            <w:shd w:val="clear" w:color="auto" w:fill="auto"/>
            <w:vAlign w:val="center"/>
          </w:tcPr>
          <w:p w14:paraId="33386404">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F3FE16A">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5C2C2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实验室空气质量传感设备</w:t>
            </w:r>
          </w:p>
        </w:tc>
        <w:tc>
          <w:tcPr>
            <w:tcW w:w="690" w:type="dxa"/>
            <w:shd w:val="clear" w:color="auto" w:fill="auto"/>
            <w:vAlign w:val="center"/>
          </w:tcPr>
          <w:p w14:paraId="3E10B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2F3B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7</w:t>
            </w:r>
          </w:p>
        </w:tc>
        <w:tc>
          <w:tcPr>
            <w:tcW w:w="8577" w:type="dxa"/>
            <w:shd w:val="clear" w:color="auto" w:fill="auto"/>
            <w:vAlign w:val="center"/>
          </w:tcPr>
          <w:p w14:paraId="3FC1E1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1，特征概述：采集范围-20~60°C，温度（精度±0.3°C），湿度（精度±2%），人体红外感应（检测距离3米），光照（0~60000Lux），TVOC（1.00~5.00IAQ等级，精度±1，分辨率0.01），大气压（采集精度±0.5 hPa），CO2（精度±（30 ppm+3 %读数值），标准LoRaWAN®协议，1个红橙绿三色LED灯，蜂鸣器1个，4节2700毫安时ER14505锂亚电池，电池寿命3年，IP30，尺寸100.8×114×22 mm，PC+ABS (V0) ，白色。</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2，硬件配置：含控制系统传感器、采集器、安装、调试等，现场已完工，需充分自行考虑施工难度，不允许增项费用。</w:t>
            </w:r>
          </w:p>
        </w:tc>
      </w:tr>
      <w:tr w14:paraId="34B3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37" w:type="dxa"/>
            <w:vMerge w:val="continue"/>
            <w:shd w:val="clear" w:color="auto" w:fill="auto"/>
            <w:vAlign w:val="center"/>
          </w:tcPr>
          <w:p w14:paraId="46D67D3C">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A886ADD">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7938A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实验室气流压力控制+传感设备</w:t>
            </w:r>
          </w:p>
        </w:tc>
        <w:tc>
          <w:tcPr>
            <w:tcW w:w="690" w:type="dxa"/>
            <w:shd w:val="clear" w:color="auto" w:fill="auto"/>
            <w:vAlign w:val="center"/>
          </w:tcPr>
          <w:p w14:paraId="4993F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98F9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20</w:t>
            </w:r>
          </w:p>
        </w:tc>
        <w:tc>
          <w:tcPr>
            <w:tcW w:w="8577" w:type="dxa"/>
            <w:shd w:val="clear" w:color="auto" w:fill="auto"/>
            <w:vAlign w:val="center"/>
          </w:tcPr>
          <w:p w14:paraId="025148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实验室压力控制，规格：一体控制设备，尺寸400x300x160，主控模块DT-C-MX15，5DI/2DO/4AI/2AO，2路RS485，含24V电源，内置传感器精度±50pa，0-10V电压反馈，高精度1%。外配执行机构，5Nm扭矩，全行程&lt;35S快速执行器。</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2，硬件配置：含一体式控制传感设备及执行机构、安装、调试等，现场已完工，需充分自行考虑施工难度，不允许增项费用。</w:t>
            </w:r>
          </w:p>
        </w:tc>
      </w:tr>
      <w:tr w14:paraId="2E2C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837" w:type="dxa"/>
            <w:vMerge w:val="continue"/>
            <w:shd w:val="clear" w:color="auto" w:fill="auto"/>
            <w:vAlign w:val="center"/>
          </w:tcPr>
          <w:p w14:paraId="7ABF95EC">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06C68AA">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37D146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生物安全柜使用记录终端</w:t>
            </w:r>
          </w:p>
        </w:tc>
        <w:tc>
          <w:tcPr>
            <w:tcW w:w="690" w:type="dxa"/>
            <w:shd w:val="clear" w:color="auto" w:fill="auto"/>
            <w:vAlign w:val="center"/>
          </w:tcPr>
          <w:p w14:paraId="6CDC7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0BCC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10</w:t>
            </w:r>
          </w:p>
        </w:tc>
        <w:tc>
          <w:tcPr>
            <w:tcW w:w="8577" w:type="dxa"/>
            <w:shd w:val="clear" w:color="auto" w:fill="auto"/>
            <w:vAlign w:val="center"/>
          </w:tcPr>
          <w:p w14:paraId="2A0D0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1，特征概述：实验室生物安全柜使用记录系统，含10.1寸触摸液晶屏，带LED背光灯，显示运行状态，主屏分辨率不低于1280*800P，CPU RK3566、Android11、200W像素、POE供电12V/2A，投射式电容触摸，不于少10点触摸，配置感知相机，抓取生物安全柜使用记录。</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2，硬件配置：含控制系统传感器、智能PAD、采集、通讯、安装、调试等，现场已完工，需充分自行考虑施工难度，不允许增项费用。</w:t>
            </w:r>
          </w:p>
        </w:tc>
      </w:tr>
      <w:tr w14:paraId="1985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837" w:type="dxa"/>
            <w:vMerge w:val="continue"/>
            <w:shd w:val="clear" w:color="auto" w:fill="auto"/>
            <w:vAlign w:val="center"/>
          </w:tcPr>
          <w:p w14:paraId="3B4271B5">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1313BBD8">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2EBC3E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实验室智慧管控屏（电子班牌）</w:t>
            </w:r>
          </w:p>
        </w:tc>
        <w:tc>
          <w:tcPr>
            <w:tcW w:w="690" w:type="dxa"/>
            <w:shd w:val="clear" w:color="auto" w:fill="auto"/>
            <w:vAlign w:val="center"/>
          </w:tcPr>
          <w:p w14:paraId="46DD5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35A73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40</w:t>
            </w:r>
          </w:p>
        </w:tc>
        <w:tc>
          <w:tcPr>
            <w:tcW w:w="8577" w:type="dxa"/>
            <w:shd w:val="clear" w:color="auto" w:fill="auto"/>
            <w:vAlign w:val="center"/>
          </w:tcPr>
          <w:p w14:paraId="3EBBAC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功能概述：房间通风柜VAV控制、开关阀控制，房间风量状态、阀门开度、房间空气质量状态，支持上下班模式，支持一键开关送排风阀、支持一键紧急排风、支持实验室设备管理，实验室信息查询，实验室安全警示标识，实验室预约显示，实验室负责人信息，实验室科研助手辅助功能查询实验任务、访问管理站等。</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2，硬件配置：含15.6寸触摸液晶屏，带LED背光灯，显示运行状态，主屏分辨率不低于1920*1080P, CPU RK3568、Android11、200W像素、POE供电12V/2A，投射式电容触摸，不于少10点触摸   安卓系统智慧管控屏，班牌软件系统定制开发等要求（达到招标要求）、安装、调试等，现场已完工，需充分自行考虑施工难度，安装美观，自行修复安装墙面，缺少的配合组件自行补齐涵盖，不允许增项费用。</w:t>
            </w:r>
          </w:p>
        </w:tc>
      </w:tr>
      <w:tr w14:paraId="1259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7" w:type="dxa"/>
            <w:vMerge w:val="continue"/>
            <w:shd w:val="clear" w:color="auto" w:fill="auto"/>
            <w:vAlign w:val="center"/>
          </w:tcPr>
          <w:p w14:paraId="5AA12A7C">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637353A1">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128170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设备安装、调试及通讯布线</w:t>
            </w:r>
          </w:p>
        </w:tc>
        <w:tc>
          <w:tcPr>
            <w:tcW w:w="690" w:type="dxa"/>
            <w:shd w:val="clear" w:color="auto" w:fill="auto"/>
            <w:vAlign w:val="center"/>
          </w:tcPr>
          <w:p w14:paraId="2C2C1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项</w:t>
            </w:r>
          </w:p>
        </w:tc>
        <w:tc>
          <w:tcPr>
            <w:tcW w:w="690" w:type="dxa"/>
            <w:shd w:val="clear" w:color="auto" w:fill="auto"/>
            <w:vAlign w:val="center"/>
          </w:tcPr>
          <w:p w14:paraId="7C3DC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7E37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满足本子项设备所需的安装、辅材、硬件调试、通讯采集、布线接线测试等。</w:t>
            </w:r>
          </w:p>
        </w:tc>
      </w:tr>
      <w:tr w14:paraId="7FEB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5" w:hRule="atLeast"/>
        </w:trPr>
        <w:tc>
          <w:tcPr>
            <w:tcW w:w="837" w:type="dxa"/>
            <w:vMerge w:val="restart"/>
            <w:shd w:val="clear" w:color="auto" w:fill="auto"/>
            <w:vAlign w:val="center"/>
          </w:tcPr>
          <w:p w14:paraId="17854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2.3</w:t>
            </w:r>
          </w:p>
        </w:tc>
        <w:tc>
          <w:tcPr>
            <w:tcW w:w="1485" w:type="dxa"/>
            <w:vMerge w:val="restart"/>
            <w:shd w:val="clear" w:color="auto" w:fill="auto"/>
            <w:vAlign w:val="center"/>
          </w:tcPr>
          <w:p w14:paraId="0EFD2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实验室对讲及信息发布系统硬件</w:t>
            </w:r>
          </w:p>
        </w:tc>
        <w:tc>
          <w:tcPr>
            <w:tcW w:w="1485" w:type="dxa"/>
            <w:shd w:val="clear" w:color="auto" w:fill="auto"/>
            <w:vAlign w:val="center"/>
          </w:tcPr>
          <w:p w14:paraId="4452D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实验室可视对讲终端（含主机）</w:t>
            </w:r>
          </w:p>
        </w:tc>
        <w:tc>
          <w:tcPr>
            <w:tcW w:w="690" w:type="dxa"/>
            <w:shd w:val="clear" w:color="auto" w:fill="auto"/>
            <w:vAlign w:val="center"/>
          </w:tcPr>
          <w:p w14:paraId="5DB47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088C5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5</w:t>
            </w:r>
          </w:p>
        </w:tc>
        <w:tc>
          <w:tcPr>
            <w:tcW w:w="8577" w:type="dxa"/>
            <w:shd w:val="clear" w:color="auto" w:fill="auto"/>
            <w:vAlign w:val="center"/>
          </w:tcPr>
          <w:p w14:paraId="33161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1，特征概述：支持室内机呼梯到对应楼层。</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支持门口机呼叫时留言。</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工程安装便利性（采用挂板支架安装、支持批量刷机配置、支持网线供电）。</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支持实时查看权限范围内的公共摄像头图像。</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支持接收中心下发的文字信息，信息有分类处理。</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室内机与单元门口机、室内机与中心管理机之间可双向对讲。</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支持自动应答与免打扰功能。</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采用先进的噪声抑制与回声消除技术，保证话音质量清晰明亮。</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支持户户语音对讲。</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室内机10寸，外形尺寸236 mm×161.8 mm×27.9 mm（宽×高×厚），POE供电，安卓系统，POE供电；中心管理机，一体式钢化玻璃面板设计，10.1寸彩色IPS 触摸屏，1280*800分辨率，操作简便，支持与室内机、门口机进行可视对讲。本项硬件为室内机全套含配套所需设备，如门口机、管理机、管理软件、安装、调试等，现场已完工，需充分自行考虑施工难度，安装美观，自行修复安装墙面，本项为客户端数量，所必须的管理机和通讯设备等配合组件自行补齐涵盖，不允许增项费用。</w:t>
            </w:r>
          </w:p>
        </w:tc>
      </w:tr>
      <w:tr w14:paraId="1D22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5" w:hRule="atLeast"/>
        </w:trPr>
        <w:tc>
          <w:tcPr>
            <w:tcW w:w="837" w:type="dxa"/>
            <w:vMerge w:val="continue"/>
            <w:shd w:val="clear" w:color="auto" w:fill="auto"/>
            <w:vAlign w:val="center"/>
          </w:tcPr>
          <w:p w14:paraId="24DE8408">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4D81DB93">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312C78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65寸楼层多功能三维可视化触控一体机</w:t>
            </w:r>
          </w:p>
        </w:tc>
        <w:tc>
          <w:tcPr>
            <w:tcW w:w="690" w:type="dxa"/>
            <w:shd w:val="clear" w:color="auto" w:fill="auto"/>
            <w:vAlign w:val="center"/>
          </w:tcPr>
          <w:p w14:paraId="6DD07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1E75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7</w:t>
            </w:r>
          </w:p>
        </w:tc>
        <w:tc>
          <w:tcPr>
            <w:tcW w:w="8577" w:type="dxa"/>
            <w:shd w:val="clear" w:color="auto" w:fill="auto"/>
            <w:vAlign w:val="center"/>
          </w:tcPr>
          <w:p w14:paraId="2135E5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65寸三维客户端一体机，同时具备信息发布、广告发布、多媒体发布等功能，硬件要求不低于：1、屏体参数：65寸（16：9）LED液晶屏，显示区域1430.5（W）*806（H）mm；分辨率3840*2160，刷新率60Hz，配置10点触摸，触摸有效识别＞1.5mm。</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2、硬件配置不低于：i9-12900KF，3.2GHz，24线程，内存2*32G，硬盘1T-SSD+2T-HDD，RTX5070显卡。</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3，输入设备：无线鼠标 无线键盘。</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4，主板带wife功能。</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5，带麦克风及外置喇叭。</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6，硬件配置：含发布终端、服务端、安装、调试等，现场已完工，需充分自行考虑施工难度，安装美观，自行修复安装墙面，缺少的配合组件自行补齐涵盖，不允许增项费用。</w:t>
            </w:r>
          </w:p>
        </w:tc>
      </w:tr>
      <w:tr w14:paraId="6469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7" w:type="dxa"/>
            <w:vMerge w:val="continue"/>
            <w:shd w:val="clear" w:color="auto" w:fill="auto"/>
            <w:vAlign w:val="center"/>
          </w:tcPr>
          <w:p w14:paraId="2625F824">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4FD6085">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475FF9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设备安装、调试及通讯布线</w:t>
            </w:r>
          </w:p>
        </w:tc>
        <w:tc>
          <w:tcPr>
            <w:tcW w:w="690" w:type="dxa"/>
            <w:shd w:val="clear" w:color="auto" w:fill="auto"/>
            <w:vAlign w:val="center"/>
          </w:tcPr>
          <w:p w14:paraId="0DF64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项</w:t>
            </w:r>
          </w:p>
        </w:tc>
        <w:tc>
          <w:tcPr>
            <w:tcW w:w="690" w:type="dxa"/>
            <w:shd w:val="clear" w:color="auto" w:fill="auto"/>
            <w:vAlign w:val="center"/>
          </w:tcPr>
          <w:p w14:paraId="35813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6D006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满足本子项设备所需的安装、辅材、硬件调试、通讯采集、布线接线测试等。</w:t>
            </w:r>
          </w:p>
        </w:tc>
      </w:tr>
      <w:tr w14:paraId="68A4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7" w:type="dxa"/>
            <w:shd w:val="clear" w:color="auto" w:fill="auto"/>
            <w:vAlign w:val="center"/>
          </w:tcPr>
          <w:p w14:paraId="50253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2.4</w:t>
            </w:r>
          </w:p>
        </w:tc>
        <w:tc>
          <w:tcPr>
            <w:tcW w:w="1485" w:type="dxa"/>
            <w:shd w:val="clear" w:color="auto" w:fill="auto"/>
            <w:vAlign w:val="center"/>
          </w:tcPr>
          <w:p w14:paraId="7BC049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智能化集成管理系统硬件</w:t>
            </w:r>
          </w:p>
        </w:tc>
        <w:tc>
          <w:tcPr>
            <w:tcW w:w="1485" w:type="dxa"/>
            <w:shd w:val="clear" w:color="auto" w:fill="auto"/>
            <w:vAlign w:val="center"/>
          </w:tcPr>
          <w:p w14:paraId="2EF58F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设备安装、调试及通讯布线</w:t>
            </w:r>
          </w:p>
        </w:tc>
        <w:tc>
          <w:tcPr>
            <w:tcW w:w="690" w:type="dxa"/>
            <w:shd w:val="clear" w:color="auto" w:fill="auto"/>
            <w:vAlign w:val="center"/>
          </w:tcPr>
          <w:p w14:paraId="4B70D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项</w:t>
            </w:r>
          </w:p>
        </w:tc>
        <w:tc>
          <w:tcPr>
            <w:tcW w:w="690" w:type="dxa"/>
            <w:shd w:val="clear" w:color="auto" w:fill="auto"/>
            <w:vAlign w:val="center"/>
          </w:tcPr>
          <w:p w14:paraId="15052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56FB98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满足本项目软件集成功能所需的所有安装布线、辅材、通讯采集、测试等，包括必须的供应商设备通讯资料沟通协调，数据获取、查漏等所有的所有工作。</w:t>
            </w:r>
          </w:p>
        </w:tc>
      </w:tr>
      <w:tr w14:paraId="6AA6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37" w:type="dxa"/>
            <w:vMerge w:val="restart"/>
            <w:shd w:val="clear" w:color="auto" w:fill="auto"/>
            <w:vAlign w:val="center"/>
          </w:tcPr>
          <w:p w14:paraId="3CD2A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2.5</w:t>
            </w:r>
          </w:p>
        </w:tc>
        <w:tc>
          <w:tcPr>
            <w:tcW w:w="1485" w:type="dxa"/>
            <w:vMerge w:val="restart"/>
            <w:shd w:val="clear" w:color="auto" w:fill="auto"/>
            <w:vAlign w:val="center"/>
          </w:tcPr>
          <w:p w14:paraId="46C79C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设施仪器智能管理系统硬件</w:t>
            </w:r>
          </w:p>
        </w:tc>
        <w:tc>
          <w:tcPr>
            <w:tcW w:w="1485" w:type="dxa"/>
            <w:shd w:val="clear" w:color="auto" w:fill="auto"/>
            <w:vAlign w:val="center"/>
          </w:tcPr>
          <w:p w14:paraId="7F06FD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仪器电能管理终端</w:t>
            </w:r>
          </w:p>
        </w:tc>
        <w:tc>
          <w:tcPr>
            <w:tcW w:w="690" w:type="dxa"/>
            <w:shd w:val="clear" w:color="auto" w:fill="auto"/>
            <w:vAlign w:val="center"/>
          </w:tcPr>
          <w:p w14:paraId="0EADB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2C4F8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60</w:t>
            </w:r>
          </w:p>
        </w:tc>
        <w:tc>
          <w:tcPr>
            <w:tcW w:w="8577" w:type="dxa"/>
            <w:shd w:val="clear" w:color="auto" w:fill="auto"/>
            <w:vAlign w:val="center"/>
          </w:tcPr>
          <w:p w14:paraId="56BE78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整体尺寸:85.5×85.5×43.5mm</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底座座尺:83×84×39mm</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安全可靠:过温保护，防雷防浪涌。</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合规性:CCC认证、V-0级阻燃PC。</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无线通讯:2.4GHzMesh</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2，硬件配置：每台需要监控的仪器使用功率、电流、状态监测，含智能电能管理终端、内置软件程序、安装、调试，</w:t>
            </w:r>
          </w:p>
        </w:tc>
      </w:tr>
      <w:tr w14:paraId="1DFC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5" w:hRule="atLeast"/>
        </w:trPr>
        <w:tc>
          <w:tcPr>
            <w:tcW w:w="837" w:type="dxa"/>
            <w:vMerge w:val="continue"/>
            <w:shd w:val="clear" w:color="auto" w:fill="auto"/>
            <w:vAlign w:val="center"/>
          </w:tcPr>
          <w:p w14:paraId="02EE4C1A">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302715A3">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3BF75A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仪器操作管理终端</w:t>
            </w:r>
          </w:p>
        </w:tc>
        <w:tc>
          <w:tcPr>
            <w:tcW w:w="690" w:type="dxa"/>
            <w:shd w:val="clear" w:color="auto" w:fill="auto"/>
            <w:vAlign w:val="center"/>
          </w:tcPr>
          <w:p w14:paraId="50465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0F152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40</w:t>
            </w:r>
          </w:p>
        </w:tc>
        <w:tc>
          <w:tcPr>
            <w:tcW w:w="8577" w:type="dxa"/>
            <w:shd w:val="clear" w:color="auto" w:fill="auto"/>
            <w:vAlign w:val="center"/>
          </w:tcPr>
          <w:p w14:paraId="3337E094">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特征概述：</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屏幕尺寸：7.8寸。</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分辨率:1280*800。</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亮度: 420cd/m2。</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工作温度:0°Cto40°C。</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防护等级:前面板IP65防尘防水。</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非接触式卡协议：14443A。</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无线协议：802.11b/g/n。</w:t>
            </w:r>
          </w:p>
          <w:p w14:paraId="511BCA49">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通信协议支持TCP/UDP协议。</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3，硬件配置：每台需权限管理的仪器配置一套，设备使用状态监控、信息录入及操作终端，含智能操作管理终端触屏、内置软件程序、安装、调试，硬件要求不低于招标需求。</w:t>
            </w:r>
          </w:p>
        </w:tc>
      </w:tr>
      <w:tr w14:paraId="51E1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 w:type="dxa"/>
            <w:vMerge w:val="continue"/>
            <w:shd w:val="clear" w:color="auto" w:fill="auto"/>
            <w:vAlign w:val="center"/>
          </w:tcPr>
          <w:p w14:paraId="134D8788">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5C8701EC">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2256BC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采集器设备</w:t>
            </w:r>
          </w:p>
        </w:tc>
        <w:tc>
          <w:tcPr>
            <w:tcW w:w="690" w:type="dxa"/>
            <w:shd w:val="clear" w:color="auto" w:fill="auto"/>
            <w:vAlign w:val="center"/>
          </w:tcPr>
          <w:p w14:paraId="7C51A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6A742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7</w:t>
            </w:r>
          </w:p>
        </w:tc>
        <w:tc>
          <w:tcPr>
            <w:tcW w:w="8577" w:type="dxa"/>
            <w:shd w:val="clear" w:color="auto" w:fill="auto"/>
            <w:vAlign w:val="center"/>
          </w:tcPr>
          <w:p w14:paraId="6228E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特征概述：每层配置一台物联无线LORA、WIFI采集网关，含硬件设备安装、调试，现场已完工，需充分自行考虑施工难度，安装美观，缺少的配合组件自行补齐涵盖，不允许增项费用。</w:t>
            </w:r>
          </w:p>
        </w:tc>
      </w:tr>
      <w:tr w14:paraId="65D1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37" w:type="dxa"/>
            <w:vMerge w:val="continue"/>
            <w:shd w:val="clear" w:color="auto" w:fill="auto"/>
            <w:vAlign w:val="center"/>
          </w:tcPr>
          <w:p w14:paraId="70DF86B3">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73ED58B2">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0A60CE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仪器手持盘点终端设备</w:t>
            </w:r>
          </w:p>
        </w:tc>
        <w:tc>
          <w:tcPr>
            <w:tcW w:w="690" w:type="dxa"/>
            <w:shd w:val="clear" w:color="auto" w:fill="auto"/>
            <w:vAlign w:val="center"/>
          </w:tcPr>
          <w:p w14:paraId="4797D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项</w:t>
            </w:r>
          </w:p>
        </w:tc>
        <w:tc>
          <w:tcPr>
            <w:tcW w:w="690" w:type="dxa"/>
            <w:shd w:val="clear" w:color="auto" w:fill="auto"/>
            <w:vAlign w:val="center"/>
          </w:tcPr>
          <w:p w14:paraId="10C48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707843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特征概述：仪器等重要资产RFID手持终端盘点设备+设备二维码系统，支持快速盘点设备、设备信息查看等功能。</w:t>
            </w:r>
          </w:p>
        </w:tc>
      </w:tr>
      <w:tr w14:paraId="06E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837" w:type="dxa"/>
            <w:vMerge w:val="restart"/>
            <w:shd w:val="clear" w:color="auto" w:fill="auto"/>
            <w:vAlign w:val="center"/>
          </w:tcPr>
          <w:p w14:paraId="2F387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2.6</w:t>
            </w:r>
          </w:p>
        </w:tc>
        <w:tc>
          <w:tcPr>
            <w:tcW w:w="1485" w:type="dxa"/>
            <w:vMerge w:val="restart"/>
            <w:shd w:val="clear" w:color="auto" w:fill="auto"/>
            <w:vAlign w:val="center"/>
          </w:tcPr>
          <w:p w14:paraId="01C21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设施故障分析系统硬件</w:t>
            </w:r>
          </w:p>
        </w:tc>
        <w:tc>
          <w:tcPr>
            <w:tcW w:w="1485" w:type="dxa"/>
            <w:shd w:val="clear" w:color="auto" w:fill="auto"/>
            <w:vAlign w:val="center"/>
          </w:tcPr>
          <w:p w14:paraId="5BD27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智能电表</w:t>
            </w:r>
          </w:p>
        </w:tc>
        <w:tc>
          <w:tcPr>
            <w:tcW w:w="690" w:type="dxa"/>
            <w:shd w:val="clear" w:color="auto" w:fill="auto"/>
            <w:vAlign w:val="center"/>
          </w:tcPr>
          <w:p w14:paraId="46668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1A8D3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30</w:t>
            </w:r>
          </w:p>
        </w:tc>
        <w:tc>
          <w:tcPr>
            <w:tcW w:w="8577" w:type="dxa"/>
            <w:shd w:val="clear" w:color="auto" w:fill="auto"/>
            <w:vAlign w:val="center"/>
          </w:tcPr>
          <w:p w14:paraId="5932BD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1，特征概述：三相物联网电能表，尺寸87.8*72*71.5（mm），标准35mm导轨式安装，段码式液晶，四按键操作，功率测量误差±1.0%，IP20，总线RS485/WF/4G/Lora，通讯协议Modbus_RTU/Modbus_TCP/ MQTT。</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2，硬件配置服务：含产品安装、通讯测试、安装、调试等，现场已完工，需充分自行考虑安装条件，安装美观，缺少的配合组件自行补齐涵盖，不允许增项费用。</w:t>
            </w:r>
          </w:p>
        </w:tc>
      </w:tr>
      <w:tr w14:paraId="72CB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37" w:type="dxa"/>
            <w:vMerge w:val="continue"/>
            <w:shd w:val="clear" w:color="auto" w:fill="auto"/>
            <w:vAlign w:val="center"/>
          </w:tcPr>
          <w:p w14:paraId="249DFC0E">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4C5BAFC3">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385183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超声波流量计</w:t>
            </w:r>
          </w:p>
        </w:tc>
        <w:tc>
          <w:tcPr>
            <w:tcW w:w="690" w:type="dxa"/>
            <w:shd w:val="clear" w:color="auto" w:fill="auto"/>
            <w:vAlign w:val="center"/>
          </w:tcPr>
          <w:p w14:paraId="44342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AB7E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18</w:t>
            </w:r>
          </w:p>
        </w:tc>
        <w:tc>
          <w:tcPr>
            <w:tcW w:w="8577" w:type="dxa"/>
            <w:shd w:val="clear" w:color="auto" w:fill="auto"/>
            <w:vAlign w:val="center"/>
          </w:tcPr>
          <w:p w14:paraId="43BD7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1，特征概述：外夹式超声波流量计，流量测量精度1%，带液晶显示面板，含主机与传感器，RS485接口通讯。</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2，硬件配置服务：含产品安装、通讯测试、安装、调试等，现场已完工，需充分自行考虑安装条件，安装美观，缺少的配合组件自行补齐涵盖，不允许增项费用。</w:t>
            </w:r>
          </w:p>
        </w:tc>
      </w:tr>
      <w:tr w14:paraId="180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837" w:type="dxa"/>
            <w:vMerge w:val="continue"/>
            <w:shd w:val="clear" w:color="auto" w:fill="auto"/>
            <w:vAlign w:val="center"/>
          </w:tcPr>
          <w:p w14:paraId="6DAC3074">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76454D56">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121D89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变频器通讯</w:t>
            </w:r>
          </w:p>
        </w:tc>
        <w:tc>
          <w:tcPr>
            <w:tcW w:w="690" w:type="dxa"/>
            <w:shd w:val="clear" w:color="auto" w:fill="auto"/>
            <w:vAlign w:val="center"/>
          </w:tcPr>
          <w:p w14:paraId="1FA51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725FE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24</w:t>
            </w:r>
          </w:p>
        </w:tc>
        <w:tc>
          <w:tcPr>
            <w:tcW w:w="8577" w:type="dxa"/>
            <w:shd w:val="clear" w:color="auto" w:fill="auto"/>
            <w:vAlign w:val="center"/>
          </w:tcPr>
          <w:p w14:paraId="3DA3C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1，特征概述：变频器通讯，RS485接口通讯。</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2，硬件配置服务：含产品安装、通讯测试、安装、调试等，现场已完工，需充分自行考虑安装条件，安装美观，缺少的配合组件自行补齐涵盖，不允许增项费用。</w:t>
            </w:r>
          </w:p>
        </w:tc>
      </w:tr>
      <w:tr w14:paraId="2F01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837" w:type="dxa"/>
            <w:vMerge w:val="continue"/>
            <w:shd w:val="clear" w:color="auto" w:fill="auto"/>
            <w:vAlign w:val="center"/>
          </w:tcPr>
          <w:p w14:paraId="35737173">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0AA76E09">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081110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设备通讯</w:t>
            </w:r>
          </w:p>
        </w:tc>
        <w:tc>
          <w:tcPr>
            <w:tcW w:w="690" w:type="dxa"/>
            <w:shd w:val="clear" w:color="auto" w:fill="auto"/>
            <w:vAlign w:val="center"/>
          </w:tcPr>
          <w:p w14:paraId="25B83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套</w:t>
            </w:r>
          </w:p>
        </w:tc>
        <w:tc>
          <w:tcPr>
            <w:tcW w:w="690" w:type="dxa"/>
            <w:shd w:val="clear" w:color="auto" w:fill="auto"/>
            <w:vAlign w:val="center"/>
          </w:tcPr>
          <w:p w14:paraId="57E2C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14</w:t>
            </w:r>
          </w:p>
        </w:tc>
        <w:tc>
          <w:tcPr>
            <w:tcW w:w="8577" w:type="dxa"/>
            <w:shd w:val="clear" w:color="auto" w:fill="auto"/>
            <w:vAlign w:val="center"/>
          </w:tcPr>
          <w:p w14:paraId="00C75F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1，特征概述：设备通讯，RS485接口通讯或TCP/IP接口通讯。</w:t>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2，硬件配置服务：含产品安装、通讯测试、安装、调试等，现场已完工，需充分自行考虑安装条件，安装美观，缺少的配合组件自行补齐涵盖，不允许增项费用。</w:t>
            </w:r>
          </w:p>
        </w:tc>
      </w:tr>
      <w:tr w14:paraId="2816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7" w:type="dxa"/>
            <w:vMerge w:val="continue"/>
            <w:shd w:val="clear" w:color="auto" w:fill="auto"/>
            <w:vAlign w:val="center"/>
          </w:tcPr>
          <w:p w14:paraId="15E2F5E3">
            <w:pPr>
              <w:jc w:val="center"/>
              <w:rPr>
                <w:rFonts w:hint="eastAsia" w:asciiTheme="minorEastAsia" w:hAnsiTheme="minorEastAsia" w:eastAsiaTheme="minorEastAsia" w:cstheme="minorEastAsia"/>
                <w:i w:val="0"/>
                <w:iCs w:val="0"/>
                <w:color w:val="000000"/>
                <w:sz w:val="21"/>
                <w:szCs w:val="21"/>
                <w:u w:val="none"/>
              </w:rPr>
            </w:pPr>
          </w:p>
        </w:tc>
        <w:tc>
          <w:tcPr>
            <w:tcW w:w="1485" w:type="dxa"/>
            <w:vMerge w:val="continue"/>
            <w:shd w:val="clear" w:color="auto" w:fill="auto"/>
            <w:vAlign w:val="center"/>
          </w:tcPr>
          <w:p w14:paraId="414F6424">
            <w:pPr>
              <w:jc w:val="left"/>
              <w:rPr>
                <w:rFonts w:hint="eastAsia" w:asciiTheme="minorEastAsia" w:hAnsiTheme="minorEastAsia" w:eastAsiaTheme="minorEastAsia" w:cstheme="minorEastAsia"/>
                <w:i w:val="0"/>
                <w:iCs w:val="0"/>
                <w:color w:val="000000"/>
                <w:sz w:val="21"/>
                <w:szCs w:val="21"/>
                <w:u w:val="none"/>
              </w:rPr>
            </w:pPr>
          </w:p>
        </w:tc>
        <w:tc>
          <w:tcPr>
            <w:tcW w:w="1485" w:type="dxa"/>
            <w:shd w:val="clear" w:color="auto" w:fill="auto"/>
            <w:vAlign w:val="center"/>
          </w:tcPr>
          <w:p w14:paraId="50A36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设备安装、调试及通讯布线</w:t>
            </w:r>
          </w:p>
        </w:tc>
        <w:tc>
          <w:tcPr>
            <w:tcW w:w="690" w:type="dxa"/>
            <w:shd w:val="clear" w:color="auto" w:fill="auto"/>
            <w:vAlign w:val="center"/>
          </w:tcPr>
          <w:p w14:paraId="6E957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项</w:t>
            </w:r>
          </w:p>
        </w:tc>
        <w:tc>
          <w:tcPr>
            <w:tcW w:w="690" w:type="dxa"/>
            <w:shd w:val="clear" w:color="auto" w:fill="auto"/>
            <w:vAlign w:val="center"/>
          </w:tcPr>
          <w:p w14:paraId="45EA1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1</w:t>
            </w:r>
          </w:p>
        </w:tc>
        <w:tc>
          <w:tcPr>
            <w:tcW w:w="8577" w:type="dxa"/>
            <w:shd w:val="clear" w:color="auto" w:fill="auto"/>
            <w:vAlign w:val="center"/>
          </w:tcPr>
          <w:p w14:paraId="5B6736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14:ligatures w14:val="standardContextual"/>
              </w:rPr>
              <w:t>满足本子项设备所需的安装、辅材、硬件调试、通讯采集、布线接线测试等。</w:t>
            </w:r>
          </w:p>
        </w:tc>
      </w:tr>
    </w:tbl>
    <w:p w14:paraId="27B90C43">
      <w:pPr>
        <w:pageBreakBefore w:val="0"/>
        <w:tabs>
          <w:tab w:val="left" w:pos="420"/>
        </w:tabs>
        <w:kinsoku/>
        <w:wordWrap/>
        <w:overflowPunct/>
        <w:topLinePunct w:val="0"/>
        <w:autoSpaceDE/>
        <w:autoSpaceDN/>
        <w:bidi w:val="0"/>
        <w:spacing w:line="360" w:lineRule="auto"/>
        <w:ind w:firstLine="420" w:firstLineChars="200"/>
        <w:rPr>
          <w:rFonts w:hint="default" w:ascii="宋体" w:hAnsi="宋体" w:cs="宋体"/>
          <w:color w:val="auto"/>
          <w:sz w:val="21"/>
          <w:szCs w:val="21"/>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4EEEEAFF">
      <w:pPr>
        <w:pageBreakBefore w:val="0"/>
        <w:tabs>
          <w:tab w:val="left" w:pos="420"/>
        </w:tabs>
        <w:kinsoku/>
        <w:wordWrap/>
        <w:overflowPunct/>
        <w:topLinePunct w:val="0"/>
        <w:autoSpaceDE/>
        <w:autoSpaceDN/>
        <w:bidi w:val="0"/>
        <w:spacing w:line="360" w:lineRule="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、编制要求</w:t>
      </w:r>
    </w:p>
    <w:p w14:paraId="086D5FFA">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1、项目技术方案的编制要求</w:t>
      </w:r>
    </w:p>
    <w:p w14:paraId="53898143">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1）投标人需按招标要求进行逐项响应编制投标技术方案，系统前后端框架及功能框架应与招标要求一致不得偏离，并提供各方案的详细实施截图，截图需为目真实数据运行版截图，并提供项目验收单作证。</w:t>
      </w:r>
    </w:p>
    <w:p w14:paraId="48CF8157">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2）投标人应按各分项进行投标方案编制与设计界面提交，并根据功能项按使用单位使用意见和招标技术要求功能进行逐条核验验收清单。</w:t>
      </w:r>
    </w:p>
    <w:p w14:paraId="30738E7A">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深化设计要求</w:t>
      </w:r>
    </w:p>
    <w:p w14:paraId="42EFB04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投标时，需提供本项目范围内的设计图，包括但不限于：设计说明、管理平台功能架构图、管理平台集成总架构图、环境空间管理系统图、环境空间管理平面图、可视化管理系统图、可视化管理平面图、仪器管理系统图、仪器管理平面图、故障分析管理系统图、故障分析管理平面图、设施温控管理系统图、设施温控管理平面图、集成管理系统图、集成管理平面图。所需资料和现场现状由投标单位自行勘察，建设单位不再另行提供。</w:t>
      </w:r>
    </w:p>
    <w:p w14:paraId="02D106AA">
      <w:pPr>
        <w:pageBreakBefore w:val="0"/>
        <w:tabs>
          <w:tab w:val="left" w:pos="420"/>
        </w:tabs>
        <w:kinsoku/>
        <w:wordWrap/>
        <w:overflowPunct/>
        <w:topLinePunct w:val="0"/>
        <w:autoSpaceDE/>
        <w:autoSpaceDN/>
        <w:bidi w:val="0"/>
        <w:spacing w:line="360" w:lineRule="auto"/>
        <w:rPr>
          <w:rFonts w:hint="eastAsia" w:ascii="宋体" w:hAnsi="宋体" w:cs="宋体"/>
          <w:b/>
          <w:bCs/>
          <w:color w:val="auto"/>
          <w:sz w:val="21"/>
          <w:szCs w:val="21"/>
          <w:highlight w:val="none"/>
          <w:lang w:val="en-US" w:eastAsia="zh-CN"/>
        </w:rPr>
      </w:pPr>
    </w:p>
    <w:p w14:paraId="02708279">
      <w:pPr>
        <w:pageBreakBefore w:val="0"/>
        <w:tabs>
          <w:tab w:val="left" w:pos="420"/>
        </w:tabs>
        <w:kinsoku/>
        <w:wordWrap/>
        <w:overflowPunct/>
        <w:topLinePunct w:val="0"/>
        <w:autoSpaceDE/>
        <w:autoSpaceDN/>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七、付款及</w:t>
      </w:r>
      <w:r>
        <w:rPr>
          <w:rFonts w:hint="eastAsia" w:ascii="宋体" w:hAnsi="宋体" w:eastAsia="宋体" w:cs="宋体"/>
          <w:b/>
          <w:bCs/>
          <w:color w:val="auto"/>
          <w:sz w:val="21"/>
          <w:szCs w:val="21"/>
          <w:highlight w:val="none"/>
          <w:lang w:val="en-US" w:eastAsia="zh-CN"/>
        </w:rPr>
        <w:t>验收标准</w:t>
      </w:r>
    </w:p>
    <w:p w14:paraId="4B0D1D7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1、验收标准：</w:t>
      </w:r>
    </w:p>
    <w:p w14:paraId="0B82B859">
      <w:pPr>
        <w:pageBreakBefore w:val="0"/>
        <w:tabs>
          <w:tab w:val="left" w:pos="420"/>
        </w:tabs>
        <w:kinsoku/>
        <w:wordWrap/>
        <w:overflowPunct/>
        <w:topLinePunct w:val="0"/>
        <w:autoSpaceDE/>
        <w:autoSpaceDN/>
        <w:bidi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本项目由采购单位自行验收，根据前述功能项清单及技术要求，按使用单位使用意见和招标技术要求功能进行逐条核验验收。</w:t>
      </w:r>
    </w:p>
    <w:p w14:paraId="66B525A6">
      <w:pPr>
        <w:pageBreakBefore w:val="0"/>
        <w:tabs>
          <w:tab w:val="left" w:pos="420"/>
        </w:tabs>
        <w:kinsoku/>
        <w:wordWrap/>
        <w:overflowPunct/>
        <w:topLinePunct w:val="0"/>
        <w:autoSpaceDE/>
        <w:autoSpaceDN/>
        <w:bidi w:val="0"/>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2、付款方式</w:t>
      </w:r>
    </w:p>
    <w:p w14:paraId="0ABB3F1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项目通过验收后，支付100%款项。      </w:t>
      </w:r>
    </w:p>
    <w:p w14:paraId="58F580FD">
      <w:pPr>
        <w:pageBreakBefore w:val="0"/>
        <w:tabs>
          <w:tab w:val="left" w:pos="420"/>
        </w:tabs>
        <w:kinsoku/>
        <w:wordWrap/>
        <w:overflowPunct/>
        <w:topLinePunct w:val="0"/>
        <w:autoSpaceDE/>
        <w:autoSpaceDN/>
        <w:bidi w:val="0"/>
        <w:spacing w:line="360" w:lineRule="auto"/>
        <w:rPr>
          <w:rFonts w:hint="eastAsia" w:ascii="宋体" w:hAnsi="宋体" w:cs="宋体"/>
          <w:b/>
          <w:bCs/>
          <w:color w:val="auto"/>
          <w:sz w:val="21"/>
          <w:szCs w:val="21"/>
          <w:highlight w:val="none"/>
          <w:lang w:val="en-US" w:eastAsia="zh-CN"/>
        </w:rPr>
      </w:pPr>
    </w:p>
    <w:p w14:paraId="2B92C369">
      <w:pPr>
        <w:pageBreakBefore w:val="0"/>
        <w:tabs>
          <w:tab w:val="left" w:pos="420"/>
        </w:tabs>
        <w:kinsoku/>
        <w:wordWrap/>
        <w:overflowPunct/>
        <w:topLinePunct w:val="0"/>
        <w:autoSpaceDE/>
        <w:autoSpaceDN/>
        <w:bidi w:val="0"/>
        <w:spacing w:line="360" w:lineRule="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八、项目实施汇报响应承诺</w:t>
      </w:r>
    </w:p>
    <w:p w14:paraId="1C91FEF0">
      <w:pPr>
        <w:pageBreakBefore w:val="0"/>
        <w:tabs>
          <w:tab w:val="left" w:pos="420"/>
        </w:tabs>
        <w:kinsoku/>
        <w:wordWrap/>
        <w:overflowPunct/>
        <w:topLinePunct w:val="0"/>
        <w:autoSpaceDE/>
        <w:autoSpaceDN/>
        <w:bidi w:val="0"/>
        <w:spacing w:line="360" w:lineRule="auto"/>
        <w:ind w:firstLine="422" w:firstLineChars="200"/>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投标人如中标后，需进行进场方案汇报，投标的方案汇报以及所采用的产品需符合以上招标所有要求，且产品等采用优质产品，系统选用成熟案例系统符合用户实际使用需求，获得用户批准认可后方可实施，否则不予通过，且视为投标人违约。投标人投标时应提供承诺书进行本条目要求的响应。</w:t>
      </w:r>
    </w:p>
    <w:p w14:paraId="19F09CF5">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p>
    <w:p w14:paraId="6AAE0D82">
      <w:pPr>
        <w:pageBreakBefore w:val="0"/>
        <w:tabs>
          <w:tab w:val="left" w:pos="420"/>
        </w:tabs>
        <w:kinsoku/>
        <w:wordWrap/>
        <w:overflowPunct/>
        <w:topLinePunct w:val="0"/>
        <w:autoSpaceDE/>
        <w:autoSpaceDN/>
        <w:bidi w:val="0"/>
        <w:spacing w:line="360" w:lineRule="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九、项目实施周期</w:t>
      </w:r>
    </w:p>
    <w:p w14:paraId="1EFA28B1">
      <w:pPr>
        <w:pageBreakBefore w:val="0"/>
        <w:tabs>
          <w:tab w:val="left" w:pos="420"/>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实施周期</w:t>
      </w:r>
      <w:r>
        <w:rPr>
          <w:rFonts w:hint="eastAsia" w:ascii="宋体" w:hAnsi="宋体" w:eastAsia="宋体" w:cs="宋体"/>
          <w:color w:val="auto"/>
          <w:sz w:val="21"/>
          <w:szCs w:val="21"/>
          <w:highlight w:val="none"/>
          <w:lang w:val="en-US" w:eastAsia="zh-CN"/>
        </w:rPr>
        <w:t>为6个月，自中标后签订合同之日起计算6个月完成所有设备交付并验收合格。</w:t>
      </w:r>
    </w:p>
    <w:p w14:paraId="1456D895">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p>
    <w:p w14:paraId="2B568149">
      <w:pPr>
        <w:pageBreakBefore w:val="0"/>
        <w:tabs>
          <w:tab w:val="left" w:pos="420"/>
        </w:tabs>
        <w:kinsoku/>
        <w:wordWrap/>
        <w:overflowPunct/>
        <w:topLinePunct w:val="0"/>
        <w:autoSpaceDE/>
        <w:autoSpaceDN/>
        <w:bidi w:val="0"/>
        <w:spacing w:line="360" w:lineRule="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十、质保服务</w:t>
      </w:r>
    </w:p>
    <w:p w14:paraId="439A5A1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本项目自验收通过之日起计算，质量保证期为24个月。</w:t>
      </w:r>
    </w:p>
    <w:p w14:paraId="12CD61D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p>
    <w:p w14:paraId="10A25826">
      <w:pPr>
        <w:rPr>
          <w:rFonts w:hint="default" w:ascii="宋体" w:hAnsi="宋体" w:eastAsia="宋体" w:cs="Times New Roman"/>
          <w:b/>
          <w:bCs/>
          <w:color w:val="auto"/>
          <w:kern w:val="0"/>
          <w:sz w:val="21"/>
          <w:szCs w:val="21"/>
          <w:highlight w:val="none"/>
          <w:lang w:val="en-US" w:eastAsia="zh-CN" w:bidi="ar-SA"/>
        </w:rPr>
      </w:pPr>
      <w:r>
        <w:rPr>
          <w:rFonts w:hint="eastAsia" w:ascii="宋体" w:hAnsi="宋体" w:cs="Times New Roman"/>
          <w:b/>
          <w:bCs/>
          <w:color w:val="auto"/>
          <w:sz w:val="21"/>
          <w:szCs w:val="21"/>
          <w:highlight w:val="none"/>
          <w:lang w:val="en-US" w:eastAsia="zh-CN"/>
        </w:rPr>
        <w:t>十一</w:t>
      </w:r>
      <w:r>
        <w:rPr>
          <w:rFonts w:hint="eastAsia" w:ascii="宋体" w:hAnsi="宋体" w:eastAsia="宋体" w:cs="Times New Roman"/>
          <w:b/>
          <w:bCs/>
          <w:color w:val="auto"/>
          <w:sz w:val="21"/>
          <w:szCs w:val="21"/>
          <w:highlight w:val="none"/>
          <w:lang w:val="en-US" w:eastAsia="zh-CN"/>
        </w:rPr>
        <w:t>、</w:t>
      </w:r>
      <w:r>
        <w:rPr>
          <w:rFonts w:hint="eastAsia" w:ascii="宋体" w:hAnsi="宋体" w:cs="Times New Roman"/>
          <w:b/>
          <w:bCs/>
          <w:color w:val="auto"/>
          <w:sz w:val="21"/>
          <w:szCs w:val="21"/>
          <w:highlight w:val="none"/>
          <w:lang w:val="en-US" w:eastAsia="zh-CN"/>
        </w:rPr>
        <w:t>其他说明</w:t>
      </w:r>
    </w:p>
    <w:p w14:paraId="196F9B0D">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1、本项目核心产品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990"/>
      </w:tblGrid>
      <w:tr w14:paraId="4BF4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2" w:type="dxa"/>
            <w:noWrap w:val="0"/>
            <w:vAlign w:val="center"/>
          </w:tcPr>
          <w:p w14:paraId="653FAD41">
            <w:pPr>
              <w:spacing w:line="30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4990" w:type="dxa"/>
            <w:noWrap w:val="0"/>
            <w:vAlign w:val="center"/>
          </w:tcPr>
          <w:p w14:paraId="1AFC2F0B">
            <w:pPr>
              <w:spacing w:line="300" w:lineRule="auto"/>
              <w:jc w:val="center"/>
              <w:rPr>
                <w:rFonts w:ascii="宋体" w:hAnsi="宋体"/>
                <w:color w:val="auto"/>
                <w:szCs w:val="21"/>
                <w:highlight w:val="none"/>
              </w:rPr>
            </w:pPr>
            <w:r>
              <w:rPr>
                <w:rFonts w:hint="eastAsia"/>
                <w:b/>
                <w:bCs/>
                <w:color w:val="auto"/>
                <w:highlight w:val="none"/>
              </w:rPr>
              <w:t>设备名称</w:t>
            </w:r>
          </w:p>
        </w:tc>
      </w:tr>
      <w:tr w14:paraId="77AF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2" w:type="dxa"/>
            <w:noWrap w:val="0"/>
            <w:vAlign w:val="center"/>
          </w:tcPr>
          <w:p w14:paraId="0EE1A43E">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990" w:type="dxa"/>
            <w:noWrap w:val="0"/>
            <w:vAlign w:val="center"/>
          </w:tcPr>
          <w:p w14:paraId="14414058">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实验室智慧管屏（电子班牌）</w:t>
            </w:r>
          </w:p>
        </w:tc>
      </w:tr>
      <w:tr w14:paraId="2A8C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2" w:type="dxa"/>
            <w:noWrap w:val="0"/>
            <w:vAlign w:val="center"/>
          </w:tcPr>
          <w:p w14:paraId="664602CC">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4990" w:type="dxa"/>
            <w:noWrap w:val="0"/>
            <w:vAlign w:val="center"/>
          </w:tcPr>
          <w:p w14:paraId="2E6A6F5A">
            <w:pPr>
              <w:spacing w:line="30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仪器操作管理终端</w:t>
            </w:r>
          </w:p>
        </w:tc>
      </w:tr>
      <w:tr w14:paraId="491B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2" w:type="dxa"/>
            <w:noWrap w:val="0"/>
            <w:vAlign w:val="center"/>
          </w:tcPr>
          <w:p w14:paraId="6D477820">
            <w:pPr>
              <w:spacing w:line="30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4990" w:type="dxa"/>
            <w:noWrap w:val="0"/>
            <w:vAlign w:val="center"/>
          </w:tcPr>
          <w:p w14:paraId="438ADB60">
            <w:pPr>
              <w:spacing w:line="300" w:lineRule="auto"/>
              <w:jc w:val="center"/>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低温设施传感设备</w:t>
            </w:r>
          </w:p>
        </w:tc>
      </w:tr>
    </w:tbl>
    <w:p w14:paraId="5EF81D91">
      <w:pPr>
        <w:rPr>
          <w:color w:val="auto"/>
          <w:highlight w:val="none"/>
        </w:rPr>
      </w:pPr>
    </w:p>
    <w:p w14:paraId="41EFC24C">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2、本项目主要产品</w:t>
      </w:r>
    </w:p>
    <w:p w14:paraId="6788229D">
      <w:pPr>
        <w:pageBreakBefore w:val="0"/>
        <w:tabs>
          <w:tab w:val="left" w:pos="42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清单中所有产品均为主要产品，若投标人拟投标包中所有产品均由中小微企业生产的，投标人应当在中小企业声明函中按格式逐一罗列所投标包的所有产品供应商及其企业规模，方可享受中小微企业政策优惠。</w:t>
      </w:r>
    </w:p>
    <w:p w14:paraId="5B7064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F6D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499E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0499E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B6DCF"/>
    <w:multiLevelType w:val="singleLevel"/>
    <w:tmpl w:val="E73B6DCF"/>
    <w:lvl w:ilvl="0" w:tentative="0">
      <w:start w:val="1"/>
      <w:numFmt w:val="decimal"/>
      <w:suff w:val="nothing"/>
      <w:lvlText w:val="%1，"/>
      <w:lvlJc w:val="left"/>
    </w:lvl>
  </w:abstractNum>
  <w:abstractNum w:abstractNumId="1">
    <w:nsid w:val="05B9F243"/>
    <w:multiLevelType w:val="singleLevel"/>
    <w:tmpl w:val="05B9F243"/>
    <w:lvl w:ilvl="0" w:tentative="0">
      <w:start w:val="1"/>
      <w:numFmt w:val="bullet"/>
      <w:lvlText w:val=""/>
      <w:lvlJc w:val="left"/>
      <w:pPr>
        <w:ind w:left="420" w:hanging="420"/>
      </w:pPr>
      <w:rPr>
        <w:rFonts w:hint="default" w:ascii="Wingdings" w:hAnsi="Wingdings"/>
      </w:rPr>
    </w:lvl>
  </w:abstractNum>
  <w:abstractNum w:abstractNumId="2">
    <w:nsid w:val="0C908BDB"/>
    <w:multiLevelType w:val="singleLevel"/>
    <w:tmpl w:val="0C908BD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47E21"/>
    <w:rsid w:val="306A027E"/>
    <w:rsid w:val="79E4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6" w:lineRule="auto"/>
      <w:outlineLvl w:val="4"/>
    </w:pPr>
    <w:rPr>
      <w:b/>
      <w:sz w:val="28"/>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2026-05-09T01:07:00Z</dcterms:created>
  <dc:creator>135.</dc:creator>
  <cp:lastModifiedBy>135.</cp:lastModifiedBy>
  <dcterms:modified xsi:type="dcterms:W3CDTF">2026-05-09T01:09:26Z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E4BA2296FD9E4BDCA3FAF17E524B6F25_11</vt:lpwstr>
  </property>
  <property fmtid="{D5CDD505-2E9C-101B-9397-08002B2CF9AE}" pid="4" name="KSOTemplateDocerSaveRecord">
    <vt:lpwstr>eyJoZGlkIjoiZGVkMzNiOTkwMDExOTQ2NTlmZWQxNGFhMTk5NTU5ZWIiLCJ1c2VySWQiOiIxMDMyMjc4NzM3In0=</vt:lpwstr>
  </property>
</Properties>
</file>