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7D3C1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19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19"/>
          <w:sz w:val="28"/>
          <w:szCs w:val="28"/>
          <w:shd w:val="clear" w:fill="FFFFFF"/>
        </w:rPr>
        <w:t>2025年户外广告拆除工程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19"/>
          <w:sz w:val="28"/>
          <w:szCs w:val="28"/>
          <w:shd w:val="clear" w:fill="FFFFFF"/>
          <w:lang w:val="en-US" w:eastAsia="zh-CN"/>
        </w:rPr>
        <w:t>工程量清单下载地址：</w:t>
      </w:r>
    </w:p>
    <w:p w14:paraId="73D7FE6B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百度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网盘链接: </w:t>
      </w:r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https://pan.baidu.com/s/16QVkuitYy3fS4kk1DRVr-g </w:t>
      </w:r>
    </w:p>
    <w:p w14:paraId="4222C8DA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提取码: dh3b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3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2025-12-02T03:24:30Z</dcterms:created>
  <dc:creator>孔令美</dc:creator>
  <cp:lastModifiedBy>孔孔</cp:lastModifiedBy>
  <dcterms:modified xsi:type="dcterms:W3CDTF">2025-12-02T03:29:37Z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eyJoZGlkIjoiY2ZmNTk1MjE4NGU0MmI1OWZmNzk0NzNhYmQ2N2I5ODYiLCJ1c2VySWQiOiIxMjE2Njk2NTU2In0=</vt:lpwstr>
  </property>
  <property fmtid="{D5CDD505-2E9C-101B-9397-08002B2CF9AE}" pid="4" name="ICV">
    <vt:lpwstr>B47CB62BAE874E949D6EEF357957F8EF_12</vt:lpwstr>
  </property>
</Properties>
</file>