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C8E68">
      <w:pPr>
        <w:spacing w:line="360" w:lineRule="auto"/>
        <w:rPr>
          <w:rFonts w:hint="default" w:ascii="宋体" w:hAnsi="Times New Roman" w:eastAsia="宋体" w:cs="宋体"/>
          <w:kern w:val="2"/>
          <w:sz w:val="24"/>
          <w:szCs w:val="20"/>
          <w:highlight w:val="none"/>
          <w:lang w:val="en-US" w:eastAsia="zh-CN" w:bidi="ar-SA"/>
        </w:rPr>
      </w:pPr>
      <w:r>
        <w:rPr>
          <w:rFonts w:hint="default" w:ascii="宋体" w:hAnsi="Times New Roman" w:eastAsia="宋体" w:cs="宋体"/>
          <w:kern w:val="2"/>
          <w:sz w:val="24"/>
          <w:szCs w:val="20"/>
          <w:highlight w:val="none"/>
          <w:lang w:val="en-US" w:eastAsia="zh-CN" w:bidi="ar-SA"/>
        </w:rPr>
        <w:t>通过夸克网盘分享的文件：「2026.9.7工程量清单+图纸（彭一小区生活垃圾房和惠民回收服务点改建工程）」，点击链接或复制整段内容，打开「夸克APP」即可获取。/~7c923aiGua~:/</w:t>
      </w:r>
    </w:p>
    <w:p w14:paraId="5B394B0C">
      <w:pPr>
        <w:spacing w:line="360" w:lineRule="auto"/>
        <w:rPr>
          <w:rFonts w:hint="default" w:ascii="宋体" w:hAnsi="Times New Roman" w:eastAsia="宋体" w:cs="宋体"/>
          <w:kern w:val="2"/>
          <w:sz w:val="24"/>
          <w:szCs w:val="20"/>
          <w:highlight w:val="none"/>
          <w:lang w:val="en-US" w:eastAsia="zh-CN" w:bidi="ar-SA"/>
        </w:rPr>
      </w:pPr>
      <w:r>
        <w:rPr>
          <w:rFonts w:hint="default" w:ascii="宋体" w:hAnsi="Times New Roman" w:eastAsia="宋体" w:cs="宋体"/>
          <w:kern w:val="2"/>
          <w:sz w:val="24"/>
          <w:szCs w:val="20"/>
          <w:highlight w:val="none"/>
          <w:lang w:val="en-US" w:eastAsia="zh-CN" w:bidi="ar-SA"/>
        </w:rPr>
        <w:t>链接：https://pan.quark.cn/s/727cd9bb859b</w:t>
      </w:r>
    </w:p>
    <w:p w14:paraId="2BDF8A62">
      <w:pPr>
        <w:spacing w:line="360" w:lineRule="auto"/>
        <w:rPr>
          <w:rFonts w:hint="default" w:ascii="宋体" w:hAnsi="Times New Roman" w:eastAsia="宋体" w:cs="宋体"/>
          <w:kern w:val="2"/>
          <w:sz w:val="24"/>
          <w:szCs w:val="20"/>
          <w:highlight w:val="none"/>
          <w:lang w:val="en-US" w:eastAsia="zh-CN" w:bidi="ar-SA"/>
        </w:rPr>
      </w:pPr>
      <w:r>
        <w:rPr>
          <w:rFonts w:hint="default" w:ascii="宋体" w:hAnsi="Times New Roman" w:eastAsia="宋体" w:cs="宋体"/>
          <w:kern w:val="2"/>
          <w:sz w:val="24"/>
          <w:szCs w:val="20"/>
          <w:highlight w:val="none"/>
          <w:lang w:val="en-US" w:eastAsia="zh-CN" w:bidi="ar-SA"/>
        </w:rPr>
        <w:t>提取码：vgiD</w:t>
      </w:r>
    </w:p>
    <w:p w14:paraId="5664A02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86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2026-09-07T02:26:24Z</dcterms:created>
  <dc:creator>User</dc:creator>
  <cp:lastModifiedBy>WPS_1610161731</cp:lastModifiedBy>
  <dcterms:modified xsi:type="dcterms:W3CDTF">2026-09-07T02:28:23Z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eyJoZGlkIjoiN2ZlYzQ5YTEwZmY2OGUwYjc2Y2RhMzNmMjFjZmEyMjMiLCJ1c2VySWQiOiIxMTU4MjM0ODA0In0=</vt:lpwstr>
  </property>
  <property fmtid="{D5CDD505-2E9C-101B-9397-08002B2CF9AE}" pid="4" name="ICV">
    <vt:lpwstr>CB44D2C17C12475E81ADEF067E671810_12</vt:lpwstr>
  </property>
</Properties>
</file>