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spacing w:line="360" w:lineRule="auto"/>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上海市浦东新区西门聚溪幼儿园保育员营养员服务项目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102</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p w14:paraId="2D4BFA56">
      <w:pPr>
        <w:widowControl/>
        <w:spacing w:line="360" w:lineRule="auto"/>
        <w:jc w:val="left"/>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-8月需求：</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49B3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97AE4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6EF8CC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31253A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459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61F1F3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3E83EDE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2601" w:type="dxa"/>
            <w:vAlign w:val="center"/>
          </w:tcPr>
          <w:p w14:paraId="31D0D6B0">
            <w:pPr>
              <w:keepNext w:val="0"/>
              <w:keepLines w:val="0"/>
              <w:pageBreakBefore w:val="0"/>
              <w:widowControl/>
              <w:kinsoku w:val="0"/>
              <w:wordWrap/>
              <w:overflowPunct/>
              <w:topLinePunct w:val="0"/>
              <w:autoSpaceDE w:val="0"/>
              <w:autoSpaceDN w:val="0"/>
              <w:bidi w:val="0"/>
              <w:adjustRightInd w:val="0"/>
              <w:snapToGrid w:val="0"/>
              <w:spacing w:line="360" w:lineRule="auto"/>
              <w:ind w:left="360" w:leftChars="0" w:hanging="360" w:hangingChars="150"/>
              <w:jc w:val="center"/>
              <w:textAlignment w:val="baseline"/>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p>
        </w:tc>
      </w:tr>
      <w:tr w14:paraId="7215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29B647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7893B5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2601" w:type="dxa"/>
            <w:vAlign w:val="center"/>
          </w:tcPr>
          <w:p w14:paraId="362F788E">
            <w:pPr>
              <w:keepNext w:val="0"/>
              <w:keepLines w:val="0"/>
              <w:pageBreakBefore w:val="0"/>
              <w:widowControl/>
              <w:kinsoku w:val="0"/>
              <w:wordWrap/>
              <w:overflowPunct/>
              <w:topLinePunct w:val="0"/>
              <w:autoSpaceDE w:val="0"/>
              <w:autoSpaceDN w:val="0"/>
              <w:bidi w:val="0"/>
              <w:adjustRightInd w:val="0"/>
              <w:snapToGrid w:val="0"/>
              <w:spacing w:line="360" w:lineRule="auto"/>
              <w:ind w:left="360" w:leftChars="0" w:hanging="360" w:hangingChars="150"/>
              <w:jc w:val="center"/>
              <w:textAlignment w:val="baseline"/>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r>
    </w:tbl>
    <w:p w14:paraId="0C026AD8">
      <w:pPr>
        <w:widowControl/>
        <w:spacing w:line="360" w:lineRule="auto"/>
        <w:jc w:val="left"/>
        <w:rPr>
          <w:rFonts w:hint="eastAsia" w:ascii="宋体" w:hAnsi="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9-12月需求：</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4AA5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62BB9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251201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37695E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3A59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68FA7B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69902F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2601" w:type="dxa"/>
            <w:vAlign w:val="center"/>
          </w:tcPr>
          <w:p w14:paraId="0E8E936B">
            <w:pPr>
              <w:keepNext w:val="0"/>
              <w:keepLines w:val="0"/>
              <w:pageBreakBefore w:val="0"/>
              <w:widowControl/>
              <w:kinsoku w:val="0"/>
              <w:wordWrap/>
              <w:overflowPunct/>
              <w:topLinePunct w:val="0"/>
              <w:autoSpaceDE w:val="0"/>
              <w:autoSpaceDN w:val="0"/>
              <w:bidi w:val="0"/>
              <w:adjustRightInd w:val="0"/>
              <w:snapToGrid w:val="0"/>
              <w:spacing w:line="360" w:lineRule="auto"/>
              <w:ind w:left="360" w:leftChars="0" w:hanging="360" w:hangingChars="150"/>
              <w:jc w:val="center"/>
              <w:textAlignment w:val="baseline"/>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w:t>
            </w:r>
          </w:p>
        </w:tc>
      </w:tr>
      <w:tr w14:paraId="7C9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5D870A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7CA744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2601" w:type="dxa"/>
            <w:vAlign w:val="center"/>
          </w:tcPr>
          <w:p w14:paraId="306359A8">
            <w:pPr>
              <w:keepNext w:val="0"/>
              <w:keepLines w:val="0"/>
              <w:pageBreakBefore w:val="0"/>
              <w:widowControl/>
              <w:kinsoku w:val="0"/>
              <w:wordWrap/>
              <w:overflowPunct/>
              <w:topLinePunct w:val="0"/>
              <w:autoSpaceDE w:val="0"/>
              <w:autoSpaceDN w:val="0"/>
              <w:bidi w:val="0"/>
              <w:adjustRightInd w:val="0"/>
              <w:snapToGrid w:val="0"/>
              <w:spacing w:line="360" w:lineRule="auto"/>
              <w:ind w:left="360" w:leftChars="0" w:hanging="360" w:hangingChars="150"/>
              <w:jc w:val="center"/>
              <w:textAlignment w:val="baseline"/>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bl>
    <w:p w14:paraId="0DAE1AEC">
      <w:pPr>
        <w:widowControl/>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snapToGrid/>
          <w:color w:val="auto"/>
          <w:kern w:val="0"/>
          <w:sz w:val="24"/>
          <w:szCs w:val="24"/>
          <w:highlight w:val="none"/>
          <w:lang w:val="en-US" w:eastAsia="zh-CN"/>
        </w:rPr>
        <w:t>自合同签订之日起至2026年12月31日止</w:t>
      </w:r>
      <w:r>
        <w:rPr>
          <w:rFonts w:hint="eastAsia" w:ascii="Times New Roman" w:hAnsi="Times New Roman" w:eastAsia="宋体" w:cs="Times New Roman"/>
          <w:snapToGrid/>
          <w:color w:val="auto"/>
          <w:kern w:val="0"/>
          <w:sz w:val="24"/>
          <w:szCs w:val="24"/>
          <w:highlight w:val="none"/>
          <w:lang w:eastAsia="zh-CN"/>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Times New Roman" w:hAnsi="Times New Roman" w:eastAsia="宋体" w:cs="Times New Roman"/>
          <w:snapToGrid/>
          <w:color w:val="auto"/>
          <w:kern w:val="0"/>
          <w:sz w:val="24"/>
          <w:szCs w:val="24"/>
          <w:highlight w:val="none"/>
          <w:lang w:val="en-US" w:eastAsia="zh-CN"/>
        </w:rPr>
      </w:pPr>
      <w:r>
        <w:rPr>
          <w:rFonts w:hint="eastAsia" w:ascii="Times New Roman" w:hAnsi="Times New Roman" w:eastAsia="宋体" w:cs="Times New Roman"/>
          <w:snapToGrid/>
          <w:color w:val="auto"/>
          <w:kern w:val="0"/>
          <w:sz w:val="24"/>
          <w:szCs w:val="24"/>
          <w:highlight w:val="none"/>
          <w:lang w:val="en-US" w:eastAsia="zh-CN"/>
        </w:rPr>
        <w:t>本项目预算102万元。</w:t>
      </w:r>
      <w:r>
        <w:rPr>
          <w:rFonts w:hint="eastAsia" w:ascii="Times New Roman" w:hAnsi="Times New Roman" w:eastAsia="宋体" w:cs="Times New Roman"/>
          <w:snapToGrid/>
          <w:color w:val="auto"/>
          <w:kern w:val="0"/>
          <w:sz w:val="24"/>
          <w:szCs w:val="24"/>
          <w:highlight w:val="none"/>
          <w:lang w:eastAsia="zh-CN"/>
        </w:rPr>
        <w:t>投标供应商</w:t>
      </w:r>
      <w:r>
        <w:rPr>
          <w:rFonts w:hint="eastAsia" w:ascii="Times New Roman" w:hAnsi="Times New Roman" w:eastAsia="宋体" w:cs="Times New Roman"/>
          <w:snapToGrid/>
          <w:color w:val="auto"/>
          <w:kern w:val="0"/>
          <w:sz w:val="24"/>
          <w:szCs w:val="24"/>
          <w:highlight w:val="none"/>
          <w:lang w:val="en-US" w:eastAsia="zh-CN"/>
        </w:rPr>
        <w:t>按</w:t>
      </w:r>
      <w:r>
        <w:rPr>
          <w:rFonts w:hint="eastAsia" w:cs="Times New Roman"/>
          <w:snapToGrid/>
          <w:color w:val="auto"/>
          <w:kern w:val="0"/>
          <w:sz w:val="24"/>
          <w:szCs w:val="24"/>
          <w:highlight w:val="none"/>
          <w:lang w:val="en-US" w:eastAsia="zh-CN"/>
        </w:rPr>
        <w:t>要求</w:t>
      </w:r>
      <w:r>
        <w:rPr>
          <w:rFonts w:hint="eastAsia" w:ascii="Times New Roman" w:hAnsi="Times New Roman" w:eastAsia="宋体" w:cs="Times New Roman"/>
          <w:snapToGrid/>
          <w:color w:val="auto"/>
          <w:kern w:val="0"/>
          <w:sz w:val="24"/>
          <w:szCs w:val="24"/>
          <w:highlight w:val="none"/>
          <w:lang w:val="en-US" w:eastAsia="zh-CN"/>
        </w:rPr>
        <w:t>进行报价，其中</w:t>
      </w:r>
      <w:r>
        <w:rPr>
          <w:rFonts w:hint="eastAsia" w:cs="Times New Roman"/>
          <w:snapToGrid/>
          <w:color w:val="auto"/>
          <w:kern w:val="0"/>
          <w:sz w:val="24"/>
          <w:szCs w:val="24"/>
          <w:highlight w:val="none"/>
          <w:lang w:val="en-US" w:eastAsia="zh-CN"/>
        </w:rPr>
        <w:t>2</w:t>
      </w:r>
      <w:r>
        <w:rPr>
          <w:rFonts w:hint="eastAsia" w:ascii="Times New Roman" w:hAnsi="Times New Roman" w:eastAsia="宋体" w:cs="Times New Roman"/>
          <w:snapToGrid/>
          <w:color w:val="auto"/>
          <w:kern w:val="0"/>
          <w:sz w:val="24"/>
          <w:szCs w:val="24"/>
          <w:highlight w:val="none"/>
          <w:lang w:val="en-US" w:eastAsia="zh-CN"/>
        </w:rPr>
        <w:t>-8月按</w:t>
      </w:r>
      <w:r>
        <w:rPr>
          <w:rFonts w:hint="eastAsia" w:cs="Times New Roman"/>
          <w:snapToGrid/>
          <w:color w:val="auto"/>
          <w:kern w:val="0"/>
          <w:sz w:val="24"/>
          <w:szCs w:val="24"/>
          <w:highlight w:val="none"/>
          <w:lang w:val="en-US" w:eastAsia="zh-CN"/>
        </w:rPr>
        <w:t>12</w:t>
      </w:r>
      <w:r>
        <w:rPr>
          <w:rFonts w:hint="eastAsia" w:ascii="Times New Roman" w:hAnsi="Times New Roman" w:eastAsia="宋体" w:cs="Times New Roman"/>
          <w:snapToGrid/>
          <w:color w:val="auto"/>
          <w:kern w:val="0"/>
          <w:sz w:val="24"/>
          <w:szCs w:val="24"/>
          <w:highlight w:val="none"/>
          <w:lang w:val="en-US" w:eastAsia="zh-CN"/>
        </w:rPr>
        <w:t>人报价，9-12月按</w:t>
      </w:r>
      <w:r>
        <w:rPr>
          <w:rFonts w:hint="eastAsia" w:cs="Times New Roman"/>
          <w:snapToGrid/>
          <w:color w:val="auto"/>
          <w:kern w:val="0"/>
          <w:sz w:val="24"/>
          <w:szCs w:val="24"/>
          <w:highlight w:val="none"/>
          <w:lang w:val="en-US" w:eastAsia="zh-CN"/>
        </w:rPr>
        <w:t>15</w:t>
      </w:r>
      <w:r>
        <w:rPr>
          <w:rFonts w:hint="eastAsia" w:ascii="Times New Roman" w:hAnsi="Times New Roman" w:eastAsia="宋体" w:cs="Times New Roman"/>
          <w:snapToGrid/>
          <w:color w:val="auto"/>
          <w:kern w:val="0"/>
          <w:sz w:val="24"/>
          <w:szCs w:val="24"/>
          <w:highlight w:val="none"/>
          <w:lang w:val="en-US" w:eastAsia="zh-CN"/>
        </w:rPr>
        <w:t>人</w:t>
      </w:r>
      <w:r>
        <w:rPr>
          <w:rFonts w:hint="eastAsia" w:ascii="Times New Roman" w:hAnsi="Times New Roman" w:eastAsia="宋体" w:cs="Times New Roman"/>
          <w:snapToGrid/>
          <w:color w:val="auto"/>
          <w:kern w:val="0"/>
          <w:sz w:val="24"/>
          <w:szCs w:val="24"/>
          <w:highlight w:val="none"/>
          <w:lang w:eastAsia="zh-CN"/>
        </w:rPr>
        <w:t>报价</w:t>
      </w:r>
      <w:r>
        <w:rPr>
          <w:rFonts w:hint="eastAsia" w:ascii="Times New Roman" w:hAnsi="Times New Roman" w:eastAsia="宋体" w:cs="Times New Roman"/>
          <w:snapToGrid/>
          <w:color w:val="auto"/>
          <w:kern w:val="0"/>
          <w:sz w:val="24"/>
          <w:szCs w:val="24"/>
          <w:highlight w:val="none"/>
          <w:lang w:val="en-US" w:eastAsia="zh-CN"/>
        </w:rPr>
        <w:t>，</w:t>
      </w:r>
      <w:r>
        <w:rPr>
          <w:rFonts w:hint="eastAsia" w:ascii="Times New Roman" w:hAnsi="Times New Roman" w:eastAsia="宋体" w:cs="Times New Roman"/>
          <w:snapToGrid/>
          <w:color w:val="auto"/>
          <w:kern w:val="0"/>
          <w:sz w:val="24"/>
          <w:szCs w:val="24"/>
          <w:highlight w:val="none"/>
          <w:lang w:eastAsia="zh-CN"/>
        </w:rPr>
        <w:t>报价不得超</w:t>
      </w:r>
      <w:r>
        <w:rPr>
          <w:rFonts w:hint="eastAsia" w:ascii="Times New Roman" w:hAnsi="Times New Roman" w:eastAsia="宋体" w:cs="Times New Roman"/>
          <w:snapToGrid/>
          <w:color w:val="auto"/>
          <w:kern w:val="0"/>
          <w:sz w:val="24"/>
          <w:szCs w:val="24"/>
          <w:highlight w:val="none"/>
          <w:lang w:val="en-US" w:eastAsia="zh-CN"/>
        </w:rPr>
        <w:t>过预算金额</w:t>
      </w:r>
      <w:r>
        <w:rPr>
          <w:rFonts w:hint="eastAsia" w:ascii="Times New Roman" w:hAnsi="Times New Roman" w:eastAsia="宋体" w:cs="Times New Roman"/>
          <w:snapToGrid/>
          <w:color w:val="auto"/>
          <w:kern w:val="0"/>
          <w:sz w:val="24"/>
          <w:szCs w:val="24"/>
          <w:highlight w:val="none"/>
          <w:lang w:eastAsia="zh-CN"/>
        </w:rPr>
        <w:t>，否则将被视作未实质性响应招标文件要求。</w:t>
      </w:r>
      <w:bookmarkStart w:id="0" w:name="_GoBack"/>
      <w:bookmarkEnd w:id="0"/>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2BB62FDD"/>
    <w:p w14:paraId="627995D9"/>
    <w:p w14:paraId="74A9371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B0530"/>
    <w:rsid w:val="55AB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2026-01-12T07:07:00Z</dcterms:created>
  <dc:creator>君</dc:creator>
  <cp:lastModifiedBy>君</cp:lastModifiedBy>
  <dcterms:modified xsi:type="dcterms:W3CDTF">2026-01-12T07:18:40Z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CD4D380E84E444D5BD9F1D55C84E0457_11</vt:lpwstr>
  </property>
  <property fmtid="{D5CDD505-2E9C-101B-9397-08002B2CF9AE}" pid="4" name="KSOTemplateDocerSaveRecord">
    <vt:lpwstr>eyJoZGlkIjoiZWVlZWE5YTE0YzFjMzUyMGIzNGIxY2QxMWQyNGZjOWEiLCJ1c2VySWQiOiI1NzI3NTI3NzQifQ==</vt:lpwstr>
  </property>
</Properties>
</file>