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7F764">
      <w:pPr>
        <w:jc w:val="center"/>
        <w:rPr>
          <w:rFonts w:hint="eastAsia" w:asciiTheme="minorEastAsia" w:hAnsiTheme="minorEastAsia" w:eastAsiaTheme="minorEastAsia" w:cstheme="minorEastAsia"/>
          <w:b/>
          <w:bCs/>
          <w:spacing w:val="-2"/>
          <w:sz w:val="30"/>
          <w:szCs w:val="30"/>
          <w:lang w:eastAsia="zh-CN"/>
        </w:rPr>
      </w:pPr>
      <w:r>
        <w:rPr>
          <w:rFonts w:hint="eastAsia" w:asciiTheme="minorEastAsia" w:hAnsiTheme="minorEastAsia" w:eastAsiaTheme="minorEastAsia" w:cstheme="minorEastAsia"/>
          <w:b/>
          <w:bCs/>
          <w:spacing w:val="-2"/>
          <w:sz w:val="30"/>
          <w:szCs w:val="30"/>
          <w:lang w:eastAsia="zh-CN"/>
        </w:rPr>
        <w:t>临港新片区105社区04-02地块公共绿地景观提升项目</w:t>
      </w:r>
    </w:p>
    <w:p w14:paraId="1B2A7508">
      <w:pPr>
        <w:jc w:val="center"/>
        <w:rPr>
          <w:rFonts w:hint="eastAsia" w:asciiTheme="minorEastAsia" w:hAnsiTheme="minorEastAsia" w:eastAsiaTheme="minorEastAsia" w:cstheme="minorEastAsia"/>
          <w:b/>
          <w:bCs/>
          <w:spacing w:val="-2"/>
          <w:sz w:val="30"/>
          <w:szCs w:val="30"/>
          <w:lang w:eastAsia="zh-CN"/>
        </w:rPr>
      </w:pPr>
      <w:r>
        <w:rPr>
          <w:rFonts w:hint="eastAsia" w:asciiTheme="minorEastAsia" w:hAnsiTheme="minorEastAsia" w:eastAsiaTheme="minorEastAsia" w:cstheme="minorEastAsia"/>
          <w:b/>
          <w:bCs/>
          <w:spacing w:val="-2"/>
          <w:sz w:val="30"/>
          <w:szCs w:val="30"/>
          <w:lang w:eastAsia="zh-CN"/>
        </w:rPr>
        <w:t>服务需求</w:t>
      </w:r>
    </w:p>
    <w:p w14:paraId="46D862D9">
      <w:pPr>
        <w:rPr>
          <w:rFonts w:hint="eastAsia" w:asciiTheme="minorEastAsia" w:hAnsiTheme="minorEastAsia" w:eastAsiaTheme="minorEastAsia" w:cstheme="minorEastAsia"/>
          <w:b/>
          <w:bCs/>
          <w:spacing w:val="-2"/>
          <w:sz w:val="30"/>
          <w:szCs w:val="30"/>
          <w:lang w:eastAsia="zh-CN"/>
        </w:rPr>
      </w:pPr>
    </w:p>
    <w:p w14:paraId="76550418">
      <w:pPr>
        <w:spacing w:before="97" w:line="360" w:lineRule="auto"/>
        <w:ind w:left="9"/>
        <w:outlineLvl w:val="1"/>
        <w:rPr>
          <w:rFonts w:hint="eastAsia" w:asciiTheme="minorEastAsia" w:hAnsiTheme="minorEastAsia" w:eastAsiaTheme="minorEastAsia" w:cstheme="minorEastAsia"/>
          <w:b/>
          <w:bCs/>
          <w:spacing w:val="-8"/>
          <w:sz w:val="28"/>
          <w:szCs w:val="28"/>
          <w:lang w:eastAsia="zh-CN"/>
        </w:rPr>
      </w:pPr>
      <w:r>
        <w:rPr>
          <w:rFonts w:hint="eastAsia" w:asciiTheme="minorEastAsia" w:hAnsiTheme="minorEastAsia" w:eastAsiaTheme="minorEastAsia" w:cstheme="minorEastAsia"/>
          <w:b/>
          <w:bCs/>
          <w:spacing w:val="-8"/>
          <w:sz w:val="28"/>
          <w:szCs w:val="28"/>
          <w:lang w:eastAsia="zh-CN"/>
        </w:rPr>
        <w:t>一、项目概况</w:t>
      </w:r>
    </w:p>
    <w:p w14:paraId="368B0C66">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 项目名称</w:t>
      </w:r>
    </w:p>
    <w:p w14:paraId="0F676C51">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临港新片区105社区04-02地块公共绿地景观提升项目</w:t>
      </w:r>
    </w:p>
    <w:p w14:paraId="0DB308F1">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 项目地点</w:t>
      </w:r>
    </w:p>
    <w:p w14:paraId="286AAAC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项目位于临港新片区105社区04-02地块（环湖一路与紫杉路交叉口）</w:t>
      </w:r>
    </w:p>
    <w:p w14:paraId="1F26EBCA">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 项目背景</w:t>
      </w:r>
    </w:p>
    <w:p w14:paraId="33306725">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该区域（新辰临港区域）正聚焦科技服务、AI+、未来产业等，为打造“城市会客厅”，以加强昭示性和聚集效应，现拟对04-02地块公共绿地进行景观提升、绿化整治等。</w:t>
      </w:r>
    </w:p>
    <w:p w14:paraId="62F1CA36">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 采购范围与内容</w:t>
      </w:r>
    </w:p>
    <w:p w14:paraId="70E7564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针对04-02地块公共绿地进行景观提升改造，主要内容包括绿化种植、场地平整、绿化景观、景观给排水、景观电气等。项目总面积约2449.35平方米（以实测为准），采购内容为景观绿化整治提升服务。</w:t>
      </w:r>
    </w:p>
    <w:p w14:paraId="75E6BC42">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 服务工作内容</w:t>
      </w:r>
    </w:p>
    <w:p w14:paraId="2FD12C95">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服务工作内容包括但不限于：</w:t>
      </w:r>
    </w:p>
    <w:p w14:paraId="06A82CA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土方开挖及外运、场地平整、种植土及营养土回填、原有设施拆除及清运、绿苗木种植、绿化提升、铺装、水景、种植池、座椅、景观照明、智能化系统、景观给水、景观排水、苗木搬迁等。</w:t>
      </w:r>
    </w:p>
    <w:p w14:paraId="7CC65C1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6. 服务期限</w:t>
      </w:r>
    </w:p>
    <w:p w14:paraId="60C87CA8">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自合同签订之日起60天内完成全部整治提升工作。</w:t>
      </w:r>
    </w:p>
    <w:p w14:paraId="066314D2">
      <w:pPr>
        <w:spacing w:before="97" w:line="360" w:lineRule="auto"/>
        <w:ind w:left="9"/>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b/>
          <w:bCs/>
          <w:spacing w:val="-8"/>
          <w:sz w:val="28"/>
          <w:szCs w:val="28"/>
          <w:lang w:eastAsia="zh-CN"/>
        </w:rPr>
        <w:t>二、技术质量要求</w:t>
      </w:r>
    </w:p>
    <w:p w14:paraId="2222835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本项目的服务工作要求适用国家现行法律、规范、规程、标准以及上海市现行规范标准，具体包括：</w:t>
      </w:r>
    </w:p>
    <w:p w14:paraId="2114C220">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 《上海市绿化条例》</w:t>
      </w:r>
    </w:p>
    <w:p w14:paraId="3467F73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 《园林绿化养护标准》（CJJ/T 287-2018）</w:t>
      </w:r>
    </w:p>
    <w:p w14:paraId="13844F5A">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 《上海市生态廊道建设导则》</w:t>
      </w:r>
    </w:p>
    <w:p w14:paraId="55E4FD05">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 《城市绿地设计规范》（GB50420-2007）</w:t>
      </w:r>
    </w:p>
    <w:p w14:paraId="4CCB940A">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 《无障碍设计规范》（GB50763-2012）</w:t>
      </w:r>
    </w:p>
    <w:p w14:paraId="38FB1AB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6. 《上海市河道绿化建设导则》</w:t>
      </w:r>
    </w:p>
    <w:p w14:paraId="143C216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7. 《园林栽植土质量标准》（DB/TJ08-231-2013）</w:t>
      </w:r>
    </w:p>
    <w:p w14:paraId="61DAB7E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8. 《室外排水设计规范》（GB50014-2021）</w:t>
      </w:r>
    </w:p>
    <w:p w14:paraId="1ECEBF77">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9. 《室外给水设计标准》（GB50013-2018）</w:t>
      </w:r>
    </w:p>
    <w:p w14:paraId="7C93ECD4">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10. 《低压配电设计规范》（GB50054-2011）</w:t>
      </w:r>
    </w:p>
    <w:p w14:paraId="51F16E7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11. 《园林绿化工程施工质量验收规范》（DGTJ08-701-2008）</w:t>
      </w:r>
    </w:p>
    <w:p w14:paraId="3628736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12. 《建筑与市政工程施工现场临时用电安全技术标准》（JGJ/T 46-2024）</w:t>
      </w:r>
    </w:p>
    <w:p w14:paraId="48E0D10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13. 《主要花坛花卉质量等级》（DB31/T1039-2024）</w:t>
      </w:r>
    </w:p>
    <w:p w14:paraId="73C098E4">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14. 其他相关的国家规范和行业规定</w:t>
      </w:r>
    </w:p>
    <w:p w14:paraId="3EB6535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各投标人应充分注意，凡涉及国家或行业管理部门颁发的相关规范、规程和标准，无论其是否在本采购文件中列明，中标供应商应无条件执行。标准、规范等不一致的，以要求高者为准。</w:t>
      </w:r>
    </w:p>
    <w:p w14:paraId="73A936C1">
      <w:pPr>
        <w:spacing w:before="97" w:line="360" w:lineRule="auto"/>
        <w:ind w:left="9"/>
        <w:outlineLvl w:val="1"/>
        <w:rPr>
          <w:rFonts w:hint="eastAsia" w:asciiTheme="minorEastAsia" w:hAnsiTheme="minorEastAsia" w:eastAsiaTheme="minorEastAsia" w:cstheme="minorEastAsia"/>
          <w:b/>
          <w:bCs/>
          <w:spacing w:val="-8"/>
          <w:sz w:val="28"/>
          <w:szCs w:val="28"/>
          <w:lang w:eastAsia="zh-CN"/>
        </w:rPr>
      </w:pPr>
      <w:r>
        <w:rPr>
          <w:rFonts w:hint="eastAsia" w:asciiTheme="minorEastAsia" w:hAnsiTheme="minorEastAsia" w:eastAsiaTheme="minorEastAsia" w:cstheme="minorEastAsia"/>
          <w:b/>
          <w:bCs/>
          <w:spacing w:val="-8"/>
          <w:sz w:val="28"/>
          <w:szCs w:val="28"/>
          <w:lang w:eastAsia="zh-CN"/>
        </w:rPr>
        <w:t>三、采购实施内容及要求</w:t>
      </w:r>
    </w:p>
    <w:p w14:paraId="3DA682C0">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3.1 场地现状及整治工作内容</w:t>
      </w:r>
    </w:p>
    <w:p w14:paraId="37F2C44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目前基地现状场地较平整，存在现状植物绿化，现状品种以香樟、榉树、女贞、朴树、乌桕、桂花、桃树等，上下木品种数量需进一步梳理。基地下方存在市政管线，地块周边道路、供水、排水、供电等管网设施较为完善。公共绿地面积约为2449.35平方米，架空层区域因光照不利植物种植，存在大面积硬质空间。</w:t>
      </w:r>
    </w:p>
    <w:p w14:paraId="7761EC41">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项目主要人流从东侧导入地块，周边休闲人群从西南侧导入。设计以“逐浪”为主题，打造具有滨水特色的门户绿地景观。</w:t>
      </w:r>
    </w:p>
    <w:p w14:paraId="02B1667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现拟对绿地部分进行整治提升，以经济美观为原则，在现状基础上进行梳理改造，在绿地中梳理绿化层次，整体形成乔木+地被的风貌，保证滨水视线通透。对于现场的部分构筑及监控设备进行拆除及搬迁，对场地内变电设备进行装饰美化，形成具备较好风貌形象的门户绿地。</w:t>
      </w:r>
    </w:p>
    <w:p w14:paraId="4F17A70E">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3.2 整治作业要求</w:t>
      </w:r>
    </w:p>
    <w:p w14:paraId="5970914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3.2.1 总体要求</w:t>
      </w:r>
    </w:p>
    <w:p w14:paraId="4E8194A0">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成交单位必须完成本项目中要求的全部工作内容，并根据项目实际状况制定工作计划，保质保量完成任务。协同建设单位及其它相关部门迅速处置应急事件，制定相应的应急预案，除发生不可抗力事件外，其它任何情况下必须保持改造绿化处于良好的状态。</w:t>
      </w:r>
    </w:p>
    <w:p w14:paraId="5C2F9D6F">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（1）场地清理：投标人应充分考虑原有管线、地上地下障碍物及原有苗木等一切因素，应充分考虑在整治改造方案内。投标人在编制投标方案时要充分考虑，并计入总报价闭口包干。</w:t>
      </w:r>
    </w:p>
    <w:p w14:paraId="29B786F7">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（2）整治改造期间临时设施搭设和用料堆放场地：本项目</w:t>
      </w:r>
      <w:r>
        <w:rPr>
          <w:rFonts w:asciiTheme="minorEastAsia" w:hAnsiTheme="minorEastAsia" w:eastAsiaTheme="minorEastAsia" w:cstheme="minorEastAsia"/>
          <w:spacing w:val="-8"/>
          <w:sz w:val="28"/>
          <w:szCs w:val="28"/>
          <w:lang w:eastAsia="zh-CN"/>
        </w:rPr>
        <w:t>施工</w:t>
      </w:r>
      <w:r>
        <w:rPr>
          <w:rFonts w:hint="eastAsia" w:asciiTheme="minorEastAsia" w:hAnsiTheme="minorEastAsia" w:eastAsiaTheme="minorEastAsia" w:cstheme="minorEastAsia"/>
          <w:spacing w:val="-8"/>
          <w:sz w:val="28"/>
          <w:szCs w:val="28"/>
          <w:lang w:eastAsia="zh-CN"/>
        </w:rPr>
        <w:t>期间临时设施搭设和施工用料堆放场地，由投标人根据本项目具体情况结合施工方案自行确定，但不得影响周边单位及市民的正常办公、出行，需注意沿街界面干净整洁。投标人在编制投标方案时要充分考虑，并计入总报价闭口包干。成交后，采购人有权根据现场情况统一安排调整，未经采购人同意中标供应商不得随意搭建临时设施。</w:t>
      </w:r>
    </w:p>
    <w:p w14:paraId="00C16AD4">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（3）生活临时设施：现场不得搭设临时生活设施。</w:t>
      </w:r>
    </w:p>
    <w:p w14:paraId="172C0A3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（4）现场安全文明管理：现场整治改造期间应做到有关文明安全管理的规定，避免影响居民生活的扬尘、噪音及污染，并做到有效控制，投标人在编制投标方案时要充分考虑，并计入总报价闭口包干。</w:t>
      </w:r>
    </w:p>
    <w:p w14:paraId="0F912A4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3.2.2 项目苗木、材料、制品的供应、运输、保护</w:t>
      </w:r>
    </w:p>
    <w:p w14:paraId="4F102858">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（1）采购人保留供应材料或指定材料的权利。</w:t>
      </w:r>
    </w:p>
    <w:p w14:paraId="39E896C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（2）整治改造所用的各种材料、成品、半成品、苗木都必须符合质量标准、设计要求及国家规定的技术指标；电缆、管材、配电箱等需注明提供品牌、厂商，并有质保书或出厂检验合格证等相关质保资料。</w:t>
      </w:r>
    </w:p>
    <w:p w14:paraId="2AEDAB3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（3）投标人所采购的材料设备不能满足采购人认可的质量要求时，经双方协商处理。</w:t>
      </w:r>
    </w:p>
    <w:p w14:paraId="7ACEED31">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（4）植株应小心包裹、运送、拿放，以确保不受损伤。在栽种前除坏死部分外可进行适当修剪，不得用有可能导致树皮破损、断枝或损坏树形的方式弄弯、捆、缚苗木。</w:t>
      </w:r>
    </w:p>
    <w:p w14:paraId="6F6E6D2E">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（5）若植株不处于休眠状态，要在运送前根据供应商建议在叶面上喷洒防脱水剂。</w:t>
      </w:r>
    </w:p>
    <w:p w14:paraId="7A5F6BA1">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（6）任何对根系、茎干、枝叶不宜的保护措施都可能导致植株被淘汰。所有苗木在运输和储存期间均应保护湿润，不可将苗木置于工地两天以上而不栽种。</w:t>
      </w:r>
    </w:p>
    <w:p w14:paraId="39B0EB50">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（7）避免持枝干抬举或移动苗木。</w:t>
      </w:r>
    </w:p>
    <w:p w14:paraId="53401E39">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（8）在装卸苗木时须小心，以防枝干、根系受损伤，受损的苗木应被淘汰。</w:t>
      </w:r>
    </w:p>
    <w:p w14:paraId="5DD45975">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3.2.3 整治改造质量要求</w:t>
      </w:r>
    </w:p>
    <w:p w14:paraId="3678B4CC">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（1）本项目中的绿化项目的质量达到《园林绿化工程施工质量验收规范》（DGTJ08-701-2008）的合格等级及以上（含合格）标准并一次验收通过。</w:t>
      </w:r>
    </w:p>
    <w:p w14:paraId="4FBCC109">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（2）本绿化种植项目要求供应的乔木、花、灌木都须无病虫害，未受污染和损伤，植株应分枝良好、根系旺盛，每株植物的根系应主根、次根比例适宜。</w:t>
      </w:r>
    </w:p>
    <w:p w14:paraId="174668B0">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（3）要求严格按照绿化施工规范施工，种植上木时应先清除房地基垃圾，所有种植区域进行必要的表层换土。</w:t>
      </w:r>
    </w:p>
    <w:p w14:paraId="032AE96E">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（4）要求每株乔木视土壤情况更换种植好土，种植土应根据植物对酸碱度的不同需求局部进行改良；应选用优质的种植土。项目涉及营养土约260m³，种植土回填需满足设计要求。</w:t>
      </w:r>
    </w:p>
    <w:p w14:paraId="2049CAF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（5）每株乔木应做好规范支撑，牢固、美观、整齐。落叶乔木需保留三级以上叉枝（杉类除外），常绿乔木需全冠种植，保持树冠完整，切忌“杀头”处理。</w:t>
      </w:r>
    </w:p>
    <w:p w14:paraId="49FD6EA8">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（6）种植时应避开各种地下管线，按规范要求确保树木与管线的最小距离。</w:t>
      </w:r>
    </w:p>
    <w:p w14:paraId="1A8B0198">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（7）绿地内除种植乔木外，还应种植花卉或草坪，不能有土面裸露，同时要保证种植密度以确保近期的景观效果。</w:t>
      </w:r>
    </w:p>
    <w:p w14:paraId="61C8E089">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（8）中标供应商对本项目的整治改造质量负全面责任。要求竣工及移交时一次验收合格率100%、苗木成活率100%，并且长势良好；并按《建设工程质量管理条例》有关规定执行，成活率养护期为竣工验收后的一年。</w:t>
      </w:r>
    </w:p>
    <w:p w14:paraId="725ACA1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（9）园林栽植土必须具有满足园林栽植植物生长所需要的水、肥、气、热的能力。严禁建筑垃圾和有害物质混入。</w:t>
      </w:r>
    </w:p>
    <w:p w14:paraId="200720B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（10）粘土、砂土等应根据栽植土质量要求进行改良后方可栽植。</w:t>
      </w:r>
    </w:p>
    <w:p w14:paraId="4C7F7A14">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11）栽植喜酸性植物的土壤，pH值必须控制在小于等于7.8，无石灰反应。裸根种苗一经挖起应扶土保护，并将其根部埋置于可保持湿润之材料中，加水以保持根部湿润直至栽培；已栽或未栽种植物应加以保护以免干枯，如松针、麦草、锯末或树皮碎皮以麻袋、帆布、塑料布、其他织物或用其他覆盖物，储存的植物每隔适当时间应喷水以维持根部湿润。</w:t>
      </w:r>
    </w:p>
    <w:p w14:paraId="517B2A6E">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（12）本项目所用绿化种植土、营养土质量应符合现行有效国家/行业标准（如CJJ 82《园林绿化工程土壤检测技术规程》、GB 15618《土壤环境质量 农用地土壤污染风险管控标准》等文件要求规定），所有种植土、营养土进场并卸载至指定卸点前必须委托土壤检测单位进行检测，检测未达规定要求，应对土壤进行改良，改良后重新检测直至达到规定要求，并提供土壤检测合格证。其一切检测费用均应包括在投标总报价中（须在合同中确定）。营养土、种植土均要提供检测合格报告（在报价清单特征描述中注明，包含该检测费）。</w:t>
      </w:r>
    </w:p>
    <w:p w14:paraId="7D179DA4">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13）项目完成时应当达到合同约定的质量标准，质量的评定以国家或行业的质量检验评定标准为依据。因中标供应商原因质量达不到自报项目质量等级标准者，中标供应商承担违约责任。投标人也可在投标文件中自报质量违约的处罚标准，以资竞争。质量违约金在项目结算时由采购人直接在中标供应商应得的项目款中扣除。</w:t>
      </w:r>
    </w:p>
    <w:p w14:paraId="0E079B0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3.3 安全文明作业及应急处置要求</w:t>
      </w:r>
    </w:p>
    <w:p w14:paraId="54D4594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3.3.1 现场安全文明措施与要求</w:t>
      </w:r>
    </w:p>
    <w:p w14:paraId="7172CA6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中标供应商应依据现行标准规范，结合合同标段实际环境、作业时间长短等，制定相应的安全、文明施工具体措施，确保安全生产。</w:t>
      </w:r>
    </w:p>
    <w:p w14:paraId="5BCC56D7">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（1）供应商应对养护人员进行全员培训，有针对性地开展安全交底活动，重点强调其岗位的安全风险及防范措施；特种作业人员必须接受专业培训，持证上岗。</w:t>
      </w:r>
    </w:p>
    <w:p w14:paraId="492C6C91">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（2）建立职工（含劳务工等各种类型用工）花名册等档案资料，与职工签订劳动合同，为其办理国家规定的相关保险，并按规定标准安排专业健康体检和配备劳动防护用品。</w:t>
      </w:r>
    </w:p>
    <w:p w14:paraId="484DD72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建立健全安全生产工作责任体系和组织管理网络，设置安全生产监管部门，配备专职安全监管人员，对施工作业安全进行现场监督；按照“横向到边，纵向到底”责任制要求将安全责任分解，供应商法定代表人与项目部、项目部与下属各责任部门必须签订安全协议书；定期召开安全生产工作会议，每月不少于一次；组织开展安全生产检查，每旬不少于一次。</w:t>
      </w:r>
    </w:p>
    <w:p w14:paraId="6D44FE1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凡占用机动车道进行的项目作业，必须按照规范要求设置维修作业控制区，并配置专用标志车（防撞车）和各项安全器材；施工人员上路作业必须统一着装，乘坐专用车辆，不得乘坐在无专用设施的货车车斗内。</w:t>
      </w:r>
    </w:p>
    <w:p w14:paraId="0AD588C9">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（5）进入作业现场的作业机械和车辆，应按规定配置警示标志、灯具。</w:t>
      </w:r>
    </w:p>
    <w:p w14:paraId="3CED5060">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（6）严格执行JGJ/T 46-2024《建筑与市政工程施工现场临时用电安全技术标准》规定，采用三级配电系统、TN-S接零保护系统、三级漏电保护系统；所有的配电箱、开关电箱符合要求，临时用电项目所用电器装置、元器件、电线电缆等电工产品必须按国家规定通过“3C”认证，并经市建设项目安全协会登记备案的进行配置。</w:t>
      </w:r>
    </w:p>
    <w:p w14:paraId="7731460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（7）如过程中发生重特大安全事故，中标供应商应快速、及时赶到现场，实施紧急处置，并协同有关单位和部门做好善后处理和稳定工作；紧急处置的结果须及时上报建设单位。</w:t>
      </w:r>
    </w:p>
    <w:p w14:paraId="385905AA">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（8）创建文明工地，做到工地规范有序，便民利民，工完料清场地清，将项目对交通的影响降到最低，每旬至少进行一次文明工地检查。</w:t>
      </w:r>
    </w:p>
    <w:p w14:paraId="4A3B135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（9）开展多方面的共建联建活动；开展立功竞赛活动。</w:t>
      </w:r>
    </w:p>
    <w:p w14:paraId="5762B0F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3.3.2 应急处置要求</w:t>
      </w:r>
    </w:p>
    <w:p w14:paraId="002D1B28">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中标供应商应结合项目实际，针对防台、防汛、防火、防震、突发事件处置、重大活动、迎检、信访等可能的事件制定有效可行的应急预案。</w:t>
      </w:r>
    </w:p>
    <w:p w14:paraId="5D776BF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3.4 人员及设备要求</w:t>
      </w:r>
    </w:p>
    <w:p w14:paraId="49753FB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3.4.1 人员要求</w:t>
      </w:r>
    </w:p>
    <w:p w14:paraId="321B248E">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供应商拟派的管理人员，实际以养护专业要求为准，供应商应根据项目特点，服务范围和服务要求，合理配备所需人员，并分配各岗点服务人数、安排班次，且必须是本单位职工，且为该项目施工现场的实际操作者。未经采购人同意，中标供应商不得调换或撤离上述人员，如采购人认为有必要，可要求中标供应商对上述人员中的部分人员作出更好的调整。</w:t>
      </w:r>
    </w:p>
    <w:p w14:paraId="56562ED5">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3.4.2 管理人员配备要求</w:t>
      </w:r>
    </w:p>
    <w:p w14:paraId="434F73A6">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8"/>
          <w:sz w:val="24"/>
          <w:szCs w:val="24"/>
          <w:lang w:eastAsia="zh-CN"/>
        </w:rPr>
        <w:t>管理人员配置表</w:t>
      </w:r>
    </w:p>
    <w:tbl>
      <w:tblPr>
        <w:tblStyle w:val="5"/>
        <w:tblW w:w="4864" w:type="pct"/>
        <w:jc w:val="center"/>
        <w:tblLayout w:type="autofit"/>
        <w:tblCellMar>
          <w:top w:w="0" w:type="dxa"/>
          <w:left w:w="108" w:type="dxa"/>
          <w:bottom w:w="0" w:type="dxa"/>
          <w:right w:w="108" w:type="dxa"/>
        </w:tblCellMar>
      </w:tblPr>
      <w:tblGrid>
        <w:gridCol w:w="807"/>
        <w:gridCol w:w="870"/>
        <w:gridCol w:w="958"/>
        <w:gridCol w:w="1133"/>
        <w:gridCol w:w="479"/>
        <w:gridCol w:w="1438"/>
        <w:gridCol w:w="1694"/>
        <w:gridCol w:w="1105"/>
      </w:tblGrid>
      <w:tr w14:paraId="2430DF30">
        <w:trPr>
          <w:trHeight w:val="637" w:hRule="atLeast"/>
          <w:jc w:val="center"/>
        </w:trPr>
        <w:tc>
          <w:tcPr>
            <w:tcW w:w="475" w:type="pct"/>
            <w:tcBorders>
              <w:top w:val="single" w:color="auto" w:sz="8" w:space="0"/>
              <w:left w:val="single" w:color="auto" w:sz="8" w:space="0"/>
              <w:bottom w:val="single" w:color="auto" w:sz="4" w:space="0"/>
              <w:right w:val="single" w:color="auto" w:sz="4" w:space="0"/>
            </w:tcBorders>
            <w:vAlign w:val="center"/>
          </w:tcPr>
          <w:p w14:paraId="5A149214">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513" w:type="pct"/>
            <w:tcBorders>
              <w:top w:val="single" w:color="auto" w:sz="8" w:space="0"/>
              <w:left w:val="single" w:color="auto" w:sz="4" w:space="0"/>
              <w:bottom w:val="single" w:color="auto" w:sz="4" w:space="0"/>
              <w:right w:val="single" w:color="auto" w:sz="4" w:space="0"/>
            </w:tcBorders>
            <w:vAlign w:val="center"/>
          </w:tcPr>
          <w:p w14:paraId="6234DCE2">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岗位类别</w:t>
            </w:r>
          </w:p>
        </w:tc>
        <w:tc>
          <w:tcPr>
            <w:tcW w:w="565" w:type="pct"/>
            <w:tcBorders>
              <w:top w:val="single" w:color="auto" w:sz="8" w:space="0"/>
              <w:left w:val="single" w:color="auto" w:sz="4" w:space="0"/>
              <w:bottom w:val="single" w:color="auto" w:sz="4" w:space="0"/>
              <w:right w:val="single" w:color="auto" w:sz="4" w:space="0"/>
            </w:tcBorders>
            <w:vAlign w:val="center"/>
          </w:tcPr>
          <w:p w14:paraId="210ABF37">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岗位名称</w:t>
            </w:r>
          </w:p>
        </w:tc>
        <w:tc>
          <w:tcPr>
            <w:tcW w:w="668" w:type="pct"/>
            <w:tcBorders>
              <w:top w:val="single" w:color="auto" w:sz="8" w:space="0"/>
              <w:left w:val="single" w:color="auto" w:sz="4" w:space="0"/>
              <w:bottom w:val="single" w:color="auto" w:sz="4" w:space="0"/>
              <w:right w:val="single" w:color="auto" w:sz="4" w:space="0"/>
            </w:tcBorders>
            <w:vAlign w:val="center"/>
          </w:tcPr>
          <w:p w14:paraId="34567726">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级别</w:t>
            </w:r>
          </w:p>
        </w:tc>
        <w:tc>
          <w:tcPr>
            <w:tcW w:w="282" w:type="pct"/>
            <w:tcBorders>
              <w:top w:val="single" w:color="auto" w:sz="8" w:space="0"/>
              <w:left w:val="single" w:color="auto" w:sz="4" w:space="0"/>
              <w:bottom w:val="single" w:color="auto" w:sz="4" w:space="0"/>
              <w:right w:val="single" w:color="auto" w:sz="4" w:space="0"/>
            </w:tcBorders>
            <w:vAlign w:val="center"/>
          </w:tcPr>
          <w:p w14:paraId="7425C24C">
            <w:pPr>
              <w:jc w:val="center"/>
              <w:rPr>
                <w:rFonts w:hint="eastAsia" w:asciiTheme="minorEastAsia" w:hAnsiTheme="minorEastAsia" w:eastAsiaTheme="minorEastAsia" w:cstheme="minorEastAsia"/>
                <w:b/>
                <w:sz w:val="24"/>
                <w:szCs w:val="24"/>
              </w:rPr>
            </w:pPr>
          </w:p>
          <w:p w14:paraId="679BC11D">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数量</w:t>
            </w:r>
          </w:p>
        </w:tc>
        <w:tc>
          <w:tcPr>
            <w:tcW w:w="847" w:type="pct"/>
            <w:tcBorders>
              <w:top w:val="single" w:color="auto" w:sz="8" w:space="0"/>
              <w:left w:val="single" w:color="auto" w:sz="4" w:space="0"/>
              <w:bottom w:val="single" w:color="auto" w:sz="4" w:space="0"/>
              <w:right w:val="single" w:color="auto" w:sz="4" w:space="0"/>
            </w:tcBorders>
            <w:vAlign w:val="center"/>
          </w:tcPr>
          <w:p w14:paraId="5D4C57C4">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应提供资料</w:t>
            </w:r>
          </w:p>
        </w:tc>
        <w:tc>
          <w:tcPr>
            <w:tcW w:w="995" w:type="pct"/>
            <w:tcBorders>
              <w:top w:val="single" w:color="auto" w:sz="8" w:space="0"/>
              <w:left w:val="single" w:color="auto" w:sz="4" w:space="0"/>
              <w:bottom w:val="single" w:color="auto" w:sz="4" w:space="0"/>
              <w:right w:val="single" w:color="auto" w:sz="8" w:space="0"/>
            </w:tcBorders>
            <w:vAlign w:val="center"/>
          </w:tcPr>
          <w:p w14:paraId="54CFD910">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提供其他资料要求（若有，请提供证书扫描件）</w:t>
            </w:r>
          </w:p>
        </w:tc>
        <w:tc>
          <w:tcPr>
            <w:tcW w:w="651" w:type="pct"/>
            <w:tcBorders>
              <w:top w:val="single" w:color="auto" w:sz="8" w:space="0"/>
              <w:left w:val="single" w:color="auto" w:sz="4" w:space="0"/>
              <w:bottom w:val="single" w:color="auto" w:sz="4" w:space="0"/>
              <w:right w:val="single" w:color="auto" w:sz="8" w:space="0"/>
            </w:tcBorders>
            <w:vAlign w:val="center"/>
          </w:tcPr>
          <w:p w14:paraId="44C71301">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w:t>
            </w:r>
          </w:p>
        </w:tc>
      </w:tr>
      <w:tr w14:paraId="29DE7EF5">
        <w:trPr>
          <w:trHeight w:val="1145" w:hRule="atLeast"/>
          <w:jc w:val="center"/>
        </w:trPr>
        <w:tc>
          <w:tcPr>
            <w:tcW w:w="475" w:type="pct"/>
            <w:tcBorders>
              <w:top w:val="single" w:color="auto" w:sz="4" w:space="0"/>
              <w:left w:val="single" w:color="auto" w:sz="8" w:space="0"/>
              <w:bottom w:val="single" w:color="auto" w:sz="4" w:space="0"/>
              <w:right w:val="single" w:color="auto" w:sz="4" w:space="0"/>
            </w:tcBorders>
            <w:vAlign w:val="center"/>
          </w:tcPr>
          <w:p w14:paraId="01EEF568">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513" w:type="pct"/>
            <w:tcBorders>
              <w:top w:val="single" w:color="auto" w:sz="4" w:space="0"/>
              <w:left w:val="single" w:color="auto" w:sz="4" w:space="0"/>
              <w:bottom w:val="single" w:color="auto" w:sz="4" w:space="0"/>
              <w:right w:val="single" w:color="auto" w:sz="4" w:space="0"/>
            </w:tcBorders>
            <w:vAlign w:val="center"/>
          </w:tcPr>
          <w:p w14:paraId="47493667">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项目经理</w:t>
            </w:r>
          </w:p>
        </w:tc>
        <w:tc>
          <w:tcPr>
            <w:tcW w:w="565" w:type="pct"/>
            <w:tcBorders>
              <w:top w:val="single" w:color="auto" w:sz="4" w:space="0"/>
              <w:left w:val="single" w:color="auto" w:sz="4" w:space="0"/>
              <w:bottom w:val="single" w:color="auto" w:sz="4" w:space="0"/>
              <w:right w:val="single" w:color="auto" w:sz="4" w:space="0"/>
            </w:tcBorders>
            <w:vAlign w:val="center"/>
          </w:tcPr>
          <w:p w14:paraId="5EB8D9EC">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项目经理</w:t>
            </w:r>
          </w:p>
        </w:tc>
        <w:tc>
          <w:tcPr>
            <w:tcW w:w="668" w:type="pct"/>
            <w:tcBorders>
              <w:top w:val="single" w:color="auto" w:sz="4" w:space="0"/>
              <w:left w:val="single" w:color="auto" w:sz="4" w:space="0"/>
              <w:bottom w:val="single" w:color="auto" w:sz="4" w:space="0"/>
              <w:right w:val="single" w:color="auto" w:sz="4" w:space="0"/>
            </w:tcBorders>
            <w:vAlign w:val="center"/>
          </w:tcPr>
          <w:p w14:paraId="748D0EAB">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绿化相关专业中级及以上工程师</w:t>
            </w:r>
          </w:p>
        </w:tc>
        <w:tc>
          <w:tcPr>
            <w:tcW w:w="282" w:type="pct"/>
            <w:tcBorders>
              <w:top w:val="single" w:color="auto" w:sz="4" w:space="0"/>
              <w:left w:val="single" w:color="auto" w:sz="4" w:space="0"/>
              <w:bottom w:val="single" w:color="auto" w:sz="4" w:space="0"/>
              <w:right w:val="single" w:color="auto" w:sz="4" w:space="0"/>
            </w:tcBorders>
            <w:vAlign w:val="center"/>
          </w:tcPr>
          <w:p w14:paraId="6278B17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47" w:type="pct"/>
            <w:tcBorders>
              <w:top w:val="single" w:color="auto" w:sz="4" w:space="0"/>
              <w:left w:val="single" w:color="auto" w:sz="4" w:space="0"/>
              <w:bottom w:val="single" w:color="auto" w:sz="4" w:space="0"/>
              <w:right w:val="single" w:color="auto" w:sz="4" w:space="0"/>
            </w:tcBorders>
            <w:vAlign w:val="center"/>
          </w:tcPr>
          <w:p w14:paraId="4B3C8861">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社保缴金证明、绿化相关专业</w:t>
            </w:r>
            <w:bookmarkStart w:id="0" w:name="_GoBack"/>
            <w:bookmarkEnd w:id="0"/>
            <w:r>
              <w:rPr>
                <w:rFonts w:hint="eastAsia" w:asciiTheme="minorEastAsia" w:hAnsiTheme="minorEastAsia" w:eastAsiaTheme="minorEastAsia" w:cstheme="minorEastAsia"/>
                <w:sz w:val="24"/>
                <w:szCs w:val="24"/>
                <w:lang w:eastAsia="zh-CN"/>
              </w:rPr>
              <w:t>工程师及以上</w:t>
            </w:r>
          </w:p>
        </w:tc>
        <w:tc>
          <w:tcPr>
            <w:tcW w:w="995" w:type="pct"/>
            <w:tcBorders>
              <w:top w:val="single" w:color="auto" w:sz="4" w:space="0"/>
              <w:left w:val="single" w:color="auto" w:sz="4" w:space="0"/>
              <w:bottom w:val="single" w:color="auto" w:sz="4" w:space="0"/>
              <w:right w:val="single" w:color="auto" w:sz="8" w:space="0"/>
            </w:tcBorders>
            <w:vAlign w:val="center"/>
          </w:tcPr>
          <w:p w14:paraId="6C48D7E3">
            <w:pPr>
              <w:rPr>
                <w:rFonts w:hint="eastAsia" w:asciiTheme="minorEastAsia" w:hAnsiTheme="minorEastAsia" w:eastAsiaTheme="minorEastAsia" w:cstheme="minorEastAsia"/>
                <w:sz w:val="24"/>
                <w:szCs w:val="24"/>
                <w:lang w:eastAsia="zh-CN"/>
              </w:rPr>
            </w:pPr>
          </w:p>
        </w:tc>
        <w:tc>
          <w:tcPr>
            <w:tcW w:w="651" w:type="pct"/>
            <w:tcBorders>
              <w:top w:val="single" w:color="auto" w:sz="4" w:space="0"/>
              <w:left w:val="single" w:color="auto" w:sz="4" w:space="0"/>
              <w:bottom w:val="single" w:color="auto" w:sz="4" w:space="0"/>
              <w:right w:val="single" w:color="auto" w:sz="8" w:space="0"/>
            </w:tcBorders>
            <w:vAlign w:val="center"/>
          </w:tcPr>
          <w:p w14:paraId="418F19D3">
            <w:pPr>
              <w:jc w:val="center"/>
              <w:rPr>
                <w:rFonts w:hint="eastAsia" w:asciiTheme="minorEastAsia" w:hAnsiTheme="minorEastAsia" w:eastAsiaTheme="minorEastAsia" w:cstheme="minorEastAsia"/>
                <w:sz w:val="24"/>
                <w:szCs w:val="24"/>
                <w:lang w:eastAsia="zh-CN"/>
              </w:rPr>
            </w:pPr>
          </w:p>
        </w:tc>
      </w:tr>
      <w:tr w14:paraId="68F1CCC8">
        <w:trPr>
          <w:trHeight w:val="1145" w:hRule="atLeast"/>
          <w:jc w:val="center"/>
        </w:trPr>
        <w:tc>
          <w:tcPr>
            <w:tcW w:w="475" w:type="pct"/>
            <w:tcBorders>
              <w:top w:val="single" w:color="auto" w:sz="4" w:space="0"/>
              <w:left w:val="single" w:color="auto" w:sz="8" w:space="0"/>
              <w:bottom w:val="single" w:color="auto" w:sz="4" w:space="0"/>
              <w:right w:val="single" w:color="auto" w:sz="4" w:space="0"/>
            </w:tcBorders>
            <w:vAlign w:val="center"/>
          </w:tcPr>
          <w:p w14:paraId="57B94589">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513" w:type="pct"/>
            <w:tcBorders>
              <w:top w:val="single" w:color="auto" w:sz="4" w:space="0"/>
              <w:left w:val="single" w:color="auto" w:sz="4" w:space="0"/>
              <w:bottom w:val="single" w:color="auto" w:sz="4" w:space="0"/>
              <w:right w:val="single" w:color="auto" w:sz="4" w:space="0"/>
            </w:tcBorders>
            <w:vAlign w:val="center"/>
          </w:tcPr>
          <w:p w14:paraId="79AD6C03">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技术负责人</w:t>
            </w:r>
          </w:p>
        </w:tc>
        <w:tc>
          <w:tcPr>
            <w:tcW w:w="565" w:type="pct"/>
            <w:tcBorders>
              <w:top w:val="single" w:color="auto" w:sz="4" w:space="0"/>
              <w:left w:val="single" w:color="auto" w:sz="4" w:space="0"/>
              <w:bottom w:val="single" w:color="auto" w:sz="4" w:space="0"/>
              <w:right w:val="single" w:color="auto" w:sz="4" w:space="0"/>
            </w:tcBorders>
            <w:vAlign w:val="center"/>
          </w:tcPr>
          <w:p w14:paraId="0D15A7BA">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技术负责人</w:t>
            </w:r>
          </w:p>
        </w:tc>
        <w:tc>
          <w:tcPr>
            <w:tcW w:w="668" w:type="pct"/>
            <w:tcBorders>
              <w:top w:val="single" w:color="auto" w:sz="4" w:space="0"/>
              <w:left w:val="single" w:color="auto" w:sz="4" w:space="0"/>
              <w:bottom w:val="single" w:color="auto" w:sz="4" w:space="0"/>
              <w:right w:val="single" w:color="auto" w:sz="4" w:space="0"/>
            </w:tcBorders>
            <w:vAlign w:val="center"/>
          </w:tcPr>
          <w:p w14:paraId="12D04F22">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市政或绿化相关专业中级及以上工程师</w:t>
            </w:r>
          </w:p>
        </w:tc>
        <w:tc>
          <w:tcPr>
            <w:tcW w:w="282" w:type="pct"/>
            <w:tcBorders>
              <w:top w:val="single" w:color="auto" w:sz="4" w:space="0"/>
              <w:left w:val="single" w:color="auto" w:sz="4" w:space="0"/>
              <w:bottom w:val="single" w:color="auto" w:sz="4" w:space="0"/>
              <w:right w:val="single" w:color="auto" w:sz="4" w:space="0"/>
            </w:tcBorders>
            <w:vAlign w:val="center"/>
          </w:tcPr>
          <w:p w14:paraId="5C78868B">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847" w:type="pct"/>
            <w:tcBorders>
              <w:top w:val="single" w:color="auto" w:sz="4" w:space="0"/>
              <w:left w:val="single" w:color="auto" w:sz="4" w:space="0"/>
              <w:bottom w:val="single" w:color="auto" w:sz="4" w:space="0"/>
              <w:right w:val="single" w:color="auto" w:sz="4" w:space="0"/>
            </w:tcBorders>
            <w:vAlign w:val="center"/>
          </w:tcPr>
          <w:p w14:paraId="16CE6F5F">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社保缴金证明、绿化相关专业工程师及以上</w:t>
            </w:r>
          </w:p>
        </w:tc>
        <w:tc>
          <w:tcPr>
            <w:tcW w:w="995" w:type="pct"/>
            <w:tcBorders>
              <w:top w:val="single" w:color="auto" w:sz="4" w:space="0"/>
              <w:left w:val="single" w:color="auto" w:sz="4" w:space="0"/>
              <w:bottom w:val="single" w:color="auto" w:sz="4" w:space="0"/>
              <w:right w:val="single" w:color="auto" w:sz="8" w:space="0"/>
            </w:tcBorders>
            <w:vAlign w:val="center"/>
          </w:tcPr>
          <w:p w14:paraId="08934012">
            <w:pPr>
              <w:rPr>
                <w:rFonts w:hint="eastAsia" w:asciiTheme="minorEastAsia" w:hAnsiTheme="minorEastAsia" w:eastAsiaTheme="minorEastAsia" w:cstheme="minorEastAsia"/>
                <w:sz w:val="24"/>
                <w:szCs w:val="24"/>
                <w:lang w:eastAsia="zh-CN"/>
              </w:rPr>
            </w:pPr>
          </w:p>
        </w:tc>
        <w:tc>
          <w:tcPr>
            <w:tcW w:w="651" w:type="pct"/>
            <w:tcBorders>
              <w:top w:val="single" w:color="auto" w:sz="4" w:space="0"/>
              <w:left w:val="single" w:color="auto" w:sz="4" w:space="0"/>
              <w:bottom w:val="single" w:color="auto" w:sz="4" w:space="0"/>
              <w:right w:val="single" w:color="auto" w:sz="8" w:space="0"/>
            </w:tcBorders>
            <w:vAlign w:val="center"/>
          </w:tcPr>
          <w:p w14:paraId="140D9AA1">
            <w:pPr>
              <w:jc w:val="center"/>
              <w:rPr>
                <w:rFonts w:hint="eastAsia" w:asciiTheme="minorEastAsia" w:hAnsiTheme="minorEastAsia" w:eastAsiaTheme="minorEastAsia" w:cstheme="minorEastAsia"/>
                <w:sz w:val="24"/>
                <w:szCs w:val="24"/>
                <w:lang w:eastAsia="zh-CN"/>
              </w:rPr>
            </w:pPr>
          </w:p>
        </w:tc>
      </w:tr>
      <w:tr w14:paraId="7B1B9872">
        <w:trPr>
          <w:trHeight w:val="567" w:hRule="atLeast"/>
          <w:jc w:val="center"/>
        </w:trPr>
        <w:tc>
          <w:tcPr>
            <w:tcW w:w="475" w:type="pct"/>
            <w:vMerge w:val="restart"/>
            <w:tcBorders>
              <w:top w:val="single" w:color="auto" w:sz="4" w:space="0"/>
              <w:left w:val="single" w:color="auto" w:sz="8" w:space="0"/>
              <w:right w:val="single" w:color="auto" w:sz="4" w:space="0"/>
            </w:tcBorders>
            <w:vAlign w:val="center"/>
          </w:tcPr>
          <w:p w14:paraId="1F49FAA3">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3</w:t>
            </w:r>
          </w:p>
        </w:tc>
        <w:tc>
          <w:tcPr>
            <w:tcW w:w="513" w:type="pct"/>
            <w:vMerge w:val="restart"/>
            <w:tcBorders>
              <w:top w:val="single" w:color="auto" w:sz="4" w:space="0"/>
              <w:left w:val="single" w:color="auto" w:sz="4" w:space="0"/>
              <w:right w:val="single" w:color="auto" w:sz="4" w:space="0"/>
            </w:tcBorders>
            <w:vAlign w:val="center"/>
          </w:tcPr>
          <w:p w14:paraId="7420FADB">
            <w:pPr>
              <w:spacing w:before="91" w:line="360" w:lineRule="auto"/>
              <w:ind w:right="31"/>
              <w:jc w:val="both"/>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其他专业技术人员</w:t>
            </w:r>
          </w:p>
        </w:tc>
        <w:tc>
          <w:tcPr>
            <w:tcW w:w="959" w:type="dxa"/>
            <w:tcBorders>
              <w:top w:val="single" w:color="auto" w:sz="4" w:space="0"/>
              <w:left w:val="single" w:color="auto" w:sz="4" w:space="0"/>
              <w:bottom w:val="single" w:color="auto" w:sz="4" w:space="0"/>
              <w:right w:val="single" w:color="auto" w:sz="4" w:space="0"/>
            </w:tcBorders>
            <w:vAlign w:val="center"/>
          </w:tcPr>
          <w:p w14:paraId="304493E1">
            <w:pPr>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z w:val="24"/>
                <w:szCs w:val="24"/>
                <w:lang w:eastAsia="zh-CN"/>
              </w:rPr>
              <w:t>材料员</w:t>
            </w:r>
          </w:p>
        </w:tc>
        <w:tc>
          <w:tcPr>
            <w:tcW w:w="1134" w:type="dxa"/>
            <w:tcBorders>
              <w:top w:val="single" w:color="auto" w:sz="4" w:space="0"/>
              <w:left w:val="single" w:color="auto" w:sz="4" w:space="0"/>
              <w:bottom w:val="single" w:color="auto" w:sz="4" w:space="0"/>
              <w:right w:val="single" w:color="auto" w:sz="4" w:space="0"/>
            </w:tcBorders>
            <w:vAlign w:val="center"/>
          </w:tcPr>
          <w:p w14:paraId="51E9DD01">
            <w:pPr>
              <w:jc w:val="center"/>
              <w:rPr>
                <w:rFonts w:hint="eastAsia" w:asciiTheme="minorEastAsia" w:hAnsiTheme="minorEastAsia" w:eastAsiaTheme="minorEastAsia" w:cstheme="minorEastAsia"/>
                <w:spacing w:val="-1"/>
                <w:sz w:val="24"/>
                <w:szCs w:val="24"/>
                <w:lang w:eastAsia="zh-CN"/>
              </w:rPr>
            </w:pPr>
          </w:p>
        </w:tc>
        <w:tc>
          <w:tcPr>
            <w:tcW w:w="480" w:type="dxa"/>
            <w:tcBorders>
              <w:top w:val="single" w:color="auto" w:sz="4" w:space="0"/>
              <w:left w:val="single" w:color="auto" w:sz="4" w:space="0"/>
              <w:bottom w:val="single" w:color="auto" w:sz="4" w:space="0"/>
              <w:right w:val="single" w:color="auto" w:sz="4" w:space="0"/>
            </w:tcBorders>
            <w:vAlign w:val="center"/>
          </w:tcPr>
          <w:p w14:paraId="13D04708">
            <w:pPr>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z w:val="24"/>
                <w:szCs w:val="24"/>
                <w:lang w:eastAsia="zh-CN"/>
              </w:rPr>
              <w:t>1</w:t>
            </w:r>
          </w:p>
        </w:tc>
        <w:tc>
          <w:tcPr>
            <w:tcW w:w="1438" w:type="dxa"/>
            <w:tcBorders>
              <w:top w:val="single" w:color="auto" w:sz="4" w:space="0"/>
              <w:left w:val="single" w:color="auto" w:sz="4" w:space="0"/>
              <w:bottom w:val="single" w:color="auto" w:sz="4" w:space="0"/>
              <w:right w:val="single" w:color="auto" w:sz="4" w:space="0"/>
            </w:tcBorders>
            <w:vAlign w:val="center"/>
          </w:tcPr>
          <w:p w14:paraId="3841C550">
            <w:pP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z w:val="24"/>
                <w:szCs w:val="24"/>
                <w:lang w:eastAsia="zh-CN"/>
              </w:rPr>
              <w:t>社保缴金证明</w:t>
            </w:r>
          </w:p>
        </w:tc>
        <w:tc>
          <w:tcPr>
            <w:tcW w:w="1690" w:type="dxa"/>
            <w:tcBorders>
              <w:top w:val="single" w:color="auto" w:sz="4" w:space="0"/>
              <w:left w:val="single" w:color="auto" w:sz="4" w:space="0"/>
              <w:bottom w:val="single" w:color="auto" w:sz="4" w:space="0"/>
              <w:right w:val="single" w:color="auto" w:sz="8" w:space="0"/>
            </w:tcBorders>
            <w:vAlign w:val="center"/>
          </w:tcPr>
          <w:p w14:paraId="4E3B6BDF">
            <w:pPr>
              <w:rPr>
                <w:rFonts w:hint="eastAsia" w:asciiTheme="minorEastAsia" w:hAnsiTheme="minorEastAsia" w:eastAsiaTheme="minorEastAsia" w:cstheme="minorEastAsia"/>
                <w:spacing w:val="-1"/>
                <w:sz w:val="24"/>
                <w:szCs w:val="24"/>
                <w:lang w:eastAsia="zh-CN"/>
              </w:rPr>
            </w:pPr>
          </w:p>
        </w:tc>
        <w:tc>
          <w:tcPr>
            <w:tcW w:w="651" w:type="pct"/>
            <w:tcBorders>
              <w:top w:val="single" w:color="auto" w:sz="4" w:space="0"/>
              <w:left w:val="single" w:color="auto" w:sz="4" w:space="0"/>
              <w:bottom w:val="single" w:color="auto" w:sz="4" w:space="0"/>
              <w:right w:val="single" w:color="auto" w:sz="8" w:space="0"/>
            </w:tcBorders>
            <w:vAlign w:val="center"/>
          </w:tcPr>
          <w:p w14:paraId="58A633BC">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p>
        </w:tc>
      </w:tr>
      <w:tr w14:paraId="48ECEF80">
        <w:trPr>
          <w:trHeight w:val="1260" w:hRule="atLeast"/>
          <w:jc w:val="center"/>
        </w:trPr>
        <w:tc>
          <w:tcPr>
            <w:tcW w:w="475" w:type="pct"/>
            <w:vMerge w:val="continue"/>
            <w:tcBorders>
              <w:left w:val="single" w:color="auto" w:sz="8" w:space="0"/>
              <w:right w:val="single" w:color="auto" w:sz="4" w:space="0"/>
            </w:tcBorders>
            <w:vAlign w:val="center"/>
          </w:tcPr>
          <w:p w14:paraId="6CB455DB">
            <w:pPr>
              <w:jc w:val="center"/>
              <w:rPr>
                <w:rFonts w:hint="eastAsia" w:asciiTheme="minorEastAsia" w:hAnsiTheme="minorEastAsia" w:eastAsiaTheme="minorEastAsia" w:cstheme="minorEastAsia"/>
                <w:sz w:val="24"/>
                <w:szCs w:val="24"/>
              </w:rPr>
            </w:pPr>
          </w:p>
        </w:tc>
        <w:tc>
          <w:tcPr>
            <w:tcW w:w="513" w:type="pct"/>
            <w:vMerge w:val="continue"/>
            <w:tcBorders>
              <w:left w:val="single" w:color="auto" w:sz="4" w:space="0"/>
              <w:right w:val="single" w:color="auto" w:sz="4" w:space="0"/>
            </w:tcBorders>
            <w:vAlign w:val="center"/>
          </w:tcPr>
          <w:p w14:paraId="5D4EA9EB">
            <w:pPr>
              <w:jc w:val="center"/>
              <w:rPr>
                <w:rFonts w:hint="eastAsia" w:asciiTheme="minorEastAsia" w:hAnsiTheme="minorEastAsia" w:eastAsiaTheme="minorEastAsia" w:cstheme="minorEastAsia"/>
                <w:sz w:val="24"/>
                <w:szCs w:val="24"/>
              </w:rPr>
            </w:pPr>
          </w:p>
        </w:tc>
        <w:tc>
          <w:tcPr>
            <w:tcW w:w="565" w:type="pct"/>
            <w:tcBorders>
              <w:top w:val="single" w:color="auto" w:sz="4" w:space="0"/>
              <w:left w:val="single" w:color="auto" w:sz="4" w:space="0"/>
              <w:bottom w:val="single" w:color="auto" w:sz="4" w:space="0"/>
              <w:right w:val="single" w:color="auto" w:sz="4" w:space="0"/>
            </w:tcBorders>
            <w:vAlign w:val="center"/>
          </w:tcPr>
          <w:p w14:paraId="2DD983D9">
            <w:pPr>
              <w:spacing w:before="91" w:line="360" w:lineRule="auto"/>
              <w:ind w:right="31"/>
              <w:jc w:val="both"/>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质量员</w:t>
            </w:r>
          </w:p>
        </w:tc>
        <w:tc>
          <w:tcPr>
            <w:tcW w:w="668" w:type="pct"/>
            <w:tcBorders>
              <w:top w:val="single" w:color="auto" w:sz="4" w:space="0"/>
              <w:left w:val="single" w:color="auto" w:sz="4" w:space="0"/>
              <w:bottom w:val="single" w:color="auto" w:sz="4" w:space="0"/>
              <w:right w:val="single" w:color="auto" w:sz="4" w:space="0"/>
            </w:tcBorders>
            <w:vAlign w:val="center"/>
          </w:tcPr>
          <w:p w14:paraId="0CA3EFC1">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p>
        </w:tc>
        <w:tc>
          <w:tcPr>
            <w:tcW w:w="282" w:type="pct"/>
            <w:tcBorders>
              <w:top w:val="single" w:color="auto" w:sz="4" w:space="0"/>
              <w:left w:val="single" w:color="auto" w:sz="4" w:space="0"/>
              <w:bottom w:val="single" w:color="auto" w:sz="4" w:space="0"/>
              <w:right w:val="single" w:color="auto" w:sz="4" w:space="0"/>
            </w:tcBorders>
            <w:vAlign w:val="center"/>
          </w:tcPr>
          <w:p w14:paraId="08318360">
            <w:pPr>
              <w:spacing w:before="91" w:line="360" w:lineRule="auto"/>
              <w:ind w:right="31"/>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1</w:t>
            </w:r>
          </w:p>
        </w:tc>
        <w:tc>
          <w:tcPr>
            <w:tcW w:w="847" w:type="pct"/>
            <w:tcBorders>
              <w:top w:val="single" w:color="auto" w:sz="4" w:space="0"/>
              <w:left w:val="single" w:color="auto" w:sz="4" w:space="0"/>
              <w:bottom w:val="single" w:color="auto" w:sz="4" w:space="0"/>
              <w:right w:val="single" w:color="auto" w:sz="4" w:space="0"/>
            </w:tcBorders>
            <w:vAlign w:val="center"/>
          </w:tcPr>
          <w:p w14:paraId="6E89BF8E">
            <w:pPr>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z w:val="24"/>
                <w:szCs w:val="24"/>
                <w:lang w:eastAsia="zh-CN"/>
              </w:rPr>
              <w:t>社保缴金证明</w:t>
            </w:r>
          </w:p>
        </w:tc>
        <w:tc>
          <w:tcPr>
            <w:tcW w:w="995" w:type="pct"/>
            <w:tcBorders>
              <w:top w:val="single" w:color="auto" w:sz="4" w:space="0"/>
              <w:left w:val="single" w:color="auto" w:sz="4" w:space="0"/>
              <w:bottom w:val="single" w:color="auto" w:sz="4" w:space="0"/>
              <w:right w:val="single" w:color="auto" w:sz="8" w:space="0"/>
            </w:tcBorders>
            <w:vAlign w:val="center"/>
          </w:tcPr>
          <w:p w14:paraId="3586A7F1">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p>
        </w:tc>
        <w:tc>
          <w:tcPr>
            <w:tcW w:w="651" w:type="pct"/>
            <w:tcBorders>
              <w:top w:val="single" w:color="auto" w:sz="4" w:space="0"/>
              <w:left w:val="single" w:color="auto" w:sz="4" w:space="0"/>
              <w:bottom w:val="single" w:color="auto" w:sz="4" w:space="0"/>
              <w:right w:val="single" w:color="auto" w:sz="8" w:space="0"/>
            </w:tcBorders>
            <w:vAlign w:val="center"/>
          </w:tcPr>
          <w:p w14:paraId="09E59E0C">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p>
        </w:tc>
      </w:tr>
      <w:tr w14:paraId="6AB5A77E">
        <w:trPr>
          <w:trHeight w:val="1260" w:hRule="atLeast"/>
          <w:jc w:val="center"/>
        </w:trPr>
        <w:tc>
          <w:tcPr>
            <w:tcW w:w="475" w:type="pct"/>
            <w:vMerge w:val="continue"/>
            <w:tcBorders>
              <w:left w:val="single" w:color="auto" w:sz="8" w:space="0"/>
              <w:right w:val="single" w:color="auto" w:sz="4" w:space="0"/>
            </w:tcBorders>
            <w:vAlign w:val="center"/>
          </w:tcPr>
          <w:p w14:paraId="44ACE3BB">
            <w:pPr>
              <w:jc w:val="center"/>
              <w:rPr>
                <w:rFonts w:hint="eastAsia" w:asciiTheme="minorEastAsia" w:hAnsiTheme="minorEastAsia" w:eastAsiaTheme="minorEastAsia" w:cstheme="minorEastAsia"/>
                <w:sz w:val="24"/>
                <w:szCs w:val="24"/>
              </w:rPr>
            </w:pPr>
          </w:p>
        </w:tc>
        <w:tc>
          <w:tcPr>
            <w:tcW w:w="513" w:type="pct"/>
            <w:vMerge w:val="continue"/>
            <w:tcBorders>
              <w:left w:val="single" w:color="auto" w:sz="4" w:space="0"/>
              <w:right w:val="single" w:color="auto" w:sz="4" w:space="0"/>
            </w:tcBorders>
            <w:vAlign w:val="center"/>
          </w:tcPr>
          <w:p w14:paraId="37A95BCB">
            <w:pPr>
              <w:jc w:val="center"/>
              <w:rPr>
                <w:rFonts w:hint="eastAsia" w:asciiTheme="minorEastAsia" w:hAnsiTheme="minorEastAsia" w:eastAsiaTheme="minorEastAsia" w:cstheme="minorEastAsia"/>
                <w:sz w:val="24"/>
                <w:szCs w:val="24"/>
              </w:rPr>
            </w:pPr>
          </w:p>
        </w:tc>
        <w:tc>
          <w:tcPr>
            <w:tcW w:w="565" w:type="pct"/>
            <w:tcBorders>
              <w:top w:val="single" w:color="auto" w:sz="4" w:space="0"/>
              <w:left w:val="single" w:color="auto" w:sz="4" w:space="0"/>
              <w:bottom w:val="single" w:color="auto" w:sz="4" w:space="0"/>
              <w:right w:val="single" w:color="auto" w:sz="4" w:space="0"/>
            </w:tcBorders>
            <w:vAlign w:val="center"/>
          </w:tcPr>
          <w:p w14:paraId="773352EF">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安全员</w:t>
            </w:r>
          </w:p>
        </w:tc>
        <w:tc>
          <w:tcPr>
            <w:tcW w:w="668" w:type="pct"/>
            <w:tcBorders>
              <w:top w:val="single" w:color="auto" w:sz="4" w:space="0"/>
              <w:left w:val="single" w:color="auto" w:sz="4" w:space="0"/>
              <w:bottom w:val="single" w:color="auto" w:sz="4" w:space="0"/>
              <w:right w:val="single" w:color="auto" w:sz="4" w:space="0"/>
            </w:tcBorders>
            <w:vAlign w:val="center"/>
          </w:tcPr>
          <w:p w14:paraId="07019303">
            <w:pPr>
              <w:jc w:val="center"/>
              <w:rPr>
                <w:rFonts w:hint="eastAsia" w:asciiTheme="minorEastAsia" w:hAnsiTheme="minorEastAsia" w:eastAsiaTheme="minorEastAsia" w:cstheme="minorEastAsia"/>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14:paraId="62719B0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47" w:type="pct"/>
            <w:tcBorders>
              <w:top w:val="single" w:color="auto" w:sz="4" w:space="0"/>
              <w:left w:val="single" w:color="auto" w:sz="4" w:space="0"/>
              <w:bottom w:val="single" w:color="auto" w:sz="4" w:space="0"/>
              <w:right w:val="single" w:color="auto" w:sz="4" w:space="0"/>
            </w:tcBorders>
            <w:vAlign w:val="center"/>
          </w:tcPr>
          <w:p w14:paraId="3B562E1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社保缴金证明</w:t>
            </w:r>
          </w:p>
        </w:tc>
        <w:tc>
          <w:tcPr>
            <w:tcW w:w="995" w:type="pct"/>
            <w:tcBorders>
              <w:top w:val="single" w:color="auto" w:sz="4" w:space="0"/>
              <w:left w:val="single" w:color="auto" w:sz="4" w:space="0"/>
              <w:bottom w:val="single" w:color="auto" w:sz="4" w:space="0"/>
              <w:right w:val="single" w:color="auto" w:sz="8" w:space="0"/>
            </w:tcBorders>
            <w:vAlign w:val="center"/>
          </w:tcPr>
          <w:p w14:paraId="7432350A">
            <w:pPr>
              <w:jc w:val="center"/>
              <w:rPr>
                <w:rFonts w:hint="eastAsia" w:asciiTheme="minorEastAsia" w:hAnsiTheme="minorEastAsia" w:eastAsiaTheme="minorEastAsia" w:cstheme="minorEastAsia"/>
                <w:sz w:val="24"/>
                <w:szCs w:val="24"/>
                <w:lang w:eastAsia="zh-CN"/>
              </w:rPr>
            </w:pPr>
          </w:p>
        </w:tc>
        <w:tc>
          <w:tcPr>
            <w:tcW w:w="651" w:type="pct"/>
            <w:tcBorders>
              <w:top w:val="single" w:color="auto" w:sz="4" w:space="0"/>
              <w:left w:val="single" w:color="auto" w:sz="4" w:space="0"/>
              <w:bottom w:val="single" w:color="auto" w:sz="4" w:space="0"/>
              <w:right w:val="single" w:color="auto" w:sz="8" w:space="0"/>
            </w:tcBorders>
            <w:vAlign w:val="center"/>
          </w:tcPr>
          <w:p w14:paraId="4529ABEE">
            <w:pPr>
              <w:jc w:val="center"/>
              <w:rPr>
                <w:rFonts w:hint="eastAsia" w:asciiTheme="minorEastAsia" w:hAnsiTheme="minorEastAsia" w:eastAsiaTheme="minorEastAsia" w:cstheme="minorEastAsia"/>
                <w:sz w:val="24"/>
                <w:szCs w:val="24"/>
                <w:lang w:eastAsia="zh-CN"/>
              </w:rPr>
            </w:pPr>
          </w:p>
        </w:tc>
      </w:tr>
      <w:tr w14:paraId="0B2EEDCA">
        <w:trPr>
          <w:trHeight w:val="567" w:hRule="atLeast"/>
          <w:jc w:val="center"/>
        </w:trPr>
        <w:tc>
          <w:tcPr>
            <w:tcW w:w="475" w:type="pct"/>
            <w:vMerge w:val="continue"/>
            <w:tcBorders>
              <w:left w:val="single" w:color="auto" w:sz="8" w:space="0"/>
              <w:bottom w:val="single" w:color="auto" w:sz="4" w:space="0"/>
              <w:right w:val="single" w:color="auto" w:sz="4" w:space="0"/>
            </w:tcBorders>
            <w:vAlign w:val="center"/>
          </w:tcPr>
          <w:p w14:paraId="55E78B67">
            <w:pPr>
              <w:jc w:val="center"/>
              <w:rPr>
                <w:rFonts w:hint="eastAsia" w:asciiTheme="minorEastAsia" w:hAnsiTheme="minorEastAsia" w:eastAsiaTheme="minorEastAsia" w:cstheme="minorEastAsia"/>
                <w:sz w:val="24"/>
                <w:szCs w:val="24"/>
                <w:lang w:eastAsia="zh-CN"/>
              </w:rPr>
            </w:pPr>
          </w:p>
        </w:tc>
        <w:tc>
          <w:tcPr>
            <w:tcW w:w="513" w:type="pct"/>
            <w:vMerge w:val="continue"/>
            <w:tcBorders>
              <w:left w:val="single" w:color="auto" w:sz="4" w:space="0"/>
              <w:bottom w:val="single" w:color="auto" w:sz="4" w:space="0"/>
              <w:right w:val="single" w:color="auto" w:sz="4" w:space="0"/>
            </w:tcBorders>
            <w:vAlign w:val="center"/>
          </w:tcPr>
          <w:p w14:paraId="2EDBC736">
            <w:pPr>
              <w:jc w:val="center"/>
              <w:rPr>
                <w:rFonts w:hint="eastAsia" w:asciiTheme="minorEastAsia" w:hAnsiTheme="minorEastAsia" w:eastAsiaTheme="minorEastAsia" w:cstheme="minorEastAsia"/>
                <w:sz w:val="24"/>
                <w:szCs w:val="24"/>
                <w:lang w:eastAsia="zh-CN"/>
              </w:rPr>
            </w:pPr>
          </w:p>
        </w:tc>
        <w:tc>
          <w:tcPr>
            <w:tcW w:w="565" w:type="pct"/>
            <w:tcBorders>
              <w:top w:val="single" w:color="auto" w:sz="4" w:space="0"/>
              <w:left w:val="single" w:color="auto" w:sz="4" w:space="0"/>
              <w:bottom w:val="single" w:color="auto" w:sz="4" w:space="0"/>
              <w:right w:val="single" w:color="auto" w:sz="4" w:space="0"/>
            </w:tcBorders>
            <w:vAlign w:val="center"/>
          </w:tcPr>
          <w:p w14:paraId="40761F76">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资料员</w:t>
            </w:r>
          </w:p>
        </w:tc>
        <w:tc>
          <w:tcPr>
            <w:tcW w:w="668" w:type="pct"/>
            <w:tcBorders>
              <w:top w:val="single" w:color="auto" w:sz="4" w:space="0"/>
              <w:left w:val="single" w:color="auto" w:sz="4" w:space="0"/>
              <w:bottom w:val="single" w:color="auto" w:sz="4" w:space="0"/>
              <w:right w:val="single" w:color="auto" w:sz="4" w:space="0"/>
            </w:tcBorders>
            <w:vAlign w:val="center"/>
          </w:tcPr>
          <w:p w14:paraId="0EA1B83A">
            <w:pPr>
              <w:jc w:val="center"/>
              <w:rPr>
                <w:rFonts w:hint="eastAsia" w:asciiTheme="minorEastAsia" w:hAnsiTheme="minorEastAsia" w:eastAsiaTheme="minorEastAsia" w:cstheme="minorEastAsia"/>
                <w:sz w:val="24"/>
                <w:szCs w:val="24"/>
              </w:rPr>
            </w:pPr>
          </w:p>
        </w:tc>
        <w:tc>
          <w:tcPr>
            <w:tcW w:w="282" w:type="pct"/>
            <w:tcBorders>
              <w:top w:val="single" w:color="auto" w:sz="4" w:space="0"/>
              <w:left w:val="single" w:color="auto" w:sz="4" w:space="0"/>
              <w:bottom w:val="single" w:color="auto" w:sz="4" w:space="0"/>
              <w:right w:val="single" w:color="auto" w:sz="4" w:space="0"/>
            </w:tcBorders>
            <w:vAlign w:val="center"/>
          </w:tcPr>
          <w:p w14:paraId="6D25520C">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847" w:type="pct"/>
            <w:tcBorders>
              <w:top w:val="single" w:color="auto" w:sz="4" w:space="0"/>
              <w:left w:val="single" w:color="auto" w:sz="4" w:space="0"/>
              <w:bottom w:val="single" w:color="auto" w:sz="4" w:space="0"/>
              <w:right w:val="single" w:color="auto" w:sz="4" w:space="0"/>
            </w:tcBorders>
            <w:vAlign w:val="center"/>
          </w:tcPr>
          <w:p w14:paraId="4BC9936A">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社保缴金证明</w:t>
            </w:r>
          </w:p>
        </w:tc>
        <w:tc>
          <w:tcPr>
            <w:tcW w:w="995" w:type="pct"/>
            <w:tcBorders>
              <w:top w:val="single" w:color="auto" w:sz="4" w:space="0"/>
              <w:left w:val="single" w:color="auto" w:sz="4" w:space="0"/>
              <w:bottom w:val="single" w:color="auto" w:sz="4" w:space="0"/>
              <w:right w:val="single" w:color="auto" w:sz="8" w:space="0"/>
            </w:tcBorders>
            <w:vAlign w:val="center"/>
          </w:tcPr>
          <w:p w14:paraId="0F29297F">
            <w:pPr>
              <w:jc w:val="center"/>
              <w:rPr>
                <w:rFonts w:hint="eastAsia" w:asciiTheme="minorEastAsia" w:hAnsiTheme="minorEastAsia" w:eastAsiaTheme="minorEastAsia" w:cstheme="minorEastAsia"/>
                <w:sz w:val="24"/>
                <w:szCs w:val="24"/>
              </w:rPr>
            </w:pPr>
          </w:p>
        </w:tc>
        <w:tc>
          <w:tcPr>
            <w:tcW w:w="651" w:type="pct"/>
            <w:tcBorders>
              <w:top w:val="single" w:color="auto" w:sz="4" w:space="0"/>
              <w:left w:val="single" w:color="auto" w:sz="4" w:space="0"/>
              <w:bottom w:val="single" w:color="auto" w:sz="4" w:space="0"/>
              <w:right w:val="single" w:color="auto" w:sz="8" w:space="0"/>
            </w:tcBorders>
            <w:vAlign w:val="center"/>
          </w:tcPr>
          <w:p w14:paraId="39299466">
            <w:pPr>
              <w:jc w:val="center"/>
              <w:rPr>
                <w:rFonts w:hint="eastAsia" w:asciiTheme="minorEastAsia" w:hAnsiTheme="minorEastAsia" w:eastAsiaTheme="minorEastAsia" w:cstheme="minorEastAsia"/>
                <w:sz w:val="24"/>
                <w:szCs w:val="24"/>
              </w:rPr>
            </w:pPr>
          </w:p>
        </w:tc>
      </w:tr>
      <w:tr w14:paraId="4972589A">
        <w:trPr>
          <w:trHeight w:val="567" w:hRule="atLeast"/>
          <w:jc w:val="center"/>
        </w:trPr>
        <w:tc>
          <w:tcPr>
            <w:tcW w:w="4348" w:type="pct"/>
            <w:gridSpan w:val="7"/>
            <w:tcBorders>
              <w:top w:val="single" w:color="auto" w:sz="4" w:space="0"/>
              <w:left w:val="single" w:color="auto" w:sz="8" w:space="0"/>
              <w:bottom w:val="single" w:color="auto" w:sz="8" w:space="0"/>
              <w:right w:val="single" w:color="auto" w:sz="8" w:space="0"/>
            </w:tcBorders>
            <w:vAlign w:val="center"/>
          </w:tcPr>
          <w:p w14:paraId="226524F8">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备注：1、表中人员需提供开标前3个月内任意1个月在投标人的的社保缴金证明；2、表中人员技术等级证书或资格证书，高等级可用于低等级，但不能重复使用。</w:t>
            </w:r>
          </w:p>
          <w:p w14:paraId="1D47F59E">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包括须具有国家或行业主管部门颁发的准入性职业资格证书方可提供服务的岗位，投标人必须承诺中标后投入的服务人员均已取得相应的准入性职业资格证书，且证书类别及等级须完全满足本项目岗位需求。</w:t>
            </w:r>
          </w:p>
        </w:tc>
        <w:tc>
          <w:tcPr>
            <w:tcW w:w="651" w:type="pct"/>
            <w:tcBorders>
              <w:top w:val="single" w:color="auto" w:sz="4" w:space="0"/>
              <w:left w:val="single" w:color="auto" w:sz="8" w:space="0"/>
              <w:bottom w:val="single" w:color="auto" w:sz="8" w:space="0"/>
              <w:right w:val="single" w:color="auto" w:sz="8" w:space="0"/>
            </w:tcBorders>
            <w:vAlign w:val="center"/>
          </w:tcPr>
          <w:p w14:paraId="6CA678BA">
            <w:pPr>
              <w:ind w:firstLine="480" w:firstLineChars="200"/>
              <w:jc w:val="center"/>
              <w:rPr>
                <w:rFonts w:hint="eastAsia" w:asciiTheme="minorEastAsia" w:hAnsiTheme="minorEastAsia" w:eastAsiaTheme="minorEastAsia" w:cstheme="minorEastAsia"/>
                <w:sz w:val="24"/>
                <w:szCs w:val="24"/>
                <w:lang w:eastAsia="zh-CN"/>
              </w:rPr>
            </w:pPr>
          </w:p>
        </w:tc>
      </w:tr>
    </w:tbl>
    <w:p w14:paraId="42BDEE7A">
      <w:pPr>
        <w:spacing w:before="91" w:line="360" w:lineRule="auto"/>
        <w:ind w:left="1" w:right="31" w:firstLine="440"/>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3.4.3 技术作业工人配备要求</w:t>
      </w:r>
    </w:p>
    <w:p w14:paraId="0B7292B1">
      <w:pPr>
        <w:spacing w:before="91" w:line="360" w:lineRule="auto"/>
        <w:ind w:left="1" w:right="31" w:firstLine="440"/>
        <w:jc w:val="center"/>
        <w:rPr>
          <w:rFonts w:hint="eastAsia" w:asciiTheme="minorEastAsia" w:hAnsiTheme="minorEastAsia" w:eastAsiaTheme="minorEastAsia" w:cstheme="minorEastAsia"/>
          <w:spacing w:val="-1"/>
          <w:sz w:val="24"/>
          <w:szCs w:val="24"/>
          <w:lang w:eastAsia="zh-CN"/>
        </w:rPr>
      </w:pPr>
      <w:r>
        <w:rPr>
          <w:rFonts w:hint="eastAsia" w:asciiTheme="minorEastAsia" w:hAnsiTheme="minorEastAsia" w:eastAsiaTheme="minorEastAsia" w:cstheme="minorEastAsia"/>
          <w:spacing w:val="-1"/>
          <w:sz w:val="24"/>
          <w:szCs w:val="24"/>
          <w:lang w:eastAsia="zh-CN"/>
        </w:rPr>
        <w:t>主要技术工人（骨干）配置表</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310"/>
        <w:gridCol w:w="1218"/>
        <w:gridCol w:w="605"/>
        <w:gridCol w:w="605"/>
        <w:gridCol w:w="1402"/>
        <w:gridCol w:w="1563"/>
        <w:gridCol w:w="1561"/>
      </w:tblGrid>
      <w:tr w14:paraId="6C825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7" w:hRule="atLeast"/>
          <w:jc w:val="center"/>
        </w:trPr>
        <w:tc>
          <w:tcPr>
            <w:tcW w:w="225" w:type="pct"/>
            <w:vAlign w:val="center"/>
          </w:tcPr>
          <w:p w14:paraId="45725802">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756" w:type="pct"/>
            <w:vAlign w:val="center"/>
          </w:tcPr>
          <w:p w14:paraId="4EA7180C">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岗位类别</w:t>
            </w:r>
          </w:p>
        </w:tc>
        <w:tc>
          <w:tcPr>
            <w:tcW w:w="704" w:type="pct"/>
            <w:vAlign w:val="center"/>
          </w:tcPr>
          <w:p w14:paraId="7B525D98">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专业名称</w:t>
            </w:r>
          </w:p>
        </w:tc>
        <w:tc>
          <w:tcPr>
            <w:tcW w:w="352" w:type="pct"/>
            <w:vAlign w:val="center"/>
          </w:tcPr>
          <w:p w14:paraId="21DD9D3C">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级别</w:t>
            </w:r>
          </w:p>
        </w:tc>
        <w:tc>
          <w:tcPr>
            <w:tcW w:w="352" w:type="pct"/>
            <w:vAlign w:val="center"/>
          </w:tcPr>
          <w:p w14:paraId="4DE5DAF1">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数量</w:t>
            </w:r>
          </w:p>
        </w:tc>
        <w:tc>
          <w:tcPr>
            <w:tcW w:w="809" w:type="pct"/>
            <w:vAlign w:val="center"/>
          </w:tcPr>
          <w:p w14:paraId="060D28B8">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应提供资料</w:t>
            </w:r>
          </w:p>
        </w:tc>
        <w:tc>
          <w:tcPr>
            <w:tcW w:w="901" w:type="pct"/>
            <w:vAlign w:val="center"/>
          </w:tcPr>
          <w:p w14:paraId="41DFD42A">
            <w:pPr>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提供其他资料要求（若有，请提供证书扫描件）</w:t>
            </w:r>
          </w:p>
        </w:tc>
        <w:tc>
          <w:tcPr>
            <w:tcW w:w="900" w:type="pct"/>
            <w:vAlign w:val="center"/>
          </w:tcPr>
          <w:p w14:paraId="42DB2760">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w:t>
            </w:r>
          </w:p>
        </w:tc>
      </w:tr>
      <w:tr w14:paraId="2A56B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 w:hRule="atLeast"/>
          <w:jc w:val="center"/>
        </w:trPr>
        <w:tc>
          <w:tcPr>
            <w:tcW w:w="225" w:type="pct"/>
            <w:vAlign w:val="center"/>
          </w:tcPr>
          <w:p w14:paraId="5F92C30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757" w:type="pct"/>
            <w:vAlign w:val="center"/>
          </w:tcPr>
          <w:p w14:paraId="1C505C9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养护员</w:t>
            </w:r>
          </w:p>
        </w:tc>
        <w:tc>
          <w:tcPr>
            <w:tcW w:w="704" w:type="pct"/>
            <w:vAlign w:val="center"/>
          </w:tcPr>
          <w:p w14:paraId="51FC515D">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绿化工 </w:t>
            </w:r>
          </w:p>
        </w:tc>
        <w:tc>
          <w:tcPr>
            <w:tcW w:w="352" w:type="pct"/>
            <w:vAlign w:val="center"/>
          </w:tcPr>
          <w:p w14:paraId="57CA2E15">
            <w:pPr>
              <w:jc w:val="center"/>
              <w:rPr>
                <w:rFonts w:hint="eastAsia" w:asciiTheme="minorEastAsia" w:hAnsiTheme="minorEastAsia" w:eastAsiaTheme="minorEastAsia" w:cstheme="minorEastAsia"/>
                <w:sz w:val="24"/>
                <w:szCs w:val="24"/>
              </w:rPr>
            </w:pPr>
          </w:p>
        </w:tc>
        <w:tc>
          <w:tcPr>
            <w:tcW w:w="352" w:type="pct"/>
            <w:vAlign w:val="center"/>
          </w:tcPr>
          <w:p w14:paraId="0256B88B">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809" w:type="pct"/>
            <w:vAlign w:val="center"/>
          </w:tcPr>
          <w:p w14:paraId="53F268F6">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社保缴金证明</w:t>
            </w:r>
          </w:p>
        </w:tc>
        <w:tc>
          <w:tcPr>
            <w:tcW w:w="900" w:type="pct"/>
            <w:vAlign w:val="center"/>
          </w:tcPr>
          <w:p w14:paraId="15B1959D">
            <w:pPr>
              <w:jc w:val="center"/>
              <w:rPr>
                <w:rFonts w:hint="eastAsia" w:asciiTheme="minorEastAsia" w:hAnsiTheme="minorEastAsia" w:eastAsiaTheme="minorEastAsia" w:cstheme="minorEastAsia"/>
                <w:sz w:val="24"/>
                <w:szCs w:val="24"/>
              </w:rPr>
            </w:pPr>
          </w:p>
        </w:tc>
        <w:tc>
          <w:tcPr>
            <w:tcW w:w="900" w:type="pct"/>
            <w:vAlign w:val="center"/>
          </w:tcPr>
          <w:p w14:paraId="58C57642">
            <w:pPr>
              <w:jc w:val="center"/>
              <w:rPr>
                <w:rFonts w:hint="eastAsia" w:asciiTheme="minorEastAsia" w:hAnsiTheme="minorEastAsia" w:eastAsiaTheme="minorEastAsia" w:cstheme="minorEastAsia"/>
                <w:sz w:val="24"/>
                <w:szCs w:val="24"/>
              </w:rPr>
            </w:pPr>
          </w:p>
        </w:tc>
      </w:tr>
      <w:tr w14:paraId="40D64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7" w:hRule="atLeast"/>
          <w:jc w:val="center"/>
        </w:trPr>
        <w:tc>
          <w:tcPr>
            <w:tcW w:w="225" w:type="pct"/>
            <w:vAlign w:val="center"/>
          </w:tcPr>
          <w:p w14:paraId="5B47C8B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757" w:type="pct"/>
            <w:vAlign w:val="center"/>
          </w:tcPr>
          <w:p w14:paraId="6BEB358B">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巡查员</w:t>
            </w:r>
          </w:p>
        </w:tc>
        <w:tc>
          <w:tcPr>
            <w:tcW w:w="704" w:type="pct"/>
            <w:vAlign w:val="center"/>
          </w:tcPr>
          <w:p w14:paraId="39721061">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352" w:type="pct"/>
            <w:vAlign w:val="center"/>
          </w:tcPr>
          <w:p w14:paraId="67EB2EE1">
            <w:pPr>
              <w:jc w:val="center"/>
              <w:rPr>
                <w:rFonts w:hint="eastAsia" w:asciiTheme="minorEastAsia" w:hAnsiTheme="minorEastAsia" w:eastAsiaTheme="minorEastAsia" w:cstheme="minorEastAsia"/>
                <w:sz w:val="24"/>
                <w:szCs w:val="24"/>
              </w:rPr>
            </w:pPr>
          </w:p>
        </w:tc>
        <w:tc>
          <w:tcPr>
            <w:tcW w:w="352" w:type="pct"/>
            <w:vAlign w:val="center"/>
          </w:tcPr>
          <w:p w14:paraId="44725F2E">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809" w:type="pct"/>
            <w:vAlign w:val="center"/>
          </w:tcPr>
          <w:p w14:paraId="72BA41B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社保缴金证明</w:t>
            </w:r>
          </w:p>
        </w:tc>
        <w:tc>
          <w:tcPr>
            <w:tcW w:w="900" w:type="pct"/>
            <w:vAlign w:val="center"/>
          </w:tcPr>
          <w:p w14:paraId="6E774FA2">
            <w:pPr>
              <w:jc w:val="center"/>
              <w:rPr>
                <w:rFonts w:hint="eastAsia" w:asciiTheme="minorEastAsia" w:hAnsiTheme="minorEastAsia" w:eastAsiaTheme="minorEastAsia" w:cstheme="minorEastAsia"/>
                <w:sz w:val="24"/>
                <w:szCs w:val="24"/>
              </w:rPr>
            </w:pPr>
          </w:p>
        </w:tc>
        <w:tc>
          <w:tcPr>
            <w:tcW w:w="900" w:type="pct"/>
            <w:vAlign w:val="center"/>
          </w:tcPr>
          <w:p w14:paraId="7236F15C">
            <w:pPr>
              <w:jc w:val="center"/>
              <w:rPr>
                <w:rFonts w:hint="eastAsia" w:asciiTheme="minorEastAsia" w:hAnsiTheme="minorEastAsia" w:eastAsiaTheme="minorEastAsia" w:cstheme="minorEastAsia"/>
                <w:sz w:val="24"/>
                <w:szCs w:val="24"/>
              </w:rPr>
            </w:pPr>
          </w:p>
        </w:tc>
      </w:tr>
      <w:tr w14:paraId="35DA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9" w:hRule="atLeast"/>
          <w:jc w:val="center"/>
        </w:trPr>
        <w:tc>
          <w:tcPr>
            <w:tcW w:w="1" w:type="pct"/>
            <w:gridSpan w:val="8"/>
            <w:vAlign w:val="center"/>
          </w:tcPr>
          <w:p w14:paraId="78281C7E">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备注：1、表中人员1～2类人员需提供开标前3个月内任意1个月在投标人的的社保缴金证明。 </w:t>
            </w:r>
          </w:p>
        </w:tc>
      </w:tr>
    </w:tbl>
    <w:p w14:paraId="07433992">
      <w:pPr>
        <w:tabs>
          <w:tab w:val="left" w:pos="3060"/>
        </w:tabs>
        <w:ind w:firstLine="482" w:firstLineChars="200"/>
        <w:jc w:val="center"/>
        <w:rPr>
          <w:rFonts w:hint="eastAsia" w:asciiTheme="minorEastAsia" w:hAnsiTheme="minorEastAsia" w:eastAsiaTheme="minorEastAsia" w:cstheme="minorEastAsia"/>
          <w:b/>
          <w:bCs/>
          <w:sz w:val="24"/>
          <w:szCs w:val="24"/>
          <w:lang w:eastAsia="zh-CN"/>
        </w:rPr>
      </w:pPr>
    </w:p>
    <w:p w14:paraId="39045222">
      <w:pPr>
        <w:tabs>
          <w:tab w:val="left" w:pos="3060"/>
        </w:tabs>
        <w:ind w:firstLine="482" w:firstLineChars="20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一线主要劳动力配置表</w:t>
      </w:r>
    </w:p>
    <w:tbl>
      <w:tblPr>
        <w:tblStyle w:val="5"/>
        <w:tblW w:w="9111" w:type="dxa"/>
        <w:jc w:val="center"/>
        <w:tblLayout w:type="fixed"/>
        <w:tblCellMar>
          <w:top w:w="0" w:type="dxa"/>
          <w:left w:w="108" w:type="dxa"/>
          <w:bottom w:w="0" w:type="dxa"/>
          <w:right w:w="108" w:type="dxa"/>
        </w:tblCellMar>
      </w:tblPr>
      <w:tblGrid>
        <w:gridCol w:w="636"/>
        <w:gridCol w:w="1320"/>
        <w:gridCol w:w="1180"/>
        <w:gridCol w:w="678"/>
        <w:gridCol w:w="710"/>
        <w:gridCol w:w="1700"/>
        <w:gridCol w:w="2887"/>
      </w:tblGrid>
      <w:tr w14:paraId="64639B30">
        <w:trPr>
          <w:trHeight w:val="607" w:hRule="atLeast"/>
          <w:jc w:val="center"/>
        </w:trPr>
        <w:tc>
          <w:tcPr>
            <w:tcW w:w="636" w:type="dxa"/>
            <w:tcBorders>
              <w:top w:val="single" w:color="auto" w:sz="8" w:space="0"/>
              <w:left w:val="single" w:color="auto" w:sz="8" w:space="0"/>
              <w:bottom w:val="single" w:color="auto" w:sz="4" w:space="0"/>
              <w:right w:val="single" w:color="auto" w:sz="4" w:space="0"/>
            </w:tcBorders>
            <w:vAlign w:val="center"/>
          </w:tcPr>
          <w:p w14:paraId="75CFAFC0">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1320" w:type="dxa"/>
            <w:tcBorders>
              <w:top w:val="single" w:color="auto" w:sz="8" w:space="0"/>
              <w:left w:val="single" w:color="auto" w:sz="4" w:space="0"/>
              <w:bottom w:val="single" w:color="auto" w:sz="4" w:space="0"/>
              <w:right w:val="single" w:color="auto" w:sz="4" w:space="0"/>
            </w:tcBorders>
            <w:vAlign w:val="center"/>
          </w:tcPr>
          <w:p w14:paraId="3B964AF1">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岗位类别</w:t>
            </w:r>
          </w:p>
        </w:tc>
        <w:tc>
          <w:tcPr>
            <w:tcW w:w="1180" w:type="dxa"/>
            <w:tcBorders>
              <w:top w:val="single" w:color="auto" w:sz="8" w:space="0"/>
              <w:left w:val="single" w:color="auto" w:sz="4" w:space="0"/>
              <w:bottom w:val="single" w:color="auto" w:sz="4" w:space="0"/>
              <w:right w:val="single" w:color="auto" w:sz="4" w:space="0"/>
            </w:tcBorders>
            <w:vAlign w:val="center"/>
          </w:tcPr>
          <w:p w14:paraId="0FC5D280">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岗位名称</w:t>
            </w:r>
          </w:p>
        </w:tc>
        <w:tc>
          <w:tcPr>
            <w:tcW w:w="678" w:type="dxa"/>
            <w:tcBorders>
              <w:top w:val="single" w:color="auto" w:sz="8" w:space="0"/>
              <w:left w:val="single" w:color="auto" w:sz="4" w:space="0"/>
              <w:bottom w:val="single" w:color="auto" w:sz="4" w:space="0"/>
              <w:right w:val="single" w:color="auto" w:sz="4" w:space="0"/>
            </w:tcBorders>
            <w:vAlign w:val="center"/>
          </w:tcPr>
          <w:p w14:paraId="33292EE6">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级别</w:t>
            </w:r>
          </w:p>
        </w:tc>
        <w:tc>
          <w:tcPr>
            <w:tcW w:w="710" w:type="dxa"/>
            <w:tcBorders>
              <w:top w:val="single" w:color="auto" w:sz="8" w:space="0"/>
              <w:left w:val="single" w:color="auto" w:sz="4" w:space="0"/>
              <w:bottom w:val="single" w:color="auto" w:sz="4" w:space="0"/>
              <w:right w:val="single" w:color="auto" w:sz="4" w:space="0"/>
            </w:tcBorders>
            <w:vAlign w:val="center"/>
          </w:tcPr>
          <w:p w14:paraId="4DF90273">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数量</w:t>
            </w:r>
          </w:p>
        </w:tc>
        <w:tc>
          <w:tcPr>
            <w:tcW w:w="1700" w:type="dxa"/>
            <w:tcBorders>
              <w:top w:val="single" w:color="auto" w:sz="8" w:space="0"/>
              <w:left w:val="single" w:color="auto" w:sz="4" w:space="0"/>
              <w:bottom w:val="single" w:color="auto" w:sz="4" w:space="0"/>
              <w:right w:val="single" w:color="auto" w:sz="4" w:space="0"/>
            </w:tcBorders>
            <w:vAlign w:val="center"/>
          </w:tcPr>
          <w:p w14:paraId="64DFC7E6">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应提供资料</w:t>
            </w:r>
          </w:p>
        </w:tc>
        <w:tc>
          <w:tcPr>
            <w:tcW w:w="2887" w:type="dxa"/>
            <w:tcBorders>
              <w:top w:val="single" w:color="auto" w:sz="8" w:space="0"/>
              <w:left w:val="single" w:color="auto" w:sz="4" w:space="0"/>
              <w:bottom w:val="single" w:color="auto" w:sz="4" w:space="0"/>
              <w:right w:val="single" w:color="auto" w:sz="8" w:space="0"/>
            </w:tcBorders>
            <w:vAlign w:val="center"/>
          </w:tcPr>
          <w:p w14:paraId="78049F63">
            <w:pPr>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w:t>
            </w:r>
          </w:p>
        </w:tc>
      </w:tr>
      <w:tr w14:paraId="3D69CE39">
        <w:trPr>
          <w:trHeight w:val="607" w:hRule="atLeast"/>
          <w:jc w:val="center"/>
        </w:trPr>
        <w:tc>
          <w:tcPr>
            <w:tcW w:w="636" w:type="dxa"/>
            <w:tcBorders>
              <w:top w:val="single" w:color="auto" w:sz="8" w:space="0"/>
              <w:left w:val="single" w:color="auto" w:sz="8" w:space="0"/>
              <w:bottom w:val="single" w:color="auto" w:sz="4" w:space="0"/>
              <w:right w:val="single" w:color="auto" w:sz="4" w:space="0"/>
            </w:tcBorders>
            <w:vAlign w:val="center"/>
          </w:tcPr>
          <w:p w14:paraId="5C4574F3">
            <w:pPr>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1</w:t>
            </w:r>
          </w:p>
        </w:tc>
        <w:tc>
          <w:tcPr>
            <w:tcW w:w="1320" w:type="dxa"/>
            <w:tcBorders>
              <w:top w:val="single" w:color="auto" w:sz="8" w:space="0"/>
              <w:left w:val="single" w:color="auto" w:sz="4" w:space="0"/>
              <w:bottom w:val="single" w:color="auto" w:sz="4" w:space="0"/>
              <w:right w:val="single" w:color="auto" w:sz="4" w:space="0"/>
            </w:tcBorders>
            <w:vAlign w:val="center"/>
          </w:tcPr>
          <w:p w14:paraId="6FA4796C">
            <w:pPr>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sz w:val="24"/>
                <w:szCs w:val="24"/>
              </w:rPr>
              <w:t>一线劳动力</w:t>
            </w:r>
          </w:p>
        </w:tc>
        <w:tc>
          <w:tcPr>
            <w:tcW w:w="1180" w:type="dxa"/>
            <w:tcBorders>
              <w:top w:val="single" w:color="auto" w:sz="8" w:space="0"/>
              <w:left w:val="single" w:color="auto" w:sz="4" w:space="0"/>
              <w:bottom w:val="single" w:color="auto" w:sz="4" w:space="0"/>
              <w:right w:val="single" w:color="auto" w:sz="4" w:space="0"/>
            </w:tcBorders>
            <w:vAlign w:val="center"/>
          </w:tcPr>
          <w:p w14:paraId="13D31AB3">
            <w:pPr>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养护工</w:t>
            </w:r>
          </w:p>
        </w:tc>
        <w:tc>
          <w:tcPr>
            <w:tcW w:w="678" w:type="dxa"/>
            <w:tcBorders>
              <w:top w:val="single" w:color="auto" w:sz="8" w:space="0"/>
              <w:left w:val="single" w:color="auto" w:sz="4" w:space="0"/>
              <w:bottom w:val="single" w:color="auto" w:sz="4" w:space="0"/>
              <w:right w:val="single" w:color="auto" w:sz="4" w:space="0"/>
            </w:tcBorders>
            <w:vAlign w:val="center"/>
          </w:tcPr>
          <w:p w14:paraId="24B3FF40">
            <w:pPr>
              <w:jc w:val="center"/>
              <w:rPr>
                <w:rFonts w:hint="eastAsia" w:asciiTheme="minorEastAsia" w:hAnsiTheme="minorEastAsia" w:eastAsiaTheme="minorEastAsia" w:cstheme="minorEastAsia"/>
                <w:bCs/>
                <w:sz w:val="24"/>
                <w:szCs w:val="24"/>
              </w:rPr>
            </w:pPr>
            <w:r>
              <w:rPr>
                <w:rFonts w:hint="eastAsia" w:asciiTheme="minorEastAsia" w:hAnsiTheme="minorEastAsia" w:eastAsiaTheme="minorEastAsia" w:cstheme="minorEastAsia"/>
                <w:bCs/>
                <w:sz w:val="24"/>
                <w:szCs w:val="24"/>
              </w:rPr>
              <w:t>/</w:t>
            </w:r>
          </w:p>
        </w:tc>
        <w:tc>
          <w:tcPr>
            <w:tcW w:w="710" w:type="dxa"/>
            <w:tcBorders>
              <w:top w:val="single" w:color="auto" w:sz="8" w:space="0"/>
              <w:left w:val="single" w:color="auto" w:sz="4" w:space="0"/>
              <w:bottom w:val="single" w:color="auto" w:sz="4" w:space="0"/>
              <w:right w:val="single" w:color="auto" w:sz="4" w:space="0"/>
            </w:tcBorders>
            <w:vAlign w:val="center"/>
          </w:tcPr>
          <w:p w14:paraId="2853F2E6">
            <w:pPr>
              <w:jc w:val="center"/>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15</w:t>
            </w:r>
          </w:p>
        </w:tc>
        <w:tc>
          <w:tcPr>
            <w:tcW w:w="1700" w:type="dxa"/>
            <w:tcBorders>
              <w:top w:val="single" w:color="auto" w:sz="8" w:space="0"/>
              <w:left w:val="single" w:color="auto" w:sz="4" w:space="0"/>
              <w:bottom w:val="single" w:color="auto" w:sz="4" w:space="0"/>
              <w:right w:val="single" w:color="auto" w:sz="4" w:space="0"/>
            </w:tcBorders>
            <w:vAlign w:val="center"/>
          </w:tcPr>
          <w:p w14:paraId="379A2152">
            <w:pPr>
              <w:jc w:val="center"/>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投标文件提供一线劳动力配备</w:t>
            </w:r>
          </w:p>
        </w:tc>
        <w:tc>
          <w:tcPr>
            <w:tcW w:w="2887" w:type="dxa"/>
            <w:tcBorders>
              <w:top w:val="single" w:color="auto" w:sz="8" w:space="0"/>
              <w:left w:val="single" w:color="auto" w:sz="4" w:space="0"/>
              <w:bottom w:val="single" w:color="auto" w:sz="4" w:space="0"/>
              <w:right w:val="single" w:color="auto" w:sz="8" w:space="0"/>
            </w:tcBorders>
            <w:vAlign w:val="center"/>
          </w:tcPr>
          <w:p w14:paraId="2EFD105F">
            <w:pPr>
              <w:jc w:val="center"/>
              <w:rPr>
                <w:rFonts w:hint="eastAsia" w:asciiTheme="minorEastAsia" w:hAnsiTheme="minorEastAsia" w:eastAsiaTheme="minorEastAsia" w:cstheme="minorEastAsia"/>
                <w:bCs/>
                <w:sz w:val="24"/>
                <w:szCs w:val="24"/>
                <w:lang w:eastAsia="zh-CN"/>
              </w:rPr>
            </w:pPr>
          </w:p>
        </w:tc>
      </w:tr>
      <w:tr w14:paraId="279FAABF">
        <w:trPr>
          <w:trHeight w:val="259" w:hRule="atLeast"/>
          <w:jc w:val="center"/>
        </w:trPr>
        <w:tc>
          <w:tcPr>
            <w:tcW w:w="9111" w:type="dxa"/>
            <w:gridSpan w:val="7"/>
            <w:tcBorders>
              <w:top w:val="single" w:color="auto" w:sz="4" w:space="0"/>
              <w:left w:val="single" w:color="auto" w:sz="8" w:space="0"/>
              <w:bottom w:val="single" w:color="auto" w:sz="8" w:space="0"/>
              <w:right w:val="single" w:color="auto" w:sz="8" w:space="0"/>
            </w:tcBorders>
            <w:vAlign w:val="center"/>
          </w:tcPr>
          <w:p w14:paraId="1F194603">
            <w:pPr>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备注：表中一线劳动力投标人可承诺在养护前配置到位。</w:t>
            </w:r>
          </w:p>
        </w:tc>
      </w:tr>
    </w:tbl>
    <w:p w14:paraId="33662A11">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p>
    <w:p w14:paraId="7168AF5B">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3.4.4 设备要求</w:t>
      </w:r>
    </w:p>
    <w:p w14:paraId="581C2673">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为提高工程质量和服务水平，中标供应商应采用机械化形式进行施工。本项目中设备要求（但不仅限于）详见下表。</w:t>
      </w:r>
    </w:p>
    <w:p w14:paraId="4AFBF54D">
      <w:pPr>
        <w:jc w:val="center"/>
        <w:rPr>
          <w:rFonts w:hint="eastAsia" w:asciiTheme="minorEastAsia" w:hAnsiTheme="minorEastAsia" w:eastAsiaTheme="minorEastAsia" w:cstheme="minorEastAsia"/>
          <w:b/>
          <w:spacing w:val="-3"/>
          <w:sz w:val="24"/>
          <w:szCs w:val="24"/>
        </w:rPr>
      </w:pPr>
      <w:r>
        <w:rPr>
          <w:rFonts w:hint="eastAsia" w:asciiTheme="minorEastAsia" w:hAnsiTheme="minorEastAsia" w:eastAsiaTheme="minorEastAsia" w:cstheme="minorEastAsia"/>
          <w:b/>
          <w:spacing w:val="-3"/>
          <w:sz w:val="24"/>
          <w:szCs w:val="24"/>
        </w:rPr>
        <w:t>机械设备配置表</w:t>
      </w:r>
    </w:p>
    <w:tbl>
      <w:tblPr>
        <w:tblStyle w:val="5"/>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1996"/>
        <w:gridCol w:w="1791"/>
        <w:gridCol w:w="1134"/>
        <w:gridCol w:w="1560"/>
        <w:gridCol w:w="1417"/>
      </w:tblGrid>
      <w:tr w14:paraId="0B4B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0" w:hRule="atLeast"/>
          <w:tblHeader/>
          <w:jc w:val="center"/>
        </w:trPr>
        <w:tc>
          <w:tcPr>
            <w:tcW w:w="1424" w:type="dxa"/>
            <w:vAlign w:val="center"/>
          </w:tcPr>
          <w:p w14:paraId="3EFE578D">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设备名称</w:t>
            </w:r>
          </w:p>
        </w:tc>
        <w:tc>
          <w:tcPr>
            <w:tcW w:w="1996" w:type="dxa"/>
            <w:vAlign w:val="center"/>
          </w:tcPr>
          <w:p w14:paraId="3E718820">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型号规格</w:t>
            </w:r>
          </w:p>
        </w:tc>
        <w:tc>
          <w:tcPr>
            <w:tcW w:w="1791" w:type="dxa"/>
            <w:vAlign w:val="center"/>
          </w:tcPr>
          <w:p w14:paraId="24800D8A">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配置要求</w:t>
            </w:r>
          </w:p>
        </w:tc>
        <w:tc>
          <w:tcPr>
            <w:tcW w:w="1134" w:type="dxa"/>
            <w:vAlign w:val="center"/>
          </w:tcPr>
          <w:p w14:paraId="5F943FC5">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数量要求</w:t>
            </w:r>
          </w:p>
        </w:tc>
        <w:tc>
          <w:tcPr>
            <w:tcW w:w="1560" w:type="dxa"/>
            <w:vAlign w:val="center"/>
          </w:tcPr>
          <w:p w14:paraId="555F6432">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设备年限要求</w:t>
            </w:r>
          </w:p>
        </w:tc>
        <w:tc>
          <w:tcPr>
            <w:tcW w:w="1417" w:type="dxa"/>
            <w:vAlign w:val="center"/>
          </w:tcPr>
          <w:p w14:paraId="4793C721">
            <w:pPr>
              <w:jc w:val="center"/>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备注</w:t>
            </w:r>
          </w:p>
        </w:tc>
      </w:tr>
      <w:tr w14:paraId="69C0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1424" w:type="dxa"/>
            <w:vAlign w:val="center"/>
          </w:tcPr>
          <w:p w14:paraId="58141314">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巡视</w:t>
            </w:r>
            <w:r>
              <w:rPr>
                <w:rFonts w:hint="eastAsia" w:asciiTheme="minorEastAsia" w:hAnsiTheme="minorEastAsia" w:eastAsiaTheme="minorEastAsia" w:cstheme="minorEastAsia"/>
                <w:sz w:val="24"/>
                <w:szCs w:val="24"/>
              </w:rPr>
              <w:t>车</w:t>
            </w:r>
          </w:p>
        </w:tc>
        <w:tc>
          <w:tcPr>
            <w:tcW w:w="1996" w:type="dxa"/>
            <w:vAlign w:val="center"/>
          </w:tcPr>
          <w:p w14:paraId="152CC906">
            <w:pPr>
              <w:jc w:val="center"/>
              <w:rPr>
                <w:rFonts w:hint="eastAsia" w:asciiTheme="minorEastAsia" w:hAnsiTheme="minorEastAsia" w:eastAsiaTheme="minorEastAsia" w:cstheme="minorEastAsia"/>
                <w:kern w:val="2"/>
                <w:sz w:val="24"/>
                <w:szCs w:val="24"/>
                <w:lang w:eastAsia="zh-CN"/>
              </w:rPr>
            </w:pPr>
          </w:p>
        </w:tc>
        <w:tc>
          <w:tcPr>
            <w:tcW w:w="1791" w:type="dxa"/>
            <w:vAlign w:val="center"/>
          </w:tcPr>
          <w:p w14:paraId="7228AE17">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1DAB8A10">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辆</w:t>
            </w:r>
          </w:p>
        </w:tc>
        <w:tc>
          <w:tcPr>
            <w:tcW w:w="1560" w:type="dxa"/>
            <w:vAlign w:val="center"/>
          </w:tcPr>
          <w:p w14:paraId="58DC5C41">
            <w:pPr>
              <w:jc w:val="center"/>
              <w:rPr>
                <w:rFonts w:hint="eastAsia" w:asciiTheme="minorEastAsia" w:hAnsiTheme="minorEastAsia" w:eastAsiaTheme="minorEastAsia" w:cstheme="minorEastAsia"/>
                <w:sz w:val="24"/>
                <w:szCs w:val="24"/>
              </w:rPr>
            </w:pPr>
          </w:p>
        </w:tc>
        <w:tc>
          <w:tcPr>
            <w:tcW w:w="1417" w:type="dxa"/>
            <w:vAlign w:val="center"/>
          </w:tcPr>
          <w:p w14:paraId="18CC1EA7">
            <w:pPr>
              <w:jc w:val="center"/>
              <w:rPr>
                <w:rFonts w:hint="eastAsia" w:asciiTheme="minorEastAsia" w:hAnsiTheme="minorEastAsia" w:eastAsiaTheme="minorEastAsia" w:cstheme="minorEastAsia"/>
                <w:sz w:val="24"/>
                <w:szCs w:val="24"/>
              </w:rPr>
            </w:pPr>
          </w:p>
        </w:tc>
      </w:tr>
      <w:tr w14:paraId="7450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1424" w:type="dxa"/>
            <w:vAlign w:val="center"/>
          </w:tcPr>
          <w:p w14:paraId="21F40D44">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绿篱</w:t>
            </w:r>
            <w:r>
              <w:rPr>
                <w:rFonts w:hint="eastAsia" w:asciiTheme="minorEastAsia" w:hAnsiTheme="minorEastAsia" w:eastAsiaTheme="minorEastAsia" w:cstheme="minorEastAsia"/>
                <w:sz w:val="24"/>
                <w:szCs w:val="24"/>
              </w:rPr>
              <w:t>机</w:t>
            </w:r>
          </w:p>
        </w:tc>
        <w:tc>
          <w:tcPr>
            <w:tcW w:w="1996" w:type="dxa"/>
            <w:vAlign w:val="center"/>
          </w:tcPr>
          <w:p w14:paraId="2AADA679">
            <w:pPr>
              <w:jc w:val="center"/>
              <w:rPr>
                <w:rFonts w:hint="eastAsia" w:asciiTheme="minorEastAsia" w:hAnsiTheme="minorEastAsia" w:eastAsiaTheme="minorEastAsia" w:cstheme="minorEastAsia"/>
                <w:sz w:val="24"/>
                <w:szCs w:val="24"/>
              </w:rPr>
            </w:pPr>
          </w:p>
        </w:tc>
        <w:tc>
          <w:tcPr>
            <w:tcW w:w="1791" w:type="dxa"/>
            <w:vAlign w:val="center"/>
          </w:tcPr>
          <w:p w14:paraId="62D82F58">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1A9D3670">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台</w:t>
            </w:r>
          </w:p>
        </w:tc>
        <w:tc>
          <w:tcPr>
            <w:tcW w:w="1560" w:type="dxa"/>
            <w:vAlign w:val="center"/>
          </w:tcPr>
          <w:p w14:paraId="1C3E16A5">
            <w:pPr>
              <w:jc w:val="center"/>
              <w:rPr>
                <w:rFonts w:hint="eastAsia" w:asciiTheme="minorEastAsia" w:hAnsiTheme="minorEastAsia" w:eastAsiaTheme="minorEastAsia" w:cstheme="minorEastAsia"/>
                <w:sz w:val="24"/>
                <w:szCs w:val="24"/>
              </w:rPr>
            </w:pPr>
          </w:p>
        </w:tc>
        <w:tc>
          <w:tcPr>
            <w:tcW w:w="1417" w:type="dxa"/>
            <w:vAlign w:val="center"/>
          </w:tcPr>
          <w:p w14:paraId="14F77503">
            <w:pPr>
              <w:jc w:val="center"/>
              <w:rPr>
                <w:rFonts w:hint="eastAsia" w:asciiTheme="minorEastAsia" w:hAnsiTheme="minorEastAsia" w:eastAsiaTheme="minorEastAsia" w:cstheme="minorEastAsia"/>
                <w:sz w:val="24"/>
                <w:szCs w:val="24"/>
              </w:rPr>
            </w:pPr>
          </w:p>
        </w:tc>
      </w:tr>
      <w:tr w14:paraId="2453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7" w:hRule="atLeast"/>
          <w:jc w:val="center"/>
        </w:trPr>
        <w:tc>
          <w:tcPr>
            <w:tcW w:w="1424" w:type="dxa"/>
            <w:vAlign w:val="center"/>
          </w:tcPr>
          <w:p w14:paraId="556FD4E4">
            <w:pPr>
              <w:tabs>
                <w:tab w:val="left" w:pos="482"/>
              </w:tabs>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割灌机</w:t>
            </w:r>
          </w:p>
        </w:tc>
        <w:tc>
          <w:tcPr>
            <w:tcW w:w="1996" w:type="dxa"/>
            <w:vAlign w:val="center"/>
          </w:tcPr>
          <w:p w14:paraId="3E4706B8">
            <w:pPr>
              <w:jc w:val="center"/>
              <w:rPr>
                <w:rFonts w:hint="eastAsia" w:asciiTheme="minorEastAsia" w:hAnsiTheme="minorEastAsia" w:eastAsiaTheme="minorEastAsia" w:cstheme="minorEastAsia"/>
                <w:sz w:val="24"/>
                <w:szCs w:val="24"/>
              </w:rPr>
            </w:pPr>
          </w:p>
        </w:tc>
        <w:tc>
          <w:tcPr>
            <w:tcW w:w="1791" w:type="dxa"/>
            <w:vAlign w:val="center"/>
          </w:tcPr>
          <w:p w14:paraId="45D99D28">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486ED8FA">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台</w:t>
            </w:r>
          </w:p>
        </w:tc>
        <w:tc>
          <w:tcPr>
            <w:tcW w:w="1560" w:type="dxa"/>
            <w:vAlign w:val="center"/>
          </w:tcPr>
          <w:p w14:paraId="5F86D9AB">
            <w:pPr>
              <w:jc w:val="center"/>
              <w:rPr>
                <w:rFonts w:hint="eastAsia" w:asciiTheme="minorEastAsia" w:hAnsiTheme="minorEastAsia" w:eastAsiaTheme="minorEastAsia" w:cstheme="minorEastAsia"/>
                <w:sz w:val="24"/>
                <w:szCs w:val="24"/>
              </w:rPr>
            </w:pPr>
          </w:p>
        </w:tc>
        <w:tc>
          <w:tcPr>
            <w:tcW w:w="1417" w:type="dxa"/>
            <w:vAlign w:val="center"/>
          </w:tcPr>
          <w:p w14:paraId="53594FB5">
            <w:pPr>
              <w:jc w:val="center"/>
              <w:rPr>
                <w:rFonts w:hint="eastAsia" w:asciiTheme="minorEastAsia" w:hAnsiTheme="minorEastAsia" w:eastAsiaTheme="minorEastAsia" w:cstheme="minorEastAsia"/>
                <w:sz w:val="24"/>
                <w:szCs w:val="24"/>
              </w:rPr>
            </w:pPr>
          </w:p>
        </w:tc>
      </w:tr>
      <w:tr w14:paraId="6848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3C894CEE">
            <w:pPr>
              <w:tabs>
                <w:tab w:val="left" w:pos="549"/>
              </w:tabs>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树木削枝机</w:t>
            </w:r>
          </w:p>
        </w:tc>
        <w:tc>
          <w:tcPr>
            <w:tcW w:w="1996" w:type="dxa"/>
            <w:vAlign w:val="center"/>
          </w:tcPr>
          <w:p w14:paraId="7A59186E">
            <w:pPr>
              <w:jc w:val="center"/>
              <w:rPr>
                <w:rFonts w:hint="eastAsia" w:asciiTheme="minorEastAsia" w:hAnsiTheme="minorEastAsia" w:eastAsiaTheme="minorEastAsia" w:cstheme="minorEastAsia"/>
                <w:kern w:val="2"/>
                <w:sz w:val="24"/>
                <w:szCs w:val="24"/>
                <w:lang w:eastAsia="zh-CN"/>
              </w:rPr>
            </w:pPr>
          </w:p>
        </w:tc>
        <w:tc>
          <w:tcPr>
            <w:tcW w:w="1791" w:type="dxa"/>
            <w:vAlign w:val="center"/>
          </w:tcPr>
          <w:p w14:paraId="470B2939">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123953E4">
            <w:pPr>
              <w:tabs>
                <w:tab w:val="left" w:pos="393"/>
              </w:tabs>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rPr>
              <w:t>台</w:t>
            </w:r>
          </w:p>
        </w:tc>
        <w:tc>
          <w:tcPr>
            <w:tcW w:w="1560" w:type="dxa"/>
            <w:vAlign w:val="center"/>
          </w:tcPr>
          <w:p w14:paraId="3C53FFAF">
            <w:pPr>
              <w:jc w:val="center"/>
              <w:rPr>
                <w:rFonts w:hint="eastAsia" w:asciiTheme="minorEastAsia" w:hAnsiTheme="minorEastAsia" w:eastAsiaTheme="minorEastAsia" w:cstheme="minorEastAsia"/>
                <w:sz w:val="24"/>
                <w:szCs w:val="24"/>
              </w:rPr>
            </w:pPr>
          </w:p>
        </w:tc>
        <w:tc>
          <w:tcPr>
            <w:tcW w:w="1417" w:type="dxa"/>
            <w:vAlign w:val="center"/>
          </w:tcPr>
          <w:p w14:paraId="7D84BCB4">
            <w:pPr>
              <w:jc w:val="center"/>
              <w:rPr>
                <w:rFonts w:hint="eastAsia" w:asciiTheme="minorEastAsia" w:hAnsiTheme="minorEastAsia" w:eastAsiaTheme="minorEastAsia" w:cstheme="minorEastAsia"/>
                <w:sz w:val="24"/>
                <w:szCs w:val="24"/>
              </w:rPr>
            </w:pPr>
          </w:p>
        </w:tc>
      </w:tr>
      <w:tr w14:paraId="0DE9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37E4C711">
            <w:pPr>
              <w:tabs>
                <w:tab w:val="left" w:pos="549"/>
              </w:tabs>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背式吹风机</w:t>
            </w:r>
          </w:p>
        </w:tc>
        <w:tc>
          <w:tcPr>
            <w:tcW w:w="1996" w:type="dxa"/>
            <w:vAlign w:val="center"/>
          </w:tcPr>
          <w:p w14:paraId="5EB5AC71">
            <w:pPr>
              <w:jc w:val="center"/>
              <w:rPr>
                <w:rFonts w:hint="eastAsia" w:asciiTheme="minorEastAsia" w:hAnsiTheme="minorEastAsia" w:eastAsiaTheme="minorEastAsia" w:cstheme="minorEastAsia"/>
                <w:sz w:val="24"/>
                <w:szCs w:val="24"/>
              </w:rPr>
            </w:pPr>
          </w:p>
        </w:tc>
        <w:tc>
          <w:tcPr>
            <w:tcW w:w="1791" w:type="dxa"/>
            <w:vAlign w:val="center"/>
          </w:tcPr>
          <w:p w14:paraId="7AA56003">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356141AF">
            <w:pPr>
              <w:tabs>
                <w:tab w:val="left" w:pos="393"/>
              </w:tabs>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2台</w:t>
            </w:r>
          </w:p>
        </w:tc>
        <w:tc>
          <w:tcPr>
            <w:tcW w:w="1560" w:type="dxa"/>
            <w:vAlign w:val="center"/>
          </w:tcPr>
          <w:p w14:paraId="6F21B44F">
            <w:pPr>
              <w:jc w:val="center"/>
              <w:rPr>
                <w:rFonts w:hint="eastAsia" w:asciiTheme="minorEastAsia" w:hAnsiTheme="minorEastAsia" w:eastAsiaTheme="minorEastAsia" w:cstheme="minorEastAsia"/>
                <w:sz w:val="24"/>
                <w:szCs w:val="24"/>
              </w:rPr>
            </w:pPr>
          </w:p>
        </w:tc>
        <w:tc>
          <w:tcPr>
            <w:tcW w:w="1417" w:type="dxa"/>
            <w:vAlign w:val="center"/>
          </w:tcPr>
          <w:p w14:paraId="7B0F1D74">
            <w:pPr>
              <w:jc w:val="center"/>
              <w:rPr>
                <w:rFonts w:hint="eastAsia" w:asciiTheme="minorEastAsia" w:hAnsiTheme="minorEastAsia" w:eastAsiaTheme="minorEastAsia" w:cstheme="minorEastAsia"/>
                <w:sz w:val="24"/>
                <w:szCs w:val="24"/>
              </w:rPr>
            </w:pPr>
          </w:p>
        </w:tc>
      </w:tr>
      <w:tr w14:paraId="4A38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5E8C8807">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水泵</w:t>
            </w:r>
          </w:p>
        </w:tc>
        <w:tc>
          <w:tcPr>
            <w:tcW w:w="1996" w:type="dxa"/>
            <w:vAlign w:val="center"/>
          </w:tcPr>
          <w:p w14:paraId="504B6E13">
            <w:pPr>
              <w:jc w:val="center"/>
              <w:rPr>
                <w:rFonts w:hint="eastAsia" w:asciiTheme="minorEastAsia" w:hAnsiTheme="minorEastAsia" w:eastAsiaTheme="minorEastAsia" w:cstheme="minorEastAsia"/>
                <w:kern w:val="2"/>
                <w:sz w:val="24"/>
                <w:szCs w:val="24"/>
                <w:lang w:eastAsia="zh-CN"/>
              </w:rPr>
            </w:pPr>
          </w:p>
        </w:tc>
        <w:tc>
          <w:tcPr>
            <w:tcW w:w="1791" w:type="dxa"/>
            <w:vAlign w:val="center"/>
          </w:tcPr>
          <w:p w14:paraId="78CAC091">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自有或租赁</w:t>
            </w:r>
          </w:p>
        </w:tc>
        <w:tc>
          <w:tcPr>
            <w:tcW w:w="1134" w:type="dxa"/>
            <w:vAlign w:val="center"/>
          </w:tcPr>
          <w:p w14:paraId="154A6993">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台</w:t>
            </w:r>
          </w:p>
        </w:tc>
        <w:tc>
          <w:tcPr>
            <w:tcW w:w="1560" w:type="dxa"/>
            <w:vAlign w:val="center"/>
          </w:tcPr>
          <w:p w14:paraId="62C0D948">
            <w:pPr>
              <w:jc w:val="center"/>
              <w:rPr>
                <w:rFonts w:hint="eastAsia" w:asciiTheme="minorEastAsia" w:hAnsiTheme="minorEastAsia" w:eastAsiaTheme="minorEastAsia" w:cstheme="minorEastAsia"/>
                <w:sz w:val="24"/>
                <w:szCs w:val="24"/>
              </w:rPr>
            </w:pPr>
          </w:p>
        </w:tc>
        <w:tc>
          <w:tcPr>
            <w:tcW w:w="1417" w:type="dxa"/>
            <w:vAlign w:val="center"/>
          </w:tcPr>
          <w:p w14:paraId="1B5C97CB">
            <w:pPr>
              <w:jc w:val="center"/>
              <w:rPr>
                <w:rFonts w:hint="eastAsia" w:asciiTheme="minorEastAsia" w:hAnsiTheme="minorEastAsia" w:eastAsiaTheme="minorEastAsia" w:cstheme="minorEastAsia"/>
                <w:sz w:val="24"/>
                <w:szCs w:val="24"/>
              </w:rPr>
            </w:pPr>
          </w:p>
        </w:tc>
      </w:tr>
      <w:tr w14:paraId="3815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6310D126">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挖土机</w:t>
            </w:r>
          </w:p>
        </w:tc>
        <w:tc>
          <w:tcPr>
            <w:tcW w:w="1996" w:type="dxa"/>
            <w:vAlign w:val="center"/>
          </w:tcPr>
          <w:p w14:paraId="173493EC">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60型或150型</w:t>
            </w:r>
          </w:p>
        </w:tc>
        <w:tc>
          <w:tcPr>
            <w:tcW w:w="1791" w:type="dxa"/>
            <w:vAlign w:val="center"/>
          </w:tcPr>
          <w:p w14:paraId="571B748A">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自有或租赁</w:t>
            </w:r>
          </w:p>
        </w:tc>
        <w:tc>
          <w:tcPr>
            <w:tcW w:w="1134" w:type="dxa"/>
            <w:vAlign w:val="center"/>
          </w:tcPr>
          <w:p w14:paraId="5352A7A0">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1台</w:t>
            </w:r>
          </w:p>
        </w:tc>
        <w:tc>
          <w:tcPr>
            <w:tcW w:w="1560" w:type="dxa"/>
            <w:vAlign w:val="center"/>
          </w:tcPr>
          <w:p w14:paraId="24F588A2">
            <w:pPr>
              <w:jc w:val="center"/>
              <w:rPr>
                <w:rFonts w:hint="eastAsia" w:asciiTheme="minorEastAsia" w:hAnsiTheme="minorEastAsia" w:eastAsiaTheme="minorEastAsia" w:cstheme="minorEastAsia"/>
                <w:sz w:val="24"/>
                <w:szCs w:val="24"/>
              </w:rPr>
            </w:pPr>
          </w:p>
        </w:tc>
        <w:tc>
          <w:tcPr>
            <w:tcW w:w="1417" w:type="dxa"/>
            <w:vAlign w:val="center"/>
          </w:tcPr>
          <w:p w14:paraId="7A876AB7">
            <w:pPr>
              <w:jc w:val="center"/>
              <w:rPr>
                <w:rFonts w:hint="eastAsia" w:asciiTheme="minorEastAsia" w:hAnsiTheme="minorEastAsia" w:eastAsiaTheme="minorEastAsia" w:cstheme="minorEastAsia"/>
                <w:sz w:val="24"/>
                <w:szCs w:val="24"/>
              </w:rPr>
            </w:pPr>
          </w:p>
        </w:tc>
      </w:tr>
      <w:tr w14:paraId="3574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3D3318BB">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吊机</w:t>
            </w:r>
          </w:p>
        </w:tc>
        <w:tc>
          <w:tcPr>
            <w:tcW w:w="1996" w:type="dxa"/>
            <w:vAlign w:val="center"/>
          </w:tcPr>
          <w:p w14:paraId="6C489DB1">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8T或25T</w:t>
            </w:r>
          </w:p>
        </w:tc>
        <w:tc>
          <w:tcPr>
            <w:tcW w:w="1791" w:type="dxa"/>
            <w:vAlign w:val="center"/>
          </w:tcPr>
          <w:p w14:paraId="38D66E63">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自有或租赁</w:t>
            </w:r>
          </w:p>
        </w:tc>
        <w:tc>
          <w:tcPr>
            <w:tcW w:w="1134" w:type="dxa"/>
            <w:vAlign w:val="center"/>
          </w:tcPr>
          <w:p w14:paraId="155592C6">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1台</w:t>
            </w:r>
          </w:p>
        </w:tc>
        <w:tc>
          <w:tcPr>
            <w:tcW w:w="1560" w:type="dxa"/>
            <w:vAlign w:val="center"/>
          </w:tcPr>
          <w:p w14:paraId="0EEC825C">
            <w:pPr>
              <w:jc w:val="center"/>
              <w:rPr>
                <w:rFonts w:hint="eastAsia" w:asciiTheme="minorEastAsia" w:hAnsiTheme="minorEastAsia" w:eastAsiaTheme="minorEastAsia" w:cstheme="minorEastAsia"/>
                <w:sz w:val="24"/>
                <w:szCs w:val="24"/>
              </w:rPr>
            </w:pPr>
          </w:p>
        </w:tc>
        <w:tc>
          <w:tcPr>
            <w:tcW w:w="1417" w:type="dxa"/>
            <w:vAlign w:val="center"/>
          </w:tcPr>
          <w:p w14:paraId="2251C164">
            <w:pPr>
              <w:jc w:val="center"/>
              <w:rPr>
                <w:rFonts w:hint="eastAsia" w:asciiTheme="minorEastAsia" w:hAnsiTheme="minorEastAsia" w:eastAsiaTheme="minorEastAsia" w:cstheme="minorEastAsia"/>
                <w:sz w:val="24"/>
                <w:szCs w:val="24"/>
              </w:rPr>
            </w:pPr>
          </w:p>
        </w:tc>
      </w:tr>
      <w:tr w14:paraId="38876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5E20DE27">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发电机</w:t>
            </w:r>
          </w:p>
        </w:tc>
        <w:tc>
          <w:tcPr>
            <w:tcW w:w="1996" w:type="dxa"/>
            <w:vAlign w:val="center"/>
          </w:tcPr>
          <w:p w14:paraId="2DF75A7B">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kern w:val="2"/>
                <w:sz w:val="24"/>
                <w:szCs w:val="24"/>
                <w:lang w:eastAsia="zh-CN"/>
              </w:rPr>
              <w:t>5-30KW</w:t>
            </w:r>
          </w:p>
        </w:tc>
        <w:tc>
          <w:tcPr>
            <w:tcW w:w="1791" w:type="dxa"/>
            <w:vAlign w:val="center"/>
          </w:tcPr>
          <w:p w14:paraId="0556F22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自有或租赁</w:t>
            </w:r>
          </w:p>
        </w:tc>
        <w:tc>
          <w:tcPr>
            <w:tcW w:w="1134" w:type="dxa"/>
            <w:vAlign w:val="center"/>
          </w:tcPr>
          <w:p w14:paraId="7393C6D5">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1台</w:t>
            </w:r>
          </w:p>
        </w:tc>
        <w:tc>
          <w:tcPr>
            <w:tcW w:w="1560" w:type="dxa"/>
            <w:vAlign w:val="center"/>
          </w:tcPr>
          <w:p w14:paraId="073FDA56">
            <w:pPr>
              <w:jc w:val="center"/>
              <w:rPr>
                <w:rFonts w:hint="eastAsia" w:asciiTheme="minorEastAsia" w:hAnsiTheme="minorEastAsia" w:eastAsiaTheme="minorEastAsia" w:cstheme="minorEastAsia"/>
                <w:sz w:val="24"/>
                <w:szCs w:val="24"/>
              </w:rPr>
            </w:pPr>
          </w:p>
        </w:tc>
        <w:tc>
          <w:tcPr>
            <w:tcW w:w="1417" w:type="dxa"/>
            <w:vAlign w:val="center"/>
          </w:tcPr>
          <w:p w14:paraId="37A7B995">
            <w:pPr>
              <w:jc w:val="center"/>
              <w:rPr>
                <w:rFonts w:hint="eastAsia" w:asciiTheme="minorEastAsia" w:hAnsiTheme="minorEastAsia" w:eastAsiaTheme="minorEastAsia" w:cstheme="minorEastAsia"/>
                <w:sz w:val="24"/>
                <w:szCs w:val="24"/>
              </w:rPr>
            </w:pPr>
          </w:p>
        </w:tc>
      </w:tr>
      <w:tr w14:paraId="59E23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3D796F6E">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配电箱</w:t>
            </w:r>
          </w:p>
        </w:tc>
        <w:tc>
          <w:tcPr>
            <w:tcW w:w="1996" w:type="dxa"/>
            <w:vAlign w:val="center"/>
          </w:tcPr>
          <w:p w14:paraId="76B49E3B">
            <w:pPr>
              <w:jc w:val="center"/>
              <w:rPr>
                <w:rFonts w:hint="eastAsia" w:asciiTheme="minorEastAsia" w:hAnsiTheme="minorEastAsia" w:eastAsiaTheme="minorEastAsia" w:cstheme="minorEastAsia"/>
                <w:kern w:val="2"/>
                <w:sz w:val="24"/>
                <w:szCs w:val="24"/>
                <w:lang w:eastAsia="zh-CN"/>
              </w:rPr>
            </w:pPr>
          </w:p>
        </w:tc>
        <w:tc>
          <w:tcPr>
            <w:tcW w:w="1791" w:type="dxa"/>
            <w:vAlign w:val="center"/>
          </w:tcPr>
          <w:p w14:paraId="0A274462">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自有或租赁</w:t>
            </w:r>
          </w:p>
        </w:tc>
        <w:tc>
          <w:tcPr>
            <w:tcW w:w="1134" w:type="dxa"/>
            <w:vAlign w:val="center"/>
          </w:tcPr>
          <w:p w14:paraId="1F771C53">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2台</w:t>
            </w:r>
          </w:p>
        </w:tc>
        <w:tc>
          <w:tcPr>
            <w:tcW w:w="1560" w:type="dxa"/>
            <w:vAlign w:val="center"/>
          </w:tcPr>
          <w:p w14:paraId="378662E3">
            <w:pPr>
              <w:jc w:val="center"/>
              <w:rPr>
                <w:rFonts w:hint="eastAsia" w:asciiTheme="minorEastAsia" w:hAnsiTheme="minorEastAsia" w:eastAsiaTheme="minorEastAsia" w:cstheme="minorEastAsia"/>
                <w:sz w:val="24"/>
                <w:szCs w:val="24"/>
              </w:rPr>
            </w:pPr>
          </w:p>
        </w:tc>
        <w:tc>
          <w:tcPr>
            <w:tcW w:w="1417" w:type="dxa"/>
            <w:vAlign w:val="center"/>
          </w:tcPr>
          <w:p w14:paraId="398C63ED">
            <w:pPr>
              <w:jc w:val="center"/>
              <w:rPr>
                <w:rFonts w:hint="eastAsia" w:asciiTheme="minorEastAsia" w:hAnsiTheme="minorEastAsia" w:eastAsiaTheme="minorEastAsia" w:cstheme="minorEastAsia"/>
                <w:sz w:val="24"/>
                <w:szCs w:val="24"/>
              </w:rPr>
            </w:pPr>
          </w:p>
        </w:tc>
      </w:tr>
      <w:tr w14:paraId="45BF1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575215DB">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切割机</w:t>
            </w:r>
          </w:p>
        </w:tc>
        <w:tc>
          <w:tcPr>
            <w:tcW w:w="1996" w:type="dxa"/>
            <w:vAlign w:val="center"/>
          </w:tcPr>
          <w:p w14:paraId="031D4DFA">
            <w:pPr>
              <w:jc w:val="center"/>
              <w:rPr>
                <w:rFonts w:hint="eastAsia" w:asciiTheme="minorEastAsia" w:hAnsiTheme="minorEastAsia" w:eastAsiaTheme="minorEastAsia" w:cstheme="minorEastAsia"/>
                <w:kern w:val="2"/>
                <w:sz w:val="24"/>
                <w:szCs w:val="24"/>
                <w:lang w:eastAsia="zh-CN"/>
              </w:rPr>
            </w:pPr>
          </w:p>
        </w:tc>
        <w:tc>
          <w:tcPr>
            <w:tcW w:w="1791" w:type="dxa"/>
            <w:vAlign w:val="center"/>
          </w:tcPr>
          <w:p w14:paraId="16451403">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自有或租赁</w:t>
            </w:r>
          </w:p>
        </w:tc>
        <w:tc>
          <w:tcPr>
            <w:tcW w:w="1134" w:type="dxa"/>
            <w:vAlign w:val="center"/>
          </w:tcPr>
          <w:p w14:paraId="731D86AA">
            <w:pPr>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3台</w:t>
            </w:r>
          </w:p>
        </w:tc>
        <w:tc>
          <w:tcPr>
            <w:tcW w:w="1560" w:type="dxa"/>
            <w:vAlign w:val="center"/>
          </w:tcPr>
          <w:p w14:paraId="4EC414DA">
            <w:pPr>
              <w:jc w:val="center"/>
              <w:rPr>
                <w:rFonts w:hint="eastAsia" w:asciiTheme="minorEastAsia" w:hAnsiTheme="minorEastAsia" w:eastAsiaTheme="minorEastAsia" w:cstheme="minorEastAsia"/>
                <w:sz w:val="24"/>
                <w:szCs w:val="24"/>
              </w:rPr>
            </w:pPr>
          </w:p>
        </w:tc>
        <w:tc>
          <w:tcPr>
            <w:tcW w:w="1417" w:type="dxa"/>
            <w:vAlign w:val="center"/>
          </w:tcPr>
          <w:p w14:paraId="5360DB04">
            <w:pPr>
              <w:jc w:val="center"/>
              <w:rPr>
                <w:rFonts w:hint="eastAsia" w:asciiTheme="minorEastAsia" w:hAnsiTheme="minorEastAsia" w:eastAsiaTheme="minorEastAsia" w:cstheme="minorEastAsia"/>
                <w:sz w:val="24"/>
                <w:szCs w:val="24"/>
              </w:rPr>
            </w:pPr>
          </w:p>
        </w:tc>
      </w:tr>
      <w:tr w14:paraId="59C4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424" w:type="dxa"/>
            <w:vAlign w:val="center"/>
          </w:tcPr>
          <w:p w14:paraId="4DF84FB3">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应急设备及物资</w:t>
            </w:r>
          </w:p>
        </w:tc>
        <w:tc>
          <w:tcPr>
            <w:tcW w:w="1996" w:type="dxa"/>
            <w:vAlign w:val="center"/>
          </w:tcPr>
          <w:p w14:paraId="4A166171">
            <w:pPr>
              <w:jc w:val="center"/>
              <w:rPr>
                <w:rFonts w:hint="eastAsia" w:asciiTheme="minorEastAsia" w:hAnsiTheme="minorEastAsia" w:eastAsiaTheme="minorEastAsia" w:cstheme="minorEastAsia"/>
                <w:sz w:val="24"/>
                <w:szCs w:val="24"/>
              </w:rPr>
            </w:pPr>
          </w:p>
        </w:tc>
        <w:tc>
          <w:tcPr>
            <w:tcW w:w="1791" w:type="dxa"/>
            <w:vAlign w:val="center"/>
          </w:tcPr>
          <w:p w14:paraId="57A4F69A">
            <w:pPr>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自报</w:t>
            </w:r>
          </w:p>
        </w:tc>
        <w:tc>
          <w:tcPr>
            <w:tcW w:w="1134" w:type="dxa"/>
            <w:vAlign w:val="center"/>
          </w:tcPr>
          <w:p w14:paraId="6E9567E1">
            <w:pPr>
              <w:jc w:val="center"/>
              <w:rPr>
                <w:rFonts w:hint="eastAsia" w:asciiTheme="minorEastAsia" w:hAnsiTheme="minorEastAsia" w:eastAsiaTheme="minorEastAsia" w:cstheme="minorEastAsia"/>
                <w:sz w:val="24"/>
                <w:szCs w:val="24"/>
              </w:rPr>
            </w:pPr>
          </w:p>
        </w:tc>
        <w:tc>
          <w:tcPr>
            <w:tcW w:w="1560" w:type="dxa"/>
            <w:vAlign w:val="center"/>
          </w:tcPr>
          <w:p w14:paraId="74BF1F31">
            <w:pPr>
              <w:jc w:val="center"/>
              <w:rPr>
                <w:rFonts w:hint="eastAsia" w:asciiTheme="minorEastAsia" w:hAnsiTheme="minorEastAsia" w:eastAsiaTheme="minorEastAsia" w:cstheme="minorEastAsia"/>
                <w:sz w:val="24"/>
                <w:szCs w:val="24"/>
              </w:rPr>
            </w:pPr>
          </w:p>
        </w:tc>
        <w:tc>
          <w:tcPr>
            <w:tcW w:w="1417" w:type="dxa"/>
            <w:vAlign w:val="center"/>
          </w:tcPr>
          <w:p w14:paraId="631C8FC3">
            <w:pPr>
              <w:jc w:val="center"/>
              <w:rPr>
                <w:rFonts w:hint="eastAsia" w:asciiTheme="minorEastAsia" w:hAnsiTheme="minorEastAsia" w:eastAsiaTheme="minorEastAsia" w:cstheme="minorEastAsia"/>
                <w:sz w:val="24"/>
                <w:szCs w:val="24"/>
              </w:rPr>
            </w:pPr>
          </w:p>
        </w:tc>
      </w:tr>
    </w:tbl>
    <w:p w14:paraId="5339D1EE">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注：（1）上述设备中车辆的尾气排放标准必须符合国家和上海市的有关标准。严禁使用黄标车车辆。</w:t>
      </w:r>
    </w:p>
    <w:p w14:paraId="6C377618">
      <w:pPr>
        <w:spacing w:before="33" w:line="345" w:lineRule="auto"/>
        <w:ind w:firstLine="420"/>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z w:val="24"/>
          <w:szCs w:val="24"/>
          <w:lang w:eastAsia="zh-CN"/>
        </w:rPr>
        <w:t>（2）上表中的机械，投标人可提供（如购买发票、租赁合同等原件及复印件）等相关证明材料复印件。若无或者不完整，应当提供成交后5天内补齐以上机械承诺，否则采购人有权不签订合同。</w:t>
      </w:r>
    </w:p>
    <w:p w14:paraId="26BA605F">
      <w:pPr>
        <w:spacing w:before="97" w:line="360" w:lineRule="auto"/>
        <w:ind w:left="9"/>
        <w:outlineLvl w:val="1"/>
        <w:rPr>
          <w:rFonts w:hint="eastAsia" w:asciiTheme="minorEastAsia" w:hAnsiTheme="minorEastAsia" w:eastAsiaTheme="minorEastAsia" w:cstheme="minorEastAsia"/>
          <w:b/>
          <w:bCs/>
          <w:color w:val="auto"/>
          <w:spacing w:val="-8"/>
          <w:sz w:val="28"/>
          <w:szCs w:val="28"/>
          <w:lang w:eastAsia="zh-CN"/>
        </w:rPr>
      </w:pPr>
      <w:r>
        <w:rPr>
          <w:rFonts w:hint="eastAsia" w:asciiTheme="minorEastAsia" w:hAnsiTheme="minorEastAsia" w:eastAsiaTheme="minorEastAsia" w:cstheme="minorEastAsia"/>
          <w:b/>
          <w:bCs/>
          <w:color w:val="auto"/>
          <w:spacing w:val="-8"/>
          <w:sz w:val="28"/>
          <w:szCs w:val="28"/>
          <w:lang w:eastAsia="zh-CN"/>
        </w:rPr>
        <w:t>四、主要设施量清单</w:t>
      </w:r>
    </w:p>
    <w:p w14:paraId="570FD47B">
      <w:pPr>
        <w:spacing w:before="97" w:line="360" w:lineRule="auto"/>
        <w:ind w:left="9" w:firstLine="528" w:firstLineChars="200"/>
        <w:outlineLvl w:val="1"/>
        <w:rPr>
          <w:rFonts w:hint="eastAsia" w:asciiTheme="minorEastAsia" w:hAnsiTheme="minorEastAsia" w:eastAsiaTheme="minorEastAsia" w:cstheme="minorEastAsia"/>
          <w:color w:val="auto"/>
          <w:spacing w:val="-8"/>
          <w:sz w:val="28"/>
          <w:szCs w:val="28"/>
          <w:lang w:eastAsia="zh-CN"/>
        </w:rPr>
      </w:pPr>
      <w:r>
        <w:rPr>
          <w:rFonts w:hint="eastAsia" w:asciiTheme="minorEastAsia" w:hAnsiTheme="minorEastAsia" w:eastAsiaTheme="minorEastAsia" w:cstheme="minorEastAsia"/>
          <w:color w:val="auto"/>
          <w:spacing w:val="-8"/>
          <w:sz w:val="28"/>
          <w:szCs w:val="28"/>
          <w:lang w:eastAsia="zh-CN"/>
        </w:rPr>
        <w:t>本项目主要工程量如下：</w:t>
      </w:r>
    </w:p>
    <w:tbl>
      <w:tblPr>
        <w:tblStyle w:val="5"/>
        <w:tblW w:w="9091" w:type="dxa"/>
        <w:tblInd w:w="100" w:type="dxa"/>
        <w:tblLayout w:type="fixed"/>
        <w:tblCellMar>
          <w:top w:w="0" w:type="dxa"/>
          <w:left w:w="108" w:type="dxa"/>
          <w:bottom w:w="0" w:type="dxa"/>
          <w:right w:w="108" w:type="dxa"/>
        </w:tblCellMar>
      </w:tblPr>
      <w:tblGrid>
        <w:gridCol w:w="939"/>
        <w:gridCol w:w="2432"/>
        <w:gridCol w:w="800"/>
        <w:gridCol w:w="931"/>
        <w:gridCol w:w="2059"/>
        <w:gridCol w:w="1030"/>
        <w:gridCol w:w="900"/>
      </w:tblGrid>
      <w:tr w14:paraId="5131FC0C">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18109C02">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序号</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03DB98A">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项目名称</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B03C18A">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单位</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A24C63E">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数量</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FD5FCC9">
            <w:pPr>
              <w:jc w:val="center"/>
              <w:textAlignment w:val="center"/>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lang w:eastAsia="zh-CN" w:bidi="ar"/>
              </w:rPr>
              <w:t>备注</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F4F70B5">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综合单价</w:t>
            </w:r>
          </w:p>
          <w:p w14:paraId="75A38061">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（元）</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C810506">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合计</w:t>
            </w:r>
          </w:p>
          <w:p w14:paraId="1CAA6D5B">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（元）</w:t>
            </w:r>
          </w:p>
        </w:tc>
      </w:tr>
      <w:tr w14:paraId="69618A3A">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059F36D9">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一</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807D82E">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土方工程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FFD4323">
            <w:pPr>
              <w:jc w:val="center"/>
              <w:textAlignment w:val="center"/>
              <w:rPr>
                <w:rFonts w:hint="eastAsia" w:asciiTheme="minorEastAsia" w:hAnsiTheme="minorEastAsia" w:eastAsiaTheme="minorEastAsia" w:cstheme="minorEastAsia"/>
                <w:b/>
                <w:bCs/>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2057B2A">
            <w:pPr>
              <w:jc w:val="center"/>
              <w:textAlignment w:val="center"/>
              <w:rPr>
                <w:rFonts w:hint="eastAsia" w:asciiTheme="minorEastAsia" w:hAnsiTheme="minorEastAsia" w:eastAsiaTheme="minorEastAsia" w:cstheme="minorEastAsia"/>
                <w:b/>
                <w:bCs/>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752F85E">
            <w:pPr>
              <w:jc w:val="center"/>
              <w:textAlignment w:val="center"/>
              <w:rPr>
                <w:rFonts w:hint="eastAsia" w:asciiTheme="minorEastAsia" w:hAnsiTheme="minorEastAsia" w:eastAsiaTheme="minorEastAsia" w:cstheme="minorEastAsia"/>
                <w:b/>
                <w:bCs/>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50ED62A">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3ABC95">
            <w:pPr>
              <w:jc w:val="center"/>
              <w:textAlignment w:val="center"/>
              <w:rPr>
                <w:rFonts w:hint="eastAsia" w:asciiTheme="minorEastAsia" w:hAnsiTheme="minorEastAsia" w:eastAsiaTheme="minorEastAsia" w:cstheme="minorEastAsia"/>
                <w:b/>
                <w:bCs/>
                <w:sz w:val="20"/>
                <w:szCs w:val="20"/>
                <w:lang w:eastAsia="zh-CN" w:bidi="ar"/>
              </w:rPr>
            </w:pPr>
          </w:p>
        </w:tc>
      </w:tr>
      <w:tr w14:paraId="777EED8F">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E00B4B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C212ADD">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土方开挖</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F765971">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A52393C">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1601.22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F6AB64C">
            <w:pPr>
              <w:jc w:val="center"/>
              <w:textAlignment w:val="center"/>
              <w:rPr>
                <w:rFonts w:hint="eastAsia" w:asciiTheme="minorEastAsia" w:hAnsiTheme="minorEastAsia" w:eastAsiaTheme="minorEastAsia" w:cstheme="minorEastAsia"/>
                <w:b/>
                <w:bCs/>
                <w:color w:val="auto"/>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BE0530E">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7DF2AEE">
            <w:pPr>
              <w:jc w:val="center"/>
              <w:textAlignment w:val="center"/>
              <w:rPr>
                <w:rFonts w:hint="eastAsia" w:asciiTheme="minorEastAsia" w:hAnsiTheme="minorEastAsia" w:eastAsiaTheme="minorEastAsia" w:cstheme="minorEastAsia"/>
                <w:b/>
                <w:bCs/>
                <w:sz w:val="20"/>
                <w:szCs w:val="20"/>
                <w:lang w:eastAsia="zh-CN" w:bidi="ar"/>
              </w:rPr>
            </w:pPr>
          </w:p>
        </w:tc>
      </w:tr>
      <w:tr w14:paraId="316CFFF6">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6C85E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D58D730">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土方回填</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4442D19">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682D7D9">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105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49F696A">
            <w:pPr>
              <w:jc w:val="center"/>
              <w:textAlignment w:val="center"/>
              <w:rPr>
                <w:rFonts w:hint="eastAsia" w:asciiTheme="minorEastAsia" w:hAnsiTheme="minorEastAsia" w:eastAsiaTheme="minorEastAsia" w:cstheme="minorEastAsia"/>
                <w:b/>
                <w:bCs/>
                <w:color w:val="auto"/>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29BC939">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D834EA5">
            <w:pPr>
              <w:jc w:val="center"/>
              <w:textAlignment w:val="center"/>
              <w:rPr>
                <w:rFonts w:hint="eastAsia" w:asciiTheme="minorEastAsia" w:hAnsiTheme="minorEastAsia" w:eastAsiaTheme="minorEastAsia" w:cstheme="minorEastAsia"/>
                <w:b/>
                <w:bCs/>
                <w:sz w:val="20"/>
                <w:szCs w:val="20"/>
                <w:lang w:eastAsia="zh-CN" w:bidi="ar"/>
              </w:rPr>
            </w:pPr>
          </w:p>
        </w:tc>
      </w:tr>
      <w:tr w14:paraId="5DCBEC49">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3DA4491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2961269">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土方外弃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24D326B">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693F867">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1496.22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5AD76D7">
            <w:pPr>
              <w:jc w:val="center"/>
              <w:textAlignment w:val="center"/>
              <w:rPr>
                <w:rFonts w:hint="eastAsia" w:asciiTheme="minorEastAsia" w:hAnsiTheme="minorEastAsia" w:eastAsiaTheme="minorEastAsia" w:cstheme="minorEastAsia"/>
                <w:b/>
                <w:bCs/>
                <w:color w:val="auto"/>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AB4CD66">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538C435">
            <w:pPr>
              <w:jc w:val="center"/>
              <w:textAlignment w:val="center"/>
              <w:rPr>
                <w:rFonts w:hint="eastAsia" w:asciiTheme="minorEastAsia" w:hAnsiTheme="minorEastAsia" w:eastAsiaTheme="minorEastAsia" w:cstheme="minorEastAsia"/>
                <w:b/>
                <w:bCs/>
                <w:sz w:val="20"/>
                <w:szCs w:val="20"/>
                <w:lang w:eastAsia="zh-CN" w:bidi="ar"/>
              </w:rPr>
            </w:pPr>
          </w:p>
        </w:tc>
      </w:tr>
      <w:tr w14:paraId="3DE812F8">
        <w:trPr>
          <w:trHeight w:val="90"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73348DD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232BC29">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整理绿化用地及场地平整</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F695453">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6D4CF69">
            <w:pPr>
              <w:jc w:val="center"/>
              <w:textAlignment w:val="center"/>
              <w:rPr>
                <w:rFonts w:hint="eastAsia" w:asciiTheme="minorEastAsia" w:hAnsiTheme="minorEastAsia" w:eastAsiaTheme="minorEastAsia" w:cstheme="minorEastAsia"/>
                <w:color w:val="auto"/>
                <w:sz w:val="20"/>
                <w:szCs w:val="20"/>
                <w:lang w:eastAsia="zh-CN" w:bidi="ar"/>
              </w:rPr>
            </w:pPr>
            <w:r>
              <w:rPr>
                <w:rFonts w:hint="eastAsia" w:asciiTheme="minorEastAsia" w:hAnsiTheme="minorEastAsia" w:eastAsiaTheme="minorEastAsia" w:cstheme="minorEastAsia"/>
                <w:color w:val="auto"/>
                <w:sz w:val="20"/>
                <w:szCs w:val="20"/>
                <w:lang w:eastAsia="zh-CN" w:bidi="ar"/>
              </w:rPr>
              <w:t>2449.35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D25F87D">
            <w:pPr>
              <w:jc w:val="center"/>
              <w:textAlignment w:val="center"/>
              <w:rPr>
                <w:rFonts w:hint="eastAsia" w:asciiTheme="minorEastAsia" w:hAnsiTheme="minorEastAsia" w:eastAsiaTheme="minorEastAsia" w:cstheme="minorEastAsia"/>
                <w:b/>
                <w:bCs/>
                <w:color w:val="auto"/>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4BAAB4E">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84A8548">
            <w:pPr>
              <w:jc w:val="center"/>
              <w:textAlignment w:val="center"/>
              <w:rPr>
                <w:rFonts w:hint="eastAsia" w:asciiTheme="minorEastAsia" w:hAnsiTheme="minorEastAsia" w:eastAsiaTheme="minorEastAsia" w:cstheme="minorEastAsia"/>
                <w:b/>
                <w:bCs/>
                <w:sz w:val="20"/>
                <w:szCs w:val="20"/>
                <w:lang w:eastAsia="zh-CN" w:bidi="ar"/>
              </w:rPr>
            </w:pPr>
          </w:p>
        </w:tc>
      </w:tr>
      <w:tr w14:paraId="32710FEE">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0B2C789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41AA05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回填种植土</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C868DB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0F66F7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488</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91F93A7">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sz w:val="20"/>
                <w:szCs w:val="20"/>
                <w:lang w:eastAsia="zh-CN" w:bidi="ar"/>
              </w:rPr>
              <w:t>配方土回填含种植土、有机基质、腐熟有机肥料</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B7062ED">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1902891">
            <w:pPr>
              <w:jc w:val="center"/>
              <w:textAlignment w:val="center"/>
              <w:rPr>
                <w:rFonts w:hint="eastAsia" w:asciiTheme="minorEastAsia" w:hAnsiTheme="minorEastAsia" w:eastAsiaTheme="minorEastAsia" w:cstheme="minorEastAsia"/>
                <w:b/>
                <w:bCs/>
                <w:sz w:val="20"/>
                <w:szCs w:val="20"/>
                <w:lang w:eastAsia="zh-CN" w:bidi="ar"/>
              </w:rPr>
            </w:pPr>
          </w:p>
        </w:tc>
      </w:tr>
      <w:tr w14:paraId="70B57142">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367CDB5A">
            <w:pPr>
              <w:jc w:val="center"/>
              <w:textAlignment w:val="center"/>
              <w:rPr>
                <w:rFonts w:hint="eastAsia" w:asciiTheme="minorEastAsia" w:hAnsiTheme="minorEastAsia" w:eastAsiaTheme="minorEastAsia" w:cstheme="minorEastAsia"/>
                <w:b/>
                <w:bCs/>
                <w:sz w:val="20"/>
                <w:szCs w:val="20"/>
                <w:lang w:eastAsia="zh-CN" w:bidi="ar"/>
              </w:rPr>
            </w:pPr>
          </w:p>
          <w:p w14:paraId="6EF7E6E1">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二</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761481D">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拆除工程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A185C79">
            <w:pPr>
              <w:jc w:val="center"/>
              <w:textAlignment w:val="center"/>
              <w:rPr>
                <w:rFonts w:hint="eastAsia" w:asciiTheme="minorEastAsia" w:hAnsiTheme="minorEastAsia" w:eastAsiaTheme="minorEastAsia" w:cstheme="minorEastAsia"/>
                <w:b/>
                <w:bCs/>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3A062EE">
            <w:pPr>
              <w:jc w:val="center"/>
              <w:textAlignment w:val="center"/>
              <w:rPr>
                <w:rFonts w:hint="eastAsia" w:asciiTheme="minorEastAsia" w:hAnsiTheme="minorEastAsia" w:eastAsiaTheme="minorEastAsia" w:cstheme="minorEastAsia"/>
                <w:b/>
                <w:bCs/>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AFFF730">
            <w:pPr>
              <w:jc w:val="center"/>
              <w:textAlignment w:val="center"/>
              <w:rPr>
                <w:rFonts w:hint="eastAsia" w:asciiTheme="minorEastAsia" w:hAnsiTheme="minorEastAsia" w:eastAsiaTheme="minorEastAsia" w:cstheme="minorEastAsia"/>
                <w:b/>
                <w:bCs/>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8BAC528">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02A4569">
            <w:pPr>
              <w:jc w:val="center"/>
              <w:textAlignment w:val="center"/>
              <w:rPr>
                <w:rFonts w:hint="eastAsia" w:asciiTheme="minorEastAsia" w:hAnsiTheme="minorEastAsia" w:eastAsiaTheme="minorEastAsia" w:cstheme="minorEastAsia"/>
                <w:b/>
                <w:bCs/>
                <w:sz w:val="20"/>
                <w:szCs w:val="20"/>
                <w:lang w:eastAsia="zh-CN" w:bidi="ar"/>
              </w:rPr>
            </w:pPr>
          </w:p>
        </w:tc>
      </w:tr>
      <w:tr w14:paraId="7DA4EC94">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7BC6DFF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78A2F9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灯具拆除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B50844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AEE87A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71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BD6196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F999688">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309A86">
            <w:pPr>
              <w:jc w:val="center"/>
              <w:textAlignment w:val="center"/>
              <w:rPr>
                <w:rFonts w:hint="eastAsia" w:asciiTheme="minorEastAsia" w:hAnsiTheme="minorEastAsia" w:eastAsiaTheme="minorEastAsia" w:cstheme="minorEastAsia"/>
                <w:sz w:val="20"/>
                <w:szCs w:val="20"/>
                <w:lang w:eastAsia="zh-CN" w:bidi="ar"/>
              </w:rPr>
            </w:pPr>
          </w:p>
        </w:tc>
      </w:tr>
      <w:tr w14:paraId="787D2FC4">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3B14EB2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C8E9EC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水泵拆除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66DD6B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ED2FA9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EE3E05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722956A">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4CAF09B">
            <w:pPr>
              <w:jc w:val="center"/>
              <w:textAlignment w:val="center"/>
              <w:rPr>
                <w:rFonts w:hint="eastAsia" w:asciiTheme="minorEastAsia" w:hAnsiTheme="minorEastAsia" w:eastAsiaTheme="minorEastAsia" w:cstheme="minorEastAsia"/>
                <w:sz w:val="20"/>
                <w:szCs w:val="20"/>
                <w:lang w:eastAsia="zh-CN" w:bidi="ar"/>
              </w:rPr>
            </w:pPr>
          </w:p>
        </w:tc>
      </w:tr>
      <w:tr w14:paraId="4233B589">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759E5AA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7089A9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喷头、取水口、阀门拆除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01FC90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E6F1B0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76BE7E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1AD7346">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62C07CA">
            <w:pPr>
              <w:jc w:val="center"/>
              <w:textAlignment w:val="center"/>
              <w:rPr>
                <w:rFonts w:hint="eastAsia" w:asciiTheme="minorEastAsia" w:hAnsiTheme="minorEastAsia" w:eastAsiaTheme="minorEastAsia" w:cstheme="minorEastAsia"/>
                <w:sz w:val="20"/>
                <w:szCs w:val="20"/>
                <w:lang w:eastAsia="zh-CN" w:bidi="ar"/>
              </w:rPr>
            </w:pPr>
          </w:p>
        </w:tc>
      </w:tr>
      <w:tr w14:paraId="1BC575BF">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4C82AD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E20BE1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导向牌移位</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92A655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A7E3EF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841DEA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2074F23">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D73BA78">
            <w:pPr>
              <w:jc w:val="center"/>
              <w:textAlignment w:val="center"/>
              <w:rPr>
                <w:rFonts w:hint="eastAsia" w:asciiTheme="minorEastAsia" w:hAnsiTheme="minorEastAsia" w:eastAsiaTheme="minorEastAsia" w:cstheme="minorEastAsia"/>
                <w:b/>
                <w:bCs/>
                <w:sz w:val="20"/>
                <w:szCs w:val="20"/>
                <w:lang w:eastAsia="zh-CN" w:bidi="ar"/>
              </w:rPr>
            </w:pPr>
          </w:p>
        </w:tc>
      </w:tr>
      <w:tr w14:paraId="0BBF52D1">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0142E64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E89B72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配电箱拆除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443CF8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87C246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D8DB1D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FECCCA5">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A737E42">
            <w:pPr>
              <w:jc w:val="center"/>
              <w:textAlignment w:val="center"/>
              <w:rPr>
                <w:rFonts w:hint="eastAsia" w:asciiTheme="minorEastAsia" w:hAnsiTheme="minorEastAsia" w:eastAsiaTheme="minorEastAsia" w:cstheme="minorEastAsia"/>
                <w:b/>
                <w:bCs/>
                <w:sz w:val="20"/>
                <w:szCs w:val="20"/>
                <w:lang w:eastAsia="zh-CN" w:bidi="ar"/>
              </w:rPr>
            </w:pPr>
          </w:p>
        </w:tc>
      </w:tr>
      <w:tr w14:paraId="4E0AF316">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45D8CF2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990D47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景观石拆除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434321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171D00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6458CA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532D2A5">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9C7B8D8">
            <w:pPr>
              <w:jc w:val="center"/>
              <w:textAlignment w:val="center"/>
              <w:rPr>
                <w:rFonts w:hint="eastAsia" w:asciiTheme="minorEastAsia" w:hAnsiTheme="minorEastAsia" w:eastAsiaTheme="minorEastAsia" w:cstheme="minorEastAsia"/>
                <w:b/>
                <w:bCs/>
                <w:sz w:val="20"/>
                <w:szCs w:val="20"/>
                <w:lang w:eastAsia="zh-CN" w:bidi="ar"/>
              </w:rPr>
            </w:pPr>
          </w:p>
        </w:tc>
      </w:tr>
      <w:tr w14:paraId="04F547B2">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151C6AD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E3A5C8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地面铺装拆除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FFD161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B444E6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254.05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681E46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022E782">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6181549">
            <w:pPr>
              <w:jc w:val="center"/>
              <w:textAlignment w:val="center"/>
              <w:rPr>
                <w:rFonts w:hint="eastAsia" w:asciiTheme="minorEastAsia" w:hAnsiTheme="minorEastAsia" w:eastAsiaTheme="minorEastAsia" w:cstheme="minorEastAsia"/>
                <w:b/>
                <w:bCs/>
                <w:sz w:val="20"/>
                <w:szCs w:val="20"/>
                <w:lang w:eastAsia="zh-CN" w:bidi="ar"/>
              </w:rPr>
            </w:pPr>
          </w:p>
        </w:tc>
      </w:tr>
      <w:tr w14:paraId="4939A184">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0CC37A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57FE02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卵石排水拆除(300宽)</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5C713E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152852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176.50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5CB81B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B3BFAB5">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70DD88E">
            <w:pPr>
              <w:jc w:val="center"/>
              <w:textAlignment w:val="center"/>
              <w:rPr>
                <w:rFonts w:hint="eastAsia" w:asciiTheme="minorEastAsia" w:hAnsiTheme="minorEastAsia" w:eastAsiaTheme="minorEastAsia" w:cstheme="minorEastAsia"/>
                <w:b/>
                <w:bCs/>
                <w:sz w:val="20"/>
                <w:szCs w:val="20"/>
                <w:lang w:eastAsia="zh-CN" w:bidi="ar"/>
              </w:rPr>
            </w:pPr>
          </w:p>
        </w:tc>
      </w:tr>
      <w:tr w14:paraId="265F44B1">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42F62E4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9</w:t>
            </w:r>
          </w:p>
          <w:p w14:paraId="795B28A5">
            <w:pPr>
              <w:jc w:val="center"/>
              <w:textAlignment w:val="center"/>
              <w:rPr>
                <w:rFonts w:hint="eastAsia" w:asciiTheme="minorEastAsia" w:hAnsiTheme="minorEastAsia" w:eastAsiaTheme="minorEastAsia" w:cstheme="minorEastAsia"/>
                <w:sz w:val="20"/>
                <w:szCs w:val="20"/>
                <w:lang w:eastAsia="zh-CN" w:bidi="ar"/>
              </w:rPr>
            </w:pP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93338A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钢筋混凝土挡土墙拆除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D10478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49544C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14.02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D7DA4B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82519DB">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25DDFCB">
            <w:pPr>
              <w:jc w:val="center"/>
              <w:textAlignment w:val="center"/>
              <w:rPr>
                <w:rFonts w:hint="eastAsia" w:asciiTheme="minorEastAsia" w:hAnsiTheme="minorEastAsia" w:eastAsiaTheme="minorEastAsia" w:cstheme="minorEastAsia"/>
                <w:b/>
                <w:bCs/>
                <w:sz w:val="20"/>
                <w:szCs w:val="20"/>
                <w:lang w:eastAsia="zh-CN" w:bidi="ar"/>
              </w:rPr>
            </w:pPr>
          </w:p>
        </w:tc>
      </w:tr>
      <w:tr w14:paraId="687D4D45">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2FDAFAE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ED7C65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喷泉结构钢筋混凝土拆除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6E08BF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m3</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F672BF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32.16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40EB8B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3D1F6DE">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8F84BB5">
            <w:pPr>
              <w:jc w:val="center"/>
              <w:textAlignment w:val="center"/>
              <w:rPr>
                <w:rFonts w:hint="eastAsia" w:asciiTheme="minorEastAsia" w:hAnsiTheme="minorEastAsia" w:eastAsiaTheme="minorEastAsia" w:cstheme="minorEastAsia"/>
                <w:b/>
                <w:bCs/>
                <w:sz w:val="20"/>
                <w:szCs w:val="20"/>
                <w:lang w:eastAsia="zh-CN" w:bidi="ar"/>
              </w:rPr>
            </w:pPr>
          </w:p>
        </w:tc>
      </w:tr>
      <w:tr w14:paraId="709B0924">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2A0A4D4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8433DE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现状雨水口拆除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6AAF86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8092CD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309F34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FC67CA1">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CA7E8CF">
            <w:pPr>
              <w:jc w:val="center"/>
              <w:textAlignment w:val="center"/>
              <w:rPr>
                <w:rFonts w:hint="eastAsia" w:asciiTheme="minorEastAsia" w:hAnsiTheme="minorEastAsia" w:eastAsiaTheme="minorEastAsia" w:cstheme="minorEastAsia"/>
                <w:sz w:val="20"/>
                <w:szCs w:val="20"/>
                <w:lang w:eastAsia="zh-CN" w:bidi="ar"/>
              </w:rPr>
            </w:pPr>
          </w:p>
        </w:tc>
      </w:tr>
      <w:tr w14:paraId="73535888">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06BA8FE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E2F8B6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DN300雨水管拆除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104ADC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B8AF18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34.46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C6079C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拆除及垃圾清理外运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C2D51F7">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1AE35D0">
            <w:pPr>
              <w:jc w:val="center"/>
              <w:textAlignment w:val="center"/>
              <w:rPr>
                <w:rFonts w:hint="eastAsia" w:asciiTheme="minorEastAsia" w:hAnsiTheme="minorEastAsia" w:eastAsiaTheme="minorEastAsia" w:cstheme="minorEastAsia"/>
                <w:sz w:val="20"/>
                <w:szCs w:val="20"/>
                <w:lang w:eastAsia="zh-CN" w:bidi="ar"/>
              </w:rPr>
            </w:pPr>
          </w:p>
        </w:tc>
      </w:tr>
      <w:tr w14:paraId="33712E47">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F784FCB">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sz w:val="20"/>
                <w:szCs w:val="20"/>
                <w:lang w:eastAsia="zh-CN" w:bidi="ar"/>
              </w:rPr>
              <w:t>三</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599F84A">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绿化工程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ED6E4AF">
            <w:pPr>
              <w:jc w:val="center"/>
              <w:textAlignment w:val="center"/>
              <w:rPr>
                <w:rFonts w:hint="eastAsia" w:asciiTheme="minorEastAsia" w:hAnsiTheme="minorEastAsia" w:eastAsiaTheme="minorEastAsia" w:cstheme="minorEastAsia"/>
                <w:b/>
                <w:bCs/>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50FD116">
            <w:pPr>
              <w:jc w:val="center"/>
              <w:textAlignment w:val="center"/>
              <w:rPr>
                <w:rFonts w:hint="eastAsia" w:asciiTheme="minorEastAsia" w:hAnsiTheme="minorEastAsia" w:eastAsiaTheme="minorEastAsia" w:cstheme="minorEastAsia"/>
                <w:b/>
                <w:bCs/>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AD505B8">
            <w:pPr>
              <w:jc w:val="center"/>
              <w:textAlignment w:val="center"/>
              <w:rPr>
                <w:rFonts w:hint="eastAsia" w:asciiTheme="minorEastAsia" w:hAnsiTheme="minorEastAsia" w:eastAsiaTheme="minorEastAsia" w:cstheme="minorEastAsia"/>
                <w:b/>
                <w:bCs/>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9493DAF">
            <w:pPr>
              <w:jc w:val="center"/>
              <w:textAlignment w:val="center"/>
              <w:rPr>
                <w:rFonts w:hint="eastAsia" w:asciiTheme="minorEastAsia" w:hAnsiTheme="minorEastAsia" w:eastAsiaTheme="minorEastAsia" w:cstheme="minorEastAsia"/>
                <w:b/>
                <w:bCs/>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9D0343F">
            <w:pPr>
              <w:jc w:val="center"/>
              <w:textAlignment w:val="center"/>
              <w:rPr>
                <w:rFonts w:hint="eastAsia" w:asciiTheme="minorEastAsia" w:hAnsiTheme="minorEastAsia" w:eastAsiaTheme="minorEastAsia" w:cstheme="minorEastAsia"/>
                <w:b/>
                <w:bCs/>
                <w:sz w:val="20"/>
                <w:szCs w:val="20"/>
                <w:lang w:eastAsia="zh-CN" w:bidi="ar"/>
              </w:rPr>
            </w:pPr>
          </w:p>
        </w:tc>
      </w:tr>
      <w:tr w14:paraId="7D6F04D0">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1809280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251139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双杆乌桕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B68940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6033E5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57B3DD6">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-/1200/750-800，地笼苗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400175B">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28CC504">
            <w:pPr>
              <w:jc w:val="center"/>
              <w:textAlignment w:val="center"/>
              <w:rPr>
                <w:rFonts w:hint="eastAsia" w:asciiTheme="minorEastAsia" w:hAnsiTheme="minorEastAsia" w:eastAsiaTheme="minorEastAsia" w:cstheme="minorEastAsia"/>
                <w:sz w:val="20"/>
                <w:szCs w:val="20"/>
                <w:lang w:eastAsia="zh-CN" w:bidi="ar"/>
              </w:rPr>
            </w:pPr>
          </w:p>
        </w:tc>
      </w:tr>
      <w:tr w14:paraId="3530A835">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2718A20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70C301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乌桕A</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99CFA5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63D4A6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85C26FC">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30-32/1200/750-800，地笼苗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2507C06">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4B2AA00">
            <w:pPr>
              <w:jc w:val="center"/>
              <w:textAlignment w:val="center"/>
              <w:rPr>
                <w:rFonts w:hint="eastAsia" w:asciiTheme="minorEastAsia" w:hAnsiTheme="minorEastAsia" w:eastAsiaTheme="minorEastAsia" w:cstheme="minorEastAsia"/>
                <w:sz w:val="20"/>
                <w:szCs w:val="20"/>
                <w:lang w:eastAsia="zh-CN" w:bidi="ar"/>
              </w:rPr>
            </w:pPr>
          </w:p>
        </w:tc>
      </w:tr>
      <w:tr w14:paraId="53888A8B">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26B1BA7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B4A5BF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乌桕B</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EB5ECB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446085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DBB84E4">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26-28/900-950/600-650，地笼苗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DE60601">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C8132DA">
            <w:pPr>
              <w:jc w:val="center"/>
              <w:textAlignment w:val="center"/>
              <w:rPr>
                <w:rFonts w:hint="eastAsia" w:asciiTheme="minorEastAsia" w:hAnsiTheme="minorEastAsia" w:eastAsiaTheme="minorEastAsia" w:cstheme="minorEastAsia"/>
                <w:sz w:val="20"/>
                <w:szCs w:val="20"/>
                <w:lang w:eastAsia="zh-CN" w:bidi="ar"/>
              </w:rPr>
            </w:pPr>
          </w:p>
        </w:tc>
      </w:tr>
      <w:tr w14:paraId="515EB36F">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3837DCE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2232F3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乌桕C</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AD61C0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2FE1F5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7</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A0554E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18-20/750-800/550-600，地笼苗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996E4FA">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CDB3A78">
            <w:pPr>
              <w:jc w:val="center"/>
              <w:textAlignment w:val="center"/>
              <w:rPr>
                <w:rFonts w:hint="eastAsia" w:asciiTheme="minorEastAsia" w:hAnsiTheme="minorEastAsia" w:eastAsiaTheme="minorEastAsia" w:cstheme="minorEastAsia"/>
                <w:sz w:val="20"/>
                <w:szCs w:val="20"/>
                <w:lang w:eastAsia="zh-CN" w:bidi="ar"/>
              </w:rPr>
            </w:pPr>
          </w:p>
        </w:tc>
      </w:tr>
      <w:tr w14:paraId="08C0018B">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391678C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E2325E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香樟</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720C0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3450F3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B6659B3">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26-28/800-850/550-600，地笼苗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08BE6E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225A1E0">
            <w:pPr>
              <w:jc w:val="center"/>
              <w:textAlignment w:val="center"/>
              <w:rPr>
                <w:rFonts w:hint="eastAsia" w:asciiTheme="minorEastAsia" w:hAnsiTheme="minorEastAsia" w:eastAsiaTheme="minorEastAsia" w:cstheme="minorEastAsia"/>
                <w:sz w:val="20"/>
                <w:szCs w:val="20"/>
                <w:lang w:eastAsia="zh-CN" w:bidi="ar"/>
              </w:rPr>
            </w:pPr>
          </w:p>
        </w:tc>
      </w:tr>
      <w:tr w14:paraId="69709ED4">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4907EBF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FF34A1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北极熊”圆锥绣球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36EA13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62B5F5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8F4AA4D">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-/150/爆盆，16株/平方</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D3619D2">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F8982ED">
            <w:pPr>
              <w:jc w:val="center"/>
              <w:textAlignment w:val="center"/>
              <w:rPr>
                <w:rFonts w:hint="eastAsia" w:asciiTheme="minorEastAsia" w:hAnsiTheme="minorEastAsia" w:eastAsiaTheme="minorEastAsia" w:cstheme="minorEastAsia"/>
                <w:sz w:val="20"/>
                <w:szCs w:val="20"/>
                <w:lang w:eastAsia="zh-CN" w:bidi="ar"/>
              </w:rPr>
            </w:pPr>
          </w:p>
        </w:tc>
      </w:tr>
      <w:tr w14:paraId="61DF67C3">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208A17F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CC6164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“青柠”圆锥绣球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65085F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A2F4F9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40CE995">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-/80-100/爆盆，16株/平方</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E69ECE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0B1D905">
            <w:pPr>
              <w:jc w:val="center"/>
              <w:textAlignment w:val="center"/>
              <w:rPr>
                <w:rFonts w:hint="eastAsia" w:asciiTheme="minorEastAsia" w:hAnsiTheme="minorEastAsia" w:eastAsiaTheme="minorEastAsia" w:cstheme="minorEastAsia"/>
                <w:sz w:val="20"/>
                <w:szCs w:val="20"/>
                <w:lang w:eastAsia="zh-CN" w:bidi="ar"/>
              </w:rPr>
            </w:pPr>
          </w:p>
        </w:tc>
      </w:tr>
      <w:tr w14:paraId="6C7F5A76">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529C809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8FE68D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“香草草莓”圆锥绣球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308D23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475D7E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7E8BB24">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-/80-100/爆盆，16盆/平方</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6604897">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6CDB401">
            <w:pPr>
              <w:jc w:val="center"/>
              <w:textAlignment w:val="center"/>
              <w:rPr>
                <w:rFonts w:hint="eastAsia" w:asciiTheme="minorEastAsia" w:hAnsiTheme="minorEastAsia" w:eastAsiaTheme="minorEastAsia" w:cstheme="minorEastAsia"/>
                <w:sz w:val="20"/>
                <w:szCs w:val="20"/>
                <w:lang w:eastAsia="zh-CN" w:bidi="ar"/>
              </w:rPr>
            </w:pPr>
          </w:p>
        </w:tc>
      </w:tr>
      <w:tr w14:paraId="32023A51">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6CBE415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9DED7E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大花绣球</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50E165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87B8B0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260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925933">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-/35-40/爆盆,16盆/平方，二加仑盆苗，蓝色60%、粉色20%、白色10%、绿色10%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774CD72">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6FA7909">
            <w:pPr>
              <w:jc w:val="center"/>
              <w:textAlignment w:val="center"/>
              <w:rPr>
                <w:rFonts w:hint="eastAsia" w:asciiTheme="minorEastAsia" w:hAnsiTheme="minorEastAsia" w:eastAsiaTheme="minorEastAsia" w:cstheme="minorEastAsia"/>
                <w:sz w:val="20"/>
                <w:szCs w:val="20"/>
                <w:lang w:eastAsia="zh-CN" w:bidi="ar"/>
              </w:rPr>
            </w:pPr>
          </w:p>
        </w:tc>
      </w:tr>
      <w:tr w14:paraId="0F370703">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1A840C6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6DD3A4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炭烧松树皮覆盖物</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012056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E66C03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E92931">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粒径3-5cm，花镜空隙间露土处，原木色，满填不露土，铺设厚度5cm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9DE2626">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A6A687A">
            <w:pPr>
              <w:jc w:val="center"/>
              <w:textAlignment w:val="center"/>
              <w:rPr>
                <w:rFonts w:hint="eastAsia" w:asciiTheme="minorEastAsia" w:hAnsiTheme="minorEastAsia" w:eastAsiaTheme="minorEastAsia" w:cstheme="minorEastAsia"/>
                <w:sz w:val="20"/>
                <w:szCs w:val="20"/>
                <w:lang w:eastAsia="zh-CN" w:bidi="ar"/>
              </w:rPr>
            </w:pPr>
          </w:p>
        </w:tc>
      </w:tr>
      <w:tr w14:paraId="581D385F">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4D14A6C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C4EEBF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果岭草</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ABF747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DE3DE3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713</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9D177F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满铺，草卷，铺设厚度3cm中颗粒黄沙</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3F331B7">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3C7192B">
            <w:pPr>
              <w:jc w:val="center"/>
              <w:textAlignment w:val="center"/>
              <w:rPr>
                <w:rFonts w:hint="eastAsia" w:asciiTheme="minorEastAsia" w:hAnsiTheme="minorEastAsia" w:eastAsiaTheme="minorEastAsia" w:cstheme="minorEastAsia"/>
                <w:sz w:val="20"/>
                <w:szCs w:val="20"/>
                <w:lang w:eastAsia="zh-CN" w:bidi="ar"/>
              </w:rPr>
            </w:pPr>
          </w:p>
        </w:tc>
      </w:tr>
      <w:tr w14:paraId="1B96469D">
        <w:trPr>
          <w:trHeight w:val="498"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740885BA">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四</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5FF1C05">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b/>
                <w:bCs/>
                <w:sz w:val="20"/>
                <w:szCs w:val="20"/>
                <w:lang w:eastAsia="zh-CN" w:bidi="ar"/>
              </w:rPr>
              <w:t>景观工程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6E2B194">
            <w:pPr>
              <w:jc w:val="center"/>
              <w:textAlignment w:val="center"/>
              <w:rPr>
                <w:rFonts w:hint="eastAsia" w:asciiTheme="minorEastAsia" w:hAnsiTheme="minorEastAsia" w:eastAsiaTheme="minorEastAsia" w:cstheme="minorEastAsia"/>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1C3325C">
            <w:pPr>
              <w:jc w:val="center"/>
              <w:textAlignment w:val="center"/>
              <w:rPr>
                <w:rFonts w:hint="eastAsia" w:asciiTheme="minorEastAsia" w:hAnsiTheme="minorEastAsia" w:eastAsiaTheme="minorEastAsia" w:cstheme="minorEastAsia"/>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86FEB16">
            <w:pPr>
              <w:jc w:val="center"/>
              <w:textAlignment w:val="center"/>
              <w:rPr>
                <w:rFonts w:hint="eastAsia" w:asciiTheme="minorEastAsia" w:hAnsiTheme="minorEastAsia" w:eastAsiaTheme="minorEastAsia" w:cstheme="minorEastAsia"/>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89A618B">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9CCDF6">
            <w:pPr>
              <w:jc w:val="center"/>
              <w:textAlignment w:val="center"/>
              <w:rPr>
                <w:rFonts w:hint="eastAsia" w:asciiTheme="minorEastAsia" w:hAnsiTheme="minorEastAsia" w:eastAsiaTheme="minorEastAsia" w:cstheme="minorEastAsia"/>
                <w:sz w:val="20"/>
                <w:szCs w:val="20"/>
                <w:lang w:eastAsia="zh-CN" w:bidi="ar"/>
              </w:rPr>
            </w:pPr>
          </w:p>
        </w:tc>
      </w:tr>
      <w:tr w14:paraId="6ABBAA05">
        <w:trPr>
          <w:trHeight w:val="129" w:hRule="atLeast"/>
          <w:tblHeader/>
        </w:trPr>
        <w:tc>
          <w:tcPr>
            <w:tcW w:w="939" w:type="dxa"/>
            <w:tcBorders>
              <w:top w:val="single" w:color="000000" w:sz="4" w:space="0"/>
              <w:left w:val="single" w:color="000000" w:sz="4" w:space="0"/>
              <w:bottom w:val="single" w:color="000000" w:sz="4" w:space="0"/>
              <w:right w:val="single" w:color="000000" w:sz="4" w:space="0"/>
            </w:tcBorders>
            <w:noWrap/>
            <w:vAlign w:val="center"/>
          </w:tcPr>
          <w:p w14:paraId="6F1FAC68">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D25F48A">
            <w:pPr>
              <w:jc w:val="center"/>
              <w:textAlignment w:val="center"/>
              <w:rPr>
                <w:rFonts w:hint="eastAsia" w:asciiTheme="minorEastAsia" w:hAnsiTheme="minorEastAsia" w:eastAsiaTheme="minorEastAsia" w:cstheme="minorEastAsia"/>
                <w:b/>
                <w:bCs/>
                <w:sz w:val="20"/>
                <w:szCs w:val="20"/>
                <w:lang w:eastAsia="zh-CN" w:bidi="ar"/>
              </w:rPr>
            </w:pPr>
            <w:r>
              <w:rPr>
                <w:rFonts w:hint="eastAsia" w:asciiTheme="minorEastAsia" w:hAnsiTheme="minorEastAsia" w:eastAsiaTheme="minorEastAsia" w:cstheme="minorEastAsia"/>
                <w:sz w:val="20"/>
                <w:szCs w:val="20"/>
                <w:lang w:eastAsia="zh-CN" w:bidi="ar"/>
              </w:rPr>
              <w:t>石材铺装</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423153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0F0E87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1038.41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512299D">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18厚仿芝麻灰/芝麻黑花岗岩PC砖火烧水洗面</w:t>
            </w:r>
          </w:p>
          <w:p w14:paraId="04D361E7">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40厚1:3干硬性水泥砂浆找平层</w:t>
            </w:r>
          </w:p>
          <w:p w14:paraId="3C5F83AE">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100厚C25钢筋混凝士,内配φ10@200钢筋单层双向</w:t>
            </w:r>
          </w:p>
          <w:p w14:paraId="374B7CDC">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100厚碎石垫层</w:t>
            </w:r>
          </w:p>
          <w:p w14:paraId="6601C4CF">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素土夯实夯实度≥94%</w:t>
            </w:r>
          </w:p>
          <w:p w14:paraId="6CE81E9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FE9E46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AEB94E3">
            <w:pPr>
              <w:jc w:val="center"/>
              <w:textAlignment w:val="center"/>
              <w:rPr>
                <w:rFonts w:hint="eastAsia" w:asciiTheme="minorEastAsia" w:hAnsiTheme="minorEastAsia" w:eastAsiaTheme="minorEastAsia" w:cstheme="minorEastAsia"/>
                <w:sz w:val="20"/>
                <w:szCs w:val="20"/>
                <w:lang w:eastAsia="zh-CN" w:bidi="ar"/>
              </w:rPr>
            </w:pPr>
          </w:p>
        </w:tc>
      </w:tr>
      <w:tr w14:paraId="280A5BEE">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C766ED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686EC9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水洗石铺装</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12F6FC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3E079C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258.5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5AD1951">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30厚φ2~3mm浅灰色水洗石,白色水泥</w:t>
            </w:r>
          </w:p>
          <w:p w14:paraId="1CB11796">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100厚C25钢筋混凝土,内配φ10@200钢筋单层双向</w:t>
            </w:r>
          </w:p>
          <w:p w14:paraId="50E2A331">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100厚碎石垫层</w:t>
            </w:r>
          </w:p>
          <w:p w14:paraId="219B7681">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素土夯实夯实度≥94%</w:t>
            </w:r>
          </w:p>
          <w:p w14:paraId="641DF55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C594F69">
            <w:pPr>
              <w:rPr>
                <w:rFonts w:hint="eastAsia" w:asciiTheme="minorEastAsia" w:hAnsiTheme="minorEastAsia" w:eastAsiaTheme="minorEastAsia" w:cstheme="minorEastAsia"/>
                <w:b/>
                <w:bCs/>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9485C51">
            <w:pPr>
              <w:rPr>
                <w:rFonts w:hint="eastAsia" w:asciiTheme="minorEastAsia" w:hAnsiTheme="minorEastAsia" w:eastAsiaTheme="minorEastAsia" w:cstheme="minorEastAsia"/>
                <w:b/>
                <w:bCs/>
                <w:sz w:val="20"/>
                <w:szCs w:val="20"/>
                <w:lang w:eastAsia="zh-CN"/>
              </w:rPr>
            </w:pPr>
          </w:p>
        </w:tc>
      </w:tr>
      <w:tr w14:paraId="4A733D30">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0757E6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67EC6B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旱喷</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89AA5D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FD8DB8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29.83</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D6AD39D">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素土夯实,夯实系数&gt;0.94</w:t>
            </w:r>
          </w:p>
          <w:p w14:paraId="5644F464">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100mm厚碎石垫层</w:t>
            </w:r>
          </w:p>
          <w:p w14:paraId="2E608FAC">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100mm厚C20混凝土垫层</w:t>
            </w:r>
          </w:p>
          <w:p w14:paraId="4974902D">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150厚C30P6钢筋混凝土结构，</w:t>
            </w:r>
            <w:r>
              <w:rPr>
                <w:rFonts w:ascii="Kingsoft UE" w:hAnsi="Kingsoft UE" w:cs="Kingsoft UE" w:eastAsiaTheme="minorEastAsia"/>
                <w:sz w:val="20"/>
                <w:szCs w:val="20"/>
                <w:lang w:eastAsia="zh-CN" w:bidi="ar"/>
              </w:rPr>
              <w:t>C</w:t>
            </w:r>
            <w:r>
              <w:rPr>
                <w:rFonts w:hint="eastAsia" w:asciiTheme="minorEastAsia" w:hAnsiTheme="minorEastAsia" w:eastAsiaTheme="minorEastAsia" w:cstheme="minorEastAsia"/>
                <w:sz w:val="20"/>
                <w:szCs w:val="20"/>
                <w:lang w:eastAsia="zh-CN" w:bidi="ar"/>
              </w:rPr>
              <w:t>10@150双层双向钢筋</w:t>
            </w:r>
          </w:p>
          <w:p w14:paraId="17CBEE42">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砖砌体</w:t>
            </w:r>
          </w:p>
          <w:p w14:paraId="058020A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20厚1:3水泥砂浆</w:t>
            </w:r>
          </w:p>
          <w:p w14:paraId="1F70CBB5">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JS防水涂料三遍</w:t>
            </w:r>
          </w:p>
          <w:p w14:paraId="4543A4F6">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40宽线性排水沟</w:t>
            </w:r>
          </w:p>
          <w:p w14:paraId="4F1C52C6">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万能支撑器</w:t>
            </w:r>
          </w:p>
          <w:p w14:paraId="0CA054DE">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10厚600x600热镀锌钢板，泵坑盖板,表面打孔</w:t>
            </w:r>
          </w:p>
          <w:p w14:paraId="7DE48171">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不锈钢隐形装饰井盖</w:t>
            </w:r>
          </w:p>
          <w:p w14:paraId="4246C01D">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60厚芝麻灰花岗岩火烧水洗面，按圆弧切割</w:t>
            </w:r>
          </w:p>
          <w:p w14:paraId="2F45005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529C67F">
            <w:pPr>
              <w:rPr>
                <w:rFonts w:hint="eastAsia" w:asciiTheme="minorEastAsia" w:hAnsiTheme="minorEastAsia" w:eastAsiaTheme="minorEastAsia" w:cstheme="minorEastAsia"/>
                <w:b/>
                <w:bCs/>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EB0A9EA">
            <w:pPr>
              <w:rPr>
                <w:rFonts w:hint="eastAsia" w:asciiTheme="minorEastAsia" w:hAnsiTheme="minorEastAsia" w:eastAsiaTheme="minorEastAsia" w:cstheme="minorEastAsia"/>
                <w:b/>
                <w:bCs/>
                <w:sz w:val="20"/>
                <w:szCs w:val="20"/>
                <w:lang w:eastAsia="zh-CN"/>
              </w:rPr>
            </w:pPr>
          </w:p>
        </w:tc>
      </w:tr>
      <w:tr w14:paraId="709A4BC2">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1FF49B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9BB7479">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水净化井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770505A">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AC7530E">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BCA091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素土夯实,夯实系数&gt;0.94</w:t>
            </w:r>
          </w:p>
          <w:p w14:paraId="40CAA7DE">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100mm厚碎石垫层</w:t>
            </w:r>
          </w:p>
          <w:p w14:paraId="3996CFA2">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100mm厚C20混凝土</w:t>
            </w:r>
          </w:p>
          <w:p w14:paraId="69A8477A">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150厚C25P6钢筋混凝土结构，</w:t>
            </w:r>
            <w:r>
              <w:rPr>
                <w:rFonts w:ascii="Kingsoft UE" w:hAnsi="Kingsoft UE" w:cs="Kingsoft UE" w:eastAsiaTheme="minorEastAsia"/>
                <w:sz w:val="20"/>
                <w:szCs w:val="20"/>
                <w:lang w:eastAsia="zh-CN" w:bidi="ar"/>
              </w:rPr>
              <w:t>C</w:t>
            </w:r>
            <w:r>
              <w:rPr>
                <w:rFonts w:hint="eastAsia" w:asciiTheme="minorEastAsia" w:hAnsiTheme="minorEastAsia" w:eastAsiaTheme="minorEastAsia" w:cstheme="minorEastAsia"/>
                <w:sz w:val="20"/>
                <w:szCs w:val="20"/>
                <w:lang w:eastAsia="zh-CN" w:bidi="ar"/>
              </w:rPr>
              <w:t>10@150双层双向钢筋</w:t>
            </w:r>
          </w:p>
          <w:p w14:paraId="77CAF40D">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20厚1:3水泥砂浆，1.5厚单组份聚氨酯防水层</w:t>
            </w:r>
          </w:p>
          <w:p w14:paraId="400183AB">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不锈钢隐形装饰井盖</w:t>
            </w:r>
          </w:p>
          <w:p w14:paraId="15251529">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AA977CC">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65A5E6">
            <w:pPr>
              <w:textAlignment w:val="center"/>
              <w:rPr>
                <w:rFonts w:hint="eastAsia" w:asciiTheme="minorEastAsia" w:hAnsiTheme="minorEastAsia" w:eastAsiaTheme="minorEastAsia" w:cstheme="minorEastAsia"/>
                <w:sz w:val="20"/>
                <w:szCs w:val="20"/>
                <w:lang w:eastAsia="zh-CN"/>
              </w:rPr>
            </w:pPr>
          </w:p>
        </w:tc>
      </w:tr>
      <w:tr w14:paraId="24C100D2">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A593E3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CB3F394">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雕塑基础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E9478CB">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0EAB952">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7D453C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素土夯实,夯实系数&gt;0.94</w:t>
            </w:r>
          </w:p>
          <w:p w14:paraId="779E129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200mm厚碎石垫层</w:t>
            </w:r>
          </w:p>
          <w:p w14:paraId="063B1D65">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200mm厚C20混凝土垫层</w:t>
            </w:r>
          </w:p>
          <w:p w14:paraId="24E36191">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500厚C30P6钢筋混凝土基础，</w:t>
            </w:r>
            <w:r>
              <w:rPr>
                <w:rFonts w:ascii="Kingsoft UE" w:hAnsi="Kingsoft UE" w:cs="Kingsoft UE" w:eastAsiaTheme="minorEastAsia"/>
                <w:sz w:val="20"/>
                <w:szCs w:val="20"/>
                <w:lang w:eastAsia="zh-CN" w:bidi="ar"/>
              </w:rPr>
              <w:t>C</w:t>
            </w:r>
            <w:r>
              <w:rPr>
                <w:rFonts w:hint="eastAsia" w:ascii="Kingsoft UE" w:hAnsi="Kingsoft UE" w:cs="Kingsoft UE" w:eastAsiaTheme="minorEastAsia"/>
                <w:sz w:val="20"/>
                <w:szCs w:val="20"/>
                <w:lang w:eastAsia="zh-CN" w:bidi="ar"/>
              </w:rPr>
              <w:t>12@100双层双向</w:t>
            </w:r>
            <w:r>
              <w:rPr>
                <w:rFonts w:hint="eastAsia" w:asciiTheme="minorEastAsia" w:hAnsiTheme="minorEastAsia" w:eastAsiaTheme="minorEastAsia" w:cstheme="minorEastAsia"/>
                <w:sz w:val="20"/>
                <w:szCs w:val="20"/>
                <w:lang w:eastAsia="zh-CN" w:bidi="ar"/>
              </w:rPr>
              <w:t>钢筋</w:t>
            </w:r>
          </w:p>
          <w:p w14:paraId="4222C228">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20厚1000x1000热镀锌预埋钢板φ8锚角固定L=400</w:t>
            </w:r>
          </w:p>
          <w:p w14:paraId="4A7F412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EF2B5EF">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03A399D">
            <w:pPr>
              <w:textAlignment w:val="center"/>
              <w:rPr>
                <w:rFonts w:hint="eastAsia" w:asciiTheme="minorEastAsia" w:hAnsiTheme="minorEastAsia" w:eastAsiaTheme="minorEastAsia" w:cstheme="minorEastAsia"/>
                <w:sz w:val="20"/>
                <w:szCs w:val="20"/>
                <w:lang w:eastAsia="zh-CN"/>
              </w:rPr>
            </w:pPr>
          </w:p>
        </w:tc>
      </w:tr>
      <w:tr w14:paraId="57E48422">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B49486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56ADE78">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水景花池</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FE59FFF">
            <w:pPr>
              <w:jc w:val="both"/>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m2</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737E3E3">
            <w:pPr>
              <w:jc w:val="both"/>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188.42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62E44AB">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素土夯实,夯实系数&gt;0.94</w:t>
            </w:r>
          </w:p>
          <w:p w14:paraId="680D3FB7">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100mm厚碎石垫层</w:t>
            </w:r>
          </w:p>
          <w:p w14:paraId="5F52496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100mm厚C20混凝土垫层</w:t>
            </w:r>
          </w:p>
          <w:p w14:paraId="72D6491B">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C30P6钢筋混凝土结构</w:t>
            </w:r>
            <w:r>
              <w:rPr>
                <w:rFonts w:ascii="Kingsoft UE" w:hAnsi="Kingsoft UE" w:cs="Kingsoft UE" w:eastAsiaTheme="minorEastAsia"/>
                <w:sz w:val="20"/>
                <w:szCs w:val="20"/>
                <w:lang w:eastAsia="zh-CN" w:bidi="ar"/>
              </w:rPr>
              <w:t>C</w:t>
            </w:r>
            <w:r>
              <w:rPr>
                <w:rFonts w:hint="eastAsia" w:asciiTheme="minorEastAsia" w:hAnsiTheme="minorEastAsia" w:eastAsiaTheme="minorEastAsia" w:cstheme="minorEastAsia"/>
                <w:sz w:val="20"/>
                <w:szCs w:val="20"/>
                <w:lang w:eastAsia="zh-CN" w:bidi="ar"/>
              </w:rPr>
              <w:t>10@150双层双向钢筋</w:t>
            </w:r>
          </w:p>
          <w:p w14:paraId="21BF9176">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30厚水泥砂浆,JS防水涂料刷三遍</w:t>
            </w:r>
          </w:p>
          <w:p w14:paraId="4D3C310F">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30*30热镀锌矩管、5厚热镀锌角钢</w:t>
            </w:r>
          </w:p>
          <w:p w14:paraId="1932FA72">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不锈钢线性水沟</w:t>
            </w:r>
          </w:p>
          <w:p w14:paraId="53BEB3C4">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5厚原色拉丝面不锈钢止水钢板</w:t>
            </w:r>
          </w:p>
          <w:p w14:paraId="5603439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5厚不锈钢定制水槽</w:t>
            </w:r>
          </w:p>
          <w:p w14:paraId="5643D197">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1.2厚15宽原色拉丝面不锈钢弯折包边</w:t>
            </w:r>
          </w:p>
          <w:p w14:paraId="02CC656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4厚亚光面原色不锈钢检修口隐形盖板</w:t>
            </w:r>
          </w:p>
          <w:p w14:paraId="7659CD58">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60厚安哥拉黑花岗岩 光面拉槽板，尺寸二次排版,按型切割</w:t>
            </w:r>
          </w:p>
          <w:p w14:paraId="6E278F05">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30厚粒径2~3mm浅灰色水洗石,白色水泥、20厚1:2水泥砂浆</w:t>
            </w:r>
          </w:p>
          <w:p w14:paraId="7EA6B2DE">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p w14:paraId="5C28D8D2">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按投影面积计算</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612D8F7">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C1A4C0E">
            <w:pPr>
              <w:textAlignment w:val="center"/>
              <w:rPr>
                <w:rFonts w:hint="eastAsia" w:asciiTheme="minorEastAsia" w:hAnsiTheme="minorEastAsia" w:eastAsiaTheme="minorEastAsia" w:cstheme="minorEastAsia"/>
                <w:sz w:val="20"/>
                <w:szCs w:val="20"/>
                <w:lang w:eastAsia="zh-CN"/>
              </w:rPr>
            </w:pPr>
          </w:p>
        </w:tc>
      </w:tr>
      <w:tr w14:paraId="6291A34A">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4ADFE64">
            <w:pPr>
              <w:jc w:val="center"/>
              <w:textAlignment w:val="center"/>
              <w:rPr>
                <w:rFonts w:hint="eastAsia" w:asciiTheme="minorEastAsia" w:hAnsiTheme="minorEastAsia" w:eastAsiaTheme="minorEastAsia" w:cstheme="minorEastAsia"/>
                <w:b/>
                <w:bCs/>
                <w:sz w:val="20"/>
                <w:szCs w:val="20"/>
                <w:lang w:eastAsia="zh-CN"/>
              </w:rPr>
            </w:pPr>
            <w:r>
              <w:rPr>
                <w:rFonts w:hint="eastAsia" w:asciiTheme="minorEastAsia" w:hAnsiTheme="minorEastAsia" w:eastAsiaTheme="minorEastAsia" w:cstheme="minorEastAsia"/>
                <w:sz w:val="20"/>
                <w:szCs w:val="20"/>
                <w:lang w:eastAsia="zh-CN"/>
              </w:rPr>
              <w:t>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2052DB3">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花池</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BB7111B">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91813EC">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237.18</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BC119C8">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素土夯实,夯实系数&gt;0.94</w:t>
            </w:r>
          </w:p>
          <w:p w14:paraId="5A06C75A">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100厚碎石垫层</w:t>
            </w:r>
          </w:p>
          <w:p w14:paraId="511A9C4A">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100厚C20混凝土垫层</w:t>
            </w:r>
          </w:p>
          <w:p w14:paraId="04EA9F8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M10水泥砂浆砌筑MU10砖</w:t>
            </w:r>
          </w:p>
          <w:p w14:paraId="37F59218">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C25钢筋混凝土，</w:t>
            </w:r>
            <w:r>
              <w:rPr>
                <w:rFonts w:ascii="Kingsoft UE" w:hAnsi="Kingsoft UE" w:cs="Kingsoft UE" w:eastAsiaTheme="minorEastAsia"/>
                <w:sz w:val="20"/>
                <w:szCs w:val="20"/>
                <w:lang w:eastAsia="zh-CN" w:bidi="ar"/>
              </w:rPr>
              <w:t>C</w:t>
            </w:r>
            <w:r>
              <w:rPr>
                <w:rFonts w:hint="eastAsia" w:asciiTheme="minorEastAsia" w:hAnsiTheme="minorEastAsia" w:eastAsiaTheme="minorEastAsia" w:cstheme="minorEastAsia"/>
                <w:sz w:val="20"/>
                <w:szCs w:val="20"/>
                <w:lang w:eastAsia="zh-CN" w:bidi="ar"/>
              </w:rPr>
              <w:t>10@150双层双向钢筋</w:t>
            </w:r>
          </w:p>
          <w:p w14:paraId="62F27D15">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线性排水沟</w:t>
            </w:r>
          </w:p>
          <w:p w14:paraId="0BB56AB8">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20厚1:2水泥砂浆，接种植侧20厚防水砂浆</w:t>
            </w:r>
          </w:p>
          <w:p w14:paraId="49CBD163">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20厚φ2~3mm浅灰色水洗石,白色水泥</w:t>
            </w:r>
          </w:p>
          <w:p w14:paraId="2B2C93D0">
            <w:pP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具体做法详见图纸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82F6C06">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E501DBC">
            <w:pPr>
              <w:textAlignment w:val="center"/>
              <w:rPr>
                <w:rFonts w:hint="eastAsia" w:asciiTheme="minorEastAsia" w:hAnsiTheme="minorEastAsia" w:eastAsiaTheme="minorEastAsia" w:cstheme="minorEastAsia"/>
                <w:sz w:val="20"/>
                <w:szCs w:val="20"/>
                <w:lang w:eastAsia="zh-CN"/>
              </w:rPr>
            </w:pPr>
          </w:p>
        </w:tc>
      </w:tr>
      <w:tr w14:paraId="5623C90D">
        <w:trPr>
          <w:trHeight w:val="50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832409A">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b/>
                <w:bCs/>
                <w:sz w:val="20"/>
                <w:szCs w:val="20"/>
                <w:lang w:eastAsia="zh-CN" w:bidi="ar"/>
              </w:rPr>
              <w:t>五</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AE50AF2">
            <w:pPr>
              <w:textAlignment w:val="center"/>
              <w:rPr>
                <w:rFonts w:hint="eastAsia" w:asciiTheme="minorEastAsia" w:hAnsiTheme="minorEastAsia" w:eastAsiaTheme="minorEastAsia" w:cstheme="minorEastAsia"/>
                <w:sz w:val="20"/>
                <w:szCs w:val="20"/>
              </w:rPr>
            </w:pPr>
            <w:r>
              <w:rPr>
                <w:rFonts w:hint="eastAsia" w:ascii="宋体" w:hAnsi="宋体" w:eastAsia="宋体" w:cs="宋体"/>
                <w:b/>
                <w:bCs/>
                <w:sz w:val="20"/>
                <w:szCs w:val="20"/>
                <w:lang w:eastAsia="zh-CN" w:bidi="ar"/>
              </w:rPr>
              <w:t>景观照明及智能化</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FE1A5D5">
            <w:pPr>
              <w:jc w:val="center"/>
              <w:textAlignment w:val="center"/>
              <w:rPr>
                <w:rFonts w:hint="eastAsia" w:asciiTheme="minorEastAsia" w:hAnsiTheme="minorEastAsia" w:eastAsiaTheme="minorEastAsia" w:cstheme="minorEastAsia"/>
                <w:sz w:val="20"/>
                <w:szCs w:val="20"/>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EA38D88">
            <w:pPr>
              <w:jc w:val="center"/>
              <w:textAlignment w:val="center"/>
              <w:rPr>
                <w:rFonts w:hint="eastAsia" w:asciiTheme="minorEastAsia" w:hAnsiTheme="minorEastAsia" w:eastAsiaTheme="minorEastAsia" w:cstheme="minorEastAsia"/>
                <w:sz w:val="20"/>
                <w:szCs w:val="20"/>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3797A3D">
            <w:pPr>
              <w:textAlignment w:val="center"/>
              <w:rPr>
                <w:rFonts w:hint="eastAsia" w:asciiTheme="minorEastAsia" w:hAnsiTheme="minorEastAsia" w:eastAsiaTheme="minorEastAsia" w:cstheme="minorEastAsia"/>
                <w:sz w:val="20"/>
                <w:szCs w:val="20"/>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6535C37">
            <w:pPr>
              <w:textAlignment w:val="center"/>
              <w:rPr>
                <w:rFonts w:hint="eastAsia" w:asciiTheme="minorEastAsia" w:hAnsiTheme="minorEastAsia" w:eastAsiaTheme="minorEastAsia" w:cstheme="minorEastAsia"/>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7056C97">
            <w:pPr>
              <w:textAlignment w:val="center"/>
              <w:rPr>
                <w:rFonts w:hint="eastAsia" w:asciiTheme="minorEastAsia" w:hAnsiTheme="minorEastAsia" w:eastAsiaTheme="minorEastAsia" w:cstheme="minorEastAsia"/>
                <w:lang w:eastAsia="zh-CN"/>
              </w:rPr>
            </w:pPr>
          </w:p>
        </w:tc>
      </w:tr>
      <w:tr w14:paraId="467C1066">
        <w:trPr>
          <w:trHeight w:val="35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5E4DCA7">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lang w:eastAsia="zh-CN"/>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7F1BFD9">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rPr>
              <w:t>电气工程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0599EC2">
            <w:pPr>
              <w:jc w:val="center"/>
              <w:textAlignment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92C316D">
            <w:pPr>
              <w:jc w:val="center"/>
              <w:textAlignment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F70D7DF">
            <w:pPr>
              <w:textAlignment w:val="center"/>
              <w:rPr>
                <w:rFonts w:hint="eastAsia" w:asciiTheme="minorEastAsia" w:hAnsiTheme="minorEastAsia" w:eastAsiaTheme="minorEastAsia" w:cstheme="minorEastAsia"/>
                <w:sz w:val="20"/>
                <w:szCs w:val="20"/>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71673D9">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367217A">
            <w:pPr>
              <w:textAlignment w:val="center"/>
              <w:rPr>
                <w:rFonts w:hint="eastAsia" w:asciiTheme="minorEastAsia" w:hAnsiTheme="minorEastAsia" w:eastAsiaTheme="minorEastAsia" w:cstheme="minorEastAsia"/>
                <w:sz w:val="20"/>
                <w:szCs w:val="20"/>
                <w:lang w:eastAsia="zh-CN"/>
              </w:rPr>
            </w:pPr>
          </w:p>
        </w:tc>
      </w:tr>
      <w:tr w14:paraId="01127C23">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08DF30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0B1CC9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vv-2*4</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003277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40D827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389.85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55378DC">
            <w:pPr>
              <w:pStyle w:val="4"/>
              <w:spacing w:before="0" w:beforeAutospacing="0" w:after="0" w:afterAutospacing="0"/>
              <w:rPr>
                <w:rFonts w:hint="eastAsia" w:asciiTheme="minorEastAsia" w:hAnsiTheme="minorEastAsia" w:eastAsiaTheme="minorEastAsia" w:cstheme="minorEastAsia"/>
                <w:sz w:val="20"/>
                <w:szCs w:val="20"/>
                <w:lang w:bidi="ar"/>
              </w:rPr>
            </w:pPr>
            <w:r>
              <w:rPr>
                <w:rFonts w:hint="eastAsia" w:asciiTheme="minorEastAsia" w:hAnsiTheme="minorEastAsia" w:eastAsiaTheme="minorEastAsia" w:cstheme="minorEastAsia"/>
                <w:sz w:val="20"/>
                <w:szCs w:val="20"/>
                <w:lang w:bidi="ar"/>
              </w:rPr>
              <w:t>电力电缆 vv-2*4</w:t>
            </w:r>
          </w:p>
          <w:p w14:paraId="0E50510A">
            <w:pPr>
              <w:pStyle w:val="4"/>
              <w:spacing w:before="0" w:beforeAutospacing="0" w:after="0" w:afterAutospacing="0"/>
              <w:rPr>
                <w:rFonts w:hint="eastAsia" w:asciiTheme="minorEastAsia" w:hAnsiTheme="minorEastAsia" w:cstheme="minorEastAsia"/>
                <w:sz w:val="20"/>
                <w:szCs w:val="20"/>
                <w:lang w:bidi="ar"/>
              </w:rPr>
            </w:pPr>
            <w:r>
              <w:rPr>
                <w:rFonts w:asciiTheme="minorEastAsia" w:hAnsiTheme="minorEastAsia" w:cstheme="minorEastAsia"/>
                <w:sz w:val="20"/>
                <w:szCs w:val="20"/>
                <w:lang w:bidi="ar"/>
              </w:rPr>
              <w:t>采用0.6/1.0KV-YJ</w:t>
            </w:r>
            <w:r>
              <w:rPr>
                <w:rFonts w:hint="eastAsia" w:asciiTheme="minorEastAsia" w:hAnsiTheme="minorEastAsia" w:cstheme="minorEastAsia"/>
                <w:sz w:val="20"/>
                <w:szCs w:val="20"/>
                <w:lang w:bidi="ar"/>
              </w:rPr>
              <w:t>V</w:t>
            </w:r>
            <w:r>
              <w:rPr>
                <w:rFonts w:asciiTheme="minorEastAsia" w:hAnsiTheme="minorEastAsia" w:cstheme="minorEastAsia"/>
                <w:sz w:val="20"/>
                <w:szCs w:val="20"/>
                <w:lang w:bidi="ar"/>
              </w:rPr>
              <w:t>电力电缆</w:t>
            </w:r>
          </w:p>
          <w:p w14:paraId="3A419A31">
            <w:pPr>
              <w:pStyle w:val="4"/>
              <w:spacing w:before="0" w:beforeAutospacing="0" w:after="0" w:afterAutospacing="0"/>
              <w:rPr>
                <w:rFonts w:hint="eastAsia" w:asciiTheme="minorEastAsia" w:hAnsiTheme="minorEastAsia" w:cstheme="minorEastAsia"/>
                <w:sz w:val="20"/>
                <w:szCs w:val="20"/>
                <w:lang w:bidi="ar"/>
              </w:rPr>
            </w:pPr>
            <w:r>
              <w:rPr>
                <w:rFonts w:asciiTheme="minorEastAsia" w:hAnsiTheme="minorEastAsia" w:cstheme="minorEastAsia"/>
                <w:sz w:val="20"/>
                <w:szCs w:val="20"/>
                <w:lang w:bidi="ar"/>
              </w:rPr>
              <w:t>穿PE穿线管埋地敷设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1C50E11">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FB9417E">
            <w:pPr>
              <w:jc w:val="center"/>
              <w:textAlignment w:val="center"/>
              <w:rPr>
                <w:rFonts w:hint="eastAsia" w:asciiTheme="minorEastAsia" w:hAnsiTheme="minorEastAsia" w:eastAsiaTheme="minorEastAsia" w:cstheme="minorEastAsia"/>
                <w:sz w:val="20"/>
                <w:szCs w:val="20"/>
                <w:lang w:eastAsia="zh-CN" w:bidi="ar"/>
              </w:rPr>
            </w:pPr>
          </w:p>
        </w:tc>
      </w:tr>
      <w:tr w14:paraId="49EC493C">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D30EA6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89D919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YJV-3*4</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FE826A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820913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1446.02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470BBA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YJV-3*4</w:t>
            </w:r>
          </w:p>
          <w:p w14:paraId="03DB13F7">
            <w:pPr>
              <w:pStyle w:val="4"/>
              <w:spacing w:before="0" w:beforeAutospacing="0" w:after="0" w:afterAutospacing="0"/>
              <w:rPr>
                <w:rFonts w:hint="eastAsia" w:asciiTheme="minorEastAsia" w:hAnsiTheme="minorEastAsia" w:cstheme="minorEastAsia"/>
                <w:sz w:val="20"/>
                <w:szCs w:val="20"/>
                <w:lang w:bidi="ar"/>
              </w:rPr>
            </w:pPr>
            <w:r>
              <w:rPr>
                <w:rFonts w:asciiTheme="minorEastAsia" w:hAnsiTheme="minorEastAsia" w:cstheme="minorEastAsia"/>
                <w:sz w:val="20"/>
                <w:szCs w:val="20"/>
                <w:lang w:bidi="ar"/>
              </w:rPr>
              <w:t>采用0.6/1.0KV-YJ</w:t>
            </w:r>
            <w:r>
              <w:rPr>
                <w:rFonts w:hint="eastAsia" w:asciiTheme="minorEastAsia" w:hAnsiTheme="minorEastAsia" w:cstheme="minorEastAsia"/>
                <w:sz w:val="20"/>
                <w:szCs w:val="20"/>
                <w:lang w:bidi="ar"/>
              </w:rPr>
              <w:t>V</w:t>
            </w:r>
            <w:r>
              <w:rPr>
                <w:rFonts w:asciiTheme="minorEastAsia" w:hAnsiTheme="minorEastAsia" w:cstheme="minorEastAsia"/>
                <w:sz w:val="20"/>
                <w:szCs w:val="20"/>
                <w:lang w:bidi="ar"/>
              </w:rPr>
              <w:t>电力电缆</w:t>
            </w:r>
          </w:p>
          <w:p w14:paraId="0699A39B">
            <w:pPr>
              <w:jc w:val="center"/>
              <w:textAlignment w:val="center"/>
              <w:rPr>
                <w:rFonts w:hint="eastAsia" w:asciiTheme="minorEastAsia" w:hAnsiTheme="minorEastAsia" w:eastAsiaTheme="minorEastAsia" w:cstheme="minorEastAsia"/>
                <w:sz w:val="20"/>
                <w:szCs w:val="20"/>
                <w:lang w:eastAsia="zh-CN" w:bidi="ar"/>
              </w:rPr>
            </w:pPr>
            <w:r>
              <w:rPr>
                <w:rFonts w:eastAsia="宋体" w:asciiTheme="minorEastAsia" w:hAnsiTheme="minorEastAsia" w:cstheme="minorEastAsia"/>
                <w:sz w:val="20"/>
                <w:szCs w:val="20"/>
                <w:lang w:eastAsia="zh-CN" w:bidi="ar"/>
              </w:rPr>
              <w:t>穿PE穿线管埋地敷设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F261F9D">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497AD9E">
            <w:pPr>
              <w:jc w:val="center"/>
              <w:textAlignment w:val="center"/>
              <w:rPr>
                <w:rFonts w:hint="eastAsia" w:asciiTheme="minorEastAsia" w:hAnsiTheme="minorEastAsia" w:eastAsiaTheme="minorEastAsia" w:cstheme="minorEastAsia"/>
                <w:sz w:val="20"/>
                <w:szCs w:val="20"/>
                <w:lang w:eastAsia="zh-CN" w:bidi="ar"/>
              </w:rPr>
            </w:pPr>
          </w:p>
        </w:tc>
      </w:tr>
      <w:tr w14:paraId="32177ECB">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8C25D8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38B295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YJV-4*6</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CBD968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045253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61.44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7B19D3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YJV-4*6</w:t>
            </w:r>
          </w:p>
          <w:p w14:paraId="73E88EC8">
            <w:pPr>
              <w:pStyle w:val="4"/>
              <w:spacing w:before="0" w:beforeAutospacing="0" w:after="0" w:afterAutospacing="0"/>
              <w:rPr>
                <w:rFonts w:hint="eastAsia" w:asciiTheme="minorEastAsia" w:hAnsiTheme="minorEastAsia" w:cstheme="minorEastAsia"/>
                <w:sz w:val="20"/>
                <w:szCs w:val="20"/>
                <w:lang w:bidi="ar"/>
              </w:rPr>
            </w:pPr>
            <w:r>
              <w:rPr>
                <w:rFonts w:asciiTheme="minorEastAsia" w:hAnsiTheme="minorEastAsia" w:cstheme="minorEastAsia"/>
                <w:sz w:val="20"/>
                <w:szCs w:val="20"/>
                <w:lang w:bidi="ar"/>
              </w:rPr>
              <w:t>采用0.6/1.0KV-YJ</w:t>
            </w:r>
            <w:r>
              <w:rPr>
                <w:rFonts w:hint="eastAsia" w:asciiTheme="minorEastAsia" w:hAnsiTheme="minorEastAsia" w:cstheme="minorEastAsia"/>
                <w:sz w:val="20"/>
                <w:szCs w:val="20"/>
                <w:lang w:bidi="ar"/>
              </w:rPr>
              <w:t>V</w:t>
            </w:r>
            <w:r>
              <w:rPr>
                <w:rFonts w:asciiTheme="minorEastAsia" w:hAnsiTheme="minorEastAsia" w:cstheme="minorEastAsia"/>
                <w:sz w:val="20"/>
                <w:szCs w:val="20"/>
                <w:lang w:bidi="ar"/>
              </w:rPr>
              <w:t>电力电缆</w:t>
            </w:r>
          </w:p>
          <w:p w14:paraId="3BBA9467">
            <w:pPr>
              <w:jc w:val="center"/>
              <w:textAlignment w:val="center"/>
              <w:rPr>
                <w:rFonts w:hint="eastAsia" w:asciiTheme="minorEastAsia" w:hAnsiTheme="minorEastAsia" w:eastAsiaTheme="minorEastAsia" w:cstheme="minorEastAsia"/>
                <w:sz w:val="20"/>
                <w:szCs w:val="20"/>
                <w:lang w:eastAsia="zh-CN" w:bidi="ar"/>
              </w:rPr>
            </w:pPr>
            <w:r>
              <w:rPr>
                <w:rFonts w:eastAsia="宋体" w:asciiTheme="minorEastAsia" w:hAnsiTheme="minorEastAsia" w:cstheme="minorEastAsia"/>
                <w:sz w:val="20"/>
                <w:szCs w:val="20"/>
                <w:lang w:eastAsia="zh-CN" w:bidi="ar"/>
              </w:rPr>
              <w:t>穿PE穿线管埋地敷设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FDC1618">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9489F64">
            <w:pPr>
              <w:jc w:val="center"/>
              <w:textAlignment w:val="center"/>
              <w:rPr>
                <w:rFonts w:hint="eastAsia" w:asciiTheme="minorEastAsia" w:hAnsiTheme="minorEastAsia" w:eastAsiaTheme="minorEastAsia" w:cstheme="minorEastAsia"/>
                <w:sz w:val="20"/>
                <w:szCs w:val="20"/>
                <w:lang w:eastAsia="zh-CN" w:bidi="ar"/>
              </w:rPr>
            </w:pPr>
          </w:p>
        </w:tc>
      </w:tr>
      <w:tr w14:paraId="5F08CF37">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A6805D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3B3F52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YJV-5*16</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9CF8A1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9F085E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206.59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B4E56D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电力电缆 YJV-5*16</w:t>
            </w:r>
          </w:p>
          <w:p w14:paraId="576596F2">
            <w:pPr>
              <w:pStyle w:val="4"/>
              <w:spacing w:before="0" w:beforeAutospacing="0" w:after="0" w:afterAutospacing="0"/>
              <w:rPr>
                <w:rFonts w:hint="eastAsia" w:asciiTheme="minorEastAsia" w:hAnsiTheme="minorEastAsia" w:cstheme="minorEastAsia"/>
                <w:sz w:val="20"/>
                <w:szCs w:val="20"/>
                <w:lang w:bidi="ar"/>
              </w:rPr>
            </w:pPr>
            <w:r>
              <w:rPr>
                <w:rFonts w:asciiTheme="minorEastAsia" w:hAnsiTheme="minorEastAsia" w:cstheme="minorEastAsia"/>
                <w:sz w:val="20"/>
                <w:szCs w:val="20"/>
                <w:lang w:bidi="ar"/>
              </w:rPr>
              <w:t>采用0.6/1.0KV-YJ</w:t>
            </w:r>
            <w:r>
              <w:rPr>
                <w:rFonts w:hint="eastAsia" w:asciiTheme="minorEastAsia" w:hAnsiTheme="minorEastAsia" w:cstheme="minorEastAsia"/>
                <w:sz w:val="20"/>
                <w:szCs w:val="20"/>
                <w:lang w:bidi="ar"/>
              </w:rPr>
              <w:t>V</w:t>
            </w:r>
            <w:r>
              <w:rPr>
                <w:rFonts w:asciiTheme="minorEastAsia" w:hAnsiTheme="minorEastAsia" w:cstheme="minorEastAsia"/>
                <w:sz w:val="20"/>
                <w:szCs w:val="20"/>
                <w:lang w:bidi="ar"/>
              </w:rPr>
              <w:t>电力电缆</w:t>
            </w:r>
          </w:p>
          <w:p w14:paraId="6F5CA7E4">
            <w:pPr>
              <w:jc w:val="center"/>
              <w:textAlignment w:val="center"/>
              <w:rPr>
                <w:rFonts w:hint="eastAsia" w:asciiTheme="minorEastAsia" w:hAnsiTheme="minorEastAsia" w:eastAsiaTheme="minorEastAsia" w:cstheme="minorEastAsia"/>
                <w:sz w:val="20"/>
                <w:szCs w:val="20"/>
                <w:lang w:eastAsia="zh-CN" w:bidi="ar"/>
              </w:rPr>
            </w:pPr>
            <w:r>
              <w:rPr>
                <w:rFonts w:eastAsia="宋体" w:asciiTheme="minorEastAsia" w:hAnsiTheme="minorEastAsia" w:cstheme="minorEastAsia"/>
                <w:sz w:val="20"/>
                <w:szCs w:val="20"/>
                <w:lang w:eastAsia="zh-CN" w:bidi="ar"/>
              </w:rPr>
              <w:t>穿</w:t>
            </w:r>
            <w:r>
              <w:rPr>
                <w:rFonts w:hint="eastAsia" w:eastAsia="宋体" w:asciiTheme="minorEastAsia" w:hAnsiTheme="minorEastAsia" w:cstheme="minorEastAsia"/>
                <w:sz w:val="20"/>
                <w:szCs w:val="20"/>
                <w:lang w:eastAsia="zh-CN" w:bidi="ar"/>
              </w:rPr>
              <w:t>sc</w:t>
            </w:r>
            <w:r>
              <w:rPr>
                <w:rFonts w:eastAsia="宋体" w:asciiTheme="minorEastAsia" w:hAnsiTheme="minorEastAsia" w:cstheme="minorEastAsia"/>
                <w:sz w:val="20"/>
                <w:szCs w:val="20"/>
                <w:lang w:eastAsia="zh-CN" w:bidi="ar"/>
              </w:rPr>
              <w:t>穿线管埋地敷设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0A1B7D5">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71656B2">
            <w:pPr>
              <w:jc w:val="center"/>
              <w:textAlignment w:val="center"/>
              <w:rPr>
                <w:rFonts w:hint="eastAsia" w:asciiTheme="minorEastAsia" w:hAnsiTheme="minorEastAsia" w:eastAsiaTheme="minorEastAsia" w:cstheme="minorEastAsia"/>
                <w:sz w:val="20"/>
                <w:szCs w:val="20"/>
                <w:lang w:eastAsia="zh-CN" w:bidi="ar"/>
              </w:rPr>
            </w:pPr>
          </w:p>
        </w:tc>
      </w:tr>
      <w:tr w14:paraId="24188EA5">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002680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75E398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配管 PC32</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4D1A71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A04F0C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1422.20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A95FC0E">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管沟土方开挖、回填、线管预埋</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6F35EEE">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18DB2FE">
            <w:pPr>
              <w:jc w:val="center"/>
              <w:textAlignment w:val="center"/>
              <w:rPr>
                <w:rFonts w:hint="eastAsia" w:asciiTheme="minorEastAsia" w:hAnsiTheme="minorEastAsia" w:eastAsiaTheme="minorEastAsia" w:cstheme="minorEastAsia"/>
                <w:sz w:val="20"/>
                <w:szCs w:val="20"/>
                <w:lang w:eastAsia="zh-CN" w:bidi="ar"/>
              </w:rPr>
            </w:pPr>
          </w:p>
        </w:tc>
      </w:tr>
      <w:tr w14:paraId="73B0B2CA">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D2517A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3090E9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配管 PC40</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D82E95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23F7B8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314.23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8722B8E">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0"/>
                <w:szCs w:val="20"/>
                <w:lang w:eastAsia="zh-CN" w:bidi="ar"/>
              </w:rPr>
              <w:t>管沟土方开挖、回填、线管预埋</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EFDADB2">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4FD479A">
            <w:pPr>
              <w:jc w:val="center"/>
              <w:textAlignment w:val="center"/>
              <w:rPr>
                <w:rFonts w:hint="eastAsia" w:asciiTheme="minorEastAsia" w:hAnsiTheme="minorEastAsia" w:eastAsiaTheme="minorEastAsia" w:cstheme="minorEastAsia"/>
                <w:sz w:val="20"/>
                <w:szCs w:val="20"/>
                <w:lang w:eastAsia="zh-CN" w:bidi="ar"/>
              </w:rPr>
            </w:pPr>
          </w:p>
        </w:tc>
      </w:tr>
      <w:tr w14:paraId="475CF20E">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CC7D30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8F7F09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景观照明配电箱 AL1</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D58F0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DDD903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7F21AB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景观照明配电箱 AL1</w:t>
            </w:r>
            <w:r>
              <w:rPr>
                <w:rFonts w:hint="eastAsia" w:asciiTheme="minorEastAsia" w:hAnsiTheme="minorEastAsia" w:eastAsiaTheme="minorEastAsia" w:cstheme="minorEastAsia"/>
                <w:sz w:val="20"/>
                <w:szCs w:val="20"/>
                <w:lang w:eastAsia="zh-CN" w:bidi="ar"/>
              </w:rPr>
              <w:br w:type="textWrapping"/>
            </w:r>
            <w:r>
              <w:rPr>
                <w:rFonts w:hint="eastAsia" w:asciiTheme="minorEastAsia" w:hAnsiTheme="minorEastAsia" w:eastAsiaTheme="minorEastAsia" w:cstheme="minorEastAsia"/>
                <w:sz w:val="20"/>
                <w:szCs w:val="20"/>
                <w:lang w:eastAsia="zh-CN" w:bidi="ar"/>
              </w:rPr>
              <w:t>材质：不锈钢IP65</w:t>
            </w:r>
            <w:r>
              <w:rPr>
                <w:rFonts w:hint="eastAsia" w:asciiTheme="minorEastAsia" w:hAnsiTheme="minorEastAsia" w:eastAsiaTheme="minorEastAsia" w:cstheme="minorEastAsia"/>
                <w:sz w:val="20"/>
                <w:szCs w:val="20"/>
                <w:lang w:eastAsia="zh-CN" w:bidi="ar"/>
              </w:rPr>
              <w:br w:type="textWrapping"/>
            </w:r>
            <w:r>
              <w:rPr>
                <w:rFonts w:hint="eastAsia" w:asciiTheme="minorEastAsia" w:hAnsiTheme="minorEastAsia" w:eastAsiaTheme="minorEastAsia" w:cstheme="minorEastAsia"/>
                <w:sz w:val="20"/>
                <w:szCs w:val="20"/>
                <w:lang w:eastAsia="zh-CN" w:bidi="ar"/>
              </w:rPr>
              <w:t>箱体尺寸由厂家定制</w:t>
            </w:r>
            <w:r>
              <w:rPr>
                <w:rFonts w:hint="eastAsia" w:asciiTheme="minorEastAsia" w:hAnsiTheme="minorEastAsia" w:eastAsiaTheme="minorEastAsia" w:cstheme="minorEastAsia"/>
                <w:sz w:val="20"/>
                <w:szCs w:val="20"/>
                <w:lang w:eastAsia="zh-CN" w:bidi="ar"/>
              </w:rPr>
              <w:br w:type="textWrapping"/>
            </w:r>
            <w:r>
              <w:rPr>
                <w:rFonts w:hint="eastAsia" w:asciiTheme="minorEastAsia" w:hAnsiTheme="minorEastAsia" w:eastAsiaTheme="minorEastAsia" w:cstheme="minorEastAsia"/>
                <w:sz w:val="20"/>
                <w:szCs w:val="20"/>
                <w:lang w:eastAsia="zh-CN" w:bidi="ar"/>
              </w:rPr>
              <w:t xml:space="preserve">落地混凝土支墩离地200安装 </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DF7DA0A">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8747944">
            <w:pPr>
              <w:jc w:val="center"/>
              <w:textAlignment w:val="center"/>
              <w:rPr>
                <w:rFonts w:hint="eastAsia" w:asciiTheme="minorEastAsia" w:hAnsiTheme="minorEastAsia" w:eastAsiaTheme="minorEastAsia" w:cstheme="minorEastAsia"/>
                <w:sz w:val="20"/>
                <w:szCs w:val="20"/>
                <w:lang w:eastAsia="zh-CN" w:bidi="ar"/>
              </w:rPr>
            </w:pPr>
          </w:p>
        </w:tc>
      </w:tr>
      <w:tr w14:paraId="52262F3B">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3BEE07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CB55BB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庭院柱灯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48B6CD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3DA6DC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DB1918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1×50w LED(色温:3000k，)H=4m，专业厂家定制</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028D105">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E772A7">
            <w:pPr>
              <w:jc w:val="center"/>
              <w:textAlignment w:val="center"/>
              <w:rPr>
                <w:rFonts w:hint="eastAsia" w:asciiTheme="minorEastAsia" w:hAnsiTheme="minorEastAsia" w:eastAsiaTheme="minorEastAsia" w:cstheme="minorEastAsia"/>
                <w:sz w:val="20"/>
                <w:szCs w:val="20"/>
                <w:lang w:eastAsia="zh-CN" w:bidi="ar"/>
              </w:rPr>
            </w:pPr>
          </w:p>
        </w:tc>
      </w:tr>
      <w:tr w14:paraId="44A5658E">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DEEDDF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FC676B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二合一庭院柱灯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BC6365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E1F368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E7B456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1×50w LED(色温:3000k)，H=4m，专业厂家定制</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A22B6DF">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0CE47CD">
            <w:pPr>
              <w:jc w:val="center"/>
              <w:textAlignment w:val="center"/>
              <w:rPr>
                <w:rFonts w:hint="eastAsia" w:asciiTheme="minorEastAsia" w:hAnsiTheme="minorEastAsia" w:eastAsiaTheme="minorEastAsia" w:cstheme="minorEastAsia"/>
                <w:sz w:val="20"/>
                <w:szCs w:val="20"/>
                <w:lang w:eastAsia="zh-CN" w:bidi="ar"/>
              </w:rPr>
            </w:pPr>
          </w:p>
        </w:tc>
      </w:tr>
      <w:tr w14:paraId="3CCD01B4">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835C98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28060A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插泥灯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209047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EFD379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46.00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34AD7D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1×18w LED(色温:3000k) ，插泥安装，乔木投光照明</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94795EB">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A4F3C67">
            <w:pPr>
              <w:jc w:val="center"/>
              <w:textAlignment w:val="center"/>
              <w:rPr>
                <w:rFonts w:hint="eastAsia" w:asciiTheme="minorEastAsia" w:hAnsiTheme="minorEastAsia" w:eastAsiaTheme="minorEastAsia" w:cstheme="minorEastAsia"/>
                <w:sz w:val="20"/>
                <w:szCs w:val="20"/>
                <w:lang w:eastAsia="zh-CN" w:bidi="ar"/>
              </w:rPr>
            </w:pPr>
          </w:p>
        </w:tc>
      </w:tr>
      <w:tr w14:paraId="350F93FF">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FC7186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400023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星光萤火虫</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F6270F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E94A44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5.00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76EE4A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1×14w LED(色温:6000k) ，绑树安装，离地4M 照射草坪</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4479331">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E6B08B">
            <w:pPr>
              <w:jc w:val="center"/>
              <w:textAlignment w:val="center"/>
              <w:rPr>
                <w:rFonts w:hint="eastAsia" w:asciiTheme="minorEastAsia" w:hAnsiTheme="minorEastAsia" w:eastAsiaTheme="minorEastAsia" w:cstheme="minorEastAsia"/>
                <w:sz w:val="20"/>
                <w:szCs w:val="20"/>
                <w:lang w:eastAsia="zh-CN" w:bidi="ar"/>
              </w:rPr>
            </w:pPr>
          </w:p>
        </w:tc>
      </w:tr>
      <w:tr w14:paraId="4E48088F">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1AD6CC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532477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小型地埋灯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4ED474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DD513F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83.00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26CA18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 LED地埋灯(附磨砂玻璃)，埋地安装，铺装或木平台装饰照明</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C7DC953">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0A17D14">
            <w:pPr>
              <w:jc w:val="center"/>
              <w:textAlignment w:val="center"/>
              <w:rPr>
                <w:rFonts w:hint="eastAsia" w:asciiTheme="minorEastAsia" w:hAnsiTheme="minorEastAsia" w:eastAsiaTheme="minorEastAsia" w:cstheme="minorEastAsia"/>
                <w:sz w:val="20"/>
                <w:szCs w:val="20"/>
                <w:lang w:eastAsia="zh-CN" w:bidi="ar"/>
              </w:rPr>
            </w:pPr>
          </w:p>
        </w:tc>
      </w:tr>
      <w:tr w14:paraId="48A4DC11">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C7D3AC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B45C28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E43CE9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A5A519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5FA32E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0.1kW设备坑内安装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A7EADCB">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8DE0650">
            <w:pPr>
              <w:jc w:val="center"/>
              <w:textAlignment w:val="center"/>
              <w:rPr>
                <w:rFonts w:hint="eastAsia" w:asciiTheme="minorEastAsia" w:hAnsiTheme="minorEastAsia" w:eastAsiaTheme="minorEastAsia" w:cstheme="minorEastAsia"/>
                <w:sz w:val="20"/>
                <w:szCs w:val="20"/>
                <w:lang w:eastAsia="zh-CN" w:bidi="ar"/>
              </w:rPr>
            </w:pPr>
          </w:p>
        </w:tc>
      </w:tr>
      <w:tr w14:paraId="17C5F3C7">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79B4A1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B7582D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6290D9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FFBC02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808B2D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0.4kW设备坑内安装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0C21EB3">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209A22">
            <w:pPr>
              <w:jc w:val="center"/>
              <w:textAlignment w:val="center"/>
              <w:rPr>
                <w:rFonts w:hint="eastAsia" w:asciiTheme="minorEastAsia" w:hAnsiTheme="minorEastAsia" w:eastAsiaTheme="minorEastAsia" w:cstheme="minorEastAsia"/>
                <w:sz w:val="20"/>
                <w:szCs w:val="20"/>
                <w:lang w:eastAsia="zh-CN" w:bidi="ar"/>
              </w:rPr>
            </w:pPr>
          </w:p>
        </w:tc>
      </w:tr>
      <w:tr w14:paraId="6CD8A564">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025E29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871ED9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5B522B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1024E7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0888EF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0.5kW设备坑内安装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1E22107">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B19EE52">
            <w:pPr>
              <w:jc w:val="center"/>
              <w:textAlignment w:val="center"/>
              <w:rPr>
                <w:rFonts w:hint="eastAsia" w:asciiTheme="minorEastAsia" w:hAnsiTheme="minorEastAsia" w:eastAsiaTheme="minorEastAsia" w:cstheme="minorEastAsia"/>
                <w:sz w:val="20"/>
                <w:szCs w:val="20"/>
                <w:lang w:eastAsia="zh-CN" w:bidi="ar"/>
              </w:rPr>
            </w:pPr>
          </w:p>
        </w:tc>
      </w:tr>
      <w:tr w14:paraId="77E9E917">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E4DD2D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A9EFA3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FF1137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E8400F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925C39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0.6kW设备坑内安装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8CC8896">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9A0C673">
            <w:pPr>
              <w:jc w:val="center"/>
              <w:textAlignment w:val="center"/>
              <w:rPr>
                <w:rFonts w:hint="eastAsia" w:asciiTheme="minorEastAsia" w:hAnsiTheme="minorEastAsia" w:eastAsiaTheme="minorEastAsia" w:cstheme="minorEastAsia"/>
                <w:sz w:val="20"/>
                <w:szCs w:val="20"/>
                <w:lang w:eastAsia="zh-CN" w:bidi="ar"/>
              </w:rPr>
            </w:pPr>
          </w:p>
        </w:tc>
      </w:tr>
      <w:tr w14:paraId="7EBC965B">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3A003D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CC09CA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445D5E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62C041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1A4D16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1.0kW设备坑内安装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B020C00">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8931C97">
            <w:pPr>
              <w:jc w:val="center"/>
              <w:textAlignment w:val="center"/>
              <w:rPr>
                <w:rFonts w:hint="eastAsia" w:asciiTheme="minorEastAsia" w:hAnsiTheme="minorEastAsia" w:eastAsiaTheme="minorEastAsia" w:cstheme="minorEastAsia"/>
                <w:sz w:val="20"/>
                <w:szCs w:val="20"/>
                <w:lang w:eastAsia="zh-CN" w:bidi="ar"/>
              </w:rPr>
            </w:pPr>
          </w:p>
        </w:tc>
      </w:tr>
      <w:tr w14:paraId="121C1A99">
        <w:trPr>
          <w:trHeight w:val="72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3E1288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FDCAC7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变压器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FD140E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9B29D9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454063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1.2kW设备坑内安装</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67E4DF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68186C5">
            <w:pPr>
              <w:jc w:val="center"/>
              <w:textAlignment w:val="center"/>
              <w:rPr>
                <w:rFonts w:hint="eastAsia" w:asciiTheme="minorEastAsia" w:hAnsiTheme="minorEastAsia" w:eastAsiaTheme="minorEastAsia" w:cstheme="minorEastAsia"/>
                <w:sz w:val="20"/>
                <w:szCs w:val="20"/>
                <w:lang w:eastAsia="zh-CN" w:bidi="ar"/>
              </w:rPr>
            </w:pPr>
          </w:p>
        </w:tc>
      </w:tr>
      <w:tr w14:paraId="7E04EF3F">
        <w:trPr>
          <w:trHeight w:val="72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3509B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1.19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CC1A84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环形水下灯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C61E25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234298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62ABDD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LED 1w×12 DC12V(色温:3000k)，涌泉泛光照明</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0C0F296">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274166">
            <w:pPr>
              <w:jc w:val="center"/>
              <w:textAlignment w:val="center"/>
              <w:rPr>
                <w:rFonts w:hint="eastAsia" w:asciiTheme="minorEastAsia" w:hAnsiTheme="minorEastAsia" w:eastAsiaTheme="minorEastAsia" w:cstheme="minorEastAsia"/>
                <w:sz w:val="20"/>
                <w:szCs w:val="20"/>
                <w:lang w:eastAsia="zh-CN" w:bidi="ar"/>
              </w:rPr>
            </w:pPr>
          </w:p>
        </w:tc>
      </w:tr>
      <w:tr w14:paraId="1155B8F4">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E5B343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BEE938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LED灯带</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A9E2CF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13086F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227.72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DB61C8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贴片式LED灯带 9w/m DC24V，轮廓照明</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E713160">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77FEA8B">
            <w:pPr>
              <w:jc w:val="center"/>
              <w:textAlignment w:val="center"/>
              <w:rPr>
                <w:rFonts w:hint="eastAsia" w:asciiTheme="minorEastAsia" w:hAnsiTheme="minorEastAsia" w:eastAsiaTheme="minorEastAsia" w:cstheme="minorEastAsia"/>
                <w:sz w:val="20"/>
                <w:szCs w:val="20"/>
                <w:lang w:eastAsia="zh-CN" w:bidi="ar"/>
              </w:rPr>
            </w:pPr>
          </w:p>
        </w:tc>
      </w:tr>
      <w:tr w14:paraId="56FED904">
        <w:trPr>
          <w:trHeight w:val="48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0A5360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D170FD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LED水下灯带</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8C6E49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13C9E6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73.81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D964AD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贴片式LED灯带 6w/m DC12V，水景轮廓照明</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9C0BC2B">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1FFA236">
            <w:pPr>
              <w:jc w:val="center"/>
              <w:textAlignment w:val="center"/>
              <w:rPr>
                <w:rFonts w:hint="eastAsia" w:asciiTheme="minorEastAsia" w:hAnsiTheme="minorEastAsia" w:eastAsiaTheme="minorEastAsia" w:cstheme="minorEastAsia"/>
                <w:sz w:val="20"/>
                <w:szCs w:val="20"/>
                <w:lang w:eastAsia="zh-CN" w:bidi="ar"/>
              </w:rPr>
            </w:pPr>
          </w:p>
        </w:tc>
      </w:tr>
      <w:tr w14:paraId="2E95544E">
        <w:trPr>
          <w:trHeight w:val="120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9D861C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D2B8AF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电缆手井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A7E519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B0CC20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8.00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37B8A6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详见做法大样图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578D2B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7381BF5">
            <w:pPr>
              <w:jc w:val="center"/>
              <w:textAlignment w:val="center"/>
              <w:rPr>
                <w:rFonts w:hint="eastAsia" w:asciiTheme="minorEastAsia" w:hAnsiTheme="minorEastAsia" w:eastAsiaTheme="minorEastAsia" w:cstheme="minorEastAsia"/>
                <w:sz w:val="20"/>
                <w:szCs w:val="20"/>
                <w:lang w:eastAsia="zh-CN" w:bidi="ar"/>
              </w:rPr>
            </w:pPr>
          </w:p>
        </w:tc>
      </w:tr>
      <w:tr w14:paraId="15100E8E">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1D0070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4AB924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室外防水插座</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189B9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C15E73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 xml:space="preserve">3.00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F54106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IP65,成品室外防水插座,室外预留电源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7054C8D">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156ABF8">
            <w:pPr>
              <w:jc w:val="center"/>
              <w:textAlignment w:val="center"/>
              <w:rPr>
                <w:rFonts w:hint="eastAsia" w:asciiTheme="minorEastAsia" w:hAnsiTheme="minorEastAsia" w:eastAsiaTheme="minorEastAsia" w:cstheme="minorEastAsia"/>
                <w:sz w:val="20"/>
                <w:szCs w:val="20"/>
                <w:lang w:eastAsia="zh-CN" w:bidi="ar"/>
              </w:rPr>
            </w:pPr>
          </w:p>
        </w:tc>
      </w:tr>
      <w:tr w14:paraId="017FB40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40B1FA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1.24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9CAEB4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系统调试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8B06B1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30A287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7BEB9B7">
            <w:pPr>
              <w:jc w:val="center"/>
              <w:textAlignment w:val="center"/>
              <w:rPr>
                <w:rFonts w:hint="eastAsia" w:asciiTheme="minorEastAsia" w:hAnsiTheme="minorEastAsia" w:eastAsiaTheme="minorEastAsia" w:cstheme="minorEastAsia"/>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AE77794">
            <w:pPr>
              <w:jc w:val="center"/>
              <w:textAlignment w:val="center"/>
              <w:rPr>
                <w:rFonts w:hint="eastAsia" w:asciiTheme="minorEastAsia" w:hAnsiTheme="minorEastAsia" w:eastAsiaTheme="minorEastAsia" w:cstheme="minorEastAsia"/>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CE327EF">
            <w:pPr>
              <w:jc w:val="center"/>
              <w:textAlignment w:val="center"/>
              <w:rPr>
                <w:rFonts w:hint="eastAsia" w:asciiTheme="minorEastAsia" w:hAnsiTheme="minorEastAsia" w:eastAsiaTheme="minorEastAsia" w:cstheme="minorEastAsia"/>
                <w:sz w:val="20"/>
                <w:szCs w:val="20"/>
                <w:lang w:eastAsia="zh-CN" w:bidi="ar"/>
              </w:rPr>
            </w:pPr>
          </w:p>
        </w:tc>
      </w:tr>
      <w:tr w14:paraId="4B8412F0">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B2A0680">
            <w:pPr>
              <w:jc w:val="cente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lang w:eastAsia="zh-CN"/>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6481872">
            <w:pPr>
              <w:textAlignment w:val="center"/>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b/>
                <w:bCs/>
                <w:sz w:val="20"/>
                <w:szCs w:val="20"/>
              </w:rPr>
              <w:t>智能化-视频监控系统</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6DE9862">
            <w:pPr>
              <w:jc w:val="center"/>
              <w:textAlignment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488A3FF">
            <w:pPr>
              <w:jc w:val="center"/>
              <w:textAlignment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908308D">
            <w:pPr>
              <w:textAlignment w:val="center"/>
              <w:rPr>
                <w:rFonts w:hint="eastAsia" w:asciiTheme="minorEastAsia" w:hAnsiTheme="minorEastAsia" w:eastAsiaTheme="minorEastAsia" w:cstheme="minorEastAsia"/>
                <w:sz w:val="20"/>
                <w:szCs w:val="20"/>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A3B4C91">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FF52B20">
            <w:pPr>
              <w:textAlignment w:val="center"/>
              <w:rPr>
                <w:rFonts w:hint="eastAsia" w:asciiTheme="minorEastAsia" w:hAnsiTheme="minorEastAsia" w:eastAsiaTheme="minorEastAsia" w:cstheme="minorEastAsia"/>
                <w:sz w:val="20"/>
                <w:szCs w:val="20"/>
                <w:lang w:eastAsia="zh-CN"/>
              </w:rPr>
            </w:pPr>
          </w:p>
        </w:tc>
      </w:tr>
      <w:tr w14:paraId="5B20BA44">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4D7506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333BF9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前端主要设备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34973E6">
            <w:pPr>
              <w:jc w:val="center"/>
              <w:textAlignment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3EFFE05">
            <w:pPr>
              <w:jc w:val="center"/>
              <w:textAlignment w:val="center"/>
              <w:rPr>
                <w:rFonts w:hint="eastAsia" w:asciiTheme="minorEastAsia" w:hAnsiTheme="minorEastAsia" w:eastAsiaTheme="minorEastAsia" w:cstheme="minorEastAsia"/>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8F0D9E3">
            <w:pP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AE3ABAA">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B3D5633">
            <w:pPr>
              <w:textAlignment w:val="center"/>
              <w:rPr>
                <w:rFonts w:hint="eastAsia" w:asciiTheme="minorEastAsia" w:hAnsiTheme="minorEastAsia" w:eastAsiaTheme="minorEastAsia" w:cstheme="minorEastAsia"/>
                <w:sz w:val="20"/>
                <w:szCs w:val="20"/>
                <w:lang w:eastAsia="zh-CN"/>
              </w:rPr>
            </w:pPr>
          </w:p>
        </w:tc>
      </w:tr>
      <w:tr w14:paraId="42839511">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196B77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E0843B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带云台球机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E1B93C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3005B1D">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5.00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FB40EB9">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1、400万像素星光系列8寸网络高清高速智能球机</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2、具备人脸、人体抓拍并关联输出功能</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3、支持人脸人体车辆同时抓拍，人脸人体关联输出，并实现对人脸、人体、车辆结构化属性特征信息提取</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支持35114加密。</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4、传感器类型: 1/1.8＂ progressive scan CMOS</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5、最低照度: 彩色：0.0005Lux @ (F1.2，AGC ON)；黑白：0.0001Lux @(F1.2，AGC ON)；0 Lux with IR</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6、宽动态: 120dB超宽动态</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7、焦距: 6-192mm，32倍光学变倍</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8、红外照射距离: 200m，防补光过曝: 支持</w:t>
            </w:r>
          </w:p>
          <w:p w14:paraId="79A5A8F8">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采购的时候每个摄像头要包含一个电源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3503A29">
            <w:pPr>
              <w:rPr>
                <w:rFonts w:hint="eastAsia" w:asciiTheme="minorEastAsia" w:hAnsiTheme="minorEastAsia" w:eastAsiaTheme="minorEastAsia" w:cstheme="minorEastAsia"/>
                <w:b/>
                <w:bCs/>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7D431B4">
            <w:pPr>
              <w:rPr>
                <w:rFonts w:hint="eastAsia" w:asciiTheme="minorEastAsia" w:hAnsiTheme="minorEastAsia" w:eastAsiaTheme="minorEastAsia" w:cstheme="minorEastAsia"/>
                <w:b/>
                <w:bCs/>
                <w:sz w:val="20"/>
                <w:szCs w:val="20"/>
                <w:lang w:eastAsia="zh-CN"/>
              </w:rPr>
            </w:pPr>
          </w:p>
        </w:tc>
      </w:tr>
      <w:tr w14:paraId="7D7591A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CFA7C6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082487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避雷器二合一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123C68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48481E3">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5.00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A77AE91">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适用于12V的工作电压，持续工作电压为40VAC。标称通流容量10.5kA，最大通流容量为20kA。支持10Mbps的传输频率，插入损耗小于0.2dB，特性阻抗为75Ω。限制电压为60VAC，20VAC，20VAC，接口类型为2PBNC和2P，屏蔽金属外壳</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C70C6FE">
            <w:pPr>
              <w:textAlignment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D8EE1B4">
            <w:pPr>
              <w:textAlignment w:val="center"/>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p>
        </w:tc>
      </w:tr>
      <w:tr w14:paraId="76B5E39F">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26196A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4DD363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监控立杆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574F87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36D31C4">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3.00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F1B170D">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3.5m（含基础浇筑、接地线、接地角钢）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D502877">
            <w:pP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72D0F6E">
            <w:pPr>
              <w:rPr>
                <w:rFonts w:hint="eastAsia" w:asciiTheme="minorEastAsia" w:hAnsiTheme="minorEastAsia" w:eastAsiaTheme="minorEastAsia" w:cstheme="minorEastAsia"/>
                <w:sz w:val="20"/>
                <w:szCs w:val="20"/>
                <w:lang w:eastAsia="zh-CN"/>
              </w:rPr>
            </w:pPr>
          </w:p>
        </w:tc>
      </w:tr>
      <w:tr w14:paraId="2BF960F9">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AEA43D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839A3B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室外设备箱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649783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B94E72A">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A74F74D">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600*800*400室外防水不锈钢，包含空开、导轨、接地</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43FEB90">
            <w:pP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33CBBB1">
            <w:pPr>
              <w:rPr>
                <w:rFonts w:hint="eastAsia" w:asciiTheme="minorEastAsia" w:hAnsiTheme="minorEastAsia" w:eastAsiaTheme="minorEastAsia" w:cstheme="minorEastAsia"/>
                <w:sz w:val="20"/>
                <w:szCs w:val="20"/>
                <w:lang w:eastAsia="zh-CN"/>
              </w:rPr>
            </w:pPr>
          </w:p>
        </w:tc>
      </w:tr>
      <w:tr w14:paraId="79C9DE26">
        <w:trPr>
          <w:trHeight w:val="3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90A0AF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153B61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传输主要设备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37E778F">
            <w:pPr>
              <w:jc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5BDA0E9">
            <w:pPr>
              <w:jc w:val="center"/>
              <w:rPr>
                <w:rFonts w:hint="eastAsia" w:asciiTheme="minorEastAsia" w:hAnsiTheme="minorEastAsia" w:eastAsiaTheme="minorEastAsia" w:cstheme="minorEastAsia"/>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6D2DD23">
            <w:pP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27A8765">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1A8F4F2">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2C7F74EC">
        <w:trPr>
          <w:trHeight w:val="459"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05C49E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F8CAEC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光纤收发器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31A3CD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09E0790">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994DCE7">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1光一电光纤收发器</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EEB6F99">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92506B7">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15C14A61">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0B53E6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428BA62">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8口接入交换机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98312D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475FE98">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DB4F42B">
            <w:pPr>
              <w:textAlignment w:val="cente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208057D">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8C76D84">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3AE557FD">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34F349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2.2.3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0A17E6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16口核心交换机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E7A8DA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E984862">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31DB650">
            <w:pPr>
              <w:textAlignment w:val="cente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5E7E550">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C552E7E">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13EF600C">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B6D51F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BED338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监控中心主要设备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5DEF652">
            <w:pPr>
              <w:jc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59C82D3">
            <w:pPr>
              <w:jc w:val="center"/>
              <w:rPr>
                <w:rFonts w:hint="eastAsia" w:asciiTheme="minorEastAsia" w:hAnsiTheme="minorEastAsia" w:eastAsiaTheme="minorEastAsia" w:cstheme="minorEastAsia"/>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053CD17">
            <w:pP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9EFCF88">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FF98EFE">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3A1470F9">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144618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75F837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8路存储数字硬盘录像机（四盘位）</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6424D6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89F7F71">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9E8FFE6">
            <w:pPr>
              <w:textAlignment w:val="cente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AADD91F">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A6F4771">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7EEDD90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D3EDFC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01B3DD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6T硬盘</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020409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059BDE4">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3.00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DD684AE">
            <w:pP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9ACF18A">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BAE4F1">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09036D8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5ABB57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75D5A7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综合管理平台（免费）</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365597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225B47F">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B8A418F">
            <w:pP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201C120">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85AA89D">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797ED90F">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38D630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21CE9F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电脑客户端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A48B48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2433674">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78CC094">
            <w:pPr>
              <w:textAlignment w:val="center"/>
              <w:rPr>
                <w:rFonts w:hint="eastAsia" w:ascii="宋体" w:hAnsi="宋体" w:eastAsia="宋体" w:cs="宋体"/>
                <w:sz w:val="18"/>
                <w:szCs w:val="18"/>
                <w:lang w:eastAsia="zh-CN" w:bidi="ar"/>
              </w:rPr>
            </w:pPr>
            <w:r>
              <w:rPr>
                <w:rFonts w:hint="eastAsia" w:ascii="宋体" w:hAnsi="宋体" w:eastAsia="宋体" w:cs="宋体"/>
                <w:sz w:val="18"/>
                <w:szCs w:val="18"/>
                <w:lang w:eastAsia="zh-CN" w:bidi="ar"/>
              </w:rPr>
              <w:t>(I5-8G-1T-集显)</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DC4CFB4">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260E005">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357A1D62">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25A0BF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389AB6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高清线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381F38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B692D3B">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CF91582">
            <w:pPr>
              <w:textAlignment w:val="center"/>
              <w:rPr>
                <w:rFonts w:hint="eastAsia" w:ascii="宋体" w:hAnsi="宋体" w:eastAsia="宋体" w:cs="宋体"/>
                <w:sz w:val="18"/>
                <w:szCs w:val="18"/>
                <w:lang w:eastAsia="zh-CN" w:bidi="ar"/>
              </w:rPr>
            </w:pPr>
            <w:r>
              <w:rPr>
                <w:rFonts w:hint="eastAsia" w:ascii="宋体" w:hAnsi="宋体" w:eastAsia="宋体" w:cs="宋体"/>
                <w:sz w:val="18"/>
                <w:szCs w:val="18"/>
                <w:lang w:eastAsia="zh-CN" w:bidi="ar"/>
              </w:rPr>
              <w:t>HDMI跳线5m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ABB1DB4">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76F576F">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0B5DB0F4">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8C60D3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0F513C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42U机柜</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504804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8B8F19C">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A19F01F">
            <w:pPr>
              <w:textAlignment w:val="center"/>
              <w:rPr>
                <w:rFonts w:hint="eastAsia" w:ascii="宋体" w:hAnsi="宋体" w:eastAsia="宋体" w:cs="宋体"/>
                <w:sz w:val="18"/>
                <w:szCs w:val="18"/>
                <w:lang w:eastAsia="zh-CN" w:bidi="ar"/>
              </w:rPr>
            </w:pPr>
            <w:r>
              <w:rPr>
                <w:rFonts w:hint="eastAsia" w:ascii="宋体" w:hAnsi="宋体" w:eastAsia="宋体" w:cs="宋体"/>
                <w:sz w:val="18"/>
                <w:szCs w:val="18"/>
                <w:lang w:eastAsia="zh-CN" w:bidi="ar"/>
              </w:rPr>
              <w:t>600*800*2000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01DB83F">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F31FA58">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6E984613">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45A3E3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5118B2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4芯铠装单模光纤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D13DB3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DCD9F79">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200.00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46BE4B5">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外护套材料：聚乙烯（PE）</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结构：采用中心管式</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光缆外径：8.3±0.5mm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光缆加强件：两根夹带平行高强度磷化钢丝</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钢丝直径：1.0±0.1mm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铠装层：双面镀铬涂塑钢带（PSP）纵包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松套管材质：PBT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纤芯颜色：蓝、橙、绿、棕、灰、白、红、黑、黄、紫、粉红、青绿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芯数：2-12芯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光纤类型：OS2单模光纤</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衰减系数：@1310nm≤0.36dB/km；@1550≤0.22dB/km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敷设方式：管道、非自承式架空适用，进局、槽道、电缆沟可用</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A31E86B">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7AE2397">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636DAB53">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2C5283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0A55DD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4口熔接盒</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30DC4F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24B0D7A">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1.00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450ECEA">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可安装SC/LC/ST/FC光纤耦合器，安装LC双工耦合器最大支持16芯</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安装方式：室内壁挂式或固定式安装</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全钢板配线架外框结构，保证产品的更高机械性能；</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光纤终端盒材质： 冷轧钢板</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板材厚度：0.8±0.1m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颜色：黑色</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尺寸：8口：宽136x深282x高49mm(±2mm)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安装口卡接：通用型</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使用温度：-20～70℃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湿度：≤85%（温度85℃±3℃）</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F9DC6EA">
            <w:pP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2E4ED3A">
            <w:pPr>
              <w:rPr>
                <w:rFonts w:hint="eastAsia" w:asciiTheme="minorEastAsia" w:hAnsiTheme="minorEastAsia" w:eastAsiaTheme="minorEastAsia" w:cstheme="minorEastAsia"/>
                <w:sz w:val="20"/>
                <w:szCs w:val="20"/>
                <w:lang w:eastAsia="zh-CN"/>
              </w:rPr>
            </w:pPr>
          </w:p>
        </w:tc>
      </w:tr>
      <w:tr w14:paraId="0D5A12DE">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152868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5FF36FD">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LC-LC双芯光纤跳线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AED7B3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条</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39D33EA">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2.00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0DD7BAB">
            <w:pPr>
              <w:textAlignment w:val="center"/>
              <w:rPr>
                <w:rFonts w:hint="eastAsia" w:ascii="宋体" w:hAnsi="宋体" w:eastAsia="宋体" w:cs="宋体"/>
                <w:sz w:val="15"/>
                <w:szCs w:val="15"/>
                <w:lang w:eastAsia="zh-CN" w:bidi="ar"/>
              </w:rPr>
            </w:pPr>
            <w:r>
              <w:rPr>
                <w:rFonts w:hint="eastAsia" w:ascii="宋体" w:hAnsi="宋体" w:eastAsia="宋体" w:cs="宋体"/>
                <w:sz w:val="15"/>
                <w:szCs w:val="15"/>
                <w:lang w:eastAsia="zh-CN" w:bidi="ar"/>
              </w:rPr>
              <w:t>连接器插针类型：陶瓷氧化锆</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插头材质：高耐冲击性防火阻燃型PC</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插针端面：UPC端面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品牌化尾套设计，便于用户识别快速原装正品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连接器插入损耗：≤0.2dB/每接口</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最大插入损耗：≤0.35dB/每接口</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重复性：≤0.1dB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互换性：≤0.20dB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回波损耗 PC≥45，UPC ≥ 50dB；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拔插次数：≥1000次</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线缆外径：2*2.0mm（双芯）</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护套材质：PVC</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BDDF290">
            <w:pP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CAF54EF">
            <w:pPr>
              <w:rPr>
                <w:rFonts w:hint="eastAsia" w:asciiTheme="minorEastAsia" w:hAnsiTheme="minorEastAsia" w:eastAsiaTheme="minorEastAsia" w:cstheme="minorEastAsia"/>
                <w:sz w:val="20"/>
                <w:szCs w:val="20"/>
                <w:lang w:eastAsia="zh-CN"/>
              </w:rPr>
            </w:pPr>
          </w:p>
        </w:tc>
      </w:tr>
      <w:tr w14:paraId="6B9A8657">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3929169">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2.3.10</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8E13CE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单模光纤尾纤</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3EAB9B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2"/>
                <w:szCs w:val="22"/>
                <w:lang w:eastAsia="zh-CN" w:bidi="ar"/>
              </w:rPr>
              <w:t>条</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EE2AF97">
            <w:pPr>
              <w:jc w:val="center"/>
              <w:textAlignment w:val="center"/>
              <w:rPr>
                <w:rFonts w:hint="eastAsia" w:asciiTheme="minorEastAsia" w:hAnsiTheme="minorEastAsia" w:eastAsiaTheme="minorEastAsia" w:cstheme="minorEastAsia"/>
                <w:sz w:val="20"/>
                <w:szCs w:val="20"/>
                <w:lang w:eastAsia="zh-CN" w:bidi="ar"/>
              </w:rPr>
            </w:pPr>
            <w:r>
              <w:rPr>
                <w:rFonts w:hint="eastAsia" w:ascii="宋体" w:hAnsi="宋体" w:eastAsia="宋体" w:cs="宋体"/>
                <w:sz w:val="22"/>
                <w:szCs w:val="22"/>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9770A19">
            <w:pPr>
              <w:textAlignment w:val="center"/>
              <w:rPr>
                <w:rFonts w:hint="eastAsia" w:ascii="宋体" w:hAnsi="宋体" w:eastAsia="宋体" w:cs="宋体"/>
                <w:sz w:val="15"/>
                <w:szCs w:val="15"/>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6CB3D8C">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E04DCE2">
            <w:pPr>
              <w:kinsoku/>
              <w:autoSpaceDE/>
              <w:autoSpaceDN/>
              <w:adjustRightInd/>
              <w:snapToGrid/>
              <w:textAlignment w:val="auto"/>
              <w:rPr>
                <w:rFonts w:hint="eastAsia" w:asciiTheme="minorEastAsia" w:hAnsiTheme="minorEastAsia" w:eastAsiaTheme="minorEastAsia" w:cstheme="minorEastAsia"/>
                <w:sz w:val="20"/>
                <w:szCs w:val="20"/>
                <w:lang w:eastAsia="zh-CN"/>
              </w:rPr>
            </w:pPr>
          </w:p>
        </w:tc>
      </w:tr>
      <w:tr w14:paraId="262944E0">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220B94F">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C71CF5C">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LC双工光纤耦合器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2CD717">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条</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4443896">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8.00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83BCB46">
            <w:pPr>
              <w:textAlignment w:val="center"/>
              <w:rPr>
                <w:rFonts w:hint="eastAsia" w:ascii="宋体" w:hAnsi="宋体" w:eastAsia="宋体" w:cs="宋体"/>
                <w:sz w:val="15"/>
                <w:szCs w:val="15"/>
                <w:lang w:eastAsia="zh-CN"/>
              </w:rPr>
            </w:pPr>
            <w:r>
              <w:rPr>
                <w:rFonts w:hint="eastAsia" w:ascii="宋体" w:hAnsi="宋体" w:eastAsia="宋体" w:cs="宋体"/>
                <w:sz w:val="15"/>
                <w:szCs w:val="15"/>
                <w:lang w:eastAsia="zh-CN" w:bidi="ar"/>
              </w:rPr>
              <w:t>连接器类型：LC-LC</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耦合器套管材料：高强度高密度氧化锆套管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插入损耗：≤0.1dB/每接口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重复性：≤0.2dB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互换性：≤0.1dB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回波损耗 ＞50 dB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拔插次数：≥1500次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工作温度：-20～+60℃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储存温度：-20～+60℃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8F23524">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EED7187">
            <w:pPr>
              <w:textAlignment w:val="center"/>
              <w:rPr>
                <w:rFonts w:hint="eastAsia" w:asciiTheme="minorEastAsia" w:hAnsiTheme="minorEastAsia" w:eastAsiaTheme="minorEastAsia" w:cstheme="minorEastAsia"/>
                <w:sz w:val="20"/>
                <w:szCs w:val="20"/>
                <w:lang w:eastAsia="zh-CN"/>
              </w:rPr>
            </w:pPr>
          </w:p>
        </w:tc>
      </w:tr>
      <w:tr w14:paraId="4FAE10BB">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8441088">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63AEC0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光纤熔接</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D7C977D">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芯</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FCC67EE">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8.00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FBC0746">
            <w:pPr>
              <w:textAlignment w:val="center"/>
              <w:rPr>
                <w:rFonts w:hint="eastAsia" w:ascii="宋体" w:hAnsi="宋体" w:eastAsia="宋体" w:cs="宋体"/>
                <w:sz w:val="15"/>
                <w:szCs w:val="15"/>
                <w:lang w:eastAsia="zh-CN"/>
              </w:rPr>
            </w:pPr>
            <w:r>
              <w:rPr>
                <w:rFonts w:hint="eastAsia" w:ascii="宋体" w:hAnsi="宋体" w:eastAsia="宋体" w:cs="宋体"/>
                <w:sz w:val="15"/>
                <w:szCs w:val="15"/>
                <w:lang w:eastAsia="zh-CN" w:bidi="ar"/>
              </w:rPr>
              <w:t xml:space="preserve">护套材质：PVC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护套颜色：灰色</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电缆外径：5.9±0.3mm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护套厚度：0.55±0.05mm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导体材质：无氧圆铜</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导体直径：23AWG</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导体绝缘外径：1.01±0.05mm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绝缘材料 HDPE（实心聚烯烃）</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带撕裂绳含有十字骨架</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芯数：4对8芯</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单根导体最大电阻≤7.6Ω/100m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特性阻抗 100±15Ω</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绝缘电阻 ≧5000MΩ/km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 xml:space="preserve">线对直流电阻不平衡 ≤2.5% </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工作电容 ≤5.6nF/100m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B700543">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386A67E">
            <w:pPr>
              <w:textAlignment w:val="center"/>
              <w:rPr>
                <w:rFonts w:hint="eastAsia" w:asciiTheme="minorEastAsia" w:hAnsiTheme="minorEastAsia" w:eastAsiaTheme="minorEastAsia" w:cstheme="minorEastAsia"/>
                <w:sz w:val="20"/>
                <w:szCs w:val="20"/>
                <w:lang w:eastAsia="zh-CN"/>
              </w:rPr>
            </w:pPr>
          </w:p>
        </w:tc>
      </w:tr>
      <w:tr w14:paraId="47A98EF5">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3C4B16B">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BD74DC3">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六类非屏蔽四对双绞线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DCED6EE">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3183EED">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250.00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432FB77">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HSYV-6 4x2x0.57</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2E5D741">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67F95FA">
            <w:pPr>
              <w:textAlignment w:val="center"/>
              <w:rPr>
                <w:rFonts w:hint="eastAsia" w:asciiTheme="minorEastAsia" w:hAnsiTheme="minorEastAsia" w:eastAsiaTheme="minorEastAsia" w:cstheme="minorEastAsia"/>
                <w:sz w:val="20"/>
                <w:szCs w:val="20"/>
                <w:lang w:eastAsia="zh-CN"/>
              </w:rPr>
            </w:pPr>
          </w:p>
        </w:tc>
      </w:tr>
      <w:tr w14:paraId="2825D2AA">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EDE1F80">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A6B4AD1">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监控电源线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121FB2F">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FAE09F2">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250.00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2C07AE1">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RVV2*1.0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D36EE25">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F5AC435">
            <w:pPr>
              <w:textAlignment w:val="center"/>
              <w:rPr>
                <w:rFonts w:hint="eastAsia" w:asciiTheme="minorEastAsia" w:hAnsiTheme="minorEastAsia" w:eastAsiaTheme="minorEastAsia" w:cstheme="minorEastAsia"/>
                <w:sz w:val="20"/>
                <w:szCs w:val="20"/>
                <w:lang w:eastAsia="zh-CN"/>
              </w:rPr>
            </w:pPr>
          </w:p>
        </w:tc>
      </w:tr>
      <w:tr w14:paraId="65542468">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E0F7A15">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2CB458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电源线缆</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B382ED5">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569577B">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400.00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54DC2B4">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RVV3*2.5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3335600">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376F2F9">
            <w:pPr>
              <w:textAlignment w:val="center"/>
              <w:rPr>
                <w:rFonts w:hint="eastAsia" w:asciiTheme="minorEastAsia" w:hAnsiTheme="minorEastAsia" w:eastAsiaTheme="minorEastAsia" w:cstheme="minorEastAsia"/>
                <w:sz w:val="20"/>
                <w:szCs w:val="20"/>
                <w:lang w:eastAsia="zh-CN"/>
              </w:rPr>
            </w:pPr>
          </w:p>
        </w:tc>
      </w:tr>
      <w:tr w14:paraId="58BB7E71">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805947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91DFF56">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SC管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ED9591D">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33C8355">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50.00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3870688">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SC25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E126128">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2260C88">
            <w:pPr>
              <w:textAlignment w:val="center"/>
              <w:rPr>
                <w:rFonts w:hint="eastAsia" w:asciiTheme="minorEastAsia" w:hAnsiTheme="minorEastAsia" w:eastAsiaTheme="minorEastAsia" w:cstheme="minorEastAsia"/>
                <w:sz w:val="20"/>
                <w:szCs w:val="20"/>
                <w:lang w:eastAsia="zh-CN"/>
              </w:rPr>
            </w:pPr>
          </w:p>
        </w:tc>
      </w:tr>
      <w:tr w14:paraId="43591389">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BEEA85E">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DBDE687">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SC管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941B4B6">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8BEAB11">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330.00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5B59C3D">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SC50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337D408">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FCE2B1F">
            <w:pPr>
              <w:textAlignment w:val="center"/>
              <w:rPr>
                <w:rFonts w:hint="eastAsia" w:asciiTheme="minorEastAsia" w:hAnsiTheme="minorEastAsia" w:eastAsiaTheme="minorEastAsia" w:cstheme="minorEastAsia"/>
                <w:sz w:val="20"/>
                <w:szCs w:val="20"/>
                <w:lang w:eastAsia="zh-CN"/>
              </w:rPr>
            </w:pPr>
          </w:p>
        </w:tc>
      </w:tr>
      <w:tr w14:paraId="32F4B1B0">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4F4F5A">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2.3.18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CA40EB4">
            <w:pPr>
              <w:jc w:val="center"/>
              <w:textAlignment w:val="center"/>
              <w:rPr>
                <w:rFonts w:hint="eastAsia" w:asciiTheme="minorEastAsia" w:hAnsiTheme="minorEastAsia" w:eastAsiaTheme="minorEastAsia" w:cstheme="minorEastAsia"/>
                <w:sz w:val="20"/>
                <w:szCs w:val="20"/>
                <w:lang w:eastAsia="zh-CN" w:bidi="ar"/>
              </w:rPr>
            </w:pPr>
            <w:r>
              <w:rPr>
                <w:rFonts w:hint="eastAsia" w:asciiTheme="minorEastAsia" w:hAnsiTheme="minorEastAsia" w:eastAsiaTheme="minorEastAsia" w:cstheme="minorEastAsia"/>
                <w:sz w:val="20"/>
                <w:szCs w:val="20"/>
                <w:lang w:eastAsia="zh-CN" w:bidi="ar"/>
              </w:rPr>
              <w:t>手井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D4F584">
            <w:pPr>
              <w:jc w:val="center"/>
              <w:textAlignment w:val="center"/>
              <w:rPr>
                <w:rFonts w:hint="eastAsia" w:ascii="宋体" w:hAnsi="宋体" w:eastAsia="宋体" w:cs="宋体"/>
                <w:sz w:val="20"/>
                <w:szCs w:val="20"/>
                <w:lang w:eastAsia="zh-CN"/>
              </w:rPr>
            </w:pPr>
            <w:r>
              <w:rPr>
                <w:rFonts w:hint="eastAsia" w:ascii="宋体" w:hAnsi="宋体" w:eastAsia="宋体" w:cs="宋体"/>
                <w:sz w:val="22"/>
                <w:szCs w:val="22"/>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0DBB8E6">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2"/>
                <w:szCs w:val="22"/>
                <w:lang w:eastAsia="zh-CN" w:bidi="ar"/>
              </w:rPr>
              <w:t xml:space="preserve">6.00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851116A">
            <w:pP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bidi="ar"/>
              </w:rPr>
              <w:t>600*600*1000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91602C0">
            <w:pPr>
              <w:textAlignment w:val="center"/>
              <w:rPr>
                <w:rFonts w:hint="eastAsia" w:asciiTheme="minorEastAsia" w:hAnsiTheme="minorEastAsia" w:eastAsiaTheme="minorEastAsia" w:cstheme="minorEastAsia"/>
                <w:sz w:val="6"/>
                <w:szCs w:val="6"/>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C74412A">
            <w:pPr>
              <w:textAlignment w:val="center"/>
              <w:rPr>
                <w:rFonts w:hint="eastAsia" w:asciiTheme="minorEastAsia" w:hAnsiTheme="minorEastAsia" w:eastAsiaTheme="minorEastAsia" w:cstheme="minorEastAsia"/>
                <w:sz w:val="20"/>
                <w:szCs w:val="20"/>
                <w:lang w:eastAsia="zh-CN"/>
              </w:rPr>
            </w:pPr>
          </w:p>
        </w:tc>
      </w:tr>
      <w:tr w14:paraId="2D49EC5B">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0518713">
            <w:pPr>
              <w:jc w:val="center"/>
              <w:textAlignment w:val="center"/>
              <w:rPr>
                <w:rFonts w:hint="eastAsia" w:asciiTheme="minorEastAsia" w:hAnsiTheme="minorEastAsia" w:eastAsiaTheme="minorEastAsia" w:cstheme="minorEastAsia"/>
                <w:b/>
                <w:bCs/>
                <w:sz w:val="20"/>
                <w:szCs w:val="20"/>
                <w:lang w:eastAsia="zh-CN"/>
              </w:rPr>
            </w:pPr>
            <w:r>
              <w:rPr>
                <w:rFonts w:hint="eastAsia" w:asciiTheme="minorEastAsia" w:hAnsiTheme="minorEastAsia" w:eastAsiaTheme="minorEastAsia" w:cstheme="minorEastAsia"/>
                <w:b/>
                <w:bCs/>
                <w:sz w:val="20"/>
                <w:szCs w:val="20"/>
                <w:lang w:eastAsia="zh-CN"/>
              </w:rPr>
              <w:t>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2B7D174">
            <w:pPr>
              <w:textAlignment w:val="center"/>
              <w:rPr>
                <w:rFonts w:hint="eastAsia" w:asciiTheme="minorEastAsia" w:hAnsiTheme="minorEastAsia" w:eastAsiaTheme="minorEastAsia" w:cstheme="minorEastAsia"/>
                <w:b/>
                <w:bCs/>
                <w:sz w:val="20"/>
                <w:szCs w:val="20"/>
                <w:lang w:eastAsia="zh-CN"/>
              </w:rPr>
            </w:pPr>
            <w:r>
              <w:rPr>
                <w:rFonts w:hint="eastAsia" w:asciiTheme="minorEastAsia" w:hAnsiTheme="minorEastAsia" w:eastAsiaTheme="minorEastAsia" w:cstheme="minorEastAsia"/>
                <w:b/>
                <w:bCs/>
                <w:sz w:val="20"/>
                <w:szCs w:val="20"/>
              </w:rPr>
              <w:t>智能化-背景音乐</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0EAF1D5">
            <w:pPr>
              <w:jc w:val="center"/>
              <w:textAlignment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04C560B">
            <w:pPr>
              <w:jc w:val="center"/>
              <w:textAlignment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B8DB06B">
            <w:pPr>
              <w:textAlignment w:val="center"/>
              <w:rPr>
                <w:rFonts w:hint="eastAsia" w:asciiTheme="minorEastAsia" w:hAnsiTheme="minorEastAsia" w:eastAsiaTheme="minorEastAsia" w:cstheme="minorEastAsia"/>
                <w:sz w:val="15"/>
                <w:szCs w:val="15"/>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5B60391">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2B38D8B">
            <w:pPr>
              <w:textAlignment w:val="center"/>
              <w:rPr>
                <w:rFonts w:hint="eastAsia" w:asciiTheme="minorEastAsia" w:hAnsiTheme="minorEastAsia" w:eastAsiaTheme="minorEastAsia" w:cstheme="minorEastAsia"/>
                <w:sz w:val="20"/>
                <w:szCs w:val="20"/>
                <w:lang w:eastAsia="zh-CN"/>
              </w:rPr>
            </w:pPr>
          </w:p>
        </w:tc>
      </w:tr>
      <w:tr w14:paraId="7BEBF5F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7FD3741">
            <w:pPr>
              <w:jc w:val="center"/>
              <w:textAlignment w:val="center"/>
              <w:rPr>
                <w:rFonts w:hint="eastAsia" w:asciiTheme="minorEastAsia" w:hAnsiTheme="minorEastAsia" w:eastAsiaTheme="minorEastAsia" w:cstheme="minorEastAsia"/>
                <w:b/>
                <w:bCs/>
                <w:sz w:val="20"/>
                <w:szCs w:val="20"/>
                <w:lang w:eastAsia="zh-CN"/>
              </w:rPr>
            </w:pPr>
            <w:r>
              <w:rPr>
                <w:rFonts w:hint="eastAsia" w:ascii="宋体" w:hAnsi="宋体" w:eastAsia="宋体" w:cs="宋体"/>
                <w:b/>
                <w:bCs/>
                <w:sz w:val="20"/>
                <w:szCs w:val="20"/>
                <w:lang w:eastAsia="zh-CN" w:bidi="ar"/>
              </w:rPr>
              <w:t>3.1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83D6413">
            <w:pPr>
              <w:jc w:val="center"/>
              <w:rPr>
                <w:b/>
                <w:bCs/>
                <w:sz w:val="20"/>
                <w:szCs w:val="20"/>
                <w:lang w:eastAsia="zh-CN"/>
              </w:rPr>
            </w:pPr>
            <w:r>
              <w:rPr>
                <w:rFonts w:hint="eastAsia" w:ascii="宋体" w:hAnsi="宋体" w:eastAsia="宋体" w:cs="宋体"/>
                <w:b/>
                <w:bCs/>
                <w:sz w:val="20"/>
                <w:szCs w:val="20"/>
                <w:lang w:eastAsia="zh-CN" w:bidi="ar"/>
              </w:rPr>
              <w:t>广播中心机房主控设备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634EDDE">
            <w:pPr>
              <w:jc w:val="center"/>
              <w:textAlignment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79623A2">
            <w:pPr>
              <w:jc w:val="center"/>
              <w:textAlignment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5E1CA5B">
            <w:pPr>
              <w:textAlignment w:val="center"/>
              <w:rPr>
                <w:rFonts w:hint="eastAsia" w:asciiTheme="minorEastAsia" w:hAnsiTheme="minorEastAsia" w:eastAsiaTheme="minorEastAsia" w:cstheme="minorEastAsia"/>
                <w:sz w:val="15"/>
                <w:szCs w:val="15"/>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21CC9FF">
            <w:pPr>
              <w:textAlignment w:val="center"/>
              <w:rPr>
                <w:rFonts w:hint="eastAsia" w:asciiTheme="minorEastAsia" w:hAnsiTheme="minorEastAsia" w:eastAsiaTheme="minorEastAsia" w:cstheme="minorEastAsia"/>
                <w:sz w:val="4"/>
                <w:szCs w:val="4"/>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7DF34E">
            <w:pPr>
              <w:textAlignment w:val="center"/>
              <w:rPr>
                <w:rFonts w:hint="eastAsia" w:asciiTheme="minorEastAsia" w:hAnsiTheme="minorEastAsia" w:eastAsiaTheme="minorEastAsia" w:cstheme="minorEastAsia"/>
                <w:sz w:val="20"/>
                <w:szCs w:val="20"/>
                <w:lang w:eastAsia="zh-CN"/>
              </w:rPr>
            </w:pPr>
          </w:p>
        </w:tc>
      </w:tr>
      <w:tr w14:paraId="4CDD2276">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647DDAC">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E0FDA57">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控制主机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13800B1">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C7F4BE9">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A8FF9AB">
            <w:pPr>
              <w:textAlignment w:val="center"/>
              <w:rPr>
                <w:rFonts w:hint="eastAsia" w:asciiTheme="minorEastAsia" w:hAnsiTheme="minorEastAsia" w:eastAsiaTheme="minorEastAsia" w:cstheme="minorEastAsia"/>
                <w:sz w:val="15"/>
                <w:szCs w:val="15"/>
                <w:lang w:eastAsia="zh-CN"/>
              </w:rPr>
            </w:pPr>
            <w:r>
              <w:rPr>
                <w:rFonts w:hint="eastAsia" w:ascii="宋体" w:hAnsi="宋体" w:eastAsia="宋体" w:cs="宋体"/>
                <w:sz w:val="15"/>
                <w:szCs w:val="15"/>
                <w:lang w:eastAsia="zh-CN" w:bidi="ar"/>
              </w:rPr>
              <w:t>技术规格</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1.设备尺寸（W×D×H）：484×339.5×353.5mm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2.设备重量：18.40kg</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3.设备系统音频信号失真度：1kHz＜0.5%</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4.设备系统音频信号信噪比：LINE:70dB；MIC:60dB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5.设备系统音频信号标准输出电平：0dBV</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6.设备系统音频信号标准输入电平：LINE:300mV； MIC:5mV</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7.设备电源：输入电压:AC100V-240V</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069EEAA">
            <w:pPr>
              <w:textAlignment w:val="center"/>
              <w:rPr>
                <w:rFonts w:hint="eastAsia" w:asciiTheme="minorEastAsia" w:hAnsiTheme="minorEastAsia" w:eastAsiaTheme="minorEastAsia" w:cstheme="minorEastAsia"/>
                <w:sz w:val="4"/>
                <w:szCs w:val="4"/>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F5A58E">
            <w:pPr>
              <w:textAlignment w:val="center"/>
              <w:rPr>
                <w:rFonts w:hint="eastAsia" w:asciiTheme="minorEastAsia" w:hAnsiTheme="minorEastAsia" w:eastAsiaTheme="minorEastAsia" w:cstheme="minorEastAsia"/>
                <w:sz w:val="20"/>
                <w:szCs w:val="20"/>
                <w:lang w:eastAsia="zh-CN"/>
              </w:rPr>
            </w:pPr>
          </w:p>
        </w:tc>
      </w:tr>
      <w:tr w14:paraId="3BA1D5D7">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A7FD598">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532020E">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数字化IP-ZW网络广播客户端管理软件</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A85CB20">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9CE3DCE">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825BDA3">
            <w:p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技术规格</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1.系统支持终端明细导出功能</w:t>
            </w:r>
          </w:p>
          <w:p w14:paraId="7AE8D9B9">
            <w:p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2.系统支持音频终端外控电源管理功能</w:t>
            </w:r>
          </w:p>
          <w:p w14:paraId="51F5814C">
            <w:pPr>
              <w:textAlignment w:val="center"/>
              <w:rPr>
                <w:rFonts w:hint="eastAsia" w:asciiTheme="minorEastAsia" w:hAnsiTheme="minorEastAsia" w:eastAsiaTheme="minorEastAsia" w:cstheme="minorEastAsia"/>
                <w:sz w:val="16"/>
                <w:szCs w:val="16"/>
              </w:rPr>
            </w:pPr>
            <w:r>
              <w:rPr>
                <w:rFonts w:hint="eastAsia" w:ascii="宋体" w:hAnsi="宋体" w:eastAsia="宋体" w:cs="宋体"/>
                <w:sz w:val="13"/>
                <w:szCs w:val="13"/>
                <w:lang w:eastAsia="zh-CN" w:bidi="ar"/>
              </w:rPr>
              <w:t>3.系统支持管理节目库资源功能</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4.系统支持多种呼叫策略功能，5.系统支持对终端进行远程固件升级</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6.系统支持对接高精准基于GPS的定时系统</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7.系统支持电子地图功能</w:t>
            </w:r>
          </w:p>
          <w:p w14:paraId="526E1A73">
            <w:pPr>
              <w:numPr>
                <w:ilvl w:val="0"/>
                <w:numId w:val="1"/>
              </w:num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系统支持SIP广播进行分区广播或全区广播功能；</w:t>
            </w:r>
          </w:p>
          <w:p w14:paraId="64F97F72">
            <w:pPr>
              <w:numPr>
                <w:ilvl w:val="0"/>
                <w:numId w:val="1"/>
              </w:num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系统支撑各音频终端的运行。</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10.系统提供全双工语音数据交换功能，</w:t>
            </w:r>
          </w:p>
          <w:p w14:paraId="529B382A">
            <w:pPr>
              <w:numPr>
                <w:ilvl w:val="0"/>
                <w:numId w:val="2"/>
              </w:num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系统扩展支持电话广播功能</w:t>
            </w:r>
          </w:p>
          <w:p w14:paraId="27C697D9">
            <w:pPr>
              <w:textAlignment w:val="center"/>
              <w:rPr>
                <w:rFonts w:hint="eastAsia" w:ascii="宋体" w:hAnsi="宋体" w:eastAsia="宋体" w:cs="宋体"/>
                <w:sz w:val="13"/>
                <w:szCs w:val="13"/>
                <w:lang w:eastAsia="zh-CN" w:bidi="ar"/>
              </w:rPr>
            </w:pPr>
            <w:r>
              <w:rPr>
                <w:rFonts w:hint="eastAsia" w:ascii="宋体" w:hAnsi="宋体" w:eastAsia="宋体" w:cs="宋体"/>
                <w:sz w:val="13"/>
                <w:szCs w:val="13"/>
                <w:lang w:eastAsia="zh-CN" w:bidi="ar"/>
              </w:rPr>
              <w:t>13.网络广播系统支持IPV6、IPV4网络协议</w:t>
            </w:r>
          </w:p>
          <w:p w14:paraId="08BC2B97">
            <w:pPr>
              <w:textAlignment w:val="center"/>
              <w:rPr>
                <w:rFonts w:hint="eastAsia" w:asciiTheme="minorEastAsia" w:hAnsiTheme="minorEastAsia" w:eastAsiaTheme="minorEastAsia" w:cstheme="minorEastAsia"/>
                <w:sz w:val="16"/>
                <w:szCs w:val="16"/>
                <w:lang w:eastAsia="zh-CN"/>
              </w:rPr>
            </w:pPr>
            <w:r>
              <w:rPr>
                <w:rFonts w:hint="eastAsia" w:ascii="宋体" w:hAnsi="宋体" w:eastAsia="宋体" w:cs="宋体"/>
                <w:sz w:val="13"/>
                <w:szCs w:val="13"/>
                <w:lang w:eastAsia="zh-CN" w:bidi="ar"/>
              </w:rPr>
              <w:t>14.系统支持显示屏任务功能，设置LED显示屏信息发布功能。支持展示服务器时间（年月日 时分秒）。</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15.系统支持设置广播超时自动挂断和对讲超时自动挂断功能</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5E0E578">
            <w:pPr>
              <w:textAlignment w:val="center"/>
              <w:rPr>
                <w:rFonts w:hint="eastAsia" w:asciiTheme="minorEastAsia" w:hAnsiTheme="minorEastAsia" w:eastAsiaTheme="minorEastAsia" w:cstheme="minorEastAsia"/>
                <w:sz w:val="4"/>
                <w:szCs w:val="4"/>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FD00D7B">
            <w:pPr>
              <w:textAlignment w:val="center"/>
              <w:rPr>
                <w:rFonts w:hint="eastAsia" w:asciiTheme="minorEastAsia" w:hAnsiTheme="minorEastAsia" w:eastAsiaTheme="minorEastAsia" w:cstheme="minorEastAsia"/>
                <w:sz w:val="20"/>
                <w:szCs w:val="20"/>
                <w:lang w:eastAsia="zh-CN"/>
              </w:rPr>
            </w:pPr>
          </w:p>
        </w:tc>
      </w:tr>
      <w:tr w14:paraId="663D7590">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A956EC0">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1C686D4">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寻呼话筒</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82F4D02">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9A9FEF8">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9A7679B">
            <w:pPr>
              <w:textAlignment w:val="center"/>
              <w:rPr>
                <w:rFonts w:hint="eastAsia" w:asciiTheme="minorEastAsia" w:hAnsiTheme="minorEastAsia" w:eastAsiaTheme="minorEastAsia" w:cstheme="minorEastAsia"/>
                <w:sz w:val="16"/>
                <w:szCs w:val="16"/>
                <w:lang w:eastAsia="zh-CN"/>
              </w:rPr>
            </w:pPr>
            <w:r>
              <w:rPr>
                <w:rFonts w:hint="eastAsia" w:ascii="宋体" w:hAnsi="宋体" w:eastAsia="宋体" w:cs="宋体"/>
                <w:sz w:val="13"/>
                <w:szCs w:val="13"/>
                <w:lang w:eastAsia="zh-CN" w:bidi="ar"/>
              </w:rPr>
              <w:t>技术参数</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1.网络接口：标准RJ45输入</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2.支持协议：TCP/IP，UDP</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3.网络协议：支持IPv6、IPv4网络协议</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4.音频格式：MP3</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5.采样率：8KHz~48KHz</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6.传输速率：100Mbps</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7.音频模式：16位CD音质</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8.显示屏尺寸：7英寸</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9.屏幕分辨率：800 x 480 像素</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10.屏幕类型：65K色DGUS屏</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11.键盘类型：虚拟QWERTY键盘</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12.键盘输入方式：触控</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13.内接扬声器阻抗及额定功率：4Ω，2W</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14.总偕波失真：≤1%</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15.内置喇叭频率响应：317Hz~3.4KHz  +1/-3dB</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16.LIEN OUT频率响应：80Hz~16KHz  +1/-3dB</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17.信噪比：&gt;65dB</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18.PHONE OUT输出阻抗及额定功率：32Ω，2mW</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19.LINE OUT 输出电平：1000mV 工业标准压线接线端子</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20.LINE OUT 输出阻抗：470Ω</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21.LINE IN输入灵敏度：350mV  工业标准压线接线端子</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22.MIC输入灵敏度（非平衡）：10mV</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23.短路输入：干接点输入</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24.短路输出：最大1A/30VDC干接点</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27.整机功耗：≤6W</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28.输入电源：～190V-240V 50Hz-60Hz(电源适配器);DC24V/1.5A</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29.尺寸：200×160×60 mm</w:t>
            </w:r>
            <w:r>
              <w:rPr>
                <w:rFonts w:hint="eastAsia" w:ascii="宋体" w:hAnsi="宋体" w:eastAsia="宋体" w:cs="宋体"/>
                <w:sz w:val="13"/>
                <w:szCs w:val="13"/>
                <w:lang w:eastAsia="zh-CN" w:bidi="ar"/>
              </w:rPr>
              <w:br w:type="textWrapping"/>
            </w:r>
            <w:r>
              <w:rPr>
                <w:rFonts w:hint="eastAsia" w:ascii="宋体" w:hAnsi="宋体" w:eastAsia="宋体" w:cs="宋体"/>
                <w:sz w:val="13"/>
                <w:szCs w:val="13"/>
                <w:lang w:eastAsia="zh-CN" w:bidi="ar"/>
              </w:rPr>
              <w:t>30.净重：1.2kg</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63E7448">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4FFD93C">
            <w:pPr>
              <w:textAlignment w:val="center"/>
              <w:rPr>
                <w:rFonts w:hint="eastAsia" w:asciiTheme="minorEastAsia" w:hAnsiTheme="minorEastAsia" w:eastAsiaTheme="minorEastAsia" w:cstheme="minorEastAsia"/>
                <w:sz w:val="20"/>
                <w:szCs w:val="20"/>
                <w:lang w:eastAsia="zh-CN"/>
              </w:rPr>
            </w:pPr>
          </w:p>
        </w:tc>
      </w:tr>
      <w:tr w14:paraId="1371199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ED3F9F1">
            <w:pPr>
              <w:jc w:val="center"/>
              <w:textAlignment w:val="center"/>
              <w:rPr>
                <w:rFonts w:hint="eastAsia" w:asciiTheme="minorEastAsia" w:hAnsiTheme="minorEastAsia" w:eastAsiaTheme="minorEastAsia" w:cstheme="minorEastAsia"/>
                <w:b/>
                <w:bCs/>
                <w:sz w:val="20"/>
                <w:szCs w:val="20"/>
                <w:lang w:eastAsia="zh-CN"/>
              </w:rPr>
            </w:pPr>
            <w:r>
              <w:rPr>
                <w:rFonts w:hint="eastAsia" w:ascii="宋体" w:hAnsi="宋体" w:eastAsia="宋体" w:cs="宋体"/>
                <w:b/>
                <w:bCs/>
                <w:sz w:val="20"/>
                <w:szCs w:val="20"/>
                <w:lang w:eastAsia="zh-CN" w:bidi="ar"/>
              </w:rPr>
              <w:t>3.2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5286A39">
            <w:pPr>
              <w:jc w:val="center"/>
              <w:rPr>
                <w:rFonts w:hint="eastAsia" w:asciiTheme="minorEastAsia" w:hAnsiTheme="minorEastAsia" w:eastAsiaTheme="minorEastAsia" w:cstheme="minorEastAsia"/>
                <w:b/>
                <w:bCs/>
                <w:sz w:val="20"/>
                <w:szCs w:val="20"/>
                <w:lang w:eastAsia="zh-CN"/>
              </w:rPr>
            </w:pPr>
            <w:r>
              <w:rPr>
                <w:rFonts w:hint="eastAsia" w:ascii="宋体" w:hAnsi="宋体" w:eastAsia="宋体" w:cs="宋体"/>
                <w:b/>
                <w:bCs/>
                <w:sz w:val="20"/>
                <w:szCs w:val="20"/>
                <w:lang w:eastAsia="zh-CN" w:bidi="ar"/>
              </w:rPr>
              <w:t>前端设备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A7FADBF">
            <w:pPr>
              <w:jc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F397C90">
            <w:pPr>
              <w:jc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B6C63AD">
            <w:pPr>
              <w:rPr>
                <w:rFonts w:hint="eastAsia" w:asciiTheme="minorEastAsia" w:hAnsiTheme="minorEastAsia" w:eastAsiaTheme="minorEastAsia" w:cstheme="minorEastAsia"/>
                <w:sz w:val="15"/>
                <w:szCs w:val="15"/>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838A2A2">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FC4294C">
            <w:pPr>
              <w:textAlignment w:val="center"/>
              <w:rPr>
                <w:rFonts w:hint="eastAsia" w:asciiTheme="minorEastAsia" w:hAnsiTheme="minorEastAsia" w:eastAsiaTheme="minorEastAsia" w:cstheme="minorEastAsia"/>
                <w:sz w:val="20"/>
                <w:szCs w:val="20"/>
                <w:lang w:eastAsia="zh-CN"/>
              </w:rPr>
            </w:pPr>
          </w:p>
        </w:tc>
      </w:tr>
      <w:tr w14:paraId="11D1CD8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4F036B5">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E6FB112">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IP网络功放终端</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DE8C7FE">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64D4DEA">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EB2E067">
            <w:pPr>
              <w:textAlignment w:val="center"/>
              <w:rPr>
                <w:rFonts w:hint="eastAsia" w:asciiTheme="minorEastAsia" w:hAnsiTheme="minorEastAsia" w:eastAsiaTheme="minorEastAsia" w:cstheme="minorEastAsia"/>
                <w:sz w:val="15"/>
                <w:szCs w:val="15"/>
                <w:lang w:eastAsia="zh-CN"/>
              </w:rPr>
            </w:pPr>
            <w:r>
              <w:rPr>
                <w:rFonts w:hint="eastAsia" w:ascii="宋体" w:hAnsi="宋体" w:eastAsia="宋体" w:cs="宋体"/>
                <w:sz w:val="15"/>
                <w:szCs w:val="15"/>
                <w:lang w:eastAsia="zh-CN" w:bidi="ar"/>
              </w:rPr>
              <w:t>技术规格</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1.设备重量：6.9kg</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2.设备信噪比：＞65dB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3.设备谐波失真：≤1%</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4.设备输入电源：~220V 50Hz</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5.设备频率响应：80Hz～16kHz   +1/-3dB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6.设备尺寸：484 x 346 x 88mm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7.设备保护电路：直流输出、过载、过温、短路保护电路</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8.设备自带1路100V定压功率备份输入接口：可灵活组成一主多备、多主一备、多主多备的高可靠公共打铃系统</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9.USB接口：最大支持16G内存U盘接入</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F579374">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DC0A048">
            <w:pPr>
              <w:textAlignment w:val="center"/>
              <w:rPr>
                <w:rFonts w:hint="eastAsia" w:asciiTheme="minorEastAsia" w:hAnsiTheme="minorEastAsia" w:eastAsiaTheme="minorEastAsia" w:cstheme="minorEastAsia"/>
                <w:sz w:val="20"/>
                <w:szCs w:val="20"/>
                <w:lang w:eastAsia="zh-CN"/>
              </w:rPr>
            </w:pPr>
          </w:p>
        </w:tc>
      </w:tr>
      <w:tr w14:paraId="513289F7">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8C5EF09">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C6FFAF2">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音频光端机</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EFAE51E">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A346326">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CC8BEF">
            <w:pPr>
              <w:textAlignment w:val="center"/>
              <w:rPr>
                <w:rFonts w:hint="eastAsia" w:asciiTheme="minorEastAsia" w:hAnsiTheme="minorEastAsia" w:eastAsiaTheme="minorEastAsia" w:cstheme="minorEastAsia"/>
                <w:sz w:val="15"/>
                <w:szCs w:val="15"/>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0213595">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5113BDF">
            <w:pPr>
              <w:textAlignment w:val="center"/>
              <w:rPr>
                <w:rFonts w:hint="eastAsia" w:asciiTheme="minorEastAsia" w:hAnsiTheme="minorEastAsia" w:eastAsiaTheme="minorEastAsia" w:cstheme="minorEastAsia"/>
                <w:sz w:val="20"/>
                <w:szCs w:val="20"/>
                <w:lang w:eastAsia="zh-CN"/>
              </w:rPr>
            </w:pPr>
          </w:p>
        </w:tc>
      </w:tr>
      <w:tr w14:paraId="7860FDB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AE3BA88">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3.2.3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D77AB61">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音柱</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2F67603">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41A3FC3">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sz w:val="20"/>
                <w:szCs w:val="20"/>
                <w:lang w:eastAsia="zh-CN" w:bidi="ar"/>
              </w:rPr>
              <w:t>5.00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E0CDA2F">
            <w:pPr>
              <w:textAlignment w:val="center"/>
              <w:rPr>
                <w:rFonts w:hint="eastAsia" w:asciiTheme="minorEastAsia" w:hAnsiTheme="minorEastAsia" w:eastAsiaTheme="minorEastAsia" w:cstheme="minorEastAsia"/>
                <w:sz w:val="15"/>
                <w:szCs w:val="15"/>
                <w:lang w:eastAsia="zh-CN"/>
              </w:rPr>
            </w:pPr>
            <w:r>
              <w:rPr>
                <w:rFonts w:hint="eastAsia" w:ascii="宋体" w:hAnsi="宋体" w:eastAsia="宋体" w:cs="宋体"/>
                <w:sz w:val="15"/>
                <w:szCs w:val="15"/>
                <w:lang w:eastAsia="zh-CN" w:bidi="ar"/>
              </w:rPr>
              <w:t>1.功率(100V)：15W, 30W</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2.功率(70V)：7.5W, 15W</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3.频率响应：120Hz-16KHz</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4.灵敏度：96dB</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5.喇叭单元：5.5″</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6.防护等级：IP66</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7.安装尺寸(mm)：300mm</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8.重量：3.65Kg</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9.尺寸（mm）：255×270×210</w:t>
            </w:r>
            <w:r>
              <w:rPr>
                <w:rFonts w:hint="eastAsia" w:ascii="宋体" w:hAnsi="宋体" w:eastAsia="宋体" w:cs="宋体"/>
                <w:sz w:val="15"/>
                <w:szCs w:val="15"/>
                <w:lang w:eastAsia="zh-CN" w:bidi="ar"/>
              </w:rPr>
              <w:br w:type="textWrapping"/>
            </w:r>
            <w:r>
              <w:rPr>
                <w:rFonts w:hint="eastAsia" w:ascii="宋体" w:hAnsi="宋体" w:eastAsia="宋体" w:cs="宋体"/>
                <w:sz w:val="15"/>
                <w:szCs w:val="15"/>
                <w:lang w:eastAsia="zh-CN" w:bidi="ar"/>
              </w:rPr>
              <w:t>10.材料：有机树脂</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E1AF558">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B431A9F">
            <w:pPr>
              <w:textAlignment w:val="center"/>
              <w:rPr>
                <w:rFonts w:hint="eastAsia" w:asciiTheme="minorEastAsia" w:hAnsiTheme="minorEastAsia" w:eastAsiaTheme="minorEastAsia" w:cstheme="minorEastAsia"/>
                <w:sz w:val="20"/>
                <w:szCs w:val="20"/>
                <w:lang w:eastAsia="zh-CN"/>
              </w:rPr>
            </w:pPr>
          </w:p>
        </w:tc>
      </w:tr>
      <w:tr w14:paraId="762A0323">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BF2E313">
            <w:pPr>
              <w:jc w:val="center"/>
              <w:textAlignment w:val="center"/>
              <w:rPr>
                <w:rFonts w:hint="eastAsia" w:asciiTheme="minorEastAsia" w:hAnsiTheme="minorEastAsia" w:eastAsiaTheme="minorEastAsia" w:cstheme="minorEastAsia"/>
                <w:b/>
                <w:bCs/>
                <w:sz w:val="20"/>
                <w:szCs w:val="20"/>
                <w:lang w:eastAsia="zh-CN"/>
              </w:rPr>
            </w:pPr>
            <w:r>
              <w:rPr>
                <w:rFonts w:hint="eastAsia" w:ascii="宋体" w:hAnsi="宋体" w:eastAsia="宋体" w:cs="宋体"/>
                <w:b/>
                <w:bCs/>
                <w:sz w:val="20"/>
                <w:szCs w:val="20"/>
                <w:lang w:eastAsia="zh-CN" w:bidi="ar"/>
              </w:rPr>
              <w:t>3.3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FFE185B">
            <w:pPr>
              <w:jc w:val="center"/>
              <w:rPr>
                <w:rFonts w:hint="eastAsia" w:asciiTheme="minorEastAsia" w:hAnsiTheme="minorEastAsia" w:eastAsiaTheme="minorEastAsia" w:cstheme="minorEastAsia"/>
                <w:b/>
                <w:bCs/>
                <w:sz w:val="20"/>
                <w:szCs w:val="20"/>
                <w:lang w:eastAsia="zh-CN"/>
              </w:rPr>
            </w:pPr>
            <w:r>
              <w:rPr>
                <w:rFonts w:hint="eastAsia" w:ascii="宋体" w:hAnsi="宋体" w:eastAsia="宋体" w:cs="宋体"/>
                <w:b/>
                <w:bCs/>
                <w:sz w:val="20"/>
                <w:szCs w:val="20"/>
                <w:lang w:eastAsia="zh-CN" w:bidi="ar"/>
              </w:rPr>
              <w:t>管线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1F94DB4">
            <w:pPr>
              <w:jc w:val="center"/>
              <w:rPr>
                <w:rFonts w:hint="eastAsia" w:asciiTheme="minorEastAsia" w:hAnsiTheme="minorEastAsia" w:eastAsiaTheme="minorEastAsia" w:cstheme="minorEastAsia"/>
                <w:sz w:val="20"/>
                <w:szCs w:val="20"/>
                <w:lang w:eastAsia="zh-CN"/>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426A292">
            <w:pPr>
              <w:jc w:val="center"/>
              <w:rPr>
                <w:rFonts w:hint="eastAsia" w:asciiTheme="minorEastAsia" w:hAnsiTheme="minorEastAsia" w:eastAsiaTheme="minorEastAsia" w:cstheme="minorEastAsia"/>
                <w:sz w:val="20"/>
                <w:szCs w:val="20"/>
                <w:lang w:eastAsia="zh-CN"/>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9378D03">
            <w:pPr>
              <w:rPr>
                <w:rFonts w:hint="eastAsia" w:asciiTheme="minorEastAsia" w:hAnsiTheme="minorEastAsia" w:eastAsiaTheme="minorEastAsia" w:cstheme="minorEastAsia"/>
                <w:sz w:val="20"/>
                <w:szCs w:val="20"/>
                <w:lang w:eastAsia="zh-CN"/>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32991FF">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CD29850">
            <w:pPr>
              <w:textAlignment w:val="center"/>
              <w:rPr>
                <w:rFonts w:hint="eastAsia" w:asciiTheme="minorEastAsia" w:hAnsiTheme="minorEastAsia" w:eastAsiaTheme="minorEastAsia" w:cstheme="minorEastAsia"/>
                <w:sz w:val="20"/>
                <w:szCs w:val="20"/>
                <w:lang w:eastAsia="zh-CN"/>
              </w:rPr>
            </w:pPr>
          </w:p>
        </w:tc>
      </w:tr>
      <w:tr w14:paraId="6C7BDD9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4C739E5">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3.3.1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A04DA7D">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音频连接线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73EAE27">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AABBF3F">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2.00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9D4ACC1">
            <w:pP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音频跳线：RCA莲花-RCA莲花(1.8m)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EF42BEC">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845E556">
            <w:pPr>
              <w:textAlignment w:val="center"/>
              <w:rPr>
                <w:rFonts w:hint="eastAsia" w:asciiTheme="minorEastAsia" w:hAnsiTheme="minorEastAsia" w:eastAsiaTheme="minorEastAsia" w:cstheme="minorEastAsia"/>
                <w:sz w:val="20"/>
                <w:szCs w:val="20"/>
                <w:lang w:eastAsia="zh-CN"/>
              </w:rPr>
            </w:pPr>
          </w:p>
        </w:tc>
      </w:tr>
      <w:tr w14:paraId="0F7E3C6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6F109C0">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3.3.2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80FFC91">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音频连接线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8591D25">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DBFDF71">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1.00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4EBEB6F">
            <w:pP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音频跳线：3.5mm接线头-双RCA莲花(1.8m)</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9B3E50E">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671ADB">
            <w:pPr>
              <w:textAlignment w:val="center"/>
              <w:rPr>
                <w:rFonts w:hint="eastAsia" w:asciiTheme="minorEastAsia" w:hAnsiTheme="minorEastAsia" w:eastAsiaTheme="minorEastAsia" w:cstheme="minorEastAsia"/>
                <w:sz w:val="20"/>
                <w:szCs w:val="20"/>
                <w:lang w:eastAsia="zh-CN"/>
              </w:rPr>
            </w:pPr>
          </w:p>
        </w:tc>
      </w:tr>
      <w:tr w14:paraId="5F833F33">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8E0AE42">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3.3.3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E8A0E90">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2"/>
                <w:szCs w:val="22"/>
                <w:lang w:eastAsia="zh-CN" w:bidi="ar"/>
              </w:rPr>
              <w:t>网线跳线</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15D9C6D">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F46F3F1">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2.00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0091F38">
            <w:pP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2"/>
                <w:szCs w:val="22"/>
                <w:lang w:eastAsia="zh-CN" w:bidi="ar"/>
              </w:rPr>
              <w:t>CAT6</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8FF89CE">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E564ADF">
            <w:pPr>
              <w:textAlignment w:val="center"/>
              <w:rPr>
                <w:rFonts w:hint="eastAsia" w:asciiTheme="minorEastAsia" w:hAnsiTheme="minorEastAsia" w:eastAsiaTheme="minorEastAsia" w:cstheme="minorEastAsia"/>
                <w:sz w:val="20"/>
                <w:szCs w:val="20"/>
                <w:lang w:eastAsia="zh-CN"/>
              </w:rPr>
            </w:pPr>
          </w:p>
        </w:tc>
      </w:tr>
      <w:tr w14:paraId="7FBFAC0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91C80D6">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3.3.4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5876E80">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2"/>
                <w:szCs w:val="22"/>
                <w:lang w:eastAsia="zh-CN" w:bidi="ar"/>
              </w:rPr>
              <w:t>线材</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7A71FC3">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米</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17A279A">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0"/>
                <w:szCs w:val="20"/>
                <w:lang w:eastAsia="zh-CN" w:bidi="ar"/>
              </w:rPr>
              <w:t>322.00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64DF56B">
            <w:pPr>
              <w:textAlignment w:val="center"/>
              <w:rPr>
                <w:rFonts w:hint="eastAsia" w:asciiTheme="minorEastAsia" w:hAnsiTheme="minorEastAsia" w:eastAsiaTheme="minorEastAsia" w:cstheme="minorEastAsia"/>
                <w:sz w:val="20"/>
                <w:szCs w:val="20"/>
              </w:rPr>
            </w:pPr>
            <w:r>
              <w:rPr>
                <w:rFonts w:hint="eastAsia" w:ascii="宋体" w:hAnsi="宋体" w:eastAsia="宋体" w:cs="宋体"/>
                <w:sz w:val="22"/>
                <w:szCs w:val="22"/>
                <w:lang w:eastAsia="zh-CN" w:bidi="ar"/>
              </w:rPr>
              <w:t>RVS2*1.5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7CCE5BC">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9636C3">
            <w:pPr>
              <w:textAlignment w:val="center"/>
              <w:rPr>
                <w:rFonts w:hint="eastAsia" w:asciiTheme="minorEastAsia" w:hAnsiTheme="minorEastAsia" w:eastAsiaTheme="minorEastAsia" w:cstheme="minorEastAsia"/>
                <w:sz w:val="20"/>
                <w:szCs w:val="20"/>
                <w:lang w:eastAsia="zh-CN"/>
              </w:rPr>
            </w:pPr>
          </w:p>
        </w:tc>
      </w:tr>
      <w:tr w14:paraId="63104D4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7379CE6">
            <w:pPr>
              <w:jc w:val="center"/>
              <w:textAlignment w:val="center"/>
              <w:rPr>
                <w:rFonts w:hint="eastAsia" w:asciiTheme="minorEastAsia" w:hAnsiTheme="minorEastAsia" w:eastAsiaTheme="minorEastAsia" w:cstheme="minorEastAsia"/>
                <w:sz w:val="20"/>
                <w:szCs w:val="20"/>
              </w:rPr>
            </w:pPr>
            <w:r>
              <w:rPr>
                <w:rFonts w:hint="eastAsia" w:ascii="宋体" w:hAnsi="宋体" w:eastAsia="宋体" w:cs="宋体"/>
                <w:b/>
                <w:bCs/>
                <w:sz w:val="20"/>
                <w:szCs w:val="20"/>
                <w:lang w:eastAsia="zh-CN" w:bidi="ar"/>
              </w:rPr>
              <w:t>六</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B8B1645">
            <w:pPr>
              <w:jc w:val="center"/>
              <w:textAlignment w:val="center"/>
              <w:rPr>
                <w:rFonts w:hint="eastAsia" w:asciiTheme="minorEastAsia" w:hAnsiTheme="minorEastAsia" w:eastAsiaTheme="minorEastAsia" w:cstheme="minorEastAsia"/>
                <w:sz w:val="20"/>
                <w:szCs w:val="20"/>
                <w:lang w:eastAsia="zh-CN"/>
              </w:rPr>
            </w:pPr>
            <w:r>
              <w:rPr>
                <w:rFonts w:hint="eastAsia" w:ascii="宋体" w:hAnsi="宋体" w:eastAsia="宋体" w:cs="宋体"/>
                <w:b/>
                <w:bCs/>
                <w:sz w:val="20"/>
                <w:szCs w:val="20"/>
                <w:lang w:eastAsia="zh-CN" w:bidi="ar"/>
              </w:rPr>
              <w:t>给排水工程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1E23281">
            <w:pPr>
              <w:jc w:val="center"/>
              <w:textAlignment w:val="center"/>
              <w:rPr>
                <w:rFonts w:hint="eastAsia" w:asciiTheme="minorEastAsia" w:hAnsiTheme="minorEastAsia" w:eastAsiaTheme="minorEastAsia" w:cstheme="minorEastAsia"/>
                <w:sz w:val="20"/>
                <w:szCs w:val="20"/>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DB845BF">
            <w:pPr>
              <w:jc w:val="center"/>
              <w:textAlignment w:val="center"/>
              <w:rPr>
                <w:rFonts w:hint="eastAsia" w:asciiTheme="minorEastAsia" w:hAnsiTheme="minorEastAsia" w:eastAsiaTheme="minorEastAsia" w:cstheme="minorEastAsia"/>
                <w:sz w:val="20"/>
                <w:szCs w:val="20"/>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15883C9">
            <w:pPr>
              <w:textAlignment w:val="center"/>
              <w:rPr>
                <w:rFonts w:hint="eastAsia" w:asciiTheme="minorEastAsia" w:hAnsiTheme="minorEastAsia" w:eastAsiaTheme="minorEastAsia" w:cstheme="minorEastAsia"/>
                <w:sz w:val="20"/>
                <w:szCs w:val="20"/>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BC46FDE">
            <w:pPr>
              <w:textAlignment w:val="center"/>
              <w:rPr>
                <w:rFonts w:hint="eastAsia" w:asciiTheme="minorEastAsia" w:hAnsiTheme="minorEastAsia" w:eastAsiaTheme="minorEastAsia" w:cstheme="minorEastAsia"/>
                <w:sz w:val="20"/>
                <w:szCs w:val="20"/>
                <w:lang w:eastAsia="zh-CN"/>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A0453D2">
            <w:pPr>
              <w:textAlignment w:val="center"/>
              <w:rPr>
                <w:rFonts w:hint="eastAsia" w:asciiTheme="minorEastAsia" w:hAnsiTheme="minorEastAsia" w:eastAsiaTheme="minorEastAsia" w:cstheme="minorEastAsia"/>
                <w:sz w:val="20"/>
                <w:szCs w:val="20"/>
                <w:lang w:eastAsia="zh-CN"/>
              </w:rPr>
            </w:pPr>
          </w:p>
        </w:tc>
      </w:tr>
      <w:tr w14:paraId="17690A9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3722452">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CE80ABF">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景观排水工程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F11A9F">
            <w:pPr>
              <w:jc w:val="center"/>
              <w:textAlignment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89752C7">
            <w:pPr>
              <w:jc w:val="center"/>
              <w:textAlignment w:val="center"/>
              <w:rPr>
                <w:rFonts w:hint="eastAsia" w:ascii="宋体" w:hAnsi="宋体" w:eastAsia="宋体" w:cs="宋体"/>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04F706F">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29951DA">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EE5F807">
            <w:pPr>
              <w:jc w:val="center"/>
              <w:textAlignment w:val="center"/>
              <w:rPr>
                <w:rFonts w:hint="eastAsia" w:ascii="宋体" w:hAnsi="宋体" w:eastAsia="宋体" w:cs="宋体"/>
                <w:sz w:val="20"/>
                <w:szCs w:val="20"/>
                <w:lang w:eastAsia="zh-CN" w:bidi="ar"/>
              </w:rPr>
            </w:pPr>
          </w:p>
        </w:tc>
      </w:tr>
      <w:tr w14:paraId="0EEDC11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3C8523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7060E0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HDPE双壁波纹管 DN300  10KN/m2</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E53D49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10E8BD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277.57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618077C">
            <w:pPr>
              <w:jc w:val="both"/>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管沟土方开挖、管道预埋、粗砂细砂回填、原土回填、余土外运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62E3D8FE">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A0863E9">
            <w:pPr>
              <w:jc w:val="center"/>
              <w:textAlignment w:val="center"/>
              <w:rPr>
                <w:rFonts w:hint="eastAsia" w:ascii="宋体" w:hAnsi="宋体" w:eastAsia="宋体" w:cs="宋体"/>
                <w:sz w:val="20"/>
                <w:szCs w:val="20"/>
                <w:lang w:eastAsia="zh-CN" w:bidi="ar"/>
              </w:rPr>
            </w:pPr>
          </w:p>
        </w:tc>
      </w:tr>
      <w:tr w14:paraId="3D11A03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215EC0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E0C530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软式透水管 DN100</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9DA443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5785B9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485.11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55F30C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管沟土方开挖、管道预埋、粗砂细砂回填、原土回填、余土外运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FDF62F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7E37BD0">
            <w:pPr>
              <w:jc w:val="center"/>
              <w:textAlignment w:val="center"/>
              <w:rPr>
                <w:rFonts w:hint="eastAsia" w:ascii="宋体" w:hAnsi="宋体" w:eastAsia="宋体" w:cs="宋体"/>
                <w:sz w:val="20"/>
                <w:szCs w:val="20"/>
                <w:lang w:eastAsia="zh-CN" w:bidi="ar"/>
              </w:rPr>
            </w:pPr>
          </w:p>
        </w:tc>
      </w:tr>
      <w:tr w14:paraId="5D95A9A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83D67E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6C6F82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强排管 de32 PE管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A2AF31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CBBB98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11.94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8C94E8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管沟土方开挖、管道预埋、粗砂细砂回填、原土回填、余土外运</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DD66CC0">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6170E8B">
            <w:pPr>
              <w:jc w:val="center"/>
              <w:textAlignment w:val="center"/>
              <w:rPr>
                <w:rFonts w:hint="eastAsia" w:ascii="宋体" w:hAnsi="宋体" w:eastAsia="宋体" w:cs="宋体"/>
                <w:sz w:val="20"/>
                <w:szCs w:val="20"/>
                <w:lang w:eastAsia="zh-CN" w:bidi="ar"/>
              </w:rPr>
            </w:pPr>
          </w:p>
        </w:tc>
      </w:tr>
      <w:tr w14:paraId="74E68EAF">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19A96F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29DF15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300缝隙排水沟检修口</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03FB91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7ACB38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15.00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770D60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ECEBD87">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C49C3BA">
            <w:pPr>
              <w:jc w:val="center"/>
              <w:textAlignment w:val="center"/>
              <w:rPr>
                <w:rFonts w:hint="eastAsia" w:ascii="宋体" w:hAnsi="宋体" w:eastAsia="宋体" w:cs="宋体"/>
                <w:sz w:val="20"/>
                <w:szCs w:val="20"/>
                <w:lang w:eastAsia="zh-CN" w:bidi="ar"/>
              </w:rPr>
            </w:pPr>
          </w:p>
        </w:tc>
      </w:tr>
      <w:tr w14:paraId="3321494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FCC0C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A7CF0E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二合一300缝隙排水沟检修口</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632C0D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41D83D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B570F9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5FD0652">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6E826B2">
            <w:pPr>
              <w:jc w:val="center"/>
              <w:textAlignment w:val="center"/>
              <w:rPr>
                <w:rFonts w:hint="eastAsia" w:ascii="宋体" w:hAnsi="宋体" w:eastAsia="宋体" w:cs="宋体"/>
                <w:sz w:val="20"/>
                <w:szCs w:val="20"/>
                <w:lang w:eastAsia="zh-CN" w:bidi="ar"/>
              </w:rPr>
            </w:pPr>
          </w:p>
        </w:tc>
      </w:tr>
      <w:tr w14:paraId="6EBAFBB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F047DF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A60179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阀门井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374ABB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DEC01A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4.00 </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208B876">
            <w:pPr>
              <w:jc w:val="center"/>
              <w:textAlignment w:val="center"/>
              <w:rPr>
                <w:rFonts w:hint="eastAsia" w:ascii="宋体" w:hAnsi="宋体" w:eastAsia="宋体" w:cs="宋体"/>
                <w:sz w:val="20"/>
                <w:szCs w:val="20"/>
                <w:lang w:eastAsia="zh-CN" w:bidi="ar"/>
              </w:rPr>
            </w:pPr>
            <w:r>
              <w:rPr>
                <w:rFonts w:ascii="宋体" w:hAnsi="宋体" w:eastAsia="宋体" w:cs="宋体"/>
                <w:sz w:val="20"/>
                <w:szCs w:val="20"/>
                <w:lang w:eastAsia="zh-CN" w:bidi="ar"/>
              </w:rPr>
              <w:t>详</w:t>
            </w:r>
            <w:r>
              <w:rPr>
                <w:rFonts w:hint="eastAsia" w:ascii="宋体" w:hAnsi="宋体" w:eastAsia="宋体" w:cs="宋体"/>
                <w:sz w:val="20"/>
                <w:szCs w:val="20"/>
                <w:lang w:eastAsia="zh-CN" w:bidi="ar"/>
              </w:rPr>
              <w:t>见0</w:t>
            </w:r>
            <w:r>
              <w:rPr>
                <w:rFonts w:ascii="宋体" w:hAnsi="宋体" w:eastAsia="宋体" w:cs="宋体"/>
                <w:sz w:val="20"/>
                <w:szCs w:val="20"/>
                <w:lang w:eastAsia="zh-CN" w:bidi="ar"/>
              </w:rPr>
              <w:t>5S502P16</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39981AC">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3109899">
            <w:pPr>
              <w:jc w:val="center"/>
              <w:textAlignment w:val="center"/>
              <w:rPr>
                <w:rFonts w:hint="eastAsia" w:ascii="宋体" w:hAnsi="宋体" w:eastAsia="宋体" w:cs="宋体"/>
                <w:sz w:val="20"/>
                <w:szCs w:val="20"/>
                <w:lang w:eastAsia="zh-CN" w:bidi="ar"/>
              </w:rPr>
            </w:pPr>
          </w:p>
        </w:tc>
      </w:tr>
      <w:tr w14:paraId="0B014B6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658CA3F">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753901A">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景观给水工程</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BCC1EA6">
            <w:pPr>
              <w:jc w:val="center"/>
              <w:textAlignment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0C07AAE">
            <w:pPr>
              <w:jc w:val="center"/>
              <w:textAlignment w:val="center"/>
              <w:rPr>
                <w:rFonts w:hint="eastAsia" w:ascii="宋体" w:hAnsi="宋体" w:eastAsia="宋体" w:cs="宋体"/>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32F3DC6">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661C998">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07F9EF1">
            <w:pPr>
              <w:jc w:val="center"/>
              <w:textAlignment w:val="center"/>
              <w:rPr>
                <w:rFonts w:hint="eastAsia" w:ascii="宋体" w:hAnsi="宋体" w:eastAsia="宋体" w:cs="宋体"/>
                <w:sz w:val="20"/>
                <w:szCs w:val="20"/>
                <w:lang w:eastAsia="zh-CN" w:bidi="ar"/>
              </w:rPr>
            </w:pPr>
          </w:p>
        </w:tc>
      </w:tr>
      <w:tr w14:paraId="3D5F70D6">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BB6B60A">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B726EA2">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水景一（旱喷）</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00AFDE4">
            <w:pPr>
              <w:jc w:val="center"/>
              <w:textAlignment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0BAE0C8">
            <w:pPr>
              <w:jc w:val="center"/>
              <w:textAlignment w:val="center"/>
              <w:rPr>
                <w:rFonts w:hint="eastAsia" w:ascii="宋体" w:hAnsi="宋体" w:eastAsia="宋体" w:cs="宋体"/>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C4E210A">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C5641F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42C9511">
            <w:pPr>
              <w:jc w:val="center"/>
              <w:textAlignment w:val="center"/>
              <w:rPr>
                <w:rFonts w:hint="eastAsia" w:ascii="宋体" w:hAnsi="宋体" w:eastAsia="宋体" w:cs="宋体"/>
                <w:sz w:val="20"/>
                <w:szCs w:val="20"/>
                <w:lang w:eastAsia="zh-CN" w:bidi="ar"/>
              </w:rPr>
            </w:pPr>
          </w:p>
        </w:tc>
      </w:tr>
      <w:tr w14:paraId="620459C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1789C6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B15136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低压潜水泵</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29542A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32B1FB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6</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86D876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4SP20-16</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CF049E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9508B7F">
            <w:pPr>
              <w:jc w:val="center"/>
              <w:textAlignment w:val="center"/>
              <w:rPr>
                <w:rFonts w:hint="eastAsia" w:ascii="宋体" w:hAnsi="宋体" w:eastAsia="宋体" w:cs="宋体"/>
                <w:sz w:val="20"/>
                <w:szCs w:val="20"/>
                <w:lang w:eastAsia="zh-CN" w:bidi="ar"/>
              </w:rPr>
            </w:pPr>
          </w:p>
        </w:tc>
      </w:tr>
      <w:tr w14:paraId="7B3F58D6">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BF534E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8FB8DA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低压潜水泵</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765D0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8DB4D5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0343D6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4SP28-18</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F2591F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F5E2F0A">
            <w:pPr>
              <w:jc w:val="center"/>
              <w:textAlignment w:val="center"/>
              <w:rPr>
                <w:rFonts w:hint="eastAsia" w:ascii="宋体" w:hAnsi="宋体" w:eastAsia="宋体" w:cs="宋体"/>
                <w:sz w:val="20"/>
                <w:szCs w:val="20"/>
                <w:lang w:eastAsia="zh-CN" w:bidi="ar"/>
              </w:rPr>
            </w:pPr>
          </w:p>
        </w:tc>
      </w:tr>
      <w:tr w14:paraId="65BE35B1">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840118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CECAD8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强排泵</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EC9CCD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EC421C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551C39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WXQS10-10-0.55 DC24V</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CCA2778">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258DA5F">
            <w:pPr>
              <w:jc w:val="center"/>
              <w:textAlignment w:val="center"/>
              <w:rPr>
                <w:rFonts w:hint="eastAsia" w:ascii="宋体" w:hAnsi="宋体" w:eastAsia="宋体" w:cs="宋体"/>
                <w:sz w:val="20"/>
                <w:szCs w:val="20"/>
                <w:lang w:eastAsia="zh-CN" w:bidi="ar"/>
              </w:rPr>
            </w:pPr>
          </w:p>
        </w:tc>
      </w:tr>
      <w:tr w14:paraId="40F71B42">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D1EB69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E4ECEC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净化设备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05EF2D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5981B4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75BF49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DC452A6">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FA390CE">
            <w:pPr>
              <w:jc w:val="center"/>
              <w:textAlignment w:val="center"/>
              <w:rPr>
                <w:rFonts w:hint="eastAsia" w:ascii="宋体" w:hAnsi="宋体" w:eastAsia="宋体" w:cs="宋体"/>
                <w:sz w:val="20"/>
                <w:szCs w:val="20"/>
                <w:lang w:eastAsia="zh-CN" w:bidi="ar"/>
              </w:rPr>
            </w:pPr>
          </w:p>
        </w:tc>
      </w:tr>
      <w:tr w14:paraId="14EC7C03">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2DD868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77E8A7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投药器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92AB2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1BCF2A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8B5B15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D60DA5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7A58BAF">
            <w:pPr>
              <w:jc w:val="center"/>
              <w:textAlignment w:val="center"/>
              <w:rPr>
                <w:rFonts w:hint="eastAsia" w:ascii="宋体" w:hAnsi="宋体" w:eastAsia="宋体" w:cs="宋体"/>
                <w:sz w:val="20"/>
                <w:szCs w:val="20"/>
                <w:lang w:eastAsia="zh-CN" w:bidi="ar"/>
              </w:rPr>
            </w:pPr>
          </w:p>
        </w:tc>
      </w:tr>
      <w:tr w14:paraId="0156BAE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F5E44D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E8416C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玉柱喷头</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C6B3B0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8C4F1F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8413F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yz-DN25铜制</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3FF704F">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9843E4C">
            <w:pPr>
              <w:jc w:val="center"/>
              <w:textAlignment w:val="center"/>
              <w:rPr>
                <w:rFonts w:hint="eastAsia" w:ascii="宋体" w:hAnsi="宋体" w:eastAsia="宋体" w:cs="宋体"/>
                <w:sz w:val="20"/>
                <w:szCs w:val="20"/>
                <w:lang w:eastAsia="zh-CN" w:bidi="ar"/>
              </w:rPr>
            </w:pPr>
          </w:p>
        </w:tc>
      </w:tr>
      <w:tr w14:paraId="570BE54B">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74D333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7B1C1A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95E395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ECAC87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7</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479AC3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DN65不锈钢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ACF8C4C">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74617CC">
            <w:pPr>
              <w:jc w:val="center"/>
              <w:textAlignment w:val="center"/>
              <w:rPr>
                <w:rFonts w:hint="eastAsia" w:ascii="宋体" w:hAnsi="宋体" w:eastAsia="宋体" w:cs="宋体"/>
                <w:sz w:val="20"/>
                <w:szCs w:val="20"/>
                <w:lang w:eastAsia="zh-CN" w:bidi="ar"/>
              </w:rPr>
            </w:pPr>
          </w:p>
        </w:tc>
      </w:tr>
      <w:tr w14:paraId="4F8EFD42">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E68559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3A7AE6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止回阀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2D9D89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A57F84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7</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BDC44D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DN65不锈钢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C4A84EF">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1DABCEF">
            <w:pPr>
              <w:jc w:val="center"/>
              <w:textAlignment w:val="center"/>
              <w:rPr>
                <w:rFonts w:hint="eastAsia" w:ascii="宋体" w:hAnsi="宋体" w:eastAsia="宋体" w:cs="宋体"/>
                <w:sz w:val="20"/>
                <w:szCs w:val="20"/>
                <w:lang w:eastAsia="zh-CN" w:bidi="ar"/>
              </w:rPr>
            </w:pPr>
          </w:p>
        </w:tc>
      </w:tr>
      <w:tr w14:paraId="3FAF0DA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B969E0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C3A20B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D066EC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AD41DF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7</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68E283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DN32不锈钢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6AA2C64">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9759A58">
            <w:pPr>
              <w:jc w:val="center"/>
              <w:textAlignment w:val="center"/>
              <w:rPr>
                <w:rFonts w:hint="eastAsia" w:ascii="宋体" w:hAnsi="宋体" w:eastAsia="宋体" w:cs="宋体"/>
                <w:sz w:val="20"/>
                <w:szCs w:val="20"/>
                <w:lang w:eastAsia="zh-CN" w:bidi="ar"/>
              </w:rPr>
            </w:pPr>
          </w:p>
        </w:tc>
      </w:tr>
      <w:tr w14:paraId="5DF47031">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9AB271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2.1.10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607876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9E16EE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86865A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77</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8110B1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DN65PE给水管</w:t>
            </w:r>
          </w:p>
          <w:p w14:paraId="20E4482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0B0DA3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BB0F003">
            <w:pPr>
              <w:jc w:val="center"/>
              <w:textAlignment w:val="center"/>
              <w:rPr>
                <w:rFonts w:hint="eastAsia" w:ascii="宋体" w:hAnsi="宋体" w:eastAsia="宋体" w:cs="宋体"/>
                <w:sz w:val="20"/>
                <w:szCs w:val="20"/>
                <w:lang w:eastAsia="zh-CN" w:bidi="ar"/>
              </w:rPr>
            </w:pPr>
          </w:p>
        </w:tc>
      </w:tr>
      <w:tr w14:paraId="7770DC10">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580DE1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BD6085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D0A59C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1230A4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84DF73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DN25PE给水管</w:t>
            </w:r>
          </w:p>
          <w:p w14:paraId="5213013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E230A0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1438C79">
            <w:pPr>
              <w:jc w:val="center"/>
              <w:textAlignment w:val="center"/>
              <w:rPr>
                <w:rFonts w:hint="eastAsia" w:ascii="宋体" w:hAnsi="宋体" w:eastAsia="宋体" w:cs="宋体"/>
                <w:sz w:val="20"/>
                <w:szCs w:val="20"/>
                <w:lang w:eastAsia="zh-CN" w:bidi="ar"/>
              </w:rPr>
            </w:pPr>
          </w:p>
        </w:tc>
      </w:tr>
      <w:tr w14:paraId="6CDC7481">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3FB7576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2.1.12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7A12BE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D1D8E0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1DDEE5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186</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A0C828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De63PE给水管</w:t>
            </w:r>
          </w:p>
          <w:p w14:paraId="7CF92F1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E8F82D4">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29AEF55">
            <w:pPr>
              <w:jc w:val="center"/>
              <w:textAlignment w:val="center"/>
              <w:rPr>
                <w:rFonts w:hint="eastAsia" w:ascii="宋体" w:hAnsi="宋体" w:eastAsia="宋体" w:cs="宋体"/>
                <w:sz w:val="20"/>
                <w:szCs w:val="20"/>
                <w:lang w:eastAsia="zh-CN" w:bidi="ar"/>
              </w:rPr>
            </w:pPr>
          </w:p>
        </w:tc>
      </w:tr>
      <w:tr w14:paraId="113F445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06E76E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8D3F6C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快速取水阀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6ADE92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8D59ED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3B374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雨鸟</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8C4A032">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A426C3D">
            <w:pPr>
              <w:jc w:val="center"/>
              <w:textAlignment w:val="center"/>
              <w:rPr>
                <w:rFonts w:hint="eastAsia" w:ascii="宋体" w:hAnsi="宋体" w:eastAsia="宋体" w:cs="宋体"/>
                <w:sz w:val="20"/>
                <w:szCs w:val="20"/>
                <w:lang w:eastAsia="zh-CN" w:bidi="ar"/>
              </w:rPr>
            </w:pPr>
          </w:p>
        </w:tc>
      </w:tr>
      <w:tr w14:paraId="6BD21E86">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32D91D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2.1.14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6402BC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6DC999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7FCC19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69CB81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354F4790">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D7926CB">
            <w:pPr>
              <w:jc w:val="center"/>
              <w:textAlignment w:val="center"/>
              <w:rPr>
                <w:rFonts w:hint="eastAsia" w:ascii="宋体" w:hAnsi="宋体" w:eastAsia="宋体" w:cs="宋体"/>
                <w:sz w:val="20"/>
                <w:szCs w:val="20"/>
                <w:lang w:eastAsia="zh-CN" w:bidi="ar"/>
              </w:rPr>
            </w:pPr>
          </w:p>
        </w:tc>
      </w:tr>
      <w:tr w14:paraId="2436F727">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6E9E04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2.1.15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54E0FB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水表井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EBC8B3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座</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23559E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3C6D11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4D50B8A6">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CC888DB">
            <w:pPr>
              <w:jc w:val="center"/>
              <w:textAlignment w:val="center"/>
              <w:rPr>
                <w:rFonts w:hint="eastAsia" w:ascii="宋体" w:hAnsi="宋体" w:eastAsia="宋体" w:cs="宋体"/>
                <w:sz w:val="20"/>
                <w:szCs w:val="20"/>
                <w:lang w:eastAsia="zh-CN" w:bidi="ar"/>
              </w:rPr>
            </w:pPr>
          </w:p>
        </w:tc>
      </w:tr>
      <w:tr w14:paraId="6EA0C56F">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BB4527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2.1.16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7FCD252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水景系统调试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18302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6FC04E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D562AA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DAF1CBC">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1EE50DB">
            <w:pPr>
              <w:jc w:val="center"/>
              <w:textAlignment w:val="center"/>
              <w:rPr>
                <w:rFonts w:hint="eastAsia" w:ascii="宋体" w:hAnsi="宋体" w:eastAsia="宋体" w:cs="宋体"/>
                <w:sz w:val="20"/>
                <w:szCs w:val="20"/>
                <w:lang w:eastAsia="zh-CN" w:bidi="ar"/>
              </w:rPr>
            </w:pPr>
          </w:p>
        </w:tc>
      </w:tr>
      <w:tr w14:paraId="6057D85A">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8C33866">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4576B4F">
            <w:pPr>
              <w:jc w:val="center"/>
              <w:textAlignment w:val="center"/>
              <w:rPr>
                <w:rFonts w:hint="eastAsia" w:ascii="宋体" w:hAnsi="宋体" w:eastAsia="宋体" w:cs="宋体"/>
                <w:b/>
                <w:bCs/>
                <w:sz w:val="20"/>
                <w:szCs w:val="20"/>
                <w:lang w:eastAsia="zh-CN" w:bidi="ar"/>
              </w:rPr>
            </w:pPr>
            <w:r>
              <w:rPr>
                <w:rFonts w:hint="eastAsia" w:ascii="宋体" w:hAnsi="宋体" w:eastAsia="宋体" w:cs="宋体"/>
                <w:b/>
                <w:bCs/>
                <w:sz w:val="20"/>
                <w:szCs w:val="20"/>
                <w:lang w:eastAsia="zh-CN" w:bidi="ar"/>
              </w:rPr>
              <w:t>水景二（水景花池）</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8BC8FC4">
            <w:pPr>
              <w:jc w:val="center"/>
              <w:textAlignment w:val="center"/>
              <w:rPr>
                <w:rFonts w:hint="eastAsia" w:ascii="宋体" w:hAnsi="宋体" w:eastAsia="宋体" w:cs="宋体"/>
                <w:sz w:val="20"/>
                <w:szCs w:val="20"/>
                <w:lang w:eastAsia="zh-CN" w:bidi="ar"/>
              </w:rPr>
            </w:pP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4E4126B">
            <w:pPr>
              <w:jc w:val="center"/>
              <w:textAlignment w:val="center"/>
              <w:rPr>
                <w:rFonts w:hint="eastAsia" w:ascii="宋体" w:hAnsi="宋体" w:eastAsia="宋体" w:cs="宋体"/>
                <w:sz w:val="20"/>
                <w:szCs w:val="20"/>
                <w:lang w:eastAsia="zh-CN" w:bidi="ar"/>
              </w:rPr>
            </w:pP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7CA35FE5">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2A2C9E8">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A288A8B">
            <w:pPr>
              <w:jc w:val="center"/>
              <w:textAlignment w:val="center"/>
              <w:rPr>
                <w:rFonts w:hint="eastAsia" w:ascii="宋体" w:hAnsi="宋体" w:eastAsia="宋体" w:cs="宋体"/>
                <w:sz w:val="20"/>
                <w:szCs w:val="20"/>
                <w:lang w:eastAsia="zh-CN" w:bidi="ar"/>
              </w:rPr>
            </w:pPr>
          </w:p>
        </w:tc>
      </w:tr>
      <w:tr w14:paraId="2A60074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513D71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052EE0B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潜水泵</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26F02F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7D2036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ED8F3C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QS100-12-5.5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40C50EA">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788E905">
            <w:pPr>
              <w:jc w:val="center"/>
              <w:textAlignment w:val="center"/>
              <w:rPr>
                <w:rFonts w:hint="eastAsia" w:ascii="宋体" w:hAnsi="宋体" w:eastAsia="宋体" w:cs="宋体"/>
                <w:sz w:val="20"/>
                <w:szCs w:val="20"/>
                <w:lang w:eastAsia="zh-CN" w:bidi="ar"/>
              </w:rPr>
            </w:pPr>
          </w:p>
        </w:tc>
      </w:tr>
      <w:tr w14:paraId="15AC8F7D">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104444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2.2.2</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BBC199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强排泵</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A2E2F0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8CF582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57632A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WXQS10-10-0.55</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282F483">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4EAFB04">
            <w:pPr>
              <w:jc w:val="center"/>
              <w:textAlignment w:val="center"/>
              <w:rPr>
                <w:rFonts w:hint="eastAsia" w:ascii="宋体" w:hAnsi="宋体" w:eastAsia="宋体" w:cs="宋体"/>
                <w:sz w:val="20"/>
                <w:szCs w:val="20"/>
                <w:lang w:eastAsia="zh-CN" w:bidi="ar"/>
              </w:rPr>
            </w:pPr>
          </w:p>
        </w:tc>
      </w:tr>
      <w:tr w14:paraId="5689CE6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1809696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C1C863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定制304不锈钢出水模块</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D555C2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套</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EBDD15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181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313AEE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300*153*360</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52A6ACC">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75016DB">
            <w:pPr>
              <w:jc w:val="center"/>
              <w:textAlignment w:val="center"/>
              <w:rPr>
                <w:rFonts w:hint="eastAsia" w:ascii="宋体" w:hAnsi="宋体" w:eastAsia="宋体" w:cs="宋体"/>
                <w:sz w:val="20"/>
                <w:szCs w:val="20"/>
                <w:lang w:eastAsia="zh-CN" w:bidi="ar"/>
              </w:rPr>
            </w:pPr>
          </w:p>
        </w:tc>
      </w:tr>
      <w:tr w14:paraId="0E557AA0">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FC07FE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2.2.4</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6F811D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净化设备</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45D068A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74B8D7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87EA395">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D56826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AD5FCF1">
            <w:pPr>
              <w:jc w:val="center"/>
              <w:textAlignment w:val="center"/>
              <w:rPr>
                <w:rFonts w:hint="eastAsia" w:ascii="宋体" w:hAnsi="宋体" w:eastAsia="宋体" w:cs="宋体"/>
                <w:sz w:val="20"/>
                <w:szCs w:val="20"/>
                <w:lang w:eastAsia="zh-CN" w:bidi="ar"/>
              </w:rPr>
            </w:pPr>
          </w:p>
        </w:tc>
      </w:tr>
      <w:tr w14:paraId="389F46E4">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04E142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E67252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投药器</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660A44D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台</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2FF6F8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C675BB4">
            <w:pPr>
              <w:jc w:val="center"/>
              <w:textAlignment w:val="center"/>
              <w:rPr>
                <w:rFonts w:hint="eastAsia" w:ascii="宋体" w:hAnsi="宋体" w:eastAsia="宋体" w:cs="宋体"/>
                <w:sz w:val="20"/>
                <w:szCs w:val="20"/>
                <w:lang w:eastAsia="zh-CN" w:bidi="ar"/>
              </w:rPr>
            </w:pP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435B5F2">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B91EF89">
            <w:pPr>
              <w:jc w:val="center"/>
              <w:textAlignment w:val="center"/>
              <w:rPr>
                <w:rFonts w:hint="eastAsia" w:ascii="宋体" w:hAnsi="宋体" w:eastAsia="宋体" w:cs="宋体"/>
                <w:sz w:val="20"/>
                <w:szCs w:val="20"/>
                <w:lang w:eastAsia="zh-CN" w:bidi="ar"/>
              </w:rPr>
            </w:pPr>
          </w:p>
        </w:tc>
      </w:tr>
      <w:tr w14:paraId="45558135">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16F76C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2.2.6</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C2CF4A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3B3942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3B464C1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2E1FE9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DN150不锈钢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2F1112C">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52C7370">
            <w:pPr>
              <w:jc w:val="center"/>
              <w:textAlignment w:val="center"/>
              <w:rPr>
                <w:rFonts w:hint="eastAsia" w:ascii="宋体" w:hAnsi="宋体" w:eastAsia="宋体" w:cs="宋体"/>
                <w:sz w:val="20"/>
                <w:szCs w:val="20"/>
                <w:lang w:eastAsia="zh-CN" w:bidi="ar"/>
              </w:rPr>
            </w:pPr>
          </w:p>
        </w:tc>
      </w:tr>
      <w:tr w14:paraId="393311E9">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C4A9FD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5E3409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止回阀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0A32BFC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57F2CDC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8CCA7B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DN150不锈钢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E4A7383">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093E619A">
            <w:pPr>
              <w:jc w:val="center"/>
              <w:textAlignment w:val="center"/>
              <w:rPr>
                <w:rFonts w:hint="eastAsia" w:ascii="宋体" w:hAnsi="宋体" w:eastAsia="宋体" w:cs="宋体"/>
                <w:sz w:val="20"/>
                <w:szCs w:val="20"/>
                <w:lang w:eastAsia="zh-CN" w:bidi="ar"/>
              </w:rPr>
            </w:pPr>
          </w:p>
        </w:tc>
      </w:tr>
      <w:tr w14:paraId="7A1F82D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742DDA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2.2.8</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5B3D35F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64D164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65CAD2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4</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C6BD20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DN32不锈钢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F65A2CD">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19234BCC">
            <w:pPr>
              <w:jc w:val="center"/>
              <w:textAlignment w:val="center"/>
              <w:rPr>
                <w:rFonts w:hint="eastAsia" w:ascii="宋体" w:hAnsi="宋体" w:eastAsia="宋体" w:cs="宋体"/>
                <w:sz w:val="20"/>
                <w:szCs w:val="20"/>
                <w:lang w:eastAsia="zh-CN" w:bidi="ar"/>
              </w:rPr>
            </w:pPr>
          </w:p>
        </w:tc>
      </w:tr>
      <w:tr w14:paraId="3249F5CC">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5EC232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2.2.9</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6F0CE13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C29ADB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45FAF7B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55</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47FDE8F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DN150 PE给水管</w:t>
            </w:r>
          </w:p>
          <w:p w14:paraId="72DF427D">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A06B1CA">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DDF804D">
            <w:pPr>
              <w:jc w:val="center"/>
              <w:textAlignment w:val="center"/>
              <w:rPr>
                <w:rFonts w:hint="eastAsia" w:ascii="宋体" w:hAnsi="宋体" w:eastAsia="宋体" w:cs="宋体"/>
                <w:sz w:val="20"/>
                <w:szCs w:val="20"/>
                <w:lang w:eastAsia="zh-CN" w:bidi="ar"/>
              </w:rPr>
            </w:pPr>
          </w:p>
        </w:tc>
      </w:tr>
      <w:tr w14:paraId="47D2A922">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A675545">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2.2.10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93F20D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5DAC93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0566344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60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CF02D7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DN100 PE给水管</w:t>
            </w:r>
          </w:p>
          <w:p w14:paraId="650DAF88">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913EB2B">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C31A6A3">
            <w:pPr>
              <w:jc w:val="center"/>
              <w:textAlignment w:val="center"/>
              <w:rPr>
                <w:rFonts w:hint="eastAsia" w:ascii="宋体" w:hAnsi="宋体" w:eastAsia="宋体" w:cs="宋体"/>
                <w:sz w:val="20"/>
                <w:szCs w:val="20"/>
                <w:lang w:eastAsia="zh-CN" w:bidi="ar"/>
              </w:rPr>
            </w:pPr>
          </w:p>
        </w:tc>
      </w:tr>
      <w:tr w14:paraId="312BE208">
        <w:tblPrEx>
          <w:tblCellMar>
            <w:top w:w="0" w:type="dxa"/>
            <w:left w:w="108" w:type="dxa"/>
            <w:bottom w:w="0" w:type="dxa"/>
            <w:right w:w="108" w:type="dxa"/>
          </w:tblCellMar>
        </w:tblPrEx>
        <w:trPr>
          <w:trHeight w:val="288"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7AF692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2.2.11</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F62A57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671754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9AC27F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C85F10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DN65 PE给水管</w:t>
            </w:r>
          </w:p>
          <w:p w14:paraId="097D035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BF52FD7">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3916C9">
            <w:pPr>
              <w:jc w:val="center"/>
              <w:textAlignment w:val="center"/>
              <w:rPr>
                <w:rFonts w:hint="eastAsia" w:ascii="宋体" w:hAnsi="宋体" w:eastAsia="宋体" w:cs="宋体"/>
                <w:sz w:val="20"/>
                <w:szCs w:val="20"/>
                <w:lang w:eastAsia="zh-CN" w:bidi="ar"/>
              </w:rPr>
            </w:pPr>
          </w:p>
        </w:tc>
      </w:tr>
      <w:tr w14:paraId="12013217">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7B8B0B8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2.2.12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046CE0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5759D59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C645B9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70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211AD09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DN25 PE给水管</w:t>
            </w:r>
          </w:p>
          <w:p w14:paraId="1CC088F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公称压力不小于1.25Mpa</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1546034">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CFB5BE5">
            <w:pPr>
              <w:jc w:val="center"/>
              <w:textAlignment w:val="center"/>
              <w:rPr>
                <w:rFonts w:hint="eastAsia" w:ascii="宋体" w:hAnsi="宋体" w:eastAsia="宋体" w:cs="宋体"/>
                <w:sz w:val="20"/>
                <w:szCs w:val="20"/>
                <w:lang w:eastAsia="zh-CN" w:bidi="ar"/>
              </w:rPr>
            </w:pPr>
          </w:p>
        </w:tc>
      </w:tr>
      <w:tr w14:paraId="5B642D29">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52EB644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2.2.13</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B732CB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7C886843">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1814BA1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E34DA6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De32不锈钢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CAB8286">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5ABB381A">
            <w:pPr>
              <w:jc w:val="center"/>
              <w:textAlignment w:val="center"/>
              <w:rPr>
                <w:rFonts w:hint="eastAsia" w:ascii="宋体" w:hAnsi="宋体" w:eastAsia="宋体" w:cs="宋体"/>
                <w:sz w:val="20"/>
                <w:szCs w:val="20"/>
                <w:lang w:eastAsia="zh-CN" w:bidi="ar"/>
              </w:rPr>
            </w:pPr>
          </w:p>
        </w:tc>
      </w:tr>
      <w:tr w14:paraId="7189D1F3">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2D25776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2.2.14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163824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止回阀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189333C">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77F580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6B61704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De32不锈钢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141CCBA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FBC9AC2">
            <w:pPr>
              <w:jc w:val="center"/>
              <w:textAlignment w:val="center"/>
              <w:rPr>
                <w:rFonts w:hint="eastAsia" w:ascii="宋体" w:hAnsi="宋体" w:eastAsia="宋体" w:cs="宋体"/>
                <w:sz w:val="20"/>
                <w:szCs w:val="20"/>
                <w:lang w:eastAsia="zh-CN" w:bidi="ar"/>
              </w:rPr>
            </w:pPr>
          </w:p>
        </w:tc>
      </w:tr>
      <w:tr w14:paraId="663E64A8">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4F48507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2.2.15</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2442A797">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闸阀</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2C24099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个</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7D90FFD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3EB372A2">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De63不锈钢</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05418C3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3EABF763">
            <w:pPr>
              <w:jc w:val="center"/>
              <w:textAlignment w:val="center"/>
              <w:rPr>
                <w:rFonts w:hint="eastAsia" w:ascii="宋体" w:hAnsi="宋体" w:eastAsia="宋体" w:cs="宋体"/>
                <w:sz w:val="20"/>
                <w:szCs w:val="20"/>
                <w:lang w:eastAsia="zh-CN" w:bidi="ar"/>
              </w:rPr>
            </w:pPr>
          </w:p>
        </w:tc>
      </w:tr>
      <w:tr w14:paraId="1E286AD7">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2A87D1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2.2.16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14D49396">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A2E910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77D7DA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144927B0">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De63</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55844621">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4E834CDC">
            <w:pPr>
              <w:jc w:val="center"/>
              <w:textAlignment w:val="center"/>
              <w:rPr>
                <w:rFonts w:hint="eastAsia" w:ascii="宋体" w:hAnsi="宋体" w:eastAsia="宋体" w:cs="宋体"/>
                <w:sz w:val="20"/>
                <w:szCs w:val="20"/>
                <w:lang w:eastAsia="zh-CN" w:bidi="ar"/>
              </w:rPr>
            </w:pPr>
          </w:p>
        </w:tc>
      </w:tr>
      <w:tr w14:paraId="11B851F3">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0F97888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2.2.17</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435E903E">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PE给水管</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1DD0808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m</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62DE9081">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20</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0F5A952F">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De32</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2119EA44">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7A3D0366">
            <w:pPr>
              <w:jc w:val="center"/>
              <w:textAlignment w:val="center"/>
              <w:rPr>
                <w:rFonts w:hint="eastAsia" w:ascii="宋体" w:hAnsi="宋体" w:eastAsia="宋体" w:cs="宋体"/>
                <w:sz w:val="20"/>
                <w:szCs w:val="20"/>
                <w:lang w:eastAsia="zh-CN" w:bidi="ar"/>
              </w:rPr>
            </w:pPr>
          </w:p>
        </w:tc>
      </w:tr>
      <w:tr w14:paraId="6BD98A9F">
        <w:tblPrEx>
          <w:tblCellMar>
            <w:top w:w="0" w:type="dxa"/>
            <w:left w:w="108" w:type="dxa"/>
            <w:bottom w:w="0" w:type="dxa"/>
            <w:right w:w="108" w:type="dxa"/>
          </w:tblCellMar>
        </w:tblPrEx>
        <w:trPr>
          <w:trHeight w:val="90" w:hRule="atLeast"/>
        </w:trPr>
        <w:tc>
          <w:tcPr>
            <w:tcW w:w="939" w:type="dxa"/>
            <w:tcBorders>
              <w:top w:val="single" w:color="000000" w:sz="4" w:space="0"/>
              <w:left w:val="single" w:color="000000" w:sz="4" w:space="0"/>
              <w:bottom w:val="single" w:color="000000" w:sz="4" w:space="0"/>
              <w:right w:val="single" w:color="000000" w:sz="4" w:space="0"/>
            </w:tcBorders>
            <w:noWrap/>
            <w:vAlign w:val="center"/>
          </w:tcPr>
          <w:p w14:paraId="672C8E5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 xml:space="preserve">2.2.18 </w:t>
            </w:r>
          </w:p>
        </w:tc>
        <w:tc>
          <w:tcPr>
            <w:tcW w:w="2432" w:type="dxa"/>
            <w:tcBorders>
              <w:top w:val="single" w:color="000000" w:sz="4" w:space="0"/>
              <w:left w:val="single" w:color="000000" w:sz="4" w:space="0"/>
              <w:bottom w:val="single" w:color="000000" w:sz="4" w:space="0"/>
              <w:right w:val="single" w:color="000000" w:sz="4" w:space="0"/>
            </w:tcBorders>
            <w:noWrap/>
            <w:vAlign w:val="center"/>
          </w:tcPr>
          <w:p w14:paraId="335DD994">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水景系统调试</w:t>
            </w:r>
          </w:p>
        </w:tc>
        <w:tc>
          <w:tcPr>
            <w:tcW w:w="800" w:type="dxa"/>
            <w:tcBorders>
              <w:top w:val="single" w:color="000000" w:sz="4" w:space="0"/>
              <w:left w:val="single" w:color="000000" w:sz="4" w:space="0"/>
              <w:bottom w:val="single" w:color="000000" w:sz="4" w:space="0"/>
              <w:right w:val="single" w:color="000000" w:sz="4" w:space="0"/>
            </w:tcBorders>
            <w:noWrap/>
            <w:vAlign w:val="center"/>
          </w:tcPr>
          <w:p w14:paraId="3270D629">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项</w:t>
            </w:r>
          </w:p>
        </w:tc>
        <w:tc>
          <w:tcPr>
            <w:tcW w:w="931" w:type="dxa"/>
            <w:tcBorders>
              <w:top w:val="single" w:color="000000" w:sz="4" w:space="0"/>
              <w:left w:val="single" w:color="000000" w:sz="4" w:space="0"/>
              <w:bottom w:val="single" w:color="000000" w:sz="4" w:space="0"/>
              <w:right w:val="single" w:color="000000" w:sz="4" w:space="0"/>
            </w:tcBorders>
            <w:noWrap/>
            <w:vAlign w:val="center"/>
          </w:tcPr>
          <w:p w14:paraId="2DD4C31B">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1</w:t>
            </w:r>
          </w:p>
        </w:tc>
        <w:tc>
          <w:tcPr>
            <w:tcW w:w="2059" w:type="dxa"/>
            <w:tcBorders>
              <w:top w:val="single" w:color="000000" w:sz="4" w:space="0"/>
              <w:left w:val="single" w:color="000000" w:sz="4" w:space="0"/>
              <w:bottom w:val="single" w:color="000000" w:sz="4" w:space="0"/>
              <w:right w:val="single" w:color="000000" w:sz="4" w:space="0"/>
            </w:tcBorders>
            <w:noWrap/>
            <w:vAlign w:val="center"/>
          </w:tcPr>
          <w:p w14:paraId="564D9EFA">
            <w:pPr>
              <w:jc w:val="center"/>
              <w:textAlignment w:val="center"/>
              <w:rPr>
                <w:rFonts w:hint="eastAsia" w:ascii="宋体" w:hAnsi="宋体" w:eastAsia="宋体" w:cs="宋体"/>
                <w:sz w:val="20"/>
                <w:szCs w:val="20"/>
                <w:lang w:eastAsia="zh-CN" w:bidi="ar"/>
              </w:rPr>
            </w:pPr>
            <w:r>
              <w:rPr>
                <w:rFonts w:hint="eastAsia" w:ascii="宋体" w:hAnsi="宋体" w:eastAsia="宋体" w:cs="宋体"/>
                <w:sz w:val="20"/>
                <w:szCs w:val="20"/>
                <w:lang w:eastAsia="zh-CN" w:bidi="ar"/>
              </w:rPr>
              <w:t>详见图纸</w:t>
            </w:r>
          </w:p>
        </w:tc>
        <w:tc>
          <w:tcPr>
            <w:tcW w:w="1030" w:type="dxa"/>
            <w:tcBorders>
              <w:top w:val="single" w:color="000000" w:sz="4" w:space="0"/>
              <w:left w:val="single" w:color="000000" w:sz="4" w:space="0"/>
              <w:bottom w:val="single" w:color="000000" w:sz="4" w:space="0"/>
              <w:right w:val="single" w:color="000000" w:sz="4" w:space="0"/>
            </w:tcBorders>
            <w:noWrap/>
            <w:vAlign w:val="center"/>
          </w:tcPr>
          <w:p w14:paraId="7AD8B130">
            <w:pPr>
              <w:jc w:val="center"/>
              <w:textAlignment w:val="center"/>
              <w:rPr>
                <w:rFonts w:hint="eastAsia" w:ascii="宋体" w:hAnsi="宋体" w:eastAsia="宋体" w:cs="宋体"/>
                <w:sz w:val="20"/>
                <w:szCs w:val="20"/>
                <w:lang w:eastAsia="zh-CN" w:bidi="ar"/>
              </w:rPr>
            </w:pP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66126C81">
            <w:pPr>
              <w:jc w:val="center"/>
              <w:textAlignment w:val="center"/>
              <w:rPr>
                <w:rFonts w:hint="eastAsia" w:ascii="宋体" w:hAnsi="宋体" w:eastAsia="宋体" w:cs="宋体"/>
                <w:sz w:val="20"/>
                <w:szCs w:val="20"/>
                <w:lang w:eastAsia="zh-CN" w:bidi="ar"/>
              </w:rPr>
            </w:pPr>
          </w:p>
        </w:tc>
      </w:tr>
      <w:tr w14:paraId="2C22677F">
        <w:tblPrEx>
          <w:tblCellMar>
            <w:top w:w="0" w:type="dxa"/>
            <w:left w:w="108" w:type="dxa"/>
            <w:bottom w:w="0" w:type="dxa"/>
            <w:right w:w="108" w:type="dxa"/>
          </w:tblCellMar>
        </w:tblPrEx>
        <w:trPr>
          <w:trHeight w:val="90" w:hRule="atLeast"/>
        </w:trPr>
        <w:tc>
          <w:tcPr>
            <w:tcW w:w="8191" w:type="dxa"/>
            <w:gridSpan w:val="6"/>
            <w:tcBorders>
              <w:top w:val="single" w:color="000000" w:sz="4" w:space="0"/>
              <w:left w:val="single" w:color="000000" w:sz="4" w:space="0"/>
              <w:bottom w:val="single" w:color="000000" w:sz="4" w:space="0"/>
              <w:right w:val="single" w:color="000000" w:sz="4" w:space="0"/>
            </w:tcBorders>
            <w:noWrap/>
            <w:vAlign w:val="center"/>
          </w:tcPr>
          <w:p w14:paraId="13A7D5F9">
            <w:pPr>
              <w:textAlignment w:val="center"/>
              <w:rPr>
                <w:rFonts w:hint="eastAsia" w:asciiTheme="minorEastAsia" w:hAnsiTheme="minorEastAsia" w:eastAsiaTheme="minorEastAsia" w:cstheme="minorEastAsia"/>
                <w:b/>
                <w:bCs/>
                <w:sz w:val="20"/>
                <w:szCs w:val="20"/>
                <w:lang w:eastAsia="zh-CN"/>
              </w:rPr>
            </w:pPr>
            <w:r>
              <w:rPr>
                <w:rFonts w:hint="eastAsia" w:asciiTheme="minorEastAsia" w:hAnsiTheme="minorEastAsia" w:eastAsiaTheme="minorEastAsia" w:cstheme="minorEastAsia"/>
                <w:b/>
                <w:bCs/>
                <w:sz w:val="20"/>
                <w:szCs w:val="20"/>
                <w:lang w:eastAsia="zh-CN"/>
              </w:rPr>
              <w:t>合价（元）</w:t>
            </w:r>
          </w:p>
        </w:tc>
        <w:tc>
          <w:tcPr>
            <w:tcW w:w="900" w:type="dxa"/>
            <w:tcBorders>
              <w:top w:val="single" w:color="000000" w:sz="4" w:space="0"/>
              <w:left w:val="single" w:color="000000" w:sz="4" w:space="0"/>
              <w:bottom w:val="single" w:color="000000" w:sz="4" w:space="0"/>
              <w:right w:val="single" w:color="000000" w:sz="4" w:space="0"/>
            </w:tcBorders>
            <w:noWrap/>
            <w:vAlign w:val="center"/>
          </w:tcPr>
          <w:p w14:paraId="28C86DA0">
            <w:pPr>
              <w:textAlignment w:val="center"/>
              <w:rPr>
                <w:rFonts w:hint="eastAsia" w:asciiTheme="minorEastAsia" w:hAnsiTheme="minorEastAsia" w:eastAsiaTheme="minorEastAsia" w:cstheme="minorEastAsia"/>
                <w:b/>
                <w:bCs/>
                <w:sz w:val="20"/>
                <w:szCs w:val="20"/>
                <w:lang w:eastAsia="zh-CN"/>
              </w:rPr>
            </w:pPr>
          </w:p>
        </w:tc>
      </w:tr>
    </w:tbl>
    <w:p w14:paraId="3EE93AD8">
      <w:pPr>
        <w:spacing w:before="97" w:line="360" w:lineRule="auto"/>
        <w:ind w:left="9" w:firstLine="528" w:firstLineChars="200"/>
        <w:outlineLvl w:val="1"/>
        <w:rPr>
          <w:rFonts w:hint="eastAsia" w:asciiTheme="minorEastAsia" w:hAnsiTheme="minorEastAsia" w:eastAsiaTheme="minorEastAsia" w:cstheme="minorEastAsia"/>
          <w:color w:val="FF0000"/>
          <w:spacing w:val="-8"/>
          <w:sz w:val="28"/>
          <w:szCs w:val="28"/>
          <w:lang w:eastAsia="zh-CN"/>
        </w:rPr>
      </w:pPr>
    </w:p>
    <w:p w14:paraId="148343CB">
      <w:pPr>
        <w:spacing w:before="97" w:line="360" w:lineRule="auto"/>
        <w:ind w:left="9"/>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b/>
          <w:bCs/>
          <w:spacing w:val="-8"/>
          <w:sz w:val="28"/>
          <w:szCs w:val="28"/>
          <w:lang w:eastAsia="zh-CN"/>
        </w:rPr>
        <w:t>五、投标报价依据与要求</w:t>
      </w:r>
    </w:p>
    <w:p w14:paraId="0ACC75A0">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 报价依据</w:t>
      </w:r>
    </w:p>
    <w:p w14:paraId="60C93B69">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1.1 投标报价计算依据包括技术规范、本项目的采购文件（包括提供的附件）、采购文件答疑或修改的补充文书、工作量清单、项目现场条件等。</w:t>
      </w:r>
    </w:p>
    <w:p w14:paraId="22F92581">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1.2 磋商文件明确的整治范围、整治内容、整治期限、整治质量要求、整治标准及考核要求等。</w:t>
      </w:r>
    </w:p>
    <w:p w14:paraId="4B209117">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1.3 各投标人可以参考以上资料进行投标，也可结合自身企业实力、行业标准、市场行情等内容综合考虑后进行报价。</w:t>
      </w:r>
    </w:p>
    <w:p w14:paraId="3B6B0748">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1.4 本次采购工作量清单中所列工作量，作为投标的共同基础。</w:t>
      </w:r>
    </w:p>
    <w:p w14:paraId="14032C87">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 报价要求</w:t>
      </w:r>
    </w:p>
    <w:p w14:paraId="58CFE293">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2.1 为准确投标报价，各投标人应详细了解项目现状以及各种可能存在的影响因素。各投标人在报价时要充分考虑在服务期限内各项工作所必须发生的各类费用及应承担的相关责任后进行报价。</w:t>
      </w:r>
    </w:p>
    <w:p w14:paraId="3A340FB3">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2.2 本采购文件明确的成交服务方式及其他投标人认为应考虑的各类影响报价因素也请在报价中统一考虑，并结合项目保障情况报出本单位能够承受的报价。</w:t>
      </w:r>
    </w:p>
    <w:p w14:paraId="7A4B07E3">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2.3 采购文件中整治费用包括了服务期内完成本项目全部工作内容的报酬。其中包括了项目管理前期工作准备、设备设施与绿化整治工具的添置、使用及绿化整治所需耗材、苗木补植、人员开支、绿化整治产生垃圾处理、有关保险费用、与安全文明绿化整治相关的措施费、管理费、利润、税金等费用，以及合同明示或暗示的所有责任、义务和一般风险。投标报价必须是唯一的。</w:t>
      </w:r>
    </w:p>
    <w:p w14:paraId="2B7A82B5">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2.4 各投标人应充分考虑可能影响投标价格的各种因素。一旦成交，采购范围内的合同总价不做任何调整。</w:t>
      </w:r>
    </w:p>
    <w:p w14:paraId="15F51B52">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2.5 投标人报价中相应的各类安全文明措施费，人工工资、社会保障、福利、社会管理等各类费用应符合国家、地方相关管理部门的规定，并摊销在绿化整治单价中。</w:t>
      </w:r>
    </w:p>
    <w:p w14:paraId="7725C9CA">
      <w:pPr>
        <w:spacing w:before="97" w:line="360" w:lineRule="auto"/>
        <w:ind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2.6 投标人提供的绿化整治及相关服务，应当符合国家有关法律、法规和标准规范，满足合同约定的服务内容和质量等要求。投标人不得违反标准规范规定或合同约定，通过降低服务质量、减少服务内容等手段进行恶性低价竞争，扰乱正常市场秩序。</w:t>
      </w:r>
    </w:p>
    <w:p w14:paraId="000F9D5D">
      <w:pPr>
        <w:spacing w:before="97" w:line="360" w:lineRule="auto"/>
        <w:ind w:left="9"/>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b/>
          <w:bCs/>
          <w:spacing w:val="-8"/>
          <w:sz w:val="28"/>
          <w:szCs w:val="28"/>
          <w:lang w:eastAsia="zh-CN"/>
        </w:rPr>
        <w:t>六、其他说明</w:t>
      </w:r>
    </w:p>
    <w:p w14:paraId="7214BACB">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1. 本项目仅面向中小企业采购。</w:t>
      </w:r>
    </w:p>
    <w:p w14:paraId="204EFEE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2. ★供应商不得对《工作量清单》的子目、工作量数量进行缩减，否则视为实质性未响应。</w:t>
      </w:r>
    </w:p>
    <w:p w14:paraId="1196910F">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3. 中标供应商应做好与周边道路、河道、防护绿地等已建、在建及拟建项目的协调工作。</w:t>
      </w:r>
    </w:p>
    <w:p w14:paraId="5847A073">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4. 园林绿化工程项目的设计文件中应控制大树移栽的比例，改造项目应做好原有大树的保护。</w:t>
      </w:r>
    </w:p>
    <w:p w14:paraId="4EE337DD">
      <w:pPr>
        <w:spacing w:before="97" w:line="360" w:lineRule="auto"/>
        <w:ind w:left="9" w:firstLine="528" w:firstLineChars="200"/>
        <w:outlineLvl w:val="1"/>
        <w:rPr>
          <w:rFonts w:hint="eastAsia" w:asciiTheme="minorEastAsia" w:hAnsiTheme="minorEastAsia" w:eastAsiaTheme="minorEastAsia" w:cstheme="minorEastAsia"/>
          <w:spacing w:val="-8"/>
          <w:sz w:val="28"/>
          <w:szCs w:val="28"/>
          <w:lang w:eastAsia="zh-CN"/>
        </w:rPr>
      </w:pPr>
      <w:r>
        <w:rPr>
          <w:rFonts w:hint="eastAsia" w:asciiTheme="minorEastAsia" w:hAnsiTheme="minorEastAsia" w:eastAsiaTheme="minorEastAsia" w:cstheme="minorEastAsia"/>
          <w:spacing w:val="-8"/>
          <w:sz w:val="28"/>
          <w:szCs w:val="28"/>
          <w:lang w:eastAsia="zh-CN"/>
        </w:rPr>
        <w:t>5. 苗木质量实行三级管理制度：施工单位自查、监理单位监督检查、行业管理部门抽查检查。</w:t>
      </w:r>
    </w:p>
    <w:sectPr>
      <w:headerReference r:id="rId3" w:type="default"/>
      <w:footerReference r:id="rId4" w:type="default"/>
      <w:type w:val="continuous"/>
      <w:pgSz w:w="11907" w:h="16840"/>
      <w:pgMar w:top="1418" w:right="1701" w:bottom="1134" w:left="1701" w:header="1086" w:footer="824" w:gutter="0"/>
      <w:cols w:space="425"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Arial">
    <w:altName w:val="Nimbus Roman No9 L"/>
    <w:panose1 w:val="020B0604020202020204"/>
    <w:charset w:val="00"/>
    <w:family w:val="swiss"/>
    <w:pitch w:val="default"/>
    <w:sig w:usb0="00000000" w:usb1="00000000" w:usb2="00000009" w:usb3="00000000" w:csb0="000001FF" w:csb1="00000000"/>
  </w:font>
  <w:font w:name="Adobe 宋体 Std L">
    <w:altName w:val="方正书宋_GBK"/>
    <w:panose1 w:val="00000000000000000000"/>
    <w:charset w:val="86"/>
    <w:family w:val="roman"/>
    <w:pitch w:val="default"/>
    <w:sig w:usb0="00000000" w:usb1="00000000" w:usb2="00000016" w:usb3="00000000" w:csb0="00060007" w:csb1="00000000"/>
  </w:font>
  <w:font w:name="Kingsoft UE">
    <w:altName w:val="汉仪叶叶相思体简"/>
    <w:panose1 w:val="00000000000000000000"/>
    <w:charset w:val="00"/>
    <w:family w:val="auto"/>
    <w:pitch w:val="default"/>
    <w:sig w:usb0="00000000" w:usb1="00000000" w:usb2="00000000" w:usb3="00000000" w:csb0="00000001" w:csb1="00000000"/>
  </w:font>
  <w:font w:name="汉仪叶叶相思体简">
    <w:panose1 w:val="0201050906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4D6DF">
    <w:pPr>
      <w:spacing w:line="209" w:lineRule="auto"/>
      <w:ind w:left="3636"/>
      <w:rPr>
        <w:rFonts w:hint="eastAsia" w:ascii="宋体" w:hAnsi="宋体" w:eastAsia="宋体" w:cs="宋体"/>
        <w:sz w:val="18"/>
        <w:szCs w:val="18"/>
      </w:rPr>
    </w:pPr>
    <w:r>
      <w:rPr>
        <w:rFonts w:ascii="宋体" w:hAnsi="宋体" w:eastAsia="宋体" w:cs="宋体"/>
        <w:spacing w:val="-4"/>
        <w:sz w:val="18"/>
        <w:szCs w:val="18"/>
      </w:rPr>
      <w:t>第</w:t>
    </w:r>
    <w:r>
      <w:rPr>
        <w:rFonts w:ascii="Times New Roman" w:hAnsi="Times New Roman" w:eastAsia="Times New Roman" w:cs="Times New Roman"/>
        <w:spacing w:val="-4"/>
        <w:sz w:val="18"/>
        <w:szCs w:val="18"/>
      </w:rPr>
      <w:t>67</w:t>
    </w:r>
    <w:r>
      <w:rPr>
        <w:rFonts w:ascii="宋体" w:hAnsi="宋体" w:eastAsia="宋体" w:cs="宋体"/>
        <w:spacing w:val="-4"/>
        <w:sz w:val="18"/>
        <w:szCs w:val="18"/>
      </w:rPr>
      <w:t>页共</w:t>
    </w:r>
    <w:r>
      <w:rPr>
        <w:rFonts w:ascii="Times New Roman" w:hAnsi="Times New Roman" w:eastAsia="Times New Roman" w:cs="Times New Roman"/>
        <w:spacing w:val="-4"/>
        <w:sz w:val="18"/>
        <w:szCs w:val="18"/>
      </w:rPr>
      <w:t>67</w:t>
    </w:r>
    <w:r>
      <w:rPr>
        <w:rFonts w:ascii="宋体" w:hAnsi="宋体" w:eastAsia="宋体" w:cs="宋体"/>
        <w:spacing w:val="-4"/>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3A855">
    <w:pPr>
      <w:pStyle w:val="3"/>
      <w:spacing w:line="52" w:lineRule="auto"/>
      <w:rPr>
        <w:sz w:val="2"/>
      </w:rPr>
    </w:pPr>
    <w:r>
      <mc:AlternateContent>
        <mc:Choice Requires="wps">
          <w:drawing>
            <wp:anchor distT="0" distB="0" distL="114300" distR="114300" simplePos="0" relativeHeight="251659264" behindDoc="0" locked="0" layoutInCell="0" allowOverlap="1">
              <wp:simplePos x="0" y="0"/>
              <wp:positionH relativeFrom="page">
                <wp:posOffset>989965</wp:posOffset>
              </wp:positionH>
              <wp:positionV relativeFrom="page">
                <wp:posOffset>690245</wp:posOffset>
              </wp:positionV>
              <wp:extent cx="5581650" cy="9525"/>
              <wp:effectExtent l="8890" t="4445" r="10160" b="5080"/>
              <wp:wrapNone/>
              <wp:docPr id="1150807596" name="Freeform 9"/>
              <wp:cNvGraphicFramePr/>
              <a:graphic xmlns:a="http://schemas.openxmlformats.org/drawingml/2006/main">
                <a:graphicData uri="http://schemas.microsoft.com/office/word/2010/wordprocessingShape">
                  <wps:wsp>
                    <wps:cNvSpPr>
                      <a:spLocks noChangeArrowheads="1"/>
                    </wps:cNvSpPr>
                    <wps:spPr bwMode="auto">
                      <a:xfrm>
                        <a:off x="0" y="0"/>
                        <a:ext cx="5581650" cy="9525"/>
                      </a:xfrm>
                      <a:custGeom>
                        <a:avLst/>
                        <a:gdLst>
                          <a:gd name="T0" fmla="*/ 0 w 8790"/>
                          <a:gd name="T1" fmla="*/ 7 h 15"/>
                          <a:gd name="T2" fmla="*/ 8789 w 8790"/>
                          <a:gd name="T3" fmla="*/ 7 h 15"/>
                        </a:gdLst>
                        <a:ahLst/>
                        <a:cxnLst>
                          <a:cxn ang="0">
                            <a:pos x="T0" y="T1"/>
                          </a:cxn>
                          <a:cxn ang="0">
                            <a:pos x="T2" y="T3"/>
                          </a:cxn>
                        </a:cxnLst>
                        <a:rect l="0" t="0" r="r" b="b"/>
                        <a:pathLst>
                          <a:path w="8790" h="15">
                            <a:moveTo>
                              <a:pt x="0" y="7"/>
                            </a:moveTo>
                            <a:lnTo>
                              <a:pt x="8789" y="7"/>
                            </a:lnTo>
                          </a:path>
                        </a:pathLst>
                      </a:custGeom>
                      <a:noFill/>
                      <a:ln w="9525">
                        <a:solidFill>
                          <a:srgbClr val="000000"/>
                        </a:solidFill>
                        <a:miter lim="1000000"/>
                      </a:ln>
                    </wps:spPr>
                    <wps:bodyPr rot="0" vert="horz" wrap="square" lIns="91440" tIns="45720" rIns="91440" bIns="45720" anchor="t" anchorCtr="0" upright="1">
                      <a:noAutofit/>
                    </wps:bodyPr>
                  </wps:wsp>
                </a:graphicData>
              </a:graphic>
            </wp:anchor>
          </w:drawing>
        </mc:Choice>
        <mc:Fallback>
          <w:pict>
            <v:shape id="Freeform 9" o:spid="_x0000_s1026" o:spt="100" style="position:absolute;left:0pt;margin-left:77.95pt;margin-top:54.35pt;height:0.75pt;width:439.5pt;mso-position-horizontal-relative:page;mso-position-vertical-relative:page;z-index:251659264;mso-width-relative:page;mso-height-relative:page;" filled="f" stroked="t" coordsize="8790,15" o:allowincell="f" o:gfxdata="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CIq+EA2gAAAAwB&#10;AAAPAAAAAAAAAAEAIAAAACIAAABkcnMvZG93bnJldi54bWxQSwECFAAUAAAACACHTuJA3CPkUsQC&#10;AAAHBgAADgAAAAAAAAABACAAAAApAQAAZHJzL2Uyb0RvYy54bWxQSwUGAAAAAAYABgBZAQAAXwYA&#10;AAAA&#10;" path="m0,7l8789,7e">
              <v:path o:connectlocs="0,4445;5581015,4445" o:connectangles="0,0"/>
              <v:fill on="f" focussize="0,0"/>
              <v:stroke color="#000000" miterlimit="10" joinstyle="miter"/>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32EE34"/>
    <w:multiLevelType w:val="singleLevel"/>
    <w:tmpl w:val="9A32EE34"/>
    <w:lvl w:ilvl="0" w:tentative="0">
      <w:start w:val="12"/>
      <w:numFmt w:val="decimal"/>
      <w:lvlText w:val="%1."/>
      <w:lvlJc w:val="left"/>
      <w:pPr>
        <w:tabs>
          <w:tab w:val="left" w:pos="312"/>
        </w:tabs>
      </w:pPr>
    </w:lvl>
  </w:abstractNum>
  <w:abstractNum w:abstractNumId="1">
    <w:nsid w:val="A1331A2F"/>
    <w:multiLevelType w:val="singleLevel"/>
    <w:tmpl w:val="A1331A2F"/>
    <w:lvl w:ilvl="0" w:tentative="0">
      <w:start w:val="8"/>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ZDk5YjVjZjAzYjcyMTJhZjM5MzRmNjYyNTI4YmEifQ=="/>
  </w:docVars>
  <w:rsids>
    <w:rsidRoot w:val="00FC4B5D"/>
    <w:rsid w:val="00022B6D"/>
    <w:rsid w:val="00057866"/>
    <w:rsid w:val="00081018"/>
    <w:rsid w:val="00097552"/>
    <w:rsid w:val="000A0ECB"/>
    <w:rsid w:val="001508E7"/>
    <w:rsid w:val="00185280"/>
    <w:rsid w:val="0019223B"/>
    <w:rsid w:val="001C30C2"/>
    <w:rsid w:val="002074E0"/>
    <w:rsid w:val="002A00D5"/>
    <w:rsid w:val="00301F07"/>
    <w:rsid w:val="003060CB"/>
    <w:rsid w:val="003A5884"/>
    <w:rsid w:val="003F2226"/>
    <w:rsid w:val="00464D77"/>
    <w:rsid w:val="00567E10"/>
    <w:rsid w:val="00573D15"/>
    <w:rsid w:val="005D54C1"/>
    <w:rsid w:val="006322A8"/>
    <w:rsid w:val="0065609A"/>
    <w:rsid w:val="00661C6C"/>
    <w:rsid w:val="00666E6E"/>
    <w:rsid w:val="00672F1E"/>
    <w:rsid w:val="00687CAF"/>
    <w:rsid w:val="006F0399"/>
    <w:rsid w:val="007063EC"/>
    <w:rsid w:val="00764C9B"/>
    <w:rsid w:val="00773A22"/>
    <w:rsid w:val="00775C53"/>
    <w:rsid w:val="007840D5"/>
    <w:rsid w:val="00790319"/>
    <w:rsid w:val="007C1B02"/>
    <w:rsid w:val="007D2188"/>
    <w:rsid w:val="007E2715"/>
    <w:rsid w:val="007E5C49"/>
    <w:rsid w:val="00823389"/>
    <w:rsid w:val="00832EB5"/>
    <w:rsid w:val="008505B5"/>
    <w:rsid w:val="008C62C5"/>
    <w:rsid w:val="008D6A0F"/>
    <w:rsid w:val="009069BB"/>
    <w:rsid w:val="009303A7"/>
    <w:rsid w:val="00940604"/>
    <w:rsid w:val="009429AA"/>
    <w:rsid w:val="009A5C94"/>
    <w:rsid w:val="009C78E7"/>
    <w:rsid w:val="00A271E6"/>
    <w:rsid w:val="00A36691"/>
    <w:rsid w:val="00A97239"/>
    <w:rsid w:val="00AB15C4"/>
    <w:rsid w:val="00AC574E"/>
    <w:rsid w:val="00B13653"/>
    <w:rsid w:val="00B84671"/>
    <w:rsid w:val="00C05DD0"/>
    <w:rsid w:val="00C13C1D"/>
    <w:rsid w:val="00C33C32"/>
    <w:rsid w:val="00CA03A8"/>
    <w:rsid w:val="00D41E21"/>
    <w:rsid w:val="00D94413"/>
    <w:rsid w:val="00DD6A3C"/>
    <w:rsid w:val="00DE30DA"/>
    <w:rsid w:val="00E065A1"/>
    <w:rsid w:val="00E63074"/>
    <w:rsid w:val="00ED30B4"/>
    <w:rsid w:val="00EF04D7"/>
    <w:rsid w:val="00FC4B5D"/>
    <w:rsid w:val="00FF7C9E"/>
    <w:rsid w:val="027C5214"/>
    <w:rsid w:val="043B0E4C"/>
    <w:rsid w:val="04AD7C70"/>
    <w:rsid w:val="06185FDB"/>
    <w:rsid w:val="08292EF0"/>
    <w:rsid w:val="0D2B264A"/>
    <w:rsid w:val="143D61ED"/>
    <w:rsid w:val="15583838"/>
    <w:rsid w:val="18786042"/>
    <w:rsid w:val="19B0743A"/>
    <w:rsid w:val="1A1D2DB6"/>
    <w:rsid w:val="1B3026C3"/>
    <w:rsid w:val="1D613643"/>
    <w:rsid w:val="1F33742A"/>
    <w:rsid w:val="266B4FAA"/>
    <w:rsid w:val="26BB4929"/>
    <w:rsid w:val="27184A8C"/>
    <w:rsid w:val="29064D5E"/>
    <w:rsid w:val="2B7E0D6A"/>
    <w:rsid w:val="2B9F9FD7"/>
    <w:rsid w:val="2EA81517"/>
    <w:rsid w:val="2F436871"/>
    <w:rsid w:val="2FFF53D3"/>
    <w:rsid w:val="343C78BF"/>
    <w:rsid w:val="34FC5809"/>
    <w:rsid w:val="373DE661"/>
    <w:rsid w:val="3ADC2A60"/>
    <w:rsid w:val="3D457C45"/>
    <w:rsid w:val="3DC34B5C"/>
    <w:rsid w:val="3F57B74B"/>
    <w:rsid w:val="40557F70"/>
    <w:rsid w:val="45266C8B"/>
    <w:rsid w:val="4744213E"/>
    <w:rsid w:val="48134E54"/>
    <w:rsid w:val="49A66B4B"/>
    <w:rsid w:val="4B0C69FA"/>
    <w:rsid w:val="4C343A36"/>
    <w:rsid w:val="51DA5080"/>
    <w:rsid w:val="54403171"/>
    <w:rsid w:val="599871A6"/>
    <w:rsid w:val="5D8D18E2"/>
    <w:rsid w:val="5DD04FD5"/>
    <w:rsid w:val="5EE803EA"/>
    <w:rsid w:val="60823804"/>
    <w:rsid w:val="61F69597"/>
    <w:rsid w:val="62D70A1B"/>
    <w:rsid w:val="63F69CDF"/>
    <w:rsid w:val="66310112"/>
    <w:rsid w:val="66CB1C42"/>
    <w:rsid w:val="6A812F93"/>
    <w:rsid w:val="6C291CCA"/>
    <w:rsid w:val="6D967FE3"/>
    <w:rsid w:val="6FD51B78"/>
    <w:rsid w:val="738C1924"/>
    <w:rsid w:val="74CC4438"/>
    <w:rsid w:val="75A03A74"/>
    <w:rsid w:val="76236746"/>
    <w:rsid w:val="78FB8432"/>
    <w:rsid w:val="79D41E97"/>
    <w:rsid w:val="7BB286AA"/>
    <w:rsid w:val="7BB728DB"/>
    <w:rsid w:val="7CEE2056"/>
    <w:rsid w:val="7D614CE0"/>
    <w:rsid w:val="7D6FFB94"/>
    <w:rsid w:val="7D7B34EF"/>
    <w:rsid w:val="7EC604DA"/>
    <w:rsid w:val="7FDBC08A"/>
    <w:rsid w:val="7FFBCA62"/>
    <w:rsid w:val="8FFF25CC"/>
    <w:rsid w:val="9D7D53A9"/>
    <w:rsid w:val="9FDFE45E"/>
    <w:rsid w:val="B7CB4DC2"/>
    <w:rsid w:val="BDFA2317"/>
    <w:rsid w:val="BFDFE8EE"/>
    <w:rsid w:val="BFFEA89E"/>
    <w:rsid w:val="BFFF118B"/>
    <w:rsid w:val="CF9C431A"/>
    <w:rsid w:val="DA5CDC32"/>
    <w:rsid w:val="DCFE758A"/>
    <w:rsid w:val="DEEE8A32"/>
    <w:rsid w:val="E7F9F058"/>
    <w:rsid w:val="EFEFF372"/>
    <w:rsid w:val="F04F5E61"/>
    <w:rsid w:val="F5FAE677"/>
    <w:rsid w:val="F7E70BAE"/>
    <w:rsid w:val="F7ED79D7"/>
    <w:rsid w:val="FBF1E069"/>
    <w:rsid w:val="FEFB9E82"/>
    <w:rsid w:val="FF7ED763"/>
    <w:rsid w:val="FF8EDB7A"/>
    <w:rsid w:val="FFCD997F"/>
    <w:rsid w:val="FFDE3BF6"/>
    <w:rsid w:val="FFF95E6A"/>
    <w:rsid w:val="FFFB1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ody Text"/>
    <w:basedOn w:val="1"/>
    <w:semiHidden/>
    <w:qFormat/>
    <w:uiPriority w:val="0"/>
  </w:style>
  <w:style w:type="paragraph" w:styleId="4">
    <w:name w:val="Normal (Web)"/>
    <w:basedOn w:val="1"/>
    <w:link w:val="17"/>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character" w:styleId="7">
    <w:name w:val="Strong"/>
    <w:basedOn w:val="6"/>
    <w:qFormat/>
    <w:uiPriority w:val="0"/>
    <w:rPr>
      <w:b/>
    </w:rPr>
  </w:style>
  <w:style w:type="character" w:styleId="8">
    <w:name w:val="Hyperlink"/>
    <w:basedOn w:val="6"/>
    <w:qFormat/>
    <w:uiPriority w:val="0"/>
    <w:rPr>
      <w:color w:val="0000FF"/>
      <w:u w:val="single"/>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rPr>
  </w:style>
  <w:style w:type="paragraph" w:customStyle="1" w:styleId="11">
    <w:name w:val="[基本段落]"/>
    <w:basedOn w:val="1"/>
    <w:qFormat/>
    <w:uiPriority w:val="99"/>
    <w:pPr>
      <w:widowControl w:val="0"/>
      <w:kinsoku/>
      <w:snapToGrid/>
      <w:spacing w:line="288" w:lineRule="auto"/>
      <w:jc w:val="both"/>
      <w:textAlignment w:val="center"/>
    </w:pPr>
    <w:rPr>
      <w:rFonts w:ascii="Adobe 宋体 Std L" w:hAnsi="Calibri" w:eastAsia="Adobe 宋体 Std L" w:cs="Adobe 宋体 Std L"/>
      <w:snapToGrid/>
      <w:sz w:val="24"/>
      <w:szCs w:val="24"/>
      <w:lang w:val="zh-CN" w:eastAsia="zh-CN"/>
    </w:rPr>
  </w:style>
  <w:style w:type="character" w:customStyle="1" w:styleId="12">
    <w:name w:val="font31"/>
    <w:basedOn w:val="6"/>
    <w:qFormat/>
    <w:uiPriority w:val="0"/>
    <w:rPr>
      <w:rFonts w:hint="eastAsia" w:ascii="宋体" w:hAnsi="宋体" w:eastAsia="宋体" w:cs="宋体"/>
      <w:color w:val="000000"/>
      <w:sz w:val="24"/>
      <w:szCs w:val="24"/>
      <w:u w:val="none"/>
    </w:rPr>
  </w:style>
  <w:style w:type="character" w:customStyle="1" w:styleId="13">
    <w:name w:val="font41"/>
    <w:basedOn w:val="6"/>
    <w:qFormat/>
    <w:uiPriority w:val="0"/>
    <w:rPr>
      <w:rFonts w:hint="default" w:ascii="Arial" w:hAnsi="Arial" w:cs="Arial"/>
      <w:color w:val="000000"/>
      <w:sz w:val="24"/>
      <w:szCs w:val="24"/>
      <w:u w:val="none"/>
    </w:rPr>
  </w:style>
  <w:style w:type="character" w:customStyle="1" w:styleId="14">
    <w:name w:val="font51"/>
    <w:basedOn w:val="6"/>
    <w:qFormat/>
    <w:uiPriority w:val="0"/>
    <w:rPr>
      <w:rFonts w:hint="default" w:ascii="Calibri" w:hAnsi="Calibri" w:cs="Calibri"/>
      <w:color w:val="000000"/>
      <w:sz w:val="24"/>
      <w:szCs w:val="24"/>
      <w:u w:val="none"/>
    </w:rPr>
  </w:style>
  <w:style w:type="character" w:customStyle="1" w:styleId="15">
    <w:name w:val="font61"/>
    <w:basedOn w:val="6"/>
    <w:qFormat/>
    <w:uiPriority w:val="0"/>
    <w:rPr>
      <w:rFonts w:hint="default" w:ascii="Calibri" w:hAnsi="Calibri" w:cs="Calibri"/>
      <w:color w:val="000000"/>
      <w:sz w:val="24"/>
      <w:szCs w:val="24"/>
      <w:u w:val="none"/>
    </w:rPr>
  </w:style>
  <w:style w:type="paragraph" w:customStyle="1" w:styleId="16">
    <w:name w:val="修订1"/>
    <w:hidden/>
    <w:unhideWhenUsed/>
    <w:qFormat/>
    <w:uiPriority w:val="99"/>
    <w:rPr>
      <w:rFonts w:ascii="Arial" w:hAnsi="Arial" w:eastAsia="Arial" w:cs="Arial"/>
      <w:snapToGrid w:val="0"/>
      <w:color w:val="000000"/>
      <w:sz w:val="21"/>
      <w:szCs w:val="21"/>
      <w:lang w:val="en-US" w:eastAsia="en-US" w:bidi="ar-SA"/>
    </w:rPr>
  </w:style>
  <w:style w:type="character" w:customStyle="1" w:styleId="17">
    <w:name w:val="普通(网站) 字符"/>
    <w:link w:val="4"/>
    <w:qFormat/>
    <w:locked/>
    <w:uiPriority w:val="99"/>
    <w:rPr>
      <w:rFonts w:ascii="宋体" w:hAnsi="宋体" w:cs="宋体"/>
      <w:sz w:val="24"/>
      <w:szCs w:val="24"/>
    </w:rPr>
  </w:style>
  <w:style w:type="paragraph" w:customStyle="1" w:styleId="18">
    <w:name w:val="修订2"/>
    <w:hidden/>
    <w:unhideWhenUsed/>
    <w:qFormat/>
    <w:uiPriority w:val="99"/>
    <w:rPr>
      <w:rFonts w:ascii="Arial" w:hAnsi="Arial" w:eastAsia="Arial" w:cs="Arial"/>
      <w:snapToGrid w:val="0"/>
      <w:color w:val="000000"/>
      <w:sz w:val="21"/>
      <w:szCs w:val="21"/>
      <w:lang w:val="en-US" w:eastAsia="en-US" w:bidi="ar-SA"/>
    </w:rPr>
  </w:style>
  <w:style w:type="paragraph" w:customStyle="1" w:styleId="19">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6878</Words>
  <Characters>8668</Characters>
  <DocSecurity>0</DocSecurity>
  <Lines>2167</Lines>
  <Paragraphs>1110</Paragraphs>
  <ScaleCrop>false</ScaleCrop>
  <LinksUpToDate>false</LinksUpToDate>
  <CharactersWithSpaces>14436</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2026-07-07T11:07:00Z</cp:lastPrinted>
  <dcterms:created xsi:type="dcterms:W3CDTF">2026-07-24T13:53:00Z</dcterms:created>
  <dcterms:modified xsi:type="dcterms:W3CDTF">2026-07-29T15:48:14Z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2024-06-13T16:28:19Z</vt:filetime>
  </property>
  <property fmtid="{D5CDD505-2E9C-101B-9397-08002B2CF9AE}" pid="4" name="KSOProductBuildVer">
    <vt:lpwstr>2052-12.8.2.18605</vt:lpwstr>
  </property>
  <property fmtid="{D5CDD505-2E9C-101B-9397-08002B2CF9AE}" pid="5" name="ICV">
    <vt:lpwstr>DAA75915A2D041A8BA50CFB1BA40581A_13</vt:lpwstr>
  </property>
  <property fmtid="{D5CDD505-2E9C-101B-9397-08002B2CF9AE}" pid="6" name="KSOTemplateDocerSaveRecord">
    <vt:lpwstr>eyJoZGlkIjoiMTY1NGUyZjM5ZDg3YjFlYjY3ZjY0YTllMWY0ZGM5ZmYiLCJ1c2VySWQiOiIyMzA3MDIzNTUifQ==</vt:lpwstr>
  </property>
</Properties>
</file>