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417BD">
      <w:pPr>
        <w:spacing w:line="200" w:lineRule="exact"/>
        <w:rPr>
          <w:sz w:val="20"/>
          <w:szCs w:val="20"/>
        </w:rPr>
      </w:pPr>
    </w:p>
    <w:p w14:paraId="5B940730">
      <w:pPr>
        <w:spacing w:line="200" w:lineRule="exact"/>
        <w:rPr>
          <w:sz w:val="20"/>
          <w:szCs w:val="20"/>
        </w:rPr>
      </w:pPr>
    </w:p>
    <w:p w14:paraId="62885420">
      <w:pPr>
        <w:spacing w:line="200" w:lineRule="exact"/>
        <w:rPr>
          <w:sz w:val="20"/>
          <w:szCs w:val="20"/>
        </w:rPr>
      </w:pPr>
      <w:bookmarkStart w:id="0" w:name="page3"/>
      <w:bookmarkEnd w:id="0"/>
    </w:p>
    <w:p w14:paraId="2BADE1D8">
      <w:pPr>
        <w:spacing w:line="200" w:lineRule="exact"/>
        <w:rPr>
          <w:sz w:val="20"/>
          <w:szCs w:val="20"/>
        </w:rPr>
      </w:pPr>
    </w:p>
    <w:p w14:paraId="0E03A7ED">
      <w:pPr>
        <w:spacing w:line="400" w:lineRule="exact"/>
        <w:rPr>
          <w:sz w:val="20"/>
          <w:szCs w:val="20"/>
        </w:rPr>
      </w:pPr>
    </w:p>
    <w:p w14:paraId="5409C71F">
      <w:pPr>
        <w:spacing w:line="320" w:lineRule="exact"/>
        <w:ind w:left="-1" w:leftChars="-1" w:hanging="1"/>
        <w:jc w:val="center"/>
        <w:rPr>
          <w:rFonts w:eastAsia="黑体"/>
          <w:sz w:val="28"/>
          <w:szCs w:val="28"/>
        </w:rPr>
      </w:pPr>
    </w:p>
    <w:p w14:paraId="609E824E">
      <w:pPr>
        <w:spacing w:line="20" w:lineRule="exact"/>
        <w:jc w:val="center"/>
        <w:rPr>
          <w:rFonts w:eastAsiaTheme="minorEastAsia"/>
          <w:sz w:val="21"/>
          <w:szCs w:val="20"/>
        </w:rPr>
      </w:pPr>
    </w:p>
    <w:p w14:paraId="0325D4EE">
      <w:pPr>
        <w:ind w:left="-2" w:leftChars="-1"/>
        <w:jc w:val="center"/>
        <w:rPr>
          <w:rFonts w:hint="eastAsia" w:ascii="方正小标宋简体" w:eastAsia="方正小标宋简体" w:hAnsiTheme="minorEastAsia" w:cstheme="minorEastAsia"/>
          <w:kern w:val="2"/>
          <w:sz w:val="48"/>
          <w:szCs w:val="48"/>
        </w:rPr>
      </w:pPr>
      <w:r>
        <w:rPr>
          <w:rFonts w:hint="eastAsia" w:ascii="方正小标宋简体" w:eastAsia="方正小标宋简体" w:hAnsiTheme="minorEastAsia" w:cstheme="minorEastAsia"/>
          <w:kern w:val="2"/>
          <w:sz w:val="48"/>
          <w:szCs w:val="48"/>
        </w:rPr>
        <w:t>上海儿童艺术剧场中心剧场</w:t>
      </w:r>
    </w:p>
    <w:p w14:paraId="745A4410">
      <w:pPr>
        <w:ind w:left="-2" w:leftChars="-1"/>
        <w:jc w:val="center"/>
        <w:rPr>
          <w:rFonts w:eastAsiaTheme="minorEastAsia"/>
          <w:sz w:val="32"/>
          <w:szCs w:val="28"/>
        </w:rPr>
      </w:pPr>
      <w:r>
        <w:rPr>
          <w:rFonts w:hint="eastAsia" w:ascii="方正小标宋简体" w:eastAsia="方正小标宋简体" w:hAnsiTheme="minorEastAsia" w:cstheme="minorEastAsia"/>
          <w:kern w:val="2"/>
          <w:sz w:val="48"/>
          <w:szCs w:val="48"/>
        </w:rPr>
        <w:t>LED大屏及配套控制设备更新项目</w:t>
      </w:r>
    </w:p>
    <w:p w14:paraId="440066D5">
      <w:pPr>
        <w:spacing w:line="20" w:lineRule="exact"/>
        <w:rPr>
          <w:rFonts w:eastAsiaTheme="minorEastAsia"/>
          <w:sz w:val="20"/>
          <w:szCs w:val="20"/>
        </w:rPr>
      </w:pPr>
    </w:p>
    <w:p w14:paraId="0DAAAE8E">
      <w:pPr>
        <w:spacing w:line="200" w:lineRule="exact"/>
        <w:rPr>
          <w:rFonts w:eastAsiaTheme="minorEastAsia"/>
          <w:sz w:val="20"/>
          <w:szCs w:val="20"/>
        </w:rPr>
      </w:pPr>
    </w:p>
    <w:p w14:paraId="01F6B4B6">
      <w:pPr>
        <w:spacing w:line="200" w:lineRule="exact"/>
        <w:rPr>
          <w:rFonts w:eastAsiaTheme="minorEastAsia"/>
          <w:sz w:val="20"/>
          <w:szCs w:val="20"/>
        </w:rPr>
      </w:pPr>
    </w:p>
    <w:p w14:paraId="1591D7FB">
      <w:pPr>
        <w:spacing w:line="200" w:lineRule="exact"/>
        <w:rPr>
          <w:rFonts w:eastAsiaTheme="minorEastAsia"/>
          <w:sz w:val="20"/>
          <w:szCs w:val="20"/>
        </w:rPr>
      </w:pPr>
    </w:p>
    <w:p w14:paraId="79B097CB">
      <w:pPr>
        <w:spacing w:line="200" w:lineRule="exact"/>
        <w:rPr>
          <w:rFonts w:eastAsiaTheme="minorEastAsia"/>
          <w:sz w:val="20"/>
          <w:szCs w:val="20"/>
        </w:rPr>
      </w:pPr>
    </w:p>
    <w:p w14:paraId="3FC41BB0">
      <w:pPr>
        <w:spacing w:line="200" w:lineRule="exact"/>
        <w:rPr>
          <w:rFonts w:eastAsiaTheme="minorEastAsia"/>
          <w:sz w:val="20"/>
          <w:szCs w:val="20"/>
        </w:rPr>
      </w:pPr>
    </w:p>
    <w:p w14:paraId="58B39B38">
      <w:pPr>
        <w:spacing w:line="200" w:lineRule="exact"/>
        <w:rPr>
          <w:rFonts w:eastAsiaTheme="minorEastAsia"/>
          <w:sz w:val="20"/>
          <w:szCs w:val="20"/>
        </w:rPr>
      </w:pPr>
    </w:p>
    <w:p w14:paraId="41833586">
      <w:pPr>
        <w:spacing w:line="269" w:lineRule="exact"/>
        <w:rPr>
          <w:rFonts w:eastAsiaTheme="minorEastAsia"/>
          <w:sz w:val="20"/>
          <w:szCs w:val="20"/>
        </w:rPr>
      </w:pPr>
    </w:p>
    <w:p w14:paraId="23AD5EFF">
      <w:pPr>
        <w:widowControl w:val="0"/>
        <w:jc w:val="center"/>
        <w:rPr>
          <w:rFonts w:hint="eastAsia" w:ascii="方正小标宋简体" w:eastAsia="方正小标宋简体" w:hAnsiTheme="minorEastAsia" w:cstheme="minorEastAsia"/>
          <w:w w:val="90"/>
          <w:kern w:val="2"/>
          <w:sz w:val="72"/>
          <w:szCs w:val="72"/>
        </w:rPr>
      </w:pPr>
      <w:r>
        <w:rPr>
          <w:rFonts w:hint="eastAsia" w:ascii="方正小标宋简体" w:eastAsia="方正小标宋简体" w:hAnsiTheme="minorEastAsia" w:cstheme="minorEastAsia"/>
          <w:w w:val="90"/>
          <w:kern w:val="2"/>
          <w:sz w:val="72"/>
          <w:szCs w:val="72"/>
        </w:rPr>
        <w:t>技</w:t>
      </w:r>
    </w:p>
    <w:p w14:paraId="2BE128E8">
      <w:pPr>
        <w:widowControl w:val="0"/>
        <w:jc w:val="center"/>
        <w:rPr>
          <w:rFonts w:hint="eastAsia" w:ascii="方正小标宋简体" w:eastAsia="方正小标宋简体" w:hAnsiTheme="minorEastAsia" w:cstheme="minorEastAsia"/>
          <w:w w:val="90"/>
          <w:kern w:val="2"/>
          <w:sz w:val="72"/>
          <w:szCs w:val="72"/>
        </w:rPr>
      </w:pPr>
      <w:r>
        <w:rPr>
          <w:rFonts w:hint="eastAsia" w:ascii="方正小标宋简体" w:eastAsia="方正小标宋简体" w:hAnsiTheme="minorEastAsia" w:cstheme="minorEastAsia"/>
          <w:w w:val="90"/>
          <w:kern w:val="2"/>
          <w:sz w:val="72"/>
          <w:szCs w:val="72"/>
        </w:rPr>
        <w:t>术</w:t>
      </w:r>
    </w:p>
    <w:p w14:paraId="2CB37CEF">
      <w:pPr>
        <w:widowControl w:val="0"/>
        <w:jc w:val="center"/>
        <w:rPr>
          <w:rFonts w:hint="eastAsia" w:ascii="方正小标宋简体" w:eastAsia="方正小标宋简体" w:hAnsiTheme="minorEastAsia" w:cstheme="minorEastAsia"/>
          <w:w w:val="90"/>
          <w:kern w:val="2"/>
          <w:sz w:val="72"/>
          <w:szCs w:val="72"/>
          <w:lang w:eastAsia="zh-CN"/>
        </w:rPr>
      </w:pPr>
      <w:r>
        <w:rPr>
          <w:rFonts w:hint="eastAsia" w:ascii="方正小标宋简体" w:eastAsia="方正小标宋简体" w:hAnsiTheme="minorEastAsia" w:cstheme="minorEastAsia"/>
          <w:w w:val="90"/>
          <w:kern w:val="2"/>
          <w:sz w:val="72"/>
          <w:szCs w:val="72"/>
          <w:lang w:eastAsia="zh-CN"/>
        </w:rPr>
        <w:t>需</w:t>
      </w:r>
    </w:p>
    <w:p w14:paraId="4E79FEA8">
      <w:pPr>
        <w:widowControl w:val="0"/>
        <w:jc w:val="center"/>
        <w:rPr>
          <w:rFonts w:hint="eastAsia" w:ascii="方正小标宋简体" w:eastAsia="方正小标宋简体" w:hAnsiTheme="minorEastAsia" w:cstheme="minorEastAsia"/>
          <w:w w:val="90"/>
          <w:kern w:val="2"/>
          <w:sz w:val="72"/>
          <w:szCs w:val="72"/>
        </w:rPr>
      </w:pPr>
      <w:r>
        <w:rPr>
          <w:rFonts w:hint="eastAsia" w:ascii="方正小标宋简体" w:eastAsia="方正小标宋简体" w:hAnsiTheme="minorEastAsia" w:cstheme="minorEastAsia"/>
          <w:w w:val="90"/>
          <w:kern w:val="2"/>
          <w:sz w:val="72"/>
          <w:szCs w:val="72"/>
          <w:lang w:eastAsia="zh-CN"/>
        </w:rPr>
        <w:t>求</w:t>
      </w:r>
    </w:p>
    <w:p w14:paraId="7EB9B518">
      <w:pPr>
        <w:spacing w:line="200" w:lineRule="exact"/>
        <w:rPr>
          <w:rFonts w:eastAsiaTheme="minorEastAsia"/>
          <w:sz w:val="20"/>
          <w:szCs w:val="20"/>
        </w:rPr>
      </w:pPr>
    </w:p>
    <w:p w14:paraId="659C7764">
      <w:pPr>
        <w:spacing w:line="200" w:lineRule="exact"/>
        <w:rPr>
          <w:rFonts w:eastAsiaTheme="minorEastAsia"/>
          <w:sz w:val="20"/>
          <w:szCs w:val="20"/>
        </w:rPr>
      </w:pPr>
    </w:p>
    <w:p w14:paraId="4C7D8746">
      <w:pPr>
        <w:spacing w:line="200" w:lineRule="exact"/>
        <w:rPr>
          <w:rFonts w:eastAsiaTheme="minorEastAsia"/>
          <w:sz w:val="20"/>
          <w:szCs w:val="20"/>
        </w:rPr>
      </w:pPr>
    </w:p>
    <w:p w14:paraId="5A6B4F81">
      <w:pPr>
        <w:spacing w:line="200" w:lineRule="exact"/>
        <w:rPr>
          <w:rFonts w:eastAsiaTheme="minorEastAsia"/>
          <w:sz w:val="20"/>
          <w:szCs w:val="20"/>
        </w:rPr>
      </w:pPr>
    </w:p>
    <w:p w14:paraId="2D660DEE">
      <w:pPr>
        <w:spacing w:line="200" w:lineRule="exact"/>
        <w:rPr>
          <w:rFonts w:eastAsiaTheme="minorEastAsia"/>
          <w:sz w:val="20"/>
          <w:szCs w:val="20"/>
        </w:rPr>
      </w:pPr>
    </w:p>
    <w:p w14:paraId="52209978">
      <w:pPr>
        <w:spacing w:line="200" w:lineRule="exact"/>
        <w:rPr>
          <w:rFonts w:eastAsiaTheme="minorEastAsia"/>
          <w:sz w:val="20"/>
          <w:szCs w:val="20"/>
        </w:rPr>
      </w:pPr>
    </w:p>
    <w:p w14:paraId="2B5AA613">
      <w:pPr>
        <w:spacing w:line="200" w:lineRule="exact"/>
        <w:rPr>
          <w:rFonts w:eastAsiaTheme="minorEastAsia"/>
          <w:sz w:val="20"/>
          <w:szCs w:val="20"/>
        </w:rPr>
      </w:pPr>
    </w:p>
    <w:p w14:paraId="2D59E790">
      <w:pPr>
        <w:spacing w:line="200" w:lineRule="exact"/>
        <w:rPr>
          <w:rFonts w:eastAsiaTheme="minorEastAsia"/>
          <w:sz w:val="20"/>
          <w:szCs w:val="20"/>
        </w:rPr>
      </w:pPr>
    </w:p>
    <w:p w14:paraId="7AC0FC35">
      <w:pPr>
        <w:spacing w:line="200" w:lineRule="exact"/>
        <w:rPr>
          <w:rFonts w:eastAsiaTheme="minorEastAsia"/>
          <w:sz w:val="20"/>
          <w:szCs w:val="20"/>
        </w:rPr>
      </w:pPr>
    </w:p>
    <w:p w14:paraId="1362CED6">
      <w:pPr>
        <w:spacing w:line="200" w:lineRule="exact"/>
        <w:rPr>
          <w:rFonts w:eastAsiaTheme="minorEastAsia"/>
          <w:sz w:val="20"/>
          <w:szCs w:val="20"/>
        </w:rPr>
      </w:pPr>
    </w:p>
    <w:p w14:paraId="09923DBA">
      <w:pPr>
        <w:spacing w:line="200" w:lineRule="exact"/>
        <w:rPr>
          <w:rFonts w:eastAsiaTheme="minorEastAsia"/>
          <w:sz w:val="20"/>
          <w:szCs w:val="20"/>
        </w:rPr>
      </w:pPr>
    </w:p>
    <w:p w14:paraId="1FEE7391">
      <w:pPr>
        <w:spacing w:line="200" w:lineRule="exact"/>
        <w:rPr>
          <w:rFonts w:eastAsiaTheme="minorEastAsia"/>
          <w:sz w:val="20"/>
          <w:szCs w:val="20"/>
        </w:rPr>
      </w:pPr>
    </w:p>
    <w:p w14:paraId="1C7AD5A5">
      <w:pPr>
        <w:spacing w:line="200" w:lineRule="exact"/>
        <w:rPr>
          <w:rFonts w:eastAsiaTheme="minorEastAsia"/>
          <w:sz w:val="20"/>
          <w:szCs w:val="20"/>
        </w:rPr>
      </w:pPr>
    </w:p>
    <w:p w14:paraId="3E0699BA">
      <w:pPr>
        <w:spacing w:line="200" w:lineRule="exact"/>
        <w:rPr>
          <w:rFonts w:eastAsiaTheme="minorEastAsia"/>
          <w:sz w:val="20"/>
          <w:szCs w:val="20"/>
        </w:rPr>
      </w:pPr>
    </w:p>
    <w:p w14:paraId="681DCCB1">
      <w:pPr>
        <w:spacing w:line="200" w:lineRule="exact"/>
        <w:rPr>
          <w:rFonts w:eastAsiaTheme="minorEastAsia"/>
          <w:sz w:val="20"/>
          <w:szCs w:val="20"/>
        </w:rPr>
      </w:pPr>
    </w:p>
    <w:p w14:paraId="26855131">
      <w:pPr>
        <w:spacing w:line="200" w:lineRule="exact"/>
        <w:rPr>
          <w:rFonts w:eastAsiaTheme="minorEastAsia"/>
          <w:sz w:val="20"/>
          <w:szCs w:val="20"/>
        </w:rPr>
      </w:pPr>
    </w:p>
    <w:p w14:paraId="34865ACA">
      <w:pPr>
        <w:widowControl w:val="0"/>
        <w:tabs>
          <w:tab w:val="left" w:pos="5120"/>
        </w:tabs>
        <w:jc w:val="center"/>
        <w:rPr>
          <w:rFonts w:hint="eastAsia" w:ascii="黑体" w:hAnsi="黑体" w:eastAsia="黑体" w:cstheme="minorEastAsia"/>
          <w:kern w:val="2"/>
          <w:sz w:val="32"/>
          <w:szCs w:val="32"/>
        </w:rPr>
      </w:pPr>
    </w:p>
    <w:p w14:paraId="537364A3">
      <w:pPr>
        <w:tabs>
          <w:tab w:val="left" w:pos="5120"/>
        </w:tabs>
        <w:spacing w:line="308" w:lineRule="exact"/>
        <w:ind w:left="-2" w:leftChars="-1" w:firstLine="2"/>
        <w:jc w:val="center"/>
        <w:rPr>
          <w:rFonts w:eastAsiaTheme="minorEastAsia"/>
          <w:color w:val="FF0000"/>
          <w:sz w:val="27"/>
          <w:szCs w:val="27"/>
        </w:rPr>
        <w:sectPr>
          <w:headerReference r:id="rId4" w:type="first"/>
          <w:headerReference r:id="rId3" w:type="default"/>
          <w:footerReference r:id="rId5" w:type="default"/>
          <w:pgSz w:w="11911" w:h="16843"/>
          <w:pgMar w:top="1701" w:right="1417" w:bottom="1417" w:left="1701" w:header="850" w:footer="567" w:gutter="0"/>
          <w:cols w:space="0" w:num="1"/>
          <w:docGrid w:linePitch="299" w:charSpace="0"/>
        </w:sectPr>
      </w:pPr>
    </w:p>
    <w:p w14:paraId="2922052D">
      <w:pPr>
        <w:pStyle w:val="2"/>
        <w:spacing w:line="276" w:lineRule="auto"/>
        <w:rPr>
          <w:rFonts w:hint="eastAsia" w:ascii="黑体" w:hAnsi="黑体" w:eastAsia="黑体"/>
          <w:b w:val="0"/>
          <w:bCs w:val="0"/>
          <w:sz w:val="32"/>
          <w:szCs w:val="32"/>
        </w:rPr>
      </w:pPr>
      <w:bookmarkStart w:id="1" w:name="_Toc61098678"/>
      <w:r>
        <w:rPr>
          <w:rFonts w:hint="eastAsia" w:ascii="黑体" w:hAnsi="黑体" w:eastAsia="黑体"/>
          <w:b w:val="0"/>
          <w:bCs w:val="0"/>
          <w:sz w:val="32"/>
          <w:szCs w:val="32"/>
        </w:rPr>
        <w:t>项目背景</w:t>
      </w:r>
    </w:p>
    <w:p w14:paraId="6BC641B6">
      <w:pPr>
        <w:pStyle w:val="2"/>
        <w:spacing w:line="360" w:lineRule="auto"/>
        <w:ind w:firstLine="516" w:firstLineChars="200"/>
        <w:jc w:val="both"/>
        <w:rPr>
          <w:rFonts w:hint="eastAsia" w:ascii="仿宋_GB2312" w:eastAsia="仿宋_GB2312" w:hAnsiTheme="minorEastAsia"/>
          <w:b w:val="0"/>
          <w:bCs w:val="0"/>
          <w:spacing w:val="-11"/>
          <w:kern w:val="0"/>
          <w:sz w:val="28"/>
          <w:szCs w:val="28"/>
        </w:rPr>
      </w:pPr>
    </w:p>
    <w:p w14:paraId="764B3478">
      <w:pPr>
        <w:pStyle w:val="2"/>
        <w:spacing w:line="360" w:lineRule="auto"/>
        <w:ind w:firstLine="516" w:firstLineChars="200"/>
        <w:jc w:val="both"/>
        <w:rPr>
          <w:rFonts w:hint="eastAsia" w:ascii="仿宋_GB2312" w:eastAsia="仿宋_GB2312" w:hAnsiTheme="minorEastAsia"/>
          <w:b w:val="0"/>
          <w:bCs w:val="0"/>
          <w:spacing w:val="-11"/>
          <w:kern w:val="0"/>
          <w:sz w:val="28"/>
          <w:szCs w:val="28"/>
        </w:rPr>
      </w:pPr>
      <w:r>
        <w:rPr>
          <w:rFonts w:hint="eastAsia" w:ascii="仿宋_GB2312" w:eastAsia="仿宋_GB2312" w:hAnsiTheme="minorEastAsia"/>
          <w:b w:val="0"/>
          <w:bCs w:val="0"/>
          <w:spacing w:val="-11"/>
          <w:kern w:val="0"/>
          <w:sz w:val="28"/>
          <w:szCs w:val="28"/>
        </w:rPr>
        <w:t>中国福利会由宋庆龄创立，坚持“永远和党在一起”，服务妇女儿童。其下属的上海儿童艺术剧场在2013年6月1日正式对外运营，因形似鲸鱼被称为“大鲸鱼剧场”，是国内大型专业儿童剧场之一。剧场秉持“把最宝贵的东西给予儿童”理念，兼顾公益与艺术，提供演出、艺术教育及特需儿童公益项目。至2026年年中，已举办众多演出和艺术教育活动，线上线下观众广泛。</w:t>
      </w:r>
    </w:p>
    <w:p w14:paraId="2E2966D2">
      <w:pPr>
        <w:pStyle w:val="2"/>
        <w:spacing w:line="360" w:lineRule="auto"/>
        <w:ind w:firstLine="516" w:firstLineChars="200"/>
        <w:jc w:val="both"/>
        <w:rPr>
          <w:rFonts w:hint="eastAsia" w:ascii="仿宋_GB2312" w:eastAsia="仿宋_GB2312" w:hAnsiTheme="minorEastAsia"/>
          <w:b w:val="0"/>
          <w:bCs w:val="0"/>
          <w:spacing w:val="-11"/>
          <w:kern w:val="0"/>
          <w:sz w:val="28"/>
          <w:szCs w:val="28"/>
        </w:rPr>
      </w:pPr>
      <w:r>
        <w:rPr>
          <w:rFonts w:hint="eastAsia" w:ascii="仿宋_GB2312" w:eastAsia="仿宋_GB2312" w:hAnsiTheme="minorEastAsia"/>
          <w:b w:val="0"/>
          <w:bCs w:val="0"/>
          <w:spacing w:val="-11"/>
          <w:kern w:val="0"/>
          <w:sz w:val="28"/>
          <w:szCs w:val="28"/>
        </w:rPr>
        <w:t>其已运行13年的中心LED大屏及控制设备目前老化严重，亟需更新改造。经剧场日常使用反馈及剧场大屏维保单位检测，该系统目前存在三大核心隐患：一是大屏电源、接收盒等核心显示设备严重损耗，导致运行稳定性丧失；二是视频服务器与控台等控制设备老化失效，缺乏备用模块且无法支持现代化超高清信号；三是频繁故障已严重干扰运营。为此，本项目拟在最小程度影响剧场演出活动的前提下，对剧场LED大屏及控制设备进行整体更换与升级，同步搭建智能配电及4K视频切换的双备份冗余机制，旨在彻底消除安全隐患、保障演出安全，助力剧场长期稳定运营。</w:t>
      </w:r>
    </w:p>
    <w:p w14:paraId="29A1A5FB">
      <w:pPr>
        <w:pStyle w:val="49"/>
        <w:rPr>
          <w:rFonts w:hint="eastAsia"/>
        </w:rPr>
      </w:pPr>
    </w:p>
    <w:p w14:paraId="402703AD">
      <w:pPr>
        <w:pStyle w:val="49"/>
        <w:rPr>
          <w:rFonts w:hint="eastAsia"/>
        </w:rPr>
      </w:pPr>
    </w:p>
    <w:p w14:paraId="01CC90BE">
      <w:pPr>
        <w:pStyle w:val="49"/>
        <w:rPr>
          <w:rFonts w:hint="eastAsia"/>
        </w:rPr>
      </w:pPr>
    </w:p>
    <w:p w14:paraId="2AE54379">
      <w:pPr>
        <w:pStyle w:val="2"/>
        <w:spacing w:line="276" w:lineRule="auto"/>
        <w:rPr>
          <w:rFonts w:hint="eastAsia" w:ascii="黑体" w:hAnsi="黑体" w:eastAsia="黑体"/>
          <w:b w:val="0"/>
          <w:bCs w:val="0"/>
          <w:sz w:val="32"/>
          <w:szCs w:val="32"/>
        </w:rPr>
      </w:pPr>
      <w:r>
        <w:rPr>
          <w:rFonts w:hint="eastAsia" w:ascii="黑体" w:hAnsi="黑体" w:eastAsia="黑体"/>
          <w:b w:val="0"/>
          <w:bCs w:val="0"/>
          <w:sz w:val="32"/>
          <w:szCs w:val="32"/>
        </w:rPr>
        <w:t>采购清单</w:t>
      </w:r>
    </w:p>
    <w:p w14:paraId="33A0B9F3">
      <w:pPr>
        <w:rPr>
          <w:rFonts w:ascii="仿宋_GB2312" w:eastAsia="仿宋_GB2312"/>
          <w:sz w:val="28"/>
          <w:szCs w:val="28"/>
        </w:rPr>
      </w:pPr>
    </w:p>
    <w:p w14:paraId="5009C92E">
      <w:pPr>
        <w:keepNext w:val="0"/>
        <w:keepLines w:val="0"/>
        <w:pageBreakBefore w:val="0"/>
        <w:widowControl/>
        <w:kinsoku/>
        <w:wordWrap/>
        <w:overflowPunct/>
        <w:topLinePunct w:val="0"/>
        <w:autoSpaceDE/>
        <w:autoSpaceDN/>
        <w:bidi w:val="0"/>
        <w:adjustRightInd/>
        <w:snapToGrid/>
        <w:spacing w:after="150" w:afterLines="50"/>
        <w:textAlignment w:val="auto"/>
        <w:rPr>
          <w:rFonts w:hint="eastAsia" w:ascii="仿宋_GB2312" w:eastAsia="仿宋_GB2312"/>
          <w:sz w:val="28"/>
          <w:szCs w:val="28"/>
          <w:lang w:eastAsia="zh-CN"/>
        </w:rPr>
      </w:pPr>
      <w:r>
        <w:rPr>
          <w:rFonts w:hint="eastAsia" w:ascii="仿宋_GB2312" w:eastAsia="仿宋_GB2312"/>
          <w:sz w:val="28"/>
          <w:szCs w:val="28"/>
          <w:lang w:eastAsia="zh-CN"/>
        </w:rPr>
        <w:t>核心产品</w:t>
      </w:r>
    </w:p>
    <w:tbl>
      <w:tblPr>
        <w:tblStyle w:val="42"/>
        <w:tblW w:w="4994" w:type="pct"/>
        <w:tblInd w:w="0" w:type="dxa"/>
        <w:tblLayout w:type="autofit"/>
        <w:tblCellMar>
          <w:top w:w="0" w:type="dxa"/>
          <w:left w:w="108" w:type="dxa"/>
          <w:bottom w:w="0" w:type="dxa"/>
          <w:right w:w="108" w:type="dxa"/>
        </w:tblCellMar>
      </w:tblPr>
      <w:tblGrid>
        <w:gridCol w:w="809"/>
        <w:gridCol w:w="2234"/>
        <w:gridCol w:w="4555"/>
        <w:gridCol w:w="882"/>
        <w:gridCol w:w="1081"/>
      </w:tblGrid>
      <w:tr w14:paraId="23BBB7C1">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002B2C4B">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序号</w:t>
            </w:r>
          </w:p>
        </w:tc>
        <w:tc>
          <w:tcPr>
            <w:tcW w:w="1168" w:type="pct"/>
            <w:tcBorders>
              <w:top w:val="single" w:color="000000" w:sz="4" w:space="0"/>
              <w:left w:val="single" w:color="000000" w:sz="4" w:space="0"/>
              <w:bottom w:val="single" w:color="000000" w:sz="4" w:space="0"/>
              <w:right w:val="single" w:color="000000" w:sz="4" w:space="0"/>
            </w:tcBorders>
            <w:vAlign w:val="center"/>
          </w:tcPr>
          <w:p w14:paraId="6320C9C2">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项目名称</w:t>
            </w:r>
          </w:p>
        </w:tc>
        <w:tc>
          <w:tcPr>
            <w:tcW w:w="2381" w:type="pct"/>
            <w:tcBorders>
              <w:top w:val="single" w:color="000000" w:sz="4" w:space="0"/>
              <w:left w:val="single" w:color="000000" w:sz="4" w:space="0"/>
              <w:bottom w:val="single" w:color="000000" w:sz="4" w:space="0"/>
              <w:right w:val="single" w:color="000000" w:sz="4" w:space="0"/>
            </w:tcBorders>
            <w:vAlign w:val="center"/>
          </w:tcPr>
          <w:p w14:paraId="7D328F1C">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规格参数要求</w:t>
            </w:r>
          </w:p>
        </w:tc>
        <w:tc>
          <w:tcPr>
            <w:tcW w:w="461" w:type="pct"/>
            <w:tcBorders>
              <w:top w:val="single" w:color="000000" w:sz="4" w:space="0"/>
              <w:left w:val="single" w:color="000000" w:sz="4" w:space="0"/>
              <w:bottom w:val="single" w:color="000000" w:sz="4" w:space="0"/>
              <w:right w:val="single" w:color="000000" w:sz="4" w:space="0"/>
            </w:tcBorders>
            <w:vAlign w:val="center"/>
          </w:tcPr>
          <w:p w14:paraId="6C186079">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单位</w:t>
            </w:r>
          </w:p>
        </w:tc>
        <w:tc>
          <w:tcPr>
            <w:tcW w:w="565" w:type="pct"/>
            <w:tcBorders>
              <w:top w:val="single" w:color="000000" w:sz="4" w:space="0"/>
              <w:left w:val="single" w:color="000000" w:sz="4" w:space="0"/>
              <w:bottom w:val="single" w:color="000000" w:sz="4" w:space="0"/>
              <w:right w:val="single" w:color="000000" w:sz="4" w:space="0"/>
            </w:tcBorders>
            <w:vAlign w:val="center"/>
          </w:tcPr>
          <w:p w14:paraId="56209441">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工程量</w:t>
            </w:r>
          </w:p>
        </w:tc>
      </w:tr>
      <w:tr w14:paraId="049B5177">
        <w:tblPrEx>
          <w:tblCellMar>
            <w:top w:w="0" w:type="dxa"/>
            <w:left w:w="108" w:type="dxa"/>
            <w:bottom w:w="0" w:type="dxa"/>
            <w:right w:w="108" w:type="dxa"/>
          </w:tblCellMar>
        </w:tblPrEx>
        <w:trPr>
          <w:trHeight w:val="453" w:hRule="atLeast"/>
        </w:trPr>
        <w:tc>
          <w:tcPr>
            <w:tcW w:w="423" w:type="pct"/>
            <w:tcBorders>
              <w:top w:val="single" w:color="000000" w:sz="4" w:space="0"/>
              <w:left w:val="single" w:color="000000" w:sz="4" w:space="0"/>
              <w:bottom w:val="single" w:color="000000" w:sz="4" w:space="0"/>
              <w:right w:val="single" w:color="000000" w:sz="4" w:space="0"/>
            </w:tcBorders>
            <w:vAlign w:val="center"/>
          </w:tcPr>
          <w:p w14:paraId="7D80DAE1">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c>
          <w:tcPr>
            <w:tcW w:w="1168" w:type="pct"/>
            <w:tcBorders>
              <w:top w:val="single" w:color="000000" w:sz="4" w:space="0"/>
              <w:left w:val="single" w:color="000000" w:sz="4" w:space="0"/>
              <w:bottom w:val="single" w:color="000000" w:sz="4" w:space="0"/>
              <w:right w:val="single" w:color="000000" w:sz="4" w:space="0"/>
            </w:tcBorders>
            <w:vAlign w:val="center"/>
          </w:tcPr>
          <w:p w14:paraId="5AEC125D">
            <w:pPr>
              <w:textAlignment w:val="center"/>
              <w:rPr>
                <w:rFonts w:hint="eastAsia" w:ascii="仿宋_GB2312" w:hAnsi="宋体" w:eastAsia="仿宋_GB2312" w:cs="宋体"/>
                <w:color w:val="000000"/>
                <w:sz w:val="28"/>
                <w:szCs w:val="28"/>
                <w:lang w:eastAsia="zh-CN"/>
              </w:rPr>
            </w:pPr>
            <w:r>
              <w:rPr>
                <w:rFonts w:hint="eastAsia" w:ascii="仿宋_GB2312" w:hAnsi="宋体" w:eastAsia="仿宋_GB2312" w:cs="宋体"/>
                <w:color w:val="000000"/>
                <w:sz w:val="28"/>
                <w:szCs w:val="28"/>
                <w:lang w:bidi="ar"/>
              </w:rPr>
              <w:t>LED显示屏gob版本</w:t>
            </w:r>
          </w:p>
        </w:tc>
        <w:tc>
          <w:tcPr>
            <w:tcW w:w="2381" w:type="pct"/>
            <w:tcBorders>
              <w:top w:val="single" w:color="000000" w:sz="4" w:space="0"/>
              <w:left w:val="single" w:color="000000" w:sz="4" w:space="0"/>
              <w:bottom w:val="single" w:color="000000" w:sz="4" w:space="0"/>
              <w:right w:val="single" w:color="000000" w:sz="4" w:space="0"/>
            </w:tcBorders>
            <w:vAlign w:val="center"/>
          </w:tcPr>
          <w:p w14:paraId="1DC599AB">
            <w:pPr>
              <w:textAlignment w:val="center"/>
              <w:rPr>
                <w:rFonts w:hint="eastAsia" w:ascii="仿宋_GB2312" w:hAnsi="宋体" w:eastAsia="仿宋_GB2312" w:cs="宋体"/>
                <w:color w:val="000000"/>
                <w:sz w:val="24"/>
                <w:szCs w:val="24"/>
                <w:lang w:bidi="ar"/>
              </w:rPr>
            </w:pPr>
            <w:r>
              <w:rPr>
                <w:rFonts w:hint="eastAsia" w:ascii="仿宋_GB2312" w:hAnsi="宋体" w:eastAsia="仿宋_GB2312" w:cs="宋体"/>
                <w:color w:val="000000"/>
                <w:sz w:val="24"/>
                <w:szCs w:val="24"/>
                <w:lang w:bidi="ar"/>
              </w:rPr>
              <w:t>像素点间距：≤2.5mm，</w:t>
            </w:r>
          </w:p>
          <w:p w14:paraId="36F0AAB8">
            <w:pPr>
              <w:textAlignment w:val="center"/>
              <w:rPr>
                <w:rFonts w:hint="eastAsia" w:ascii="仿宋_GB2312" w:hAnsi="宋体" w:eastAsia="仿宋_GB2312" w:cs="宋体"/>
                <w:color w:val="000000"/>
                <w:sz w:val="24"/>
                <w:szCs w:val="24"/>
                <w:lang w:bidi="ar"/>
              </w:rPr>
            </w:pPr>
            <w:r>
              <w:rPr>
                <w:rFonts w:hint="eastAsia" w:ascii="仿宋_GB2312" w:hAnsi="宋体" w:eastAsia="仿宋_GB2312" w:cs="宋体"/>
                <w:color w:val="000000"/>
                <w:sz w:val="24"/>
                <w:szCs w:val="24"/>
                <w:lang w:bidi="ar"/>
              </w:rPr>
              <w:t>模组尺寸：320*160mm（正面GOB,背面三防漆）；</w:t>
            </w:r>
          </w:p>
          <w:p w14:paraId="76CDB4F2">
            <w:pPr>
              <w:textAlignment w:val="center"/>
              <w:rPr>
                <w:rFonts w:hint="eastAsia" w:ascii="仿宋_GB2312" w:hAnsi="宋体" w:eastAsia="仿宋_GB2312" w:cs="宋体"/>
                <w:color w:val="000000"/>
                <w:sz w:val="24"/>
                <w:szCs w:val="24"/>
                <w:lang w:bidi="ar"/>
              </w:rPr>
            </w:pPr>
            <w:r>
              <w:rPr>
                <w:rFonts w:hint="eastAsia" w:ascii="仿宋_GB2312" w:hAnsi="宋体" w:eastAsia="仿宋_GB2312" w:cs="宋体"/>
                <w:color w:val="000000"/>
                <w:sz w:val="24"/>
                <w:szCs w:val="24"/>
                <w:lang w:bidi="ar"/>
              </w:rPr>
              <w:t>箱体尺寸：</w:t>
            </w:r>
            <w:r>
              <w:rPr>
                <w:rFonts w:hint="eastAsia" w:ascii="仿宋_GB2312" w:hAnsi="宋体" w:eastAsia="仿宋_GB2312" w:cs="宋体"/>
                <w:color w:val="000000"/>
                <w:sz w:val="24"/>
                <w:szCs w:val="24"/>
                <w:highlight w:val="none"/>
                <w:lang w:val="en-US" w:eastAsia="zh-CN" w:bidi="ar"/>
              </w:rPr>
              <w:t>≤</w:t>
            </w:r>
            <w:r>
              <w:rPr>
                <w:rFonts w:hint="eastAsia" w:ascii="仿宋_GB2312" w:hAnsi="宋体" w:eastAsia="仿宋_GB2312" w:cs="宋体"/>
                <w:color w:val="000000"/>
                <w:sz w:val="24"/>
                <w:szCs w:val="24"/>
                <w:highlight w:val="none"/>
                <w:lang w:bidi="ar"/>
              </w:rPr>
              <w:t>9</w:t>
            </w:r>
            <w:r>
              <w:rPr>
                <w:rFonts w:hint="eastAsia" w:ascii="仿宋_GB2312" w:hAnsi="宋体" w:eastAsia="仿宋_GB2312" w:cs="宋体"/>
                <w:color w:val="000000"/>
                <w:sz w:val="24"/>
                <w:szCs w:val="24"/>
                <w:lang w:bidi="ar"/>
              </w:rPr>
              <w:t>60*960mm（后维护密封箱体）；</w:t>
            </w:r>
          </w:p>
          <w:p w14:paraId="49315A60">
            <w:pPr>
              <w:textAlignment w:val="center"/>
              <w:rPr>
                <w:rFonts w:hint="eastAsia" w:ascii="仿宋_GB2312" w:hAnsi="宋体" w:eastAsia="仿宋_GB2312" w:cs="宋体"/>
                <w:color w:val="000000"/>
                <w:sz w:val="24"/>
                <w:szCs w:val="24"/>
                <w:lang w:bidi="ar"/>
              </w:rPr>
            </w:pPr>
            <w:r>
              <w:rPr>
                <w:rFonts w:hint="eastAsia" w:ascii="仿宋_GB2312" w:hAnsi="宋体" w:eastAsia="仿宋_GB2312" w:cs="宋体"/>
                <w:color w:val="000000"/>
                <w:sz w:val="24"/>
                <w:szCs w:val="24"/>
                <w:lang w:bidi="ar"/>
              </w:rPr>
              <w:t>箱体分辨率：不低于384*384像素；</w:t>
            </w:r>
          </w:p>
          <w:p w14:paraId="27F3F04D">
            <w:pPr>
              <w:textAlignment w:val="center"/>
              <w:rPr>
                <w:rFonts w:hint="eastAsia" w:ascii="仿宋_GB2312" w:hAnsi="宋体" w:eastAsia="仿宋_GB2312" w:cs="宋体"/>
                <w:color w:val="000000"/>
                <w:sz w:val="24"/>
                <w:szCs w:val="24"/>
                <w:lang w:bidi="ar"/>
              </w:rPr>
            </w:pPr>
            <w:r>
              <w:rPr>
                <w:rFonts w:hint="eastAsia" w:ascii="仿宋_GB2312" w:hAnsi="宋体" w:eastAsia="仿宋_GB2312" w:cs="宋体"/>
                <w:color w:val="000000"/>
                <w:sz w:val="24"/>
                <w:szCs w:val="24"/>
                <w:lang w:bidi="ar"/>
              </w:rPr>
              <w:t>显示屏尺寸：≥19200*7680mm</w:t>
            </w:r>
          </w:p>
          <w:p w14:paraId="43730A2D">
            <w:pPr>
              <w:textAlignment w:val="center"/>
              <w:rPr>
                <w:rFonts w:hint="eastAsia" w:ascii="仿宋_GB2312" w:hAnsi="宋体" w:eastAsia="仿宋_GB2312" w:cs="宋体"/>
                <w:color w:val="000000"/>
                <w:sz w:val="24"/>
                <w:szCs w:val="24"/>
                <w:lang w:bidi="ar"/>
              </w:rPr>
            </w:pPr>
            <w:r>
              <w:rPr>
                <w:rFonts w:hint="eastAsia" w:ascii="仿宋_GB2312" w:hAnsi="宋体" w:eastAsia="仿宋_GB2312" w:cs="宋体"/>
                <w:color w:val="000000"/>
                <w:sz w:val="24"/>
                <w:szCs w:val="24"/>
                <w:lang w:bidi="ar"/>
              </w:rPr>
              <w:t>整屏分辨率：≥7680*3072像素</w:t>
            </w:r>
          </w:p>
          <w:p w14:paraId="32FDF0A4">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4"/>
                <w:szCs w:val="24"/>
                <w:lang w:bidi="ar"/>
              </w:rPr>
              <w:t>99.99%高纯金线键合与双金球加固工艺</w:t>
            </w:r>
          </w:p>
        </w:tc>
        <w:tc>
          <w:tcPr>
            <w:tcW w:w="461" w:type="pct"/>
            <w:tcBorders>
              <w:top w:val="single" w:color="000000" w:sz="4" w:space="0"/>
              <w:left w:val="single" w:color="000000" w:sz="4" w:space="0"/>
              <w:bottom w:val="single" w:color="000000" w:sz="4" w:space="0"/>
              <w:right w:val="single" w:color="000000" w:sz="4" w:space="0"/>
            </w:tcBorders>
            <w:vAlign w:val="center"/>
          </w:tcPr>
          <w:p w14:paraId="5F140DB1">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平方米</w:t>
            </w:r>
          </w:p>
        </w:tc>
        <w:tc>
          <w:tcPr>
            <w:tcW w:w="565" w:type="pct"/>
            <w:tcBorders>
              <w:top w:val="single" w:color="000000" w:sz="4" w:space="0"/>
              <w:left w:val="single" w:color="000000" w:sz="4" w:space="0"/>
              <w:bottom w:val="single" w:color="000000" w:sz="4" w:space="0"/>
              <w:right w:val="single" w:color="000000" w:sz="4" w:space="0"/>
            </w:tcBorders>
            <w:vAlign w:val="center"/>
          </w:tcPr>
          <w:p w14:paraId="14305F5A">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147.46</w:t>
            </w:r>
          </w:p>
        </w:tc>
      </w:tr>
    </w:tbl>
    <w:p w14:paraId="3DF89485">
      <w:pPr>
        <w:keepNext w:val="0"/>
        <w:keepLines w:val="0"/>
        <w:pageBreakBefore w:val="0"/>
        <w:widowControl/>
        <w:kinsoku/>
        <w:wordWrap/>
        <w:overflowPunct/>
        <w:topLinePunct w:val="0"/>
        <w:autoSpaceDE/>
        <w:autoSpaceDN/>
        <w:bidi w:val="0"/>
        <w:adjustRightInd/>
        <w:snapToGrid/>
        <w:spacing w:after="150" w:afterLines="50"/>
        <w:textAlignment w:val="auto"/>
        <w:rPr>
          <w:rFonts w:hint="eastAsia" w:ascii="仿宋_GB2312" w:eastAsia="仿宋_GB2312"/>
          <w:sz w:val="28"/>
          <w:szCs w:val="28"/>
          <w:lang w:eastAsia="zh-CN"/>
        </w:rPr>
      </w:pPr>
      <w:r>
        <w:rPr>
          <w:rFonts w:hint="eastAsia" w:ascii="仿宋_GB2312" w:eastAsia="仿宋_GB2312"/>
          <w:sz w:val="28"/>
          <w:szCs w:val="28"/>
          <w:lang w:eastAsia="zh-CN"/>
        </w:rPr>
        <w:t>配件</w:t>
      </w:r>
    </w:p>
    <w:tbl>
      <w:tblPr>
        <w:tblStyle w:val="42"/>
        <w:tblW w:w="4994" w:type="pct"/>
        <w:tblInd w:w="0" w:type="dxa"/>
        <w:tblLayout w:type="autofit"/>
        <w:tblCellMar>
          <w:top w:w="0" w:type="dxa"/>
          <w:left w:w="108" w:type="dxa"/>
          <w:bottom w:w="0" w:type="dxa"/>
          <w:right w:w="108" w:type="dxa"/>
        </w:tblCellMar>
      </w:tblPr>
      <w:tblGrid>
        <w:gridCol w:w="808"/>
        <w:gridCol w:w="2234"/>
        <w:gridCol w:w="4556"/>
        <w:gridCol w:w="882"/>
        <w:gridCol w:w="1081"/>
      </w:tblGrid>
      <w:tr w14:paraId="44BD9CF2">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5F59B325">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序号</w:t>
            </w:r>
          </w:p>
        </w:tc>
        <w:tc>
          <w:tcPr>
            <w:tcW w:w="1168" w:type="pct"/>
            <w:tcBorders>
              <w:top w:val="single" w:color="000000" w:sz="4" w:space="0"/>
              <w:left w:val="single" w:color="000000" w:sz="4" w:space="0"/>
              <w:bottom w:val="single" w:color="000000" w:sz="4" w:space="0"/>
              <w:right w:val="single" w:color="000000" w:sz="4" w:space="0"/>
            </w:tcBorders>
            <w:vAlign w:val="center"/>
          </w:tcPr>
          <w:p w14:paraId="4A96E0FB">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项目名称</w:t>
            </w:r>
          </w:p>
        </w:tc>
        <w:tc>
          <w:tcPr>
            <w:tcW w:w="2382" w:type="pct"/>
            <w:tcBorders>
              <w:top w:val="single" w:color="000000" w:sz="4" w:space="0"/>
              <w:left w:val="single" w:color="000000" w:sz="4" w:space="0"/>
              <w:bottom w:val="single" w:color="000000" w:sz="4" w:space="0"/>
              <w:right w:val="single" w:color="000000" w:sz="4" w:space="0"/>
            </w:tcBorders>
            <w:vAlign w:val="center"/>
          </w:tcPr>
          <w:p w14:paraId="49DDFE12">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规格参数要求</w:t>
            </w:r>
          </w:p>
        </w:tc>
        <w:tc>
          <w:tcPr>
            <w:tcW w:w="461" w:type="pct"/>
            <w:tcBorders>
              <w:top w:val="single" w:color="000000" w:sz="4" w:space="0"/>
              <w:left w:val="single" w:color="000000" w:sz="4" w:space="0"/>
              <w:bottom w:val="single" w:color="000000" w:sz="4" w:space="0"/>
              <w:right w:val="single" w:color="000000" w:sz="4" w:space="0"/>
            </w:tcBorders>
            <w:vAlign w:val="center"/>
          </w:tcPr>
          <w:p w14:paraId="24F6084B">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单位</w:t>
            </w:r>
          </w:p>
        </w:tc>
        <w:tc>
          <w:tcPr>
            <w:tcW w:w="565" w:type="pct"/>
            <w:tcBorders>
              <w:top w:val="single" w:color="000000" w:sz="4" w:space="0"/>
              <w:left w:val="single" w:color="000000" w:sz="4" w:space="0"/>
              <w:bottom w:val="single" w:color="000000" w:sz="4" w:space="0"/>
              <w:right w:val="single" w:color="000000" w:sz="4" w:space="0"/>
            </w:tcBorders>
            <w:vAlign w:val="center"/>
          </w:tcPr>
          <w:p w14:paraId="529F00CA">
            <w:pPr>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lang w:bidi="ar"/>
              </w:rPr>
              <w:t>工程量</w:t>
            </w:r>
          </w:p>
        </w:tc>
      </w:tr>
      <w:tr w14:paraId="1820FEB8">
        <w:tblPrEx>
          <w:tblCellMar>
            <w:top w:w="0" w:type="dxa"/>
            <w:left w:w="108" w:type="dxa"/>
            <w:bottom w:w="0" w:type="dxa"/>
            <w:right w:w="108" w:type="dxa"/>
          </w:tblCellMar>
        </w:tblPrEx>
        <w:trPr>
          <w:trHeight w:val="1119"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4903BB17">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c>
          <w:tcPr>
            <w:tcW w:w="1168" w:type="pct"/>
            <w:tcBorders>
              <w:top w:val="single" w:color="000000" w:sz="4" w:space="0"/>
              <w:left w:val="single" w:color="000000" w:sz="4" w:space="0"/>
              <w:bottom w:val="single" w:color="000000" w:sz="4" w:space="0"/>
              <w:right w:val="single" w:color="000000" w:sz="4" w:space="0"/>
            </w:tcBorders>
            <w:vAlign w:val="center"/>
          </w:tcPr>
          <w:p w14:paraId="58A5ABE6">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4K视频切换器</w:t>
            </w:r>
          </w:p>
        </w:tc>
        <w:tc>
          <w:tcPr>
            <w:tcW w:w="2382" w:type="pct"/>
            <w:tcBorders>
              <w:top w:val="single" w:color="000000" w:sz="4" w:space="0"/>
              <w:left w:val="single" w:color="000000" w:sz="4" w:space="0"/>
              <w:bottom w:val="single" w:color="000000" w:sz="4" w:space="0"/>
              <w:right w:val="single" w:color="000000" w:sz="4" w:space="0"/>
            </w:tcBorders>
            <w:vAlign w:val="center"/>
          </w:tcPr>
          <w:p w14:paraId="3BB25718">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双电源冗余设计，</w:t>
            </w:r>
          </w:p>
          <w:p w14:paraId="6183DE74">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支持100-240VAC宽幅供电</w:t>
            </w:r>
          </w:p>
          <w:p w14:paraId="30C268DD">
            <w:pPr>
              <w:pStyle w:val="227"/>
              <w:widowControl w:val="0"/>
              <w:rPr>
                <w:rFonts w:hint="eastAsia" w:ascii="仿宋_GB2312" w:eastAsia="仿宋_GB2312"/>
                <w:color w:val="000000"/>
                <w:sz w:val="28"/>
                <w:szCs w:val="28"/>
                <w:lang w:eastAsia="zh-CN" w:bidi="ar"/>
              </w:rPr>
            </w:pPr>
            <w:r>
              <w:rPr>
                <w:rFonts w:hint="eastAsia" w:ascii="仿宋_GB2312" w:eastAsia="仿宋_GB2312"/>
                <w:color w:val="000000"/>
                <w:lang w:eastAsia="zh-CN" w:bidi="ar"/>
              </w:rPr>
              <w:t>最大支持16路4K×2K@60Hz输入</w:t>
            </w:r>
          </w:p>
        </w:tc>
        <w:tc>
          <w:tcPr>
            <w:tcW w:w="461" w:type="pct"/>
            <w:tcBorders>
              <w:top w:val="single" w:color="000000" w:sz="4" w:space="0"/>
              <w:left w:val="single" w:color="000000" w:sz="4" w:space="0"/>
              <w:bottom w:val="single" w:color="000000" w:sz="4" w:space="0"/>
              <w:right w:val="single" w:color="000000" w:sz="4" w:space="0"/>
            </w:tcBorders>
            <w:vAlign w:val="center"/>
          </w:tcPr>
          <w:p w14:paraId="122DBC4A">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台</w:t>
            </w:r>
          </w:p>
        </w:tc>
        <w:tc>
          <w:tcPr>
            <w:tcW w:w="565" w:type="pct"/>
            <w:tcBorders>
              <w:top w:val="single" w:color="000000" w:sz="4" w:space="0"/>
              <w:left w:val="single" w:color="000000" w:sz="4" w:space="0"/>
              <w:bottom w:val="single" w:color="000000" w:sz="4" w:space="0"/>
              <w:right w:val="single" w:color="000000" w:sz="4" w:space="0"/>
            </w:tcBorders>
            <w:vAlign w:val="center"/>
          </w:tcPr>
          <w:p w14:paraId="285C2CC8">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2</w:t>
            </w:r>
          </w:p>
        </w:tc>
      </w:tr>
      <w:tr w14:paraId="7690E8F8">
        <w:tblPrEx>
          <w:tblCellMar>
            <w:top w:w="0" w:type="dxa"/>
            <w:left w:w="108" w:type="dxa"/>
            <w:bottom w:w="0" w:type="dxa"/>
            <w:right w:w="108" w:type="dxa"/>
          </w:tblCellMar>
        </w:tblPrEx>
        <w:trPr>
          <w:trHeight w:val="308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2317C0D3">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2</w:t>
            </w:r>
          </w:p>
        </w:tc>
        <w:tc>
          <w:tcPr>
            <w:tcW w:w="1168" w:type="pct"/>
            <w:tcBorders>
              <w:top w:val="single" w:color="000000" w:sz="4" w:space="0"/>
              <w:left w:val="single" w:color="000000" w:sz="4" w:space="0"/>
              <w:bottom w:val="single" w:color="000000" w:sz="4" w:space="0"/>
              <w:right w:val="single" w:color="000000" w:sz="4" w:space="0"/>
            </w:tcBorders>
            <w:vAlign w:val="center"/>
          </w:tcPr>
          <w:p w14:paraId="4FB084F2">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4K视频控台</w:t>
            </w:r>
          </w:p>
        </w:tc>
        <w:tc>
          <w:tcPr>
            <w:tcW w:w="2382" w:type="pct"/>
            <w:tcBorders>
              <w:top w:val="single" w:color="000000" w:sz="4" w:space="0"/>
              <w:left w:val="single" w:color="000000" w:sz="4" w:space="0"/>
              <w:bottom w:val="single" w:color="000000" w:sz="4" w:space="0"/>
              <w:right w:val="single" w:color="000000" w:sz="4" w:space="0"/>
            </w:tcBorders>
            <w:vAlign w:val="center"/>
          </w:tcPr>
          <w:p w14:paraId="34FE0217">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支持存储300种用户预设</w:t>
            </w:r>
          </w:p>
          <w:p w14:paraId="3BF24F9A">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支持触控、键鼠、控台按键多种操控方式</w:t>
            </w:r>
          </w:p>
          <w:p w14:paraId="4DEE7D14">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在控台内可对输入、输出、预设实时监视BAR切换</w:t>
            </w:r>
          </w:p>
          <w:p w14:paraId="5A8BBA01">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拥有两个独立千兆网络接口，用于主控制系统；</w:t>
            </w:r>
          </w:p>
          <w:p w14:paraId="135D826F">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支持外接三个HDMI信号切换至控台触摸屏显示</w:t>
            </w:r>
            <w:r>
              <w:rPr>
                <w:rFonts w:hint="eastAsia" w:ascii="仿宋_GB2312" w:eastAsia="仿宋_GB2312"/>
                <w:color w:val="000000"/>
                <w:lang w:eastAsia="zh-CN" w:bidi="ar"/>
              </w:rPr>
              <w:tab/>
            </w:r>
          </w:p>
          <w:p w14:paraId="33D1FE9C">
            <w:pPr>
              <w:pStyle w:val="227"/>
              <w:widowControl w:val="0"/>
              <w:rPr>
                <w:rFonts w:hint="eastAsia" w:ascii="仿宋_GB2312" w:eastAsia="仿宋_GB2312"/>
                <w:color w:val="000000"/>
                <w:sz w:val="28"/>
                <w:szCs w:val="28"/>
              </w:rPr>
            </w:pPr>
            <w:r>
              <w:rPr>
                <w:rFonts w:hint="eastAsia" w:ascii="仿宋_GB2312" w:eastAsia="仿宋_GB2312"/>
                <w:color w:val="000000"/>
                <w:lang w:eastAsia="zh-CN" w:bidi="ar"/>
              </w:rPr>
              <w:t>支持控台备份</w:t>
            </w:r>
          </w:p>
        </w:tc>
        <w:tc>
          <w:tcPr>
            <w:tcW w:w="461" w:type="pct"/>
            <w:tcBorders>
              <w:top w:val="single" w:color="000000" w:sz="4" w:space="0"/>
              <w:left w:val="single" w:color="000000" w:sz="4" w:space="0"/>
              <w:bottom w:val="single" w:color="000000" w:sz="4" w:space="0"/>
              <w:right w:val="single" w:color="000000" w:sz="4" w:space="0"/>
            </w:tcBorders>
            <w:vAlign w:val="center"/>
          </w:tcPr>
          <w:p w14:paraId="67CBD7A9">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台</w:t>
            </w:r>
          </w:p>
        </w:tc>
        <w:tc>
          <w:tcPr>
            <w:tcW w:w="565" w:type="pct"/>
            <w:tcBorders>
              <w:top w:val="single" w:color="000000" w:sz="4" w:space="0"/>
              <w:left w:val="single" w:color="000000" w:sz="4" w:space="0"/>
              <w:bottom w:val="single" w:color="000000" w:sz="4" w:space="0"/>
              <w:right w:val="single" w:color="000000" w:sz="4" w:space="0"/>
            </w:tcBorders>
            <w:vAlign w:val="center"/>
          </w:tcPr>
          <w:p w14:paraId="36C2E00E">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r>
      <w:tr w14:paraId="3E69B8D2">
        <w:tblPrEx>
          <w:tblCellMar>
            <w:top w:w="0" w:type="dxa"/>
            <w:left w:w="108" w:type="dxa"/>
            <w:bottom w:w="0" w:type="dxa"/>
            <w:right w:w="108" w:type="dxa"/>
          </w:tblCellMar>
        </w:tblPrEx>
        <w:trPr>
          <w:trHeight w:val="1428"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044CD32A">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3</w:t>
            </w:r>
          </w:p>
        </w:tc>
        <w:tc>
          <w:tcPr>
            <w:tcW w:w="1168" w:type="pct"/>
            <w:tcBorders>
              <w:top w:val="single" w:color="000000" w:sz="4" w:space="0"/>
              <w:left w:val="single" w:color="000000" w:sz="4" w:space="0"/>
              <w:bottom w:val="single" w:color="000000" w:sz="4" w:space="0"/>
              <w:right w:val="single" w:color="000000" w:sz="4" w:space="0"/>
            </w:tcBorders>
            <w:vAlign w:val="center"/>
          </w:tcPr>
          <w:p w14:paraId="44ECECD0">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服务器</w:t>
            </w:r>
          </w:p>
        </w:tc>
        <w:tc>
          <w:tcPr>
            <w:tcW w:w="2382" w:type="pct"/>
            <w:tcBorders>
              <w:top w:val="single" w:color="000000" w:sz="4" w:space="0"/>
              <w:left w:val="single" w:color="000000" w:sz="4" w:space="0"/>
              <w:bottom w:val="single" w:color="000000" w:sz="4" w:space="0"/>
              <w:right w:val="single" w:color="000000" w:sz="4" w:space="0"/>
            </w:tcBorders>
            <w:vAlign w:val="center"/>
          </w:tcPr>
          <w:p w14:paraId="39C4AC0C">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16核高频处理器</w:t>
            </w:r>
          </w:p>
          <w:p w14:paraId="0DE1D429">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16GDDR4高频率内存</w:t>
            </w:r>
          </w:p>
          <w:p w14:paraId="1996B60A">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500GM.2高度固态硬盘</w:t>
            </w:r>
          </w:p>
          <w:p w14:paraId="7B3D5A0D">
            <w:pPr>
              <w:pStyle w:val="227"/>
              <w:widowControl w:val="0"/>
              <w:rPr>
                <w:rFonts w:hint="eastAsia" w:ascii="仿宋_GB2312" w:eastAsia="仿宋_GB2312"/>
                <w:color w:val="000000"/>
                <w:sz w:val="28"/>
                <w:szCs w:val="28"/>
                <w:lang w:eastAsia="zh-CN" w:bidi="ar"/>
              </w:rPr>
            </w:pPr>
            <w:r>
              <w:rPr>
                <w:rFonts w:hint="eastAsia" w:ascii="仿宋_GB2312" w:eastAsia="仿宋_GB2312"/>
                <w:color w:val="000000"/>
                <w:lang w:eastAsia="zh-CN" w:bidi="ar"/>
              </w:rPr>
              <w:t>12GB专业图形卡</w:t>
            </w:r>
          </w:p>
        </w:tc>
        <w:tc>
          <w:tcPr>
            <w:tcW w:w="461" w:type="pct"/>
            <w:tcBorders>
              <w:top w:val="single" w:color="000000" w:sz="4" w:space="0"/>
              <w:left w:val="single" w:color="000000" w:sz="4" w:space="0"/>
              <w:bottom w:val="single" w:color="000000" w:sz="4" w:space="0"/>
              <w:right w:val="single" w:color="000000" w:sz="4" w:space="0"/>
            </w:tcBorders>
            <w:vAlign w:val="center"/>
          </w:tcPr>
          <w:p w14:paraId="7E10C8CE">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台</w:t>
            </w:r>
          </w:p>
        </w:tc>
        <w:tc>
          <w:tcPr>
            <w:tcW w:w="565" w:type="pct"/>
            <w:tcBorders>
              <w:top w:val="single" w:color="000000" w:sz="4" w:space="0"/>
              <w:left w:val="single" w:color="000000" w:sz="4" w:space="0"/>
              <w:bottom w:val="single" w:color="000000" w:sz="4" w:space="0"/>
              <w:right w:val="single" w:color="000000" w:sz="4" w:space="0"/>
            </w:tcBorders>
            <w:vAlign w:val="center"/>
          </w:tcPr>
          <w:p w14:paraId="0D8CD1DD">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2</w:t>
            </w:r>
          </w:p>
        </w:tc>
      </w:tr>
      <w:tr w14:paraId="75AE5FED">
        <w:tblPrEx>
          <w:tblCellMar>
            <w:top w:w="0" w:type="dxa"/>
            <w:left w:w="108" w:type="dxa"/>
            <w:bottom w:w="0" w:type="dxa"/>
            <w:right w:w="108" w:type="dxa"/>
          </w:tblCellMar>
        </w:tblPrEx>
        <w:trPr>
          <w:trHeight w:val="1561"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2FE9781B">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4</w:t>
            </w:r>
          </w:p>
        </w:tc>
        <w:tc>
          <w:tcPr>
            <w:tcW w:w="1168" w:type="pct"/>
            <w:tcBorders>
              <w:top w:val="single" w:color="000000" w:sz="4" w:space="0"/>
              <w:left w:val="single" w:color="000000" w:sz="4" w:space="0"/>
              <w:bottom w:val="single" w:color="000000" w:sz="4" w:space="0"/>
              <w:right w:val="single" w:color="000000" w:sz="4" w:space="0"/>
            </w:tcBorders>
            <w:vAlign w:val="center"/>
          </w:tcPr>
          <w:p w14:paraId="45F7E689">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舞美系统软件系统</w:t>
            </w:r>
          </w:p>
        </w:tc>
        <w:tc>
          <w:tcPr>
            <w:tcW w:w="2382" w:type="pct"/>
            <w:tcBorders>
              <w:top w:val="single" w:color="000000" w:sz="4" w:space="0"/>
              <w:left w:val="single" w:color="000000" w:sz="4" w:space="0"/>
              <w:bottom w:val="single" w:color="000000" w:sz="4" w:space="0"/>
              <w:right w:val="single" w:color="000000" w:sz="4" w:space="0"/>
            </w:tcBorders>
            <w:vAlign w:val="center"/>
          </w:tcPr>
          <w:p w14:paraId="23A632D7">
            <w:pPr>
              <w:pStyle w:val="227"/>
              <w:widowControl w:val="0"/>
              <w:rPr>
                <w:rFonts w:hint="eastAsia" w:ascii="仿宋_GB2312" w:eastAsia="仿宋_GB2312"/>
                <w:color w:val="000000"/>
                <w:sz w:val="28"/>
                <w:szCs w:val="28"/>
                <w:lang w:eastAsia="zh-CN" w:bidi="ar"/>
              </w:rPr>
            </w:pPr>
            <w:r>
              <w:rPr>
                <w:rFonts w:hint="eastAsia" w:ascii="仿宋_GB2312" w:eastAsia="仿宋_GB2312"/>
                <w:color w:val="000000"/>
                <w:lang w:eastAsia="zh-CN" w:bidi="ar"/>
              </w:rPr>
              <w:t>提供适配剧场舞美演艺的全流程自动化系统图与拓扑图，图中核心体现异构协议适配，实现舞台机电设备与声光视讯终端的时序同步与一体化程控</w:t>
            </w:r>
          </w:p>
        </w:tc>
        <w:tc>
          <w:tcPr>
            <w:tcW w:w="461" w:type="pct"/>
            <w:tcBorders>
              <w:top w:val="single" w:color="000000" w:sz="4" w:space="0"/>
              <w:left w:val="single" w:color="000000" w:sz="4" w:space="0"/>
              <w:bottom w:val="single" w:color="000000" w:sz="4" w:space="0"/>
              <w:right w:val="single" w:color="000000" w:sz="4" w:space="0"/>
            </w:tcBorders>
            <w:vAlign w:val="center"/>
          </w:tcPr>
          <w:p w14:paraId="2A681191">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套</w:t>
            </w:r>
          </w:p>
        </w:tc>
        <w:tc>
          <w:tcPr>
            <w:tcW w:w="565" w:type="pct"/>
            <w:tcBorders>
              <w:top w:val="single" w:color="000000" w:sz="4" w:space="0"/>
              <w:left w:val="single" w:color="000000" w:sz="4" w:space="0"/>
              <w:bottom w:val="single" w:color="000000" w:sz="4" w:space="0"/>
              <w:right w:val="single" w:color="000000" w:sz="4" w:space="0"/>
            </w:tcBorders>
            <w:vAlign w:val="center"/>
          </w:tcPr>
          <w:p w14:paraId="3D5CEA0F">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r>
      <w:tr w14:paraId="0B247D58">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19FBAEEE">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5</w:t>
            </w:r>
          </w:p>
        </w:tc>
        <w:tc>
          <w:tcPr>
            <w:tcW w:w="1168" w:type="pct"/>
            <w:tcBorders>
              <w:top w:val="single" w:color="000000" w:sz="4" w:space="0"/>
              <w:left w:val="single" w:color="000000" w:sz="4" w:space="0"/>
              <w:bottom w:val="single" w:color="000000" w:sz="4" w:space="0"/>
              <w:right w:val="single" w:color="000000" w:sz="4" w:space="0"/>
            </w:tcBorders>
            <w:vAlign w:val="center"/>
          </w:tcPr>
          <w:p w14:paraId="4CF25904">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发送盒</w:t>
            </w:r>
          </w:p>
        </w:tc>
        <w:tc>
          <w:tcPr>
            <w:tcW w:w="2382" w:type="pct"/>
            <w:tcBorders>
              <w:top w:val="single" w:color="000000" w:sz="4" w:space="0"/>
              <w:left w:val="single" w:color="000000" w:sz="4" w:space="0"/>
              <w:bottom w:val="single" w:color="000000" w:sz="4" w:space="0"/>
              <w:right w:val="single" w:color="000000" w:sz="4" w:space="0"/>
            </w:tcBorders>
            <w:vAlign w:val="center"/>
          </w:tcPr>
          <w:p w14:paraId="1AADE56B">
            <w:pP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主备各1台</w:t>
            </w:r>
          </w:p>
        </w:tc>
        <w:tc>
          <w:tcPr>
            <w:tcW w:w="461" w:type="pct"/>
            <w:tcBorders>
              <w:top w:val="single" w:color="000000" w:sz="4" w:space="0"/>
              <w:left w:val="single" w:color="000000" w:sz="4" w:space="0"/>
              <w:bottom w:val="single" w:color="000000" w:sz="4" w:space="0"/>
              <w:right w:val="single" w:color="000000" w:sz="4" w:space="0"/>
            </w:tcBorders>
            <w:vAlign w:val="center"/>
          </w:tcPr>
          <w:p w14:paraId="0F123AF9">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台</w:t>
            </w:r>
          </w:p>
        </w:tc>
        <w:tc>
          <w:tcPr>
            <w:tcW w:w="565" w:type="pct"/>
            <w:tcBorders>
              <w:top w:val="single" w:color="000000" w:sz="4" w:space="0"/>
              <w:left w:val="single" w:color="000000" w:sz="4" w:space="0"/>
              <w:bottom w:val="single" w:color="000000" w:sz="4" w:space="0"/>
              <w:right w:val="single" w:color="000000" w:sz="4" w:space="0"/>
            </w:tcBorders>
            <w:vAlign w:val="center"/>
          </w:tcPr>
          <w:p w14:paraId="655EC008">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2</w:t>
            </w:r>
          </w:p>
        </w:tc>
      </w:tr>
      <w:tr w14:paraId="1DD6424B">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568773D5">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6</w:t>
            </w:r>
          </w:p>
        </w:tc>
        <w:tc>
          <w:tcPr>
            <w:tcW w:w="1168" w:type="pct"/>
            <w:tcBorders>
              <w:top w:val="single" w:color="000000" w:sz="4" w:space="0"/>
              <w:left w:val="single" w:color="000000" w:sz="4" w:space="0"/>
              <w:bottom w:val="single" w:color="000000" w:sz="4" w:space="0"/>
              <w:right w:val="single" w:color="000000" w:sz="4" w:space="0"/>
            </w:tcBorders>
            <w:vAlign w:val="center"/>
          </w:tcPr>
          <w:p w14:paraId="0C5081A2">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双卡备份接收卡</w:t>
            </w:r>
          </w:p>
        </w:tc>
        <w:tc>
          <w:tcPr>
            <w:tcW w:w="2382" w:type="pct"/>
            <w:tcBorders>
              <w:top w:val="single" w:color="000000" w:sz="4" w:space="0"/>
              <w:left w:val="single" w:color="000000" w:sz="4" w:space="0"/>
              <w:bottom w:val="single" w:color="000000" w:sz="4" w:space="0"/>
              <w:right w:val="single" w:color="000000" w:sz="4" w:space="0"/>
            </w:tcBorders>
            <w:vAlign w:val="center"/>
          </w:tcPr>
          <w:p w14:paraId="0A142F30">
            <w:pPr>
              <w:pStyle w:val="227"/>
              <w:widowControl w:val="0"/>
              <w:rPr>
                <w:rFonts w:ascii="仿宋_GB2312" w:hAnsi="Times New Roman" w:eastAsia="仿宋_GB2312" w:cs="Times New Roman"/>
                <w:spacing w:val="-10"/>
                <w:lang w:eastAsia="zh-CN"/>
              </w:rPr>
            </w:pPr>
            <w:r>
              <w:rPr>
                <w:rFonts w:hint="eastAsia" w:ascii="仿宋_GB2312" w:hAnsi="Times New Roman" w:eastAsia="仿宋_GB2312" w:cs="Times New Roman"/>
                <w:spacing w:val="-10"/>
                <w:lang w:eastAsia="zh-CN"/>
              </w:rPr>
              <w:t>信号接收</w:t>
            </w:r>
          </w:p>
        </w:tc>
        <w:tc>
          <w:tcPr>
            <w:tcW w:w="461" w:type="pct"/>
            <w:tcBorders>
              <w:top w:val="single" w:color="000000" w:sz="4" w:space="0"/>
              <w:left w:val="single" w:color="000000" w:sz="4" w:space="0"/>
              <w:bottom w:val="single" w:color="000000" w:sz="4" w:space="0"/>
              <w:right w:val="single" w:color="000000" w:sz="4" w:space="0"/>
            </w:tcBorders>
            <w:vAlign w:val="center"/>
          </w:tcPr>
          <w:p w14:paraId="7D74570D">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张</w:t>
            </w:r>
          </w:p>
        </w:tc>
        <w:tc>
          <w:tcPr>
            <w:tcW w:w="565" w:type="pct"/>
            <w:tcBorders>
              <w:top w:val="single" w:color="000000" w:sz="4" w:space="0"/>
              <w:left w:val="single" w:color="000000" w:sz="4" w:space="0"/>
              <w:bottom w:val="single" w:color="000000" w:sz="4" w:space="0"/>
              <w:right w:val="single" w:color="000000" w:sz="4" w:space="0"/>
            </w:tcBorders>
            <w:vAlign w:val="center"/>
          </w:tcPr>
          <w:p w14:paraId="49E9E999">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320</w:t>
            </w:r>
          </w:p>
        </w:tc>
      </w:tr>
      <w:tr w14:paraId="5E77CEB0">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347223BC">
            <w:pPr>
              <w:jc w:val="center"/>
              <w:textAlignment w:val="center"/>
              <w:rPr>
                <w:rFonts w:hint="eastAsia" w:ascii="仿宋_GB2312" w:hAnsi="宋体" w:eastAsia="仿宋_GB2312" w:cs="宋体"/>
                <w:color w:val="000000"/>
                <w:sz w:val="28"/>
                <w:szCs w:val="28"/>
              </w:rPr>
            </w:pPr>
            <w:bookmarkStart w:id="2" w:name="_Hlk233100282"/>
            <w:r>
              <w:rPr>
                <w:rFonts w:hint="eastAsia" w:ascii="仿宋_GB2312" w:hAnsi="宋体" w:eastAsia="仿宋_GB2312" w:cs="宋体"/>
                <w:color w:val="000000"/>
                <w:sz w:val="28"/>
                <w:szCs w:val="28"/>
                <w:lang w:bidi="ar"/>
              </w:rPr>
              <w:t>7</w:t>
            </w:r>
          </w:p>
        </w:tc>
        <w:tc>
          <w:tcPr>
            <w:tcW w:w="1168" w:type="pct"/>
            <w:tcBorders>
              <w:top w:val="single" w:color="000000" w:sz="4" w:space="0"/>
              <w:left w:val="single" w:color="000000" w:sz="4" w:space="0"/>
              <w:bottom w:val="single" w:color="000000" w:sz="4" w:space="0"/>
              <w:right w:val="single" w:color="000000" w:sz="4" w:space="0"/>
            </w:tcBorders>
            <w:vAlign w:val="center"/>
          </w:tcPr>
          <w:p w14:paraId="735AAAB6">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备份电源</w:t>
            </w:r>
          </w:p>
        </w:tc>
        <w:tc>
          <w:tcPr>
            <w:tcW w:w="2382" w:type="pct"/>
            <w:tcBorders>
              <w:top w:val="single" w:color="000000" w:sz="4" w:space="0"/>
              <w:left w:val="single" w:color="000000" w:sz="4" w:space="0"/>
              <w:bottom w:val="single" w:color="000000" w:sz="4" w:space="0"/>
              <w:right w:val="single" w:color="000000" w:sz="4" w:space="0"/>
            </w:tcBorders>
            <w:vAlign w:val="center"/>
          </w:tcPr>
          <w:p w14:paraId="781568CE">
            <w:pP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屏幕供电</w:t>
            </w:r>
          </w:p>
        </w:tc>
        <w:tc>
          <w:tcPr>
            <w:tcW w:w="461" w:type="pct"/>
            <w:tcBorders>
              <w:top w:val="single" w:color="000000" w:sz="4" w:space="0"/>
              <w:left w:val="single" w:color="000000" w:sz="4" w:space="0"/>
              <w:bottom w:val="single" w:color="000000" w:sz="4" w:space="0"/>
              <w:right w:val="single" w:color="000000" w:sz="4" w:space="0"/>
            </w:tcBorders>
            <w:vAlign w:val="center"/>
          </w:tcPr>
          <w:p w14:paraId="0FF542EC">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台</w:t>
            </w:r>
          </w:p>
        </w:tc>
        <w:tc>
          <w:tcPr>
            <w:tcW w:w="565" w:type="pct"/>
            <w:tcBorders>
              <w:top w:val="single" w:color="000000" w:sz="4" w:space="0"/>
              <w:left w:val="single" w:color="000000" w:sz="4" w:space="0"/>
              <w:bottom w:val="single" w:color="000000" w:sz="4" w:space="0"/>
              <w:right w:val="single" w:color="000000" w:sz="4" w:space="0"/>
            </w:tcBorders>
            <w:vAlign w:val="center"/>
          </w:tcPr>
          <w:p w14:paraId="131C4322">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165</w:t>
            </w:r>
          </w:p>
        </w:tc>
      </w:tr>
      <w:tr w14:paraId="15799611">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46B48E21">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8</w:t>
            </w:r>
          </w:p>
        </w:tc>
        <w:tc>
          <w:tcPr>
            <w:tcW w:w="1168" w:type="pct"/>
            <w:tcBorders>
              <w:top w:val="single" w:color="000000" w:sz="4" w:space="0"/>
              <w:left w:val="single" w:color="000000" w:sz="4" w:space="0"/>
              <w:bottom w:val="single" w:color="000000" w:sz="4" w:space="0"/>
              <w:right w:val="single" w:color="000000" w:sz="4" w:space="0"/>
            </w:tcBorders>
            <w:vAlign w:val="center"/>
          </w:tcPr>
          <w:p w14:paraId="5D02EE74">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光纤转换器</w:t>
            </w:r>
          </w:p>
        </w:tc>
        <w:tc>
          <w:tcPr>
            <w:tcW w:w="2382" w:type="pct"/>
            <w:tcBorders>
              <w:top w:val="single" w:color="000000" w:sz="4" w:space="0"/>
              <w:left w:val="single" w:color="000000" w:sz="4" w:space="0"/>
              <w:bottom w:val="single" w:color="000000" w:sz="4" w:space="0"/>
              <w:right w:val="single" w:color="000000" w:sz="4" w:space="0"/>
            </w:tcBorders>
            <w:vAlign w:val="center"/>
          </w:tcPr>
          <w:p w14:paraId="34D8DDF9">
            <w:pP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信号转换</w:t>
            </w:r>
          </w:p>
        </w:tc>
        <w:tc>
          <w:tcPr>
            <w:tcW w:w="461" w:type="pct"/>
            <w:tcBorders>
              <w:top w:val="single" w:color="000000" w:sz="4" w:space="0"/>
              <w:left w:val="single" w:color="000000" w:sz="4" w:space="0"/>
              <w:bottom w:val="single" w:color="000000" w:sz="4" w:space="0"/>
              <w:right w:val="single" w:color="000000" w:sz="4" w:space="0"/>
            </w:tcBorders>
            <w:vAlign w:val="center"/>
          </w:tcPr>
          <w:p w14:paraId="7F0EA67B">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套</w:t>
            </w:r>
          </w:p>
        </w:tc>
        <w:tc>
          <w:tcPr>
            <w:tcW w:w="565" w:type="pct"/>
            <w:tcBorders>
              <w:top w:val="single" w:color="000000" w:sz="4" w:space="0"/>
              <w:left w:val="single" w:color="000000" w:sz="4" w:space="0"/>
              <w:bottom w:val="single" w:color="000000" w:sz="4" w:space="0"/>
              <w:right w:val="single" w:color="000000" w:sz="4" w:space="0"/>
            </w:tcBorders>
            <w:vAlign w:val="center"/>
          </w:tcPr>
          <w:p w14:paraId="010F19C9">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10</w:t>
            </w:r>
          </w:p>
        </w:tc>
      </w:tr>
      <w:bookmarkEnd w:id="2"/>
      <w:tr w14:paraId="4385EA75">
        <w:tblPrEx>
          <w:tblCellMar>
            <w:top w:w="0" w:type="dxa"/>
            <w:left w:w="108" w:type="dxa"/>
            <w:bottom w:w="0" w:type="dxa"/>
            <w:right w:w="108" w:type="dxa"/>
          </w:tblCellMar>
        </w:tblPrEx>
        <w:trPr>
          <w:trHeight w:val="1857"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11481060">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9</w:t>
            </w:r>
          </w:p>
        </w:tc>
        <w:tc>
          <w:tcPr>
            <w:tcW w:w="1168" w:type="pct"/>
            <w:tcBorders>
              <w:top w:val="single" w:color="000000" w:sz="4" w:space="0"/>
              <w:left w:val="single" w:color="000000" w:sz="4" w:space="0"/>
              <w:bottom w:val="single" w:color="000000" w:sz="4" w:space="0"/>
              <w:right w:val="single" w:color="000000" w:sz="4" w:space="0"/>
            </w:tcBorders>
            <w:vAlign w:val="center"/>
          </w:tcPr>
          <w:p w14:paraId="66D20F1C">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LED多功能卡</w:t>
            </w:r>
          </w:p>
        </w:tc>
        <w:tc>
          <w:tcPr>
            <w:tcW w:w="2382" w:type="pct"/>
            <w:tcBorders>
              <w:top w:val="single" w:color="000000" w:sz="4" w:space="0"/>
              <w:left w:val="single" w:color="000000" w:sz="4" w:space="0"/>
              <w:bottom w:val="single" w:color="000000" w:sz="4" w:space="0"/>
              <w:right w:val="single" w:color="000000" w:sz="4" w:space="0"/>
            </w:tcBorders>
            <w:vAlign w:val="center"/>
          </w:tcPr>
          <w:p w14:paraId="602F1E09">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1.单卡带载：PWM驱动IC≥512×512@60Hz</w:t>
            </w:r>
          </w:p>
          <w:p w14:paraId="4668036D">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2.接口：16路标准HUB75E，支持32组RGB数据输出</w:t>
            </w:r>
          </w:p>
          <w:p w14:paraId="198CA81C">
            <w:pPr>
              <w:pStyle w:val="227"/>
              <w:widowControl w:val="0"/>
              <w:rPr>
                <w:rFonts w:hint="eastAsia" w:ascii="仿宋_GB2312" w:eastAsia="仿宋_GB2312"/>
                <w:color w:val="000000"/>
                <w:lang w:eastAsia="zh-CN" w:bidi="ar"/>
              </w:rPr>
            </w:pPr>
            <w:r>
              <w:rPr>
                <w:rFonts w:hint="eastAsia" w:ascii="仿宋_GB2312" w:eastAsia="仿宋_GB2312"/>
                <w:color w:val="000000"/>
                <w:lang w:eastAsia="zh-CN" w:bidi="ar"/>
              </w:rPr>
              <w:t>3.支持亮度校正、快速亮暗线</w:t>
            </w:r>
            <w:bookmarkStart w:id="3" w:name="OLE_LINK3"/>
            <w:r>
              <w:rPr>
                <w:rFonts w:hint="eastAsia" w:ascii="仿宋_GB2312" w:eastAsia="仿宋_GB2312"/>
                <w:color w:val="000000"/>
                <w:lang w:eastAsia="zh-CN" w:bidi="ar"/>
              </w:rPr>
              <w:t>调节、多批次调节、3D、RGB独立Gamma</w:t>
            </w:r>
            <w:bookmarkEnd w:id="3"/>
          </w:p>
        </w:tc>
        <w:tc>
          <w:tcPr>
            <w:tcW w:w="461" w:type="pct"/>
            <w:tcBorders>
              <w:top w:val="single" w:color="000000" w:sz="4" w:space="0"/>
              <w:left w:val="single" w:color="000000" w:sz="4" w:space="0"/>
              <w:bottom w:val="single" w:color="000000" w:sz="4" w:space="0"/>
              <w:right w:val="single" w:color="000000" w:sz="4" w:space="0"/>
            </w:tcBorders>
            <w:vAlign w:val="center"/>
          </w:tcPr>
          <w:p w14:paraId="5A65D08F">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张</w:t>
            </w:r>
          </w:p>
        </w:tc>
        <w:tc>
          <w:tcPr>
            <w:tcW w:w="565" w:type="pct"/>
            <w:tcBorders>
              <w:top w:val="single" w:color="000000" w:sz="4" w:space="0"/>
              <w:left w:val="single" w:color="000000" w:sz="4" w:space="0"/>
              <w:bottom w:val="single" w:color="000000" w:sz="4" w:space="0"/>
              <w:right w:val="single" w:color="000000" w:sz="4" w:space="0"/>
            </w:tcBorders>
            <w:vAlign w:val="center"/>
          </w:tcPr>
          <w:p w14:paraId="0A8A74D4">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r>
      <w:tr w14:paraId="157EDBD0">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2946BDA5">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10</w:t>
            </w:r>
          </w:p>
        </w:tc>
        <w:tc>
          <w:tcPr>
            <w:tcW w:w="1168" w:type="pct"/>
            <w:tcBorders>
              <w:top w:val="single" w:color="000000" w:sz="4" w:space="0"/>
              <w:left w:val="single" w:color="000000" w:sz="4" w:space="0"/>
              <w:bottom w:val="single" w:color="000000" w:sz="4" w:space="0"/>
              <w:right w:val="single" w:color="000000" w:sz="4" w:space="0"/>
            </w:tcBorders>
            <w:vAlign w:val="center"/>
          </w:tcPr>
          <w:p w14:paraId="1ED61C80">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智能配电柜</w:t>
            </w:r>
          </w:p>
        </w:tc>
        <w:tc>
          <w:tcPr>
            <w:tcW w:w="2382" w:type="pct"/>
            <w:tcBorders>
              <w:top w:val="single" w:color="000000" w:sz="4" w:space="0"/>
              <w:left w:val="single" w:color="000000" w:sz="4" w:space="0"/>
              <w:bottom w:val="single" w:color="000000" w:sz="4" w:space="0"/>
              <w:right w:val="single" w:color="000000" w:sz="4" w:space="0"/>
            </w:tcBorders>
            <w:vAlign w:val="center"/>
          </w:tcPr>
          <w:p w14:paraId="2D6A90F6">
            <w:pPr>
              <w:textAlignment w:val="center"/>
              <w:rPr>
                <w:rFonts w:hint="eastAsia" w:ascii="仿宋_GB2312" w:hAnsi="宋体" w:eastAsia="仿宋_GB2312" w:cs="宋体"/>
                <w:color w:val="000000"/>
                <w:sz w:val="24"/>
                <w:szCs w:val="24"/>
                <w:lang w:bidi="ar"/>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6AA0F1B3">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台</w:t>
            </w:r>
          </w:p>
        </w:tc>
        <w:tc>
          <w:tcPr>
            <w:tcW w:w="565" w:type="pct"/>
            <w:tcBorders>
              <w:top w:val="single" w:color="000000" w:sz="4" w:space="0"/>
              <w:left w:val="single" w:color="000000" w:sz="4" w:space="0"/>
              <w:bottom w:val="single" w:color="000000" w:sz="4" w:space="0"/>
              <w:right w:val="single" w:color="000000" w:sz="4" w:space="0"/>
            </w:tcBorders>
            <w:vAlign w:val="center"/>
          </w:tcPr>
          <w:p w14:paraId="2BE967E8">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2</w:t>
            </w:r>
          </w:p>
        </w:tc>
      </w:tr>
      <w:tr w14:paraId="27874A9C">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13B5C2F4">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11</w:t>
            </w:r>
          </w:p>
        </w:tc>
        <w:tc>
          <w:tcPr>
            <w:tcW w:w="1168" w:type="pct"/>
            <w:tcBorders>
              <w:top w:val="single" w:color="000000" w:sz="4" w:space="0"/>
              <w:left w:val="single" w:color="000000" w:sz="4" w:space="0"/>
              <w:bottom w:val="single" w:color="000000" w:sz="4" w:space="0"/>
              <w:right w:val="single" w:color="000000" w:sz="4" w:space="0"/>
            </w:tcBorders>
            <w:vAlign w:val="center"/>
          </w:tcPr>
          <w:p w14:paraId="1F872FAF">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主电源线</w:t>
            </w:r>
          </w:p>
        </w:tc>
        <w:tc>
          <w:tcPr>
            <w:tcW w:w="2382" w:type="pct"/>
            <w:tcBorders>
              <w:top w:val="single" w:color="000000" w:sz="4" w:space="0"/>
              <w:left w:val="single" w:color="000000" w:sz="4" w:space="0"/>
              <w:bottom w:val="single" w:color="000000" w:sz="4" w:space="0"/>
              <w:right w:val="single" w:color="000000" w:sz="4" w:space="0"/>
            </w:tcBorders>
            <w:vAlign w:val="center"/>
          </w:tcPr>
          <w:p w14:paraId="28A524DB">
            <w:pP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lang w:bidi="ar"/>
              </w:rPr>
              <w:t>YJV5*35mm</w:t>
            </w:r>
            <w:r>
              <w:rPr>
                <w:rFonts w:ascii="Calibri" w:hAnsi="Calibri" w:eastAsia="仿宋_GB2312" w:cs="Calibri"/>
                <w:color w:val="000000"/>
                <w:sz w:val="24"/>
                <w:szCs w:val="24"/>
                <w:lang w:bidi="ar"/>
              </w:rPr>
              <w:t>²</w:t>
            </w:r>
            <w:r>
              <w:rPr>
                <w:rFonts w:hint="eastAsia" w:ascii="仿宋_GB2312" w:hAnsi="仿宋_GB2312" w:eastAsia="仿宋_GB2312" w:cs="仿宋_GB2312"/>
                <w:color w:val="000000"/>
                <w:sz w:val="24"/>
                <w:szCs w:val="24"/>
                <w:lang w:bidi="ar"/>
              </w:rPr>
              <w:t>电缆</w:t>
            </w:r>
          </w:p>
        </w:tc>
        <w:tc>
          <w:tcPr>
            <w:tcW w:w="461" w:type="pct"/>
            <w:tcBorders>
              <w:top w:val="single" w:color="000000" w:sz="4" w:space="0"/>
              <w:left w:val="single" w:color="000000" w:sz="4" w:space="0"/>
              <w:bottom w:val="single" w:color="000000" w:sz="4" w:space="0"/>
              <w:right w:val="single" w:color="000000" w:sz="4" w:space="0"/>
            </w:tcBorders>
            <w:vAlign w:val="center"/>
          </w:tcPr>
          <w:p w14:paraId="293C35A3">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米</w:t>
            </w:r>
          </w:p>
        </w:tc>
        <w:tc>
          <w:tcPr>
            <w:tcW w:w="565" w:type="pct"/>
            <w:tcBorders>
              <w:top w:val="single" w:color="000000" w:sz="4" w:space="0"/>
              <w:left w:val="single" w:color="000000" w:sz="4" w:space="0"/>
              <w:bottom w:val="single" w:color="000000" w:sz="4" w:space="0"/>
              <w:right w:val="single" w:color="000000" w:sz="4" w:space="0"/>
            </w:tcBorders>
            <w:vAlign w:val="center"/>
          </w:tcPr>
          <w:p w14:paraId="595D57E8">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200</w:t>
            </w:r>
          </w:p>
        </w:tc>
      </w:tr>
      <w:tr w14:paraId="053B45D4">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7F825601">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12</w:t>
            </w:r>
          </w:p>
        </w:tc>
        <w:tc>
          <w:tcPr>
            <w:tcW w:w="1168" w:type="pct"/>
            <w:tcBorders>
              <w:top w:val="single" w:color="000000" w:sz="4" w:space="0"/>
              <w:left w:val="single" w:color="000000" w:sz="4" w:space="0"/>
              <w:bottom w:val="single" w:color="000000" w:sz="4" w:space="0"/>
              <w:right w:val="single" w:color="000000" w:sz="4" w:space="0"/>
            </w:tcBorders>
            <w:vAlign w:val="center"/>
          </w:tcPr>
          <w:p w14:paraId="74624848">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光纤</w:t>
            </w:r>
          </w:p>
        </w:tc>
        <w:tc>
          <w:tcPr>
            <w:tcW w:w="2382" w:type="pct"/>
            <w:tcBorders>
              <w:top w:val="single" w:color="000000" w:sz="4" w:space="0"/>
              <w:left w:val="single" w:color="000000" w:sz="4" w:space="0"/>
              <w:bottom w:val="single" w:color="000000" w:sz="4" w:space="0"/>
              <w:right w:val="single" w:color="000000" w:sz="4" w:space="0"/>
            </w:tcBorders>
            <w:vAlign w:val="center"/>
          </w:tcPr>
          <w:p w14:paraId="2CD3F432">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4"/>
                <w:szCs w:val="24"/>
                <w:lang w:bidi="ar"/>
              </w:rPr>
              <w:t>24芯光纤</w:t>
            </w:r>
          </w:p>
        </w:tc>
        <w:tc>
          <w:tcPr>
            <w:tcW w:w="461" w:type="pct"/>
            <w:tcBorders>
              <w:top w:val="single" w:color="000000" w:sz="4" w:space="0"/>
              <w:left w:val="single" w:color="000000" w:sz="4" w:space="0"/>
              <w:bottom w:val="single" w:color="000000" w:sz="4" w:space="0"/>
              <w:right w:val="single" w:color="000000" w:sz="4" w:space="0"/>
            </w:tcBorders>
            <w:vAlign w:val="center"/>
          </w:tcPr>
          <w:p w14:paraId="6D466E8F">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米</w:t>
            </w:r>
          </w:p>
        </w:tc>
        <w:tc>
          <w:tcPr>
            <w:tcW w:w="565" w:type="pct"/>
            <w:tcBorders>
              <w:top w:val="single" w:color="000000" w:sz="4" w:space="0"/>
              <w:left w:val="single" w:color="000000" w:sz="4" w:space="0"/>
              <w:bottom w:val="single" w:color="000000" w:sz="4" w:space="0"/>
              <w:right w:val="single" w:color="000000" w:sz="4" w:space="0"/>
            </w:tcBorders>
            <w:vAlign w:val="center"/>
          </w:tcPr>
          <w:p w14:paraId="1A7D123C">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150</w:t>
            </w:r>
          </w:p>
        </w:tc>
      </w:tr>
      <w:tr w14:paraId="724A1E2B">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09BB1167">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13</w:t>
            </w:r>
          </w:p>
        </w:tc>
        <w:tc>
          <w:tcPr>
            <w:tcW w:w="1168" w:type="pct"/>
            <w:tcBorders>
              <w:top w:val="single" w:color="000000" w:sz="4" w:space="0"/>
              <w:left w:val="single" w:color="000000" w:sz="4" w:space="0"/>
              <w:bottom w:val="single" w:color="000000" w:sz="4" w:space="0"/>
              <w:right w:val="single" w:color="000000" w:sz="4" w:space="0"/>
            </w:tcBorders>
            <w:vAlign w:val="center"/>
          </w:tcPr>
          <w:p w14:paraId="039C843F">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光纤盒</w:t>
            </w:r>
          </w:p>
        </w:tc>
        <w:tc>
          <w:tcPr>
            <w:tcW w:w="2382" w:type="pct"/>
            <w:tcBorders>
              <w:top w:val="single" w:color="000000" w:sz="4" w:space="0"/>
              <w:left w:val="single" w:color="000000" w:sz="4" w:space="0"/>
              <w:bottom w:val="single" w:color="000000" w:sz="4" w:space="0"/>
              <w:right w:val="single" w:color="000000" w:sz="4" w:space="0"/>
            </w:tcBorders>
            <w:vAlign w:val="center"/>
          </w:tcPr>
          <w:p w14:paraId="3113844F">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4"/>
                <w:szCs w:val="24"/>
                <w:lang w:bidi="ar"/>
              </w:rPr>
              <w:t>融光纤</w:t>
            </w:r>
          </w:p>
        </w:tc>
        <w:tc>
          <w:tcPr>
            <w:tcW w:w="461" w:type="pct"/>
            <w:tcBorders>
              <w:top w:val="single" w:color="000000" w:sz="4" w:space="0"/>
              <w:left w:val="single" w:color="000000" w:sz="4" w:space="0"/>
              <w:bottom w:val="single" w:color="000000" w:sz="4" w:space="0"/>
              <w:right w:val="single" w:color="000000" w:sz="4" w:space="0"/>
            </w:tcBorders>
            <w:vAlign w:val="center"/>
          </w:tcPr>
          <w:p w14:paraId="1ED20AEF">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项</w:t>
            </w:r>
          </w:p>
        </w:tc>
        <w:tc>
          <w:tcPr>
            <w:tcW w:w="565" w:type="pct"/>
            <w:tcBorders>
              <w:top w:val="single" w:color="000000" w:sz="4" w:space="0"/>
              <w:left w:val="single" w:color="000000" w:sz="4" w:space="0"/>
              <w:bottom w:val="single" w:color="000000" w:sz="4" w:space="0"/>
              <w:right w:val="single" w:color="000000" w:sz="4" w:space="0"/>
            </w:tcBorders>
            <w:vAlign w:val="center"/>
          </w:tcPr>
          <w:p w14:paraId="20545A8E">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r>
      <w:tr w14:paraId="1AB74015">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180FE065">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14</w:t>
            </w:r>
          </w:p>
        </w:tc>
        <w:tc>
          <w:tcPr>
            <w:tcW w:w="1168" w:type="pct"/>
            <w:tcBorders>
              <w:top w:val="single" w:color="000000" w:sz="4" w:space="0"/>
              <w:left w:val="single" w:color="000000" w:sz="4" w:space="0"/>
              <w:bottom w:val="single" w:color="000000" w:sz="4" w:space="0"/>
              <w:right w:val="single" w:color="000000" w:sz="4" w:space="0"/>
            </w:tcBorders>
            <w:vAlign w:val="center"/>
          </w:tcPr>
          <w:p w14:paraId="31DAD7A4">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旧屏拆除</w:t>
            </w:r>
          </w:p>
        </w:tc>
        <w:tc>
          <w:tcPr>
            <w:tcW w:w="2382" w:type="pct"/>
            <w:tcBorders>
              <w:top w:val="single" w:color="000000" w:sz="4" w:space="0"/>
              <w:left w:val="single" w:color="000000" w:sz="4" w:space="0"/>
              <w:bottom w:val="single" w:color="000000" w:sz="4" w:space="0"/>
              <w:right w:val="single" w:color="000000" w:sz="4" w:space="0"/>
            </w:tcBorders>
            <w:vAlign w:val="center"/>
          </w:tcPr>
          <w:p w14:paraId="334CCCE7">
            <w:pPr>
              <w:rPr>
                <w:rFonts w:hint="eastAsia" w:ascii="仿宋_GB2312" w:hAnsi="宋体" w:eastAsia="仿宋_GB2312" w:cs="宋体"/>
                <w:color w:val="000000"/>
                <w:sz w:val="28"/>
                <w:szCs w:val="28"/>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14BDBE37">
            <w:pPr>
              <w:jc w:val="center"/>
              <w:textAlignment w:val="center"/>
              <w:rPr>
                <w:rFonts w:hint="eastAsia" w:ascii="仿宋_GB2312" w:hAnsi="宋体" w:eastAsia="仿宋_GB2312" w:cs="宋体"/>
                <w:color w:val="000000"/>
                <w:sz w:val="28"/>
                <w:szCs w:val="28"/>
              </w:rPr>
            </w:pPr>
            <w:r>
              <w:rPr>
                <w:rFonts w:hint="eastAsia" w:ascii="微软雅黑" w:hAnsi="微软雅黑" w:eastAsia="微软雅黑" w:cs="微软雅黑"/>
                <w:color w:val="000000"/>
                <w:sz w:val="28"/>
                <w:szCs w:val="28"/>
                <w:lang w:bidi="ar"/>
              </w:rPr>
              <w:t>㎡</w:t>
            </w:r>
          </w:p>
        </w:tc>
        <w:tc>
          <w:tcPr>
            <w:tcW w:w="565" w:type="pct"/>
            <w:tcBorders>
              <w:top w:val="single" w:color="000000" w:sz="4" w:space="0"/>
              <w:left w:val="single" w:color="000000" w:sz="4" w:space="0"/>
              <w:bottom w:val="single" w:color="000000" w:sz="4" w:space="0"/>
              <w:right w:val="single" w:color="000000" w:sz="4" w:space="0"/>
            </w:tcBorders>
            <w:vAlign w:val="center"/>
          </w:tcPr>
          <w:p w14:paraId="3CB70C31">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147.46</w:t>
            </w:r>
          </w:p>
        </w:tc>
      </w:tr>
      <w:tr w14:paraId="23F86D7C">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4E7E9515">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15</w:t>
            </w:r>
          </w:p>
        </w:tc>
        <w:tc>
          <w:tcPr>
            <w:tcW w:w="1168" w:type="pct"/>
            <w:tcBorders>
              <w:top w:val="single" w:color="000000" w:sz="4" w:space="0"/>
              <w:left w:val="single" w:color="000000" w:sz="4" w:space="0"/>
              <w:bottom w:val="single" w:color="000000" w:sz="4" w:space="0"/>
              <w:right w:val="single" w:color="000000" w:sz="4" w:space="0"/>
            </w:tcBorders>
            <w:vAlign w:val="center"/>
          </w:tcPr>
          <w:p w14:paraId="24FE51C5">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旧屏仓储</w:t>
            </w:r>
          </w:p>
        </w:tc>
        <w:tc>
          <w:tcPr>
            <w:tcW w:w="2382" w:type="pct"/>
            <w:tcBorders>
              <w:top w:val="single" w:color="000000" w:sz="4" w:space="0"/>
              <w:left w:val="single" w:color="000000" w:sz="4" w:space="0"/>
              <w:bottom w:val="single" w:color="000000" w:sz="4" w:space="0"/>
              <w:right w:val="single" w:color="000000" w:sz="4" w:space="0"/>
            </w:tcBorders>
            <w:vAlign w:val="center"/>
          </w:tcPr>
          <w:p w14:paraId="1C4A9F3B">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4"/>
                <w:szCs w:val="24"/>
                <w:lang w:bidi="ar"/>
              </w:rPr>
              <w:t>按一年核算</w:t>
            </w:r>
          </w:p>
        </w:tc>
        <w:tc>
          <w:tcPr>
            <w:tcW w:w="461" w:type="pct"/>
            <w:tcBorders>
              <w:top w:val="single" w:color="000000" w:sz="4" w:space="0"/>
              <w:left w:val="single" w:color="000000" w:sz="4" w:space="0"/>
              <w:bottom w:val="single" w:color="000000" w:sz="4" w:space="0"/>
              <w:right w:val="single" w:color="000000" w:sz="4" w:space="0"/>
            </w:tcBorders>
            <w:vAlign w:val="center"/>
          </w:tcPr>
          <w:p w14:paraId="736B054B">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项</w:t>
            </w:r>
          </w:p>
        </w:tc>
        <w:tc>
          <w:tcPr>
            <w:tcW w:w="565" w:type="pct"/>
            <w:tcBorders>
              <w:top w:val="single" w:color="000000" w:sz="4" w:space="0"/>
              <w:left w:val="single" w:color="000000" w:sz="4" w:space="0"/>
              <w:bottom w:val="single" w:color="000000" w:sz="4" w:space="0"/>
              <w:right w:val="single" w:color="000000" w:sz="4" w:space="0"/>
            </w:tcBorders>
            <w:vAlign w:val="center"/>
          </w:tcPr>
          <w:p w14:paraId="2CD0BB07">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r>
      <w:tr w14:paraId="3054B869">
        <w:tblPrEx>
          <w:tblCellMar>
            <w:top w:w="0" w:type="dxa"/>
            <w:left w:w="108" w:type="dxa"/>
            <w:bottom w:w="0" w:type="dxa"/>
            <w:right w:w="108" w:type="dxa"/>
          </w:tblCellMar>
        </w:tblPrEx>
        <w:trPr>
          <w:trHeight w:val="91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71C69268">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16</w:t>
            </w:r>
          </w:p>
        </w:tc>
        <w:tc>
          <w:tcPr>
            <w:tcW w:w="1168" w:type="pct"/>
            <w:tcBorders>
              <w:top w:val="single" w:color="000000" w:sz="4" w:space="0"/>
              <w:left w:val="single" w:color="000000" w:sz="4" w:space="0"/>
              <w:bottom w:val="single" w:color="000000" w:sz="4" w:space="0"/>
              <w:right w:val="single" w:color="000000" w:sz="4" w:space="0"/>
            </w:tcBorders>
            <w:vAlign w:val="center"/>
          </w:tcPr>
          <w:p w14:paraId="3E9BF461">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原有钢结构零星修补加固</w:t>
            </w:r>
          </w:p>
        </w:tc>
        <w:tc>
          <w:tcPr>
            <w:tcW w:w="2382" w:type="pct"/>
            <w:tcBorders>
              <w:top w:val="single" w:color="000000" w:sz="4" w:space="0"/>
              <w:left w:val="single" w:color="000000" w:sz="4" w:space="0"/>
              <w:bottom w:val="single" w:color="000000" w:sz="4" w:space="0"/>
              <w:right w:val="single" w:color="000000" w:sz="4" w:space="0"/>
            </w:tcBorders>
            <w:vAlign w:val="center"/>
          </w:tcPr>
          <w:p w14:paraId="3E3A11C0">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4"/>
                <w:szCs w:val="24"/>
                <w:lang w:bidi="ar"/>
              </w:rPr>
              <w:t>部分结构拆除加固</w:t>
            </w:r>
          </w:p>
        </w:tc>
        <w:tc>
          <w:tcPr>
            <w:tcW w:w="461" w:type="pct"/>
            <w:tcBorders>
              <w:top w:val="single" w:color="000000" w:sz="4" w:space="0"/>
              <w:left w:val="single" w:color="000000" w:sz="4" w:space="0"/>
              <w:bottom w:val="single" w:color="000000" w:sz="4" w:space="0"/>
              <w:right w:val="single" w:color="000000" w:sz="4" w:space="0"/>
            </w:tcBorders>
            <w:vAlign w:val="center"/>
          </w:tcPr>
          <w:p w14:paraId="6918318B">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项</w:t>
            </w:r>
          </w:p>
        </w:tc>
        <w:tc>
          <w:tcPr>
            <w:tcW w:w="565" w:type="pct"/>
            <w:tcBorders>
              <w:top w:val="single" w:color="000000" w:sz="4" w:space="0"/>
              <w:left w:val="single" w:color="000000" w:sz="4" w:space="0"/>
              <w:bottom w:val="single" w:color="000000" w:sz="4" w:space="0"/>
              <w:right w:val="single" w:color="000000" w:sz="4" w:space="0"/>
            </w:tcBorders>
            <w:vAlign w:val="center"/>
          </w:tcPr>
          <w:p w14:paraId="290123B9">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r>
      <w:tr w14:paraId="71D593C4">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5FCB9486">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17</w:t>
            </w:r>
          </w:p>
        </w:tc>
        <w:tc>
          <w:tcPr>
            <w:tcW w:w="1168" w:type="pct"/>
            <w:tcBorders>
              <w:top w:val="single" w:color="000000" w:sz="4" w:space="0"/>
              <w:left w:val="single" w:color="000000" w:sz="4" w:space="0"/>
              <w:bottom w:val="single" w:color="000000" w:sz="4" w:space="0"/>
              <w:right w:val="single" w:color="000000" w:sz="4" w:space="0"/>
            </w:tcBorders>
            <w:vAlign w:val="center"/>
          </w:tcPr>
          <w:p w14:paraId="50444FF4">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屏体第一次安装</w:t>
            </w:r>
          </w:p>
        </w:tc>
        <w:tc>
          <w:tcPr>
            <w:tcW w:w="2382" w:type="pct"/>
            <w:tcBorders>
              <w:top w:val="single" w:color="000000" w:sz="4" w:space="0"/>
              <w:left w:val="single" w:color="000000" w:sz="4" w:space="0"/>
              <w:bottom w:val="single" w:color="000000" w:sz="4" w:space="0"/>
              <w:right w:val="single" w:color="000000" w:sz="4" w:space="0"/>
            </w:tcBorders>
            <w:vAlign w:val="center"/>
          </w:tcPr>
          <w:p w14:paraId="1D503A02">
            <w:pPr>
              <w:rPr>
                <w:rFonts w:hint="eastAsia" w:ascii="仿宋_GB2312" w:hAnsi="宋体" w:eastAsia="仿宋_GB2312" w:cs="宋体"/>
                <w:color w:val="000000"/>
                <w:sz w:val="28"/>
                <w:szCs w:val="28"/>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1E2847CE">
            <w:pPr>
              <w:jc w:val="center"/>
              <w:textAlignment w:val="center"/>
              <w:rPr>
                <w:rFonts w:hint="eastAsia" w:ascii="仿宋_GB2312" w:hAnsi="宋体" w:eastAsia="仿宋_GB2312" w:cs="宋体"/>
                <w:color w:val="000000"/>
                <w:sz w:val="28"/>
                <w:szCs w:val="28"/>
              </w:rPr>
            </w:pPr>
            <w:r>
              <w:rPr>
                <w:rFonts w:hint="eastAsia" w:ascii="微软雅黑" w:hAnsi="微软雅黑" w:eastAsia="微软雅黑" w:cs="微软雅黑"/>
                <w:color w:val="000000"/>
                <w:sz w:val="28"/>
                <w:szCs w:val="28"/>
                <w:lang w:bidi="ar"/>
              </w:rPr>
              <w:t>㎡</w:t>
            </w:r>
          </w:p>
        </w:tc>
        <w:tc>
          <w:tcPr>
            <w:tcW w:w="565" w:type="pct"/>
            <w:tcBorders>
              <w:top w:val="single" w:color="000000" w:sz="4" w:space="0"/>
              <w:left w:val="single" w:color="000000" w:sz="4" w:space="0"/>
              <w:bottom w:val="single" w:color="000000" w:sz="4" w:space="0"/>
              <w:right w:val="single" w:color="000000" w:sz="4" w:space="0"/>
            </w:tcBorders>
            <w:vAlign w:val="center"/>
          </w:tcPr>
          <w:p w14:paraId="674BCF82">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147.46</w:t>
            </w:r>
          </w:p>
        </w:tc>
      </w:tr>
      <w:tr w14:paraId="04D6BDDE">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3969F32B">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18</w:t>
            </w:r>
          </w:p>
        </w:tc>
        <w:tc>
          <w:tcPr>
            <w:tcW w:w="1168" w:type="pct"/>
            <w:tcBorders>
              <w:top w:val="single" w:color="000000" w:sz="4" w:space="0"/>
              <w:left w:val="single" w:color="000000" w:sz="4" w:space="0"/>
              <w:bottom w:val="single" w:color="000000" w:sz="4" w:space="0"/>
              <w:right w:val="single" w:color="000000" w:sz="4" w:space="0"/>
            </w:tcBorders>
            <w:vAlign w:val="center"/>
          </w:tcPr>
          <w:p w14:paraId="2558F5BD">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LED屏电源布线</w:t>
            </w:r>
          </w:p>
        </w:tc>
        <w:tc>
          <w:tcPr>
            <w:tcW w:w="2382" w:type="pct"/>
            <w:tcBorders>
              <w:top w:val="single" w:color="000000" w:sz="4" w:space="0"/>
              <w:left w:val="single" w:color="000000" w:sz="4" w:space="0"/>
              <w:bottom w:val="single" w:color="000000" w:sz="4" w:space="0"/>
              <w:right w:val="single" w:color="000000" w:sz="4" w:space="0"/>
            </w:tcBorders>
            <w:vAlign w:val="center"/>
          </w:tcPr>
          <w:p w14:paraId="033A719C">
            <w:pPr>
              <w:rPr>
                <w:rFonts w:hint="eastAsia" w:ascii="仿宋_GB2312" w:hAnsi="宋体" w:eastAsia="仿宋_GB2312" w:cs="宋体"/>
                <w:color w:val="000000"/>
                <w:sz w:val="28"/>
                <w:szCs w:val="28"/>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70602947">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项</w:t>
            </w:r>
          </w:p>
        </w:tc>
        <w:tc>
          <w:tcPr>
            <w:tcW w:w="565" w:type="pct"/>
            <w:tcBorders>
              <w:top w:val="single" w:color="000000" w:sz="4" w:space="0"/>
              <w:left w:val="single" w:color="000000" w:sz="4" w:space="0"/>
              <w:bottom w:val="single" w:color="000000" w:sz="4" w:space="0"/>
              <w:right w:val="single" w:color="000000" w:sz="4" w:space="0"/>
            </w:tcBorders>
            <w:vAlign w:val="center"/>
          </w:tcPr>
          <w:p w14:paraId="27DA90A5">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r>
      <w:tr w14:paraId="69CF7755">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5C9329C0">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19</w:t>
            </w:r>
          </w:p>
        </w:tc>
        <w:tc>
          <w:tcPr>
            <w:tcW w:w="1168" w:type="pct"/>
            <w:tcBorders>
              <w:top w:val="single" w:color="000000" w:sz="4" w:space="0"/>
              <w:left w:val="single" w:color="000000" w:sz="4" w:space="0"/>
              <w:bottom w:val="single" w:color="000000" w:sz="4" w:space="0"/>
              <w:right w:val="single" w:color="000000" w:sz="4" w:space="0"/>
            </w:tcBorders>
            <w:vAlign w:val="center"/>
          </w:tcPr>
          <w:p w14:paraId="7F6D02CB">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屏体结构包边</w:t>
            </w:r>
          </w:p>
        </w:tc>
        <w:tc>
          <w:tcPr>
            <w:tcW w:w="2382" w:type="pct"/>
            <w:tcBorders>
              <w:top w:val="single" w:color="000000" w:sz="4" w:space="0"/>
              <w:left w:val="single" w:color="000000" w:sz="4" w:space="0"/>
              <w:bottom w:val="single" w:color="000000" w:sz="4" w:space="0"/>
              <w:right w:val="single" w:color="000000" w:sz="4" w:space="0"/>
            </w:tcBorders>
            <w:vAlign w:val="center"/>
          </w:tcPr>
          <w:p w14:paraId="5FDDC002">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4"/>
                <w:szCs w:val="24"/>
                <w:lang w:bidi="ar"/>
              </w:rPr>
              <w:t>结构包边饰面</w:t>
            </w:r>
          </w:p>
        </w:tc>
        <w:tc>
          <w:tcPr>
            <w:tcW w:w="461" w:type="pct"/>
            <w:tcBorders>
              <w:top w:val="single" w:color="000000" w:sz="4" w:space="0"/>
              <w:left w:val="single" w:color="000000" w:sz="4" w:space="0"/>
              <w:bottom w:val="single" w:color="000000" w:sz="4" w:space="0"/>
              <w:right w:val="single" w:color="000000" w:sz="4" w:space="0"/>
            </w:tcBorders>
            <w:vAlign w:val="center"/>
          </w:tcPr>
          <w:p w14:paraId="28660917">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项</w:t>
            </w:r>
          </w:p>
        </w:tc>
        <w:tc>
          <w:tcPr>
            <w:tcW w:w="565" w:type="pct"/>
            <w:tcBorders>
              <w:top w:val="single" w:color="000000" w:sz="4" w:space="0"/>
              <w:left w:val="single" w:color="000000" w:sz="4" w:space="0"/>
              <w:bottom w:val="single" w:color="000000" w:sz="4" w:space="0"/>
              <w:right w:val="single" w:color="000000" w:sz="4" w:space="0"/>
            </w:tcBorders>
            <w:vAlign w:val="center"/>
          </w:tcPr>
          <w:p w14:paraId="27D85C67">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r>
      <w:tr w14:paraId="4939CE91">
        <w:tblPrEx>
          <w:tblCellMar>
            <w:top w:w="0" w:type="dxa"/>
            <w:left w:w="108" w:type="dxa"/>
            <w:bottom w:w="0" w:type="dxa"/>
            <w:right w:w="108" w:type="dxa"/>
          </w:tblCellMar>
        </w:tblPrEx>
        <w:trPr>
          <w:trHeight w:val="776"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06D62CC8">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20</w:t>
            </w:r>
          </w:p>
        </w:tc>
        <w:tc>
          <w:tcPr>
            <w:tcW w:w="1168" w:type="pct"/>
            <w:tcBorders>
              <w:top w:val="single" w:color="000000" w:sz="4" w:space="0"/>
              <w:left w:val="single" w:color="000000" w:sz="4" w:space="0"/>
              <w:bottom w:val="single" w:color="000000" w:sz="4" w:space="0"/>
              <w:right w:val="single" w:color="000000" w:sz="4" w:space="0"/>
            </w:tcBorders>
            <w:vAlign w:val="center"/>
          </w:tcPr>
          <w:p w14:paraId="7EB80D31">
            <w:pPr>
              <w:textAlignment w:val="center"/>
              <w:rPr>
                <w:rFonts w:hint="eastAsia" w:ascii="仿宋_GB2312" w:hAnsi="宋体" w:eastAsia="仿宋_GB2312" w:cs="宋体"/>
                <w:color w:val="000000"/>
                <w:sz w:val="28"/>
                <w:szCs w:val="28"/>
                <w:lang w:bidi="ar"/>
              </w:rPr>
            </w:pPr>
            <w:r>
              <w:rPr>
                <w:rFonts w:hint="eastAsia" w:ascii="仿宋_GB2312" w:hAnsi="宋体" w:eastAsia="仿宋_GB2312" w:cs="宋体"/>
                <w:color w:val="000000"/>
                <w:sz w:val="28"/>
                <w:szCs w:val="28"/>
                <w:lang w:bidi="ar"/>
              </w:rPr>
              <w:t>新屏二次拆装存储打包</w:t>
            </w:r>
          </w:p>
        </w:tc>
        <w:tc>
          <w:tcPr>
            <w:tcW w:w="2382" w:type="pct"/>
            <w:tcBorders>
              <w:top w:val="single" w:color="000000" w:sz="4" w:space="0"/>
              <w:left w:val="single" w:color="000000" w:sz="4" w:space="0"/>
              <w:bottom w:val="single" w:color="000000" w:sz="4" w:space="0"/>
              <w:right w:val="single" w:color="000000" w:sz="4" w:space="0"/>
            </w:tcBorders>
            <w:vAlign w:val="center"/>
          </w:tcPr>
          <w:p w14:paraId="71E840F7">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4"/>
                <w:szCs w:val="24"/>
                <w:lang w:bidi="ar"/>
              </w:rPr>
              <w:t>根据装修进度进行协调配合</w:t>
            </w:r>
          </w:p>
        </w:tc>
        <w:tc>
          <w:tcPr>
            <w:tcW w:w="461" w:type="pct"/>
            <w:tcBorders>
              <w:top w:val="single" w:color="000000" w:sz="4" w:space="0"/>
              <w:left w:val="single" w:color="000000" w:sz="4" w:space="0"/>
              <w:bottom w:val="single" w:color="000000" w:sz="4" w:space="0"/>
              <w:right w:val="single" w:color="000000" w:sz="4" w:space="0"/>
            </w:tcBorders>
            <w:vAlign w:val="center"/>
          </w:tcPr>
          <w:p w14:paraId="3C297A60">
            <w:pPr>
              <w:jc w:val="center"/>
              <w:textAlignment w:val="center"/>
              <w:rPr>
                <w:rFonts w:hint="eastAsia" w:ascii="仿宋_GB2312" w:hAnsi="宋体" w:eastAsia="仿宋_GB2312" w:cs="宋体"/>
                <w:color w:val="000000"/>
                <w:sz w:val="28"/>
                <w:szCs w:val="28"/>
              </w:rPr>
            </w:pPr>
            <w:r>
              <w:rPr>
                <w:rFonts w:hint="eastAsia" w:ascii="微软雅黑" w:hAnsi="微软雅黑" w:eastAsia="微软雅黑" w:cs="微软雅黑"/>
                <w:color w:val="000000"/>
                <w:sz w:val="28"/>
                <w:szCs w:val="28"/>
                <w:lang w:bidi="ar"/>
              </w:rPr>
              <w:t>㎡</w:t>
            </w:r>
          </w:p>
        </w:tc>
        <w:tc>
          <w:tcPr>
            <w:tcW w:w="565" w:type="pct"/>
            <w:tcBorders>
              <w:top w:val="single" w:color="000000" w:sz="4" w:space="0"/>
              <w:left w:val="single" w:color="000000" w:sz="4" w:space="0"/>
              <w:bottom w:val="single" w:color="000000" w:sz="4" w:space="0"/>
              <w:right w:val="single" w:color="000000" w:sz="4" w:space="0"/>
            </w:tcBorders>
            <w:vAlign w:val="center"/>
          </w:tcPr>
          <w:p w14:paraId="63B52730">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147.46</w:t>
            </w:r>
          </w:p>
        </w:tc>
      </w:tr>
      <w:tr w14:paraId="1F9E1283">
        <w:tblPrEx>
          <w:tblCellMar>
            <w:top w:w="0" w:type="dxa"/>
            <w:left w:w="108" w:type="dxa"/>
            <w:bottom w:w="0" w:type="dxa"/>
            <w:right w:w="108" w:type="dxa"/>
          </w:tblCellMar>
        </w:tblPrEx>
        <w:trPr>
          <w:trHeight w:val="1456"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263CA6AB">
            <w:pPr>
              <w:jc w:val="center"/>
              <w:textAlignment w:val="center"/>
              <w:rPr>
                <w:rFonts w:hint="eastAsia" w:ascii="仿宋_GB2312" w:hAnsi="宋体" w:eastAsia="仿宋_GB2312" w:cs="宋体"/>
                <w:color w:val="000000"/>
                <w:sz w:val="28"/>
                <w:szCs w:val="28"/>
                <w:lang w:bidi="ar"/>
              </w:rPr>
            </w:pPr>
            <w:r>
              <w:rPr>
                <w:rFonts w:hint="eastAsia" w:ascii="仿宋_GB2312" w:hAnsi="宋体" w:eastAsia="仿宋_GB2312" w:cs="宋体"/>
                <w:color w:val="000000"/>
                <w:sz w:val="28"/>
                <w:szCs w:val="28"/>
                <w:lang w:bidi="ar"/>
              </w:rPr>
              <w:t>21</w:t>
            </w:r>
          </w:p>
        </w:tc>
        <w:tc>
          <w:tcPr>
            <w:tcW w:w="1168" w:type="pct"/>
            <w:tcBorders>
              <w:top w:val="single" w:color="000000" w:sz="4" w:space="0"/>
              <w:left w:val="single" w:color="000000" w:sz="4" w:space="0"/>
              <w:bottom w:val="single" w:color="000000" w:sz="4" w:space="0"/>
              <w:right w:val="single" w:color="000000" w:sz="4" w:space="0"/>
            </w:tcBorders>
            <w:vAlign w:val="center"/>
          </w:tcPr>
          <w:p w14:paraId="65888A03">
            <w:pPr>
              <w:textAlignment w:val="center"/>
              <w:rPr>
                <w:rFonts w:hint="eastAsia" w:ascii="仿宋_GB2312" w:hAnsi="宋体" w:eastAsia="仿宋_GB2312" w:cs="宋体"/>
                <w:color w:val="000000"/>
                <w:sz w:val="28"/>
                <w:szCs w:val="28"/>
                <w:lang w:bidi="ar"/>
              </w:rPr>
            </w:pPr>
            <w:r>
              <w:rPr>
                <w:rFonts w:hint="eastAsia" w:ascii="仿宋_GB2312" w:hAnsi="宋体" w:eastAsia="仿宋_GB2312" w:cs="宋体"/>
                <w:color w:val="000000"/>
                <w:sz w:val="28"/>
                <w:szCs w:val="28"/>
                <w:lang w:bidi="ar"/>
              </w:rPr>
              <w:t>换风散热系统</w:t>
            </w:r>
          </w:p>
        </w:tc>
        <w:tc>
          <w:tcPr>
            <w:tcW w:w="2382" w:type="pct"/>
            <w:tcBorders>
              <w:top w:val="single" w:color="000000" w:sz="4" w:space="0"/>
              <w:left w:val="single" w:color="000000" w:sz="4" w:space="0"/>
              <w:bottom w:val="single" w:color="000000" w:sz="4" w:space="0"/>
              <w:right w:val="single" w:color="000000" w:sz="4" w:space="0"/>
            </w:tcBorders>
            <w:vAlign w:val="center"/>
          </w:tcPr>
          <w:p w14:paraId="0147E548">
            <w:pPr>
              <w:textAlignment w:val="center"/>
              <w:rPr>
                <w:rFonts w:hint="eastAsia" w:ascii="仿宋_GB2312" w:hAnsi="宋体" w:eastAsia="仿宋_GB2312" w:cs="宋体"/>
                <w:color w:val="000000"/>
                <w:sz w:val="28"/>
                <w:szCs w:val="28"/>
                <w:lang w:bidi="ar"/>
              </w:rPr>
            </w:pPr>
            <w:r>
              <w:rPr>
                <w:rFonts w:hint="eastAsia" w:ascii="仿宋_GB2312" w:hAnsi="宋体" w:eastAsia="仿宋_GB2312" w:cs="宋体"/>
                <w:color w:val="000000"/>
                <w:sz w:val="24"/>
                <w:szCs w:val="24"/>
                <w:lang w:bidi="ar"/>
              </w:rPr>
              <w:t>含静音风机6台，除湿换风一体机3台，配套开关面板、风管及接头配件一批，定制设计及安装调试服务</w:t>
            </w:r>
          </w:p>
        </w:tc>
        <w:tc>
          <w:tcPr>
            <w:tcW w:w="461" w:type="pct"/>
            <w:tcBorders>
              <w:top w:val="single" w:color="000000" w:sz="4" w:space="0"/>
              <w:left w:val="single" w:color="000000" w:sz="4" w:space="0"/>
              <w:bottom w:val="single" w:color="000000" w:sz="4" w:space="0"/>
              <w:right w:val="single" w:color="000000" w:sz="4" w:space="0"/>
            </w:tcBorders>
            <w:vAlign w:val="center"/>
          </w:tcPr>
          <w:p w14:paraId="7F2D6B6A">
            <w:pPr>
              <w:jc w:val="center"/>
              <w:textAlignment w:val="center"/>
              <w:rPr>
                <w:rFonts w:hint="eastAsia" w:ascii="仿宋_GB2312" w:hAnsi="宋体" w:eastAsia="仿宋_GB2312" w:cs="宋体"/>
                <w:color w:val="000000"/>
                <w:sz w:val="28"/>
                <w:szCs w:val="28"/>
                <w:lang w:bidi="ar"/>
              </w:rPr>
            </w:pPr>
            <w:r>
              <w:rPr>
                <w:rFonts w:hint="eastAsia" w:ascii="仿宋_GB2312" w:hAnsi="宋体" w:eastAsia="仿宋_GB2312" w:cs="宋体"/>
                <w:color w:val="000000"/>
                <w:sz w:val="28"/>
                <w:szCs w:val="28"/>
                <w:lang w:bidi="ar"/>
              </w:rPr>
              <w:t>项</w:t>
            </w:r>
          </w:p>
        </w:tc>
        <w:tc>
          <w:tcPr>
            <w:tcW w:w="565" w:type="pct"/>
            <w:tcBorders>
              <w:top w:val="single" w:color="000000" w:sz="4" w:space="0"/>
              <w:left w:val="single" w:color="000000" w:sz="4" w:space="0"/>
              <w:bottom w:val="single" w:color="000000" w:sz="4" w:space="0"/>
              <w:right w:val="single" w:color="000000" w:sz="4" w:space="0"/>
            </w:tcBorders>
            <w:vAlign w:val="center"/>
          </w:tcPr>
          <w:p w14:paraId="67AAC5A9">
            <w:pPr>
              <w:jc w:val="center"/>
              <w:textAlignment w:val="center"/>
              <w:rPr>
                <w:rFonts w:hint="eastAsia" w:ascii="仿宋_GB2312" w:hAnsi="宋体" w:eastAsia="仿宋_GB2312" w:cs="宋体"/>
                <w:color w:val="000000"/>
                <w:sz w:val="28"/>
                <w:szCs w:val="28"/>
                <w:lang w:bidi="ar"/>
              </w:rPr>
            </w:pPr>
            <w:r>
              <w:rPr>
                <w:rFonts w:hint="eastAsia" w:ascii="仿宋_GB2312" w:hAnsi="宋体" w:eastAsia="仿宋_GB2312" w:cs="宋体"/>
                <w:color w:val="000000"/>
                <w:sz w:val="28"/>
                <w:szCs w:val="28"/>
                <w:lang w:bidi="ar"/>
              </w:rPr>
              <w:t>1</w:t>
            </w:r>
          </w:p>
        </w:tc>
      </w:tr>
      <w:tr w14:paraId="6C695D91">
        <w:tblPrEx>
          <w:tblCellMar>
            <w:top w:w="0" w:type="dxa"/>
            <w:left w:w="108" w:type="dxa"/>
            <w:bottom w:w="0" w:type="dxa"/>
            <w:right w:w="108" w:type="dxa"/>
          </w:tblCellMar>
        </w:tblPrEx>
        <w:trPr>
          <w:trHeight w:val="454" w:hRule="exact"/>
        </w:trPr>
        <w:tc>
          <w:tcPr>
            <w:tcW w:w="423" w:type="pct"/>
            <w:tcBorders>
              <w:top w:val="single" w:color="000000" w:sz="4" w:space="0"/>
              <w:left w:val="single" w:color="000000" w:sz="4" w:space="0"/>
              <w:bottom w:val="single" w:color="000000" w:sz="4" w:space="0"/>
              <w:right w:val="single" w:color="000000" w:sz="4" w:space="0"/>
            </w:tcBorders>
            <w:vAlign w:val="center"/>
          </w:tcPr>
          <w:p w14:paraId="75744438">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22</w:t>
            </w:r>
          </w:p>
        </w:tc>
        <w:tc>
          <w:tcPr>
            <w:tcW w:w="1168" w:type="pct"/>
            <w:tcBorders>
              <w:top w:val="single" w:color="000000" w:sz="4" w:space="0"/>
              <w:left w:val="single" w:color="000000" w:sz="4" w:space="0"/>
              <w:bottom w:val="single" w:color="000000" w:sz="4" w:space="0"/>
              <w:right w:val="single" w:color="000000" w:sz="4" w:space="0"/>
            </w:tcBorders>
            <w:vAlign w:val="center"/>
          </w:tcPr>
          <w:p w14:paraId="1A7A434C">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现场措施费用</w:t>
            </w:r>
          </w:p>
        </w:tc>
        <w:tc>
          <w:tcPr>
            <w:tcW w:w="2382" w:type="pct"/>
            <w:tcBorders>
              <w:top w:val="single" w:color="000000" w:sz="4" w:space="0"/>
              <w:left w:val="single" w:color="000000" w:sz="4" w:space="0"/>
              <w:bottom w:val="single" w:color="000000" w:sz="4" w:space="0"/>
              <w:right w:val="single" w:color="000000" w:sz="4" w:space="0"/>
            </w:tcBorders>
            <w:vAlign w:val="center"/>
          </w:tcPr>
          <w:p w14:paraId="5A8D43C7">
            <w:pP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4"/>
                <w:szCs w:val="24"/>
                <w:lang w:bidi="ar"/>
              </w:rPr>
              <w:t>地面防护围挡等措施</w:t>
            </w:r>
          </w:p>
        </w:tc>
        <w:tc>
          <w:tcPr>
            <w:tcW w:w="461" w:type="pct"/>
            <w:tcBorders>
              <w:top w:val="single" w:color="000000" w:sz="4" w:space="0"/>
              <w:left w:val="single" w:color="000000" w:sz="4" w:space="0"/>
              <w:bottom w:val="single" w:color="000000" w:sz="4" w:space="0"/>
              <w:right w:val="single" w:color="000000" w:sz="4" w:space="0"/>
            </w:tcBorders>
            <w:vAlign w:val="center"/>
          </w:tcPr>
          <w:p w14:paraId="1AA3AA57">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项</w:t>
            </w:r>
          </w:p>
        </w:tc>
        <w:tc>
          <w:tcPr>
            <w:tcW w:w="565" w:type="pct"/>
            <w:tcBorders>
              <w:top w:val="single" w:color="000000" w:sz="4" w:space="0"/>
              <w:left w:val="single" w:color="000000" w:sz="4" w:space="0"/>
              <w:bottom w:val="single" w:color="000000" w:sz="4" w:space="0"/>
              <w:right w:val="single" w:color="000000" w:sz="4" w:space="0"/>
            </w:tcBorders>
            <w:vAlign w:val="center"/>
          </w:tcPr>
          <w:p w14:paraId="16A2D755">
            <w:pPr>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lang w:bidi="ar"/>
              </w:rPr>
              <w:t>1</w:t>
            </w:r>
          </w:p>
        </w:tc>
      </w:tr>
    </w:tbl>
    <w:p w14:paraId="2EAF3704"/>
    <w:p w14:paraId="4A490D14">
      <w:pPr>
        <w:pStyle w:val="2"/>
        <w:rPr>
          <w:rFonts w:hint="eastAsia" w:asciiTheme="minorEastAsia" w:hAnsiTheme="minorEastAsia" w:eastAsiaTheme="minorEastAsia"/>
          <w:sz w:val="28"/>
          <w:szCs w:val="28"/>
        </w:rPr>
      </w:pPr>
    </w:p>
    <w:p w14:paraId="5A61E9CC">
      <w:pPr>
        <w:pStyle w:val="49"/>
        <w:rPr>
          <w:rFonts w:hint="eastAsia"/>
        </w:rPr>
      </w:pPr>
    </w:p>
    <w:p w14:paraId="19C4B6F7">
      <w:pPr>
        <w:pStyle w:val="2"/>
        <w:jc w:val="left"/>
        <w:rPr>
          <w:rFonts w:hint="eastAsia" w:asciiTheme="minorEastAsia" w:hAnsiTheme="minorEastAsia" w:eastAsiaTheme="minorEastAsia"/>
          <w:sz w:val="28"/>
          <w:szCs w:val="28"/>
        </w:rPr>
      </w:pPr>
    </w:p>
    <w:p w14:paraId="341720CB">
      <w:pPr>
        <w:pStyle w:val="2"/>
        <w:spacing w:line="360" w:lineRule="auto"/>
        <w:rPr>
          <w:rFonts w:hint="eastAsia" w:ascii="黑体" w:hAnsi="黑体" w:eastAsia="黑体"/>
          <w:b w:val="0"/>
          <w:bCs w:val="0"/>
          <w:sz w:val="32"/>
          <w:szCs w:val="32"/>
        </w:rPr>
      </w:pPr>
      <w:r>
        <w:rPr>
          <w:rFonts w:hint="eastAsia" w:ascii="黑体" w:hAnsi="黑体" w:eastAsia="黑体"/>
          <w:b w:val="0"/>
          <w:bCs w:val="0"/>
          <w:sz w:val="32"/>
          <w:szCs w:val="32"/>
        </w:rPr>
        <w:t>技术规格</w:t>
      </w:r>
      <w:bookmarkEnd w:id="1"/>
    </w:p>
    <w:p w14:paraId="49F8CF36">
      <w:pPr>
        <w:pStyle w:val="21"/>
        <w:spacing w:before="68" w:line="275" w:lineRule="auto"/>
        <w:ind w:left="38" w:right="21" w:firstLine="1"/>
        <w:jc w:val="both"/>
        <w:rPr>
          <w:rFonts w:hint="eastAsia"/>
          <w:spacing w:val="-1"/>
        </w:rPr>
      </w:pPr>
      <w:r>
        <w:rPr>
          <w:spacing w:val="1"/>
        </w:rPr>
        <w:t>说明：</w:t>
      </w:r>
      <w:r>
        <w:rPr>
          <w:rFonts w:hint="eastAsia"/>
          <w:spacing w:val="1"/>
          <w:lang w:eastAsia="zh-CN"/>
        </w:rPr>
        <w:t>技术</w:t>
      </w:r>
      <w:r>
        <w:rPr>
          <w:spacing w:val="1"/>
        </w:rPr>
        <w:t>参数中标注“▲”符号的为重要技术参数，作为评审因素。投标人除了在偏离表中逐条填写响应参数并注明投标文件页码外，还需提供技术支撑证明材料佐证，并且用标记重点标注出来对应评分项目的内容，未按照要求提供有效证明材料或证明材料中内容低于该</w:t>
      </w:r>
      <w:r>
        <w:t>项指标要求的，视为该项不满足。对于所有未作</w:t>
      </w:r>
      <w:r>
        <w:rPr>
          <w:spacing w:val="-1"/>
        </w:rPr>
        <w:t>标记的一般指标项，投标人也需逐条响应。</w:t>
      </w:r>
    </w:p>
    <w:p w14:paraId="1712B502">
      <w:pPr>
        <w:pStyle w:val="3"/>
        <w:spacing w:line="360" w:lineRule="auto"/>
        <w:rPr>
          <w:rFonts w:hint="eastAsia" w:ascii="仿宋_GB2312" w:eastAsia="仿宋_GB2312" w:cs="宋体" w:hAnsiTheme="minorEastAsia"/>
          <w:b/>
          <w:bCs/>
          <w:szCs w:val="28"/>
        </w:rPr>
      </w:pPr>
      <w:r>
        <w:rPr>
          <w:rFonts w:hint="eastAsia" w:ascii="仿宋_GB2312" w:eastAsia="仿宋_GB2312" w:cs="宋体" w:hAnsiTheme="minorEastAsia"/>
          <w:b/>
          <w:bCs/>
          <w:szCs w:val="28"/>
        </w:rPr>
        <w:t>一、控制系统软件</w:t>
      </w:r>
      <w:bookmarkStart w:id="9" w:name="_GoBack"/>
      <w:bookmarkEnd w:id="9"/>
    </w:p>
    <w:p w14:paraId="2EA69969">
      <w:pPr>
        <w:pStyle w:val="21"/>
        <w:spacing w:after="0" w:line="360" w:lineRule="auto"/>
        <w:ind w:left="167" w:firstLine="418"/>
        <w:rPr>
          <w:rFonts w:hint="eastAsia" w:ascii="仿宋_GB2312" w:eastAsia="仿宋_GB2312" w:hAnsiTheme="minorEastAsia"/>
          <w:sz w:val="28"/>
          <w:szCs w:val="28"/>
        </w:rPr>
      </w:pPr>
      <w:r>
        <w:rPr>
          <w:rFonts w:hint="eastAsia" w:ascii="仿宋_GB2312" w:eastAsia="仿宋_GB2312" w:hAnsiTheme="minorEastAsia"/>
          <w:spacing w:val="-10"/>
          <w:sz w:val="28"/>
          <w:szCs w:val="28"/>
        </w:rPr>
        <w:t>软件需具有：</w:t>
      </w:r>
    </w:p>
    <w:p w14:paraId="07424048">
      <w:pPr>
        <w:pStyle w:val="21"/>
        <w:spacing w:after="0" w:line="360" w:lineRule="auto"/>
        <w:ind w:right="337" w:firstLine="457"/>
        <w:rPr>
          <w:rFonts w:hint="eastAsia" w:ascii="仿宋_GB2312" w:eastAsia="仿宋_GB2312" w:hAnsiTheme="minorEastAsia"/>
          <w:sz w:val="28"/>
          <w:szCs w:val="28"/>
        </w:rPr>
      </w:pPr>
      <w:r>
        <w:rPr>
          <w:rFonts w:hint="eastAsia" w:ascii="仿宋_GB2312" w:eastAsia="仿宋_GB2312" w:hAnsiTheme="minorEastAsia"/>
          <w:spacing w:val="-11"/>
          <w:sz w:val="28"/>
          <w:szCs w:val="28"/>
        </w:rPr>
        <w:t>1、需具有定制软件控制服务器工作运行、处理硬件、操作系统及应用软件等不同层级的软</w:t>
      </w:r>
      <w:r>
        <w:rPr>
          <w:rFonts w:hint="eastAsia" w:ascii="仿宋_GB2312" w:eastAsia="仿宋_GB2312" w:hAnsiTheme="minorEastAsia"/>
          <w:spacing w:val="-10"/>
          <w:sz w:val="28"/>
          <w:szCs w:val="28"/>
        </w:rPr>
        <w:t>件管理及升级和系统的资源管理、性能维护和监控配置的程序，实现多块屏幕的分屏、同步、</w:t>
      </w:r>
      <w:r>
        <w:rPr>
          <w:rFonts w:hint="eastAsia" w:ascii="仿宋_GB2312" w:eastAsia="仿宋_GB2312" w:hAnsiTheme="minorEastAsia"/>
          <w:spacing w:val="-11"/>
          <w:sz w:val="28"/>
          <w:szCs w:val="28"/>
        </w:rPr>
        <w:t>异形拼接及组合等多种显示方式，同时支持无限图层、无限场景、无缝切换等功能特点。</w:t>
      </w:r>
    </w:p>
    <w:p w14:paraId="272CFF40">
      <w:pPr>
        <w:pStyle w:val="21"/>
        <w:spacing w:after="0" w:line="360" w:lineRule="auto"/>
        <w:ind w:right="211" w:firstLine="442"/>
        <w:rPr>
          <w:rFonts w:hint="eastAsia" w:ascii="仿宋_GB2312" w:eastAsia="仿宋_GB2312" w:hAnsiTheme="minorEastAsia"/>
          <w:sz w:val="28"/>
          <w:szCs w:val="28"/>
        </w:rPr>
      </w:pPr>
      <w:r>
        <w:rPr>
          <w:rFonts w:hint="eastAsia" w:ascii="仿宋_GB2312" w:eastAsia="仿宋_GB2312" w:hAnsiTheme="minorEastAsia"/>
          <w:spacing w:val="-7"/>
          <w:sz w:val="28"/>
          <w:szCs w:val="28"/>
        </w:rPr>
        <w:t>2、需支持定制窗口特效功能，对播放素材添加包含色轮、羽化、</w:t>
      </w:r>
      <w:r>
        <w:rPr>
          <w:rFonts w:hint="eastAsia" w:ascii="仿宋_GB2312" w:eastAsia="仿宋_GB2312" w:hAnsiTheme="minorEastAsia"/>
          <w:spacing w:val="-8"/>
          <w:sz w:val="28"/>
          <w:szCs w:val="28"/>
        </w:rPr>
        <w:t>鱼眼、反色、万花筒、抠</w:t>
      </w:r>
      <w:r>
        <w:rPr>
          <w:rFonts w:hint="eastAsia" w:ascii="仿宋_GB2312" w:eastAsia="仿宋_GB2312" w:hAnsiTheme="minorEastAsia"/>
          <w:spacing w:val="-9"/>
          <w:sz w:val="28"/>
          <w:szCs w:val="28"/>
        </w:rPr>
        <w:t>像、跑马灯、蒙版、马赛克、夜视、浮雕、锐化、闪屏、旋涡等定制效果。支持定制的定时指</w:t>
      </w:r>
      <w:r>
        <w:rPr>
          <w:rFonts w:hint="eastAsia" w:ascii="仿宋_GB2312" w:eastAsia="仿宋_GB2312" w:hAnsiTheme="minorEastAsia"/>
          <w:spacing w:val="-10"/>
          <w:sz w:val="28"/>
          <w:szCs w:val="28"/>
        </w:rPr>
        <w:t>令表，软件定时执行指令和操作，如软件开启关闭重启、服务器关闭重启、播放、暂停、停止</w:t>
      </w:r>
      <w:r>
        <w:rPr>
          <w:rFonts w:hint="eastAsia" w:ascii="仿宋_GB2312" w:eastAsia="仿宋_GB2312" w:hAnsiTheme="minorEastAsia"/>
          <w:spacing w:val="-14"/>
          <w:sz w:val="28"/>
          <w:szCs w:val="28"/>
        </w:rPr>
        <w:t>等。</w:t>
      </w:r>
    </w:p>
    <w:p w14:paraId="19C48BAE">
      <w:pPr>
        <w:pStyle w:val="21"/>
        <w:spacing w:after="0" w:line="360" w:lineRule="auto"/>
        <w:ind w:left="1" w:right="335" w:firstLine="443"/>
        <w:rPr>
          <w:rFonts w:hint="eastAsia" w:ascii="仿宋_GB2312" w:eastAsia="仿宋_GB2312" w:hAnsiTheme="minorEastAsia"/>
          <w:spacing w:val="-11"/>
          <w:sz w:val="28"/>
          <w:szCs w:val="28"/>
        </w:rPr>
      </w:pPr>
      <w:r>
        <w:rPr>
          <w:rFonts w:hint="eastAsia" w:ascii="仿宋_GB2312" w:eastAsia="仿宋_GB2312" w:hAnsiTheme="minorEastAsia"/>
          <w:spacing w:val="-10"/>
          <w:sz w:val="28"/>
          <w:szCs w:val="28"/>
        </w:rPr>
        <w:t>3、需支持定制时间线播放功能，自由编排节目；支持时间线特效，效</w:t>
      </w:r>
      <w:r>
        <w:rPr>
          <w:rFonts w:hint="eastAsia" w:ascii="仿宋_GB2312" w:eastAsia="仿宋_GB2312" w:hAnsiTheme="minorEastAsia"/>
          <w:spacing w:val="-11"/>
          <w:sz w:val="28"/>
          <w:szCs w:val="28"/>
        </w:rPr>
        <w:t>果随时间变化。支持</w:t>
      </w:r>
      <w:r>
        <w:rPr>
          <w:rFonts w:hint="eastAsia" w:ascii="仿宋_GB2312" w:eastAsia="仿宋_GB2312" w:hAnsiTheme="minorEastAsia"/>
          <w:spacing w:val="-10"/>
          <w:sz w:val="28"/>
          <w:szCs w:val="28"/>
        </w:rPr>
        <w:t>转场的定制特效功能，包含淡入淡出、左移右移、上移下移、烟雾、火焰等。所以</w:t>
      </w:r>
      <w:r>
        <w:rPr>
          <w:rFonts w:hint="eastAsia" w:ascii="仿宋_GB2312" w:eastAsia="仿宋_GB2312" w:hAnsiTheme="minorEastAsia"/>
          <w:spacing w:val="-11"/>
          <w:sz w:val="28"/>
          <w:szCs w:val="28"/>
        </w:rPr>
        <w:t>采购该定制软件，需和服务器完全融合，需完全满足设备清单的技术要求。</w:t>
      </w:r>
    </w:p>
    <w:p w14:paraId="5F217D78">
      <w:pPr>
        <w:pStyle w:val="21"/>
        <w:spacing w:after="0" w:line="360" w:lineRule="auto"/>
        <w:ind w:right="334" w:firstLine="442"/>
        <w:rPr>
          <w:rFonts w:hint="eastAsia" w:ascii="仿宋_GB2312" w:eastAsia="仿宋_GB2312" w:hAnsiTheme="minorEastAsia"/>
          <w:spacing w:val="-11"/>
          <w:sz w:val="28"/>
          <w:szCs w:val="28"/>
        </w:rPr>
      </w:pPr>
      <w:bookmarkStart w:id="4" w:name="OLE_LINK4"/>
      <w:r>
        <w:rPr>
          <w:rFonts w:hint="eastAsia" w:ascii="仿宋_GB2312" w:eastAsia="仿宋_GB2312" w:cs="宋体" w:hAnsiTheme="minorEastAsia"/>
          <w:spacing w:val="-10"/>
          <w:sz w:val="28"/>
          <w:szCs w:val="28"/>
        </w:rPr>
        <w:t>▲</w:t>
      </w:r>
      <w:r>
        <w:rPr>
          <w:rFonts w:hint="eastAsia" w:ascii="仿宋_GB2312" w:eastAsia="仿宋_GB2312" w:hAnsiTheme="minorEastAsia"/>
          <w:spacing w:val="-11"/>
          <w:sz w:val="28"/>
          <w:szCs w:val="28"/>
        </w:rPr>
        <w:t>4</w:t>
      </w:r>
      <w:bookmarkEnd w:id="4"/>
      <w:r>
        <w:rPr>
          <w:rFonts w:hint="eastAsia" w:ascii="仿宋_GB2312" w:eastAsia="仿宋_GB2312" w:hAnsiTheme="minorEastAsia"/>
          <w:spacing w:val="-11"/>
          <w:sz w:val="28"/>
          <w:szCs w:val="28"/>
        </w:rPr>
        <w:t>、提供适配剧场舞美演艺的全流程自动化系统图与拓扑图，图中核心体现异构协议适配，实现舞台机电设备与声光视讯终端的时序同步与一体化程控。</w:t>
      </w:r>
    </w:p>
    <w:p w14:paraId="4A4965A0">
      <w:pPr>
        <w:pStyle w:val="21"/>
        <w:spacing w:after="0" w:line="360" w:lineRule="auto"/>
        <w:ind w:right="334" w:firstLine="442"/>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w:t>
      </w:r>
      <w:r>
        <w:rPr>
          <w:rFonts w:hint="eastAsia" w:ascii="仿宋_GB2312" w:eastAsia="仿宋_GB2312" w:hAnsiTheme="minorEastAsia"/>
          <w:spacing w:val="-11"/>
          <w:sz w:val="28"/>
          <w:szCs w:val="28"/>
          <w:u w:val="single"/>
        </w:rPr>
        <w:t>提供相关计算机软件著作权证书；提供以上自动化系统图与拓扑图两份图示的扫描件，图中标明协议适配及时序同步的核心组件</w:t>
      </w:r>
      <w:r>
        <w:rPr>
          <w:rFonts w:hint="eastAsia" w:ascii="仿宋_GB2312" w:eastAsia="仿宋_GB2312" w:hAnsiTheme="minorEastAsia"/>
          <w:spacing w:val="-11"/>
          <w:sz w:val="28"/>
          <w:szCs w:val="28"/>
        </w:rPr>
        <w:t>）</w:t>
      </w:r>
    </w:p>
    <w:p w14:paraId="172F20E6">
      <w:pPr>
        <w:pStyle w:val="3"/>
        <w:spacing w:line="360" w:lineRule="auto"/>
        <w:rPr>
          <w:rFonts w:hint="eastAsia" w:ascii="仿宋_GB2312" w:eastAsia="仿宋_GB2312" w:cs="宋体" w:hAnsiTheme="minorEastAsia"/>
          <w:b/>
          <w:bCs/>
          <w:szCs w:val="28"/>
        </w:rPr>
      </w:pPr>
      <w:r>
        <w:rPr>
          <w:rFonts w:hint="eastAsia" w:ascii="仿宋_GB2312" w:eastAsia="仿宋_GB2312" w:cs="宋体" w:hAnsiTheme="minorEastAsia"/>
          <w:b/>
          <w:bCs/>
          <w:szCs w:val="28"/>
        </w:rPr>
        <w:t>二、LED显示屏（gob版本）</w:t>
      </w:r>
    </w:p>
    <w:p w14:paraId="535B5A7C">
      <w:pPr>
        <w:pStyle w:val="21"/>
        <w:spacing w:after="0" w:line="360" w:lineRule="auto"/>
        <w:ind w:right="334" w:firstLine="442"/>
        <w:rPr>
          <w:rFonts w:hint="eastAsia" w:ascii="仿宋_GB2312" w:eastAsia="仿宋_GB2312" w:cs="宋体" w:hAnsiTheme="minorEastAsia"/>
          <w:spacing w:val="-10"/>
          <w:sz w:val="28"/>
          <w:szCs w:val="28"/>
          <w:lang w:eastAsia="zh-CN"/>
        </w:rPr>
      </w:pPr>
      <w:r>
        <w:rPr>
          <w:rFonts w:hint="eastAsia" w:ascii="仿宋_GB2312" w:eastAsia="仿宋_GB2312" w:cs="宋体" w:hAnsiTheme="minorEastAsia"/>
          <w:spacing w:val="-10"/>
          <w:sz w:val="28"/>
          <w:szCs w:val="28"/>
        </w:rPr>
        <w:t>★1、像素点间距：≤2.5mm，SMD三合一LED灯管，</w:t>
      </w:r>
      <w:r>
        <w:rPr>
          <w:rFonts w:hint="eastAsia" w:ascii="仿宋_GB2312" w:eastAsia="仿宋_GB2312" w:cs="宋体" w:hAnsiTheme="minorEastAsia"/>
          <w:spacing w:val="-10"/>
          <w:sz w:val="28"/>
          <w:szCs w:val="28"/>
          <w:lang w:eastAsia="zh-CN"/>
        </w:rPr>
        <w:t>国产</w:t>
      </w:r>
      <w:r>
        <w:rPr>
          <w:rFonts w:hint="eastAsia" w:ascii="仿宋_GB2312" w:eastAsia="仿宋_GB2312" w:cs="宋体" w:hAnsiTheme="minorEastAsia"/>
          <w:spacing w:val="-10"/>
          <w:sz w:val="28"/>
          <w:szCs w:val="28"/>
        </w:rPr>
        <w:t>金线封装；模组尺寸：320*160mm（正面GOB,背面三防漆）；箱体尺寸：</w:t>
      </w:r>
      <w:r>
        <w:rPr>
          <w:rFonts w:hint="eastAsia" w:ascii="仿宋_GB2312" w:eastAsia="仿宋_GB2312" w:cs="宋体" w:hAnsiTheme="minorEastAsia"/>
          <w:spacing w:val="-10"/>
          <w:sz w:val="28"/>
          <w:szCs w:val="28"/>
          <w:highlight w:val="none"/>
        </w:rPr>
        <w:t>小于等于</w:t>
      </w:r>
      <w:r>
        <w:rPr>
          <w:rFonts w:hint="eastAsia" w:ascii="仿宋_GB2312" w:eastAsia="仿宋_GB2312" w:cs="宋体" w:hAnsiTheme="minorEastAsia"/>
          <w:spacing w:val="-10"/>
          <w:sz w:val="28"/>
          <w:szCs w:val="28"/>
        </w:rPr>
        <w:t>960*960mm（后维护密封箱体）；箱体分辨率：不低于384*384像素</w:t>
      </w:r>
      <w:r>
        <w:rPr>
          <w:rFonts w:hint="eastAsia" w:ascii="仿宋_GB2312" w:eastAsia="仿宋_GB2312" w:cs="宋体" w:hAnsiTheme="minorEastAsia"/>
          <w:spacing w:val="-10"/>
          <w:sz w:val="28"/>
          <w:szCs w:val="28"/>
          <w:lang w:eastAsia="zh-CN"/>
        </w:rPr>
        <w:t>。</w:t>
      </w:r>
    </w:p>
    <w:p w14:paraId="3E4BF831">
      <w:pPr>
        <w:pStyle w:val="21"/>
        <w:spacing w:after="0" w:line="360" w:lineRule="auto"/>
        <w:ind w:right="334" w:firstLine="442"/>
        <w:rPr>
          <w:rFonts w:hint="eastAsia" w:ascii="仿宋_GB2312" w:eastAsia="仿宋_GB2312" w:cs="宋体" w:hAnsiTheme="minorEastAsia"/>
          <w:color w:val="0000FF"/>
          <w:spacing w:val="-10"/>
          <w:sz w:val="28"/>
          <w:szCs w:val="28"/>
          <w:highlight w:val="none"/>
        </w:rPr>
      </w:pPr>
      <w:r>
        <w:rPr>
          <w:rFonts w:hint="eastAsia" w:ascii="仿宋_GB2312" w:eastAsia="仿宋_GB2312" w:cs="宋体" w:hAnsiTheme="minorEastAsia"/>
          <w:spacing w:val="-10"/>
          <w:sz w:val="28"/>
          <w:szCs w:val="28"/>
        </w:rPr>
        <w:t>(</w:t>
      </w:r>
      <w:r>
        <w:rPr>
          <w:rFonts w:hint="eastAsia" w:ascii="仿宋_GB2312" w:eastAsia="仿宋_GB2312" w:cs="宋体" w:hAnsiTheme="minorEastAsia"/>
          <w:spacing w:val="-10"/>
          <w:sz w:val="28"/>
          <w:szCs w:val="28"/>
          <w:u w:val="single"/>
        </w:rPr>
        <w:t>金线封装需提供灯芯厂家授权证明，LED显示屏产品需提供首页具有</w:t>
      </w:r>
      <w:r>
        <w:rPr>
          <w:rFonts w:hint="eastAsia" w:ascii="仿宋_GB2312" w:eastAsia="仿宋_GB2312" w:cs="宋体" w:hAnsiTheme="minorEastAsia"/>
          <w:spacing w:val="-10"/>
          <w:sz w:val="28"/>
          <w:szCs w:val="28"/>
          <w:highlight w:val="none"/>
          <w:u w:val="single"/>
        </w:rPr>
        <w:t>CNAS</w:t>
      </w:r>
      <w:r>
        <w:rPr>
          <w:rFonts w:hint="eastAsia" w:ascii="仿宋_GB2312" w:eastAsia="仿宋_GB2312" w:cs="宋体" w:hAnsiTheme="minorEastAsia"/>
          <w:spacing w:val="-10"/>
          <w:sz w:val="28"/>
          <w:szCs w:val="28"/>
          <w:highlight w:val="none"/>
          <w:u w:val="single"/>
          <w:lang w:eastAsia="zh-CN"/>
        </w:rPr>
        <w:t>或</w:t>
      </w:r>
      <w:r>
        <w:rPr>
          <w:rFonts w:hint="eastAsia" w:ascii="仿宋_GB2312" w:eastAsia="仿宋_GB2312" w:cs="宋体" w:hAnsiTheme="minorEastAsia"/>
          <w:spacing w:val="-10"/>
          <w:sz w:val="28"/>
          <w:szCs w:val="28"/>
          <w:highlight w:val="none"/>
          <w:u w:val="single"/>
        </w:rPr>
        <w:t>CMA标识的第三方检测报告复印件</w:t>
      </w:r>
      <w:r>
        <w:rPr>
          <w:rFonts w:hint="eastAsia" w:ascii="仿宋_GB2312" w:eastAsia="仿宋_GB2312" w:cs="宋体" w:hAnsiTheme="minorEastAsia"/>
          <w:spacing w:val="-10"/>
          <w:sz w:val="28"/>
          <w:szCs w:val="28"/>
          <w:highlight w:val="none"/>
        </w:rPr>
        <w:t>）</w:t>
      </w:r>
    </w:p>
    <w:p w14:paraId="15998A9F">
      <w:pPr>
        <w:pStyle w:val="227"/>
        <w:widowControl w:val="0"/>
        <w:spacing w:line="360" w:lineRule="auto"/>
        <w:ind w:left="420" w:right="74"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2、显示屏尺寸：≥19200*7680mm</w:t>
      </w:r>
    </w:p>
    <w:p w14:paraId="03C1F6D6">
      <w:pPr>
        <w:pStyle w:val="227"/>
        <w:widowControl w:val="0"/>
        <w:spacing w:line="360" w:lineRule="auto"/>
        <w:ind w:left="420" w:right="74"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3、整屏分辨率：≥7680*3072像素</w:t>
      </w:r>
    </w:p>
    <w:p w14:paraId="2ECC6D3A">
      <w:pPr>
        <w:pStyle w:val="21"/>
        <w:spacing w:after="0" w:line="360" w:lineRule="auto"/>
        <w:ind w:right="334" w:firstLine="442"/>
        <w:rPr>
          <w:rFonts w:hint="eastAsia" w:ascii="仿宋_GB2312" w:eastAsia="仿宋_GB2312" w:hAnsiTheme="minorEastAsia"/>
          <w:spacing w:val="-10"/>
          <w:sz w:val="28"/>
          <w:szCs w:val="28"/>
        </w:rPr>
      </w:pPr>
      <w:r>
        <w:rPr>
          <w:rFonts w:hint="eastAsia" w:ascii="仿宋_GB2312" w:eastAsia="仿宋_GB2312" w:cs="宋体" w:hAnsiTheme="minorEastAsia"/>
          <w:spacing w:val="-10"/>
          <w:sz w:val="28"/>
          <w:szCs w:val="28"/>
        </w:rPr>
        <w:t>▲</w:t>
      </w:r>
      <w:r>
        <w:rPr>
          <w:rFonts w:hint="eastAsia" w:ascii="仿宋_GB2312" w:eastAsia="仿宋_GB2312" w:hAnsiTheme="minorEastAsia"/>
          <w:spacing w:val="-10"/>
          <w:sz w:val="28"/>
          <w:szCs w:val="28"/>
        </w:rPr>
        <w:t>4、采用99.99%高纯金线键合。</w:t>
      </w:r>
    </w:p>
    <w:p w14:paraId="6A99EBB7">
      <w:pPr>
        <w:pStyle w:val="21"/>
        <w:spacing w:after="0" w:line="360" w:lineRule="auto"/>
        <w:ind w:right="334" w:firstLine="442"/>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w:t>
      </w:r>
      <w:r>
        <w:rPr>
          <w:rFonts w:ascii="仿宋_GB2312" w:eastAsia="仿宋_GB2312" w:hAnsiTheme="minorEastAsia"/>
          <w:spacing w:val="-10"/>
          <w:sz w:val="28"/>
          <w:szCs w:val="28"/>
          <w:u w:val="single"/>
        </w:rPr>
        <w:t>需提供灯芯厂家可靠性试验报告</w:t>
      </w:r>
      <w:r>
        <w:rPr>
          <w:rFonts w:hint="eastAsia" w:ascii="仿宋_GB2312" w:eastAsia="仿宋_GB2312" w:hAnsiTheme="minorEastAsia"/>
          <w:spacing w:val="-10"/>
          <w:sz w:val="28"/>
          <w:szCs w:val="28"/>
        </w:rPr>
        <w:t>）</w:t>
      </w:r>
    </w:p>
    <w:p w14:paraId="53B42895">
      <w:pPr>
        <w:pStyle w:val="21"/>
        <w:spacing w:after="0" w:line="360" w:lineRule="auto"/>
        <w:ind w:right="334" w:firstLine="442"/>
        <w:rPr>
          <w:rFonts w:hint="eastAsia" w:ascii="仿宋_GB2312" w:eastAsia="仿宋_GB2312" w:cs="宋体" w:hAnsiTheme="minorEastAsia"/>
          <w:b/>
          <w:bCs/>
          <w:color w:val="4472C4" w:themeColor="accent5"/>
          <w:spacing w:val="-10"/>
          <w:sz w:val="28"/>
          <w:szCs w:val="28"/>
          <w14:textFill>
            <w14:solidFill>
              <w14:schemeClr w14:val="accent5"/>
            </w14:solidFill>
          </w14:textFill>
        </w:rPr>
      </w:pPr>
      <w:r>
        <w:rPr>
          <w:rFonts w:hint="eastAsia" w:ascii="仿宋_GB2312" w:eastAsia="仿宋_GB2312" w:hAnsiTheme="minorEastAsia"/>
          <w:spacing w:val="-10"/>
          <w:sz w:val="28"/>
          <w:szCs w:val="28"/>
        </w:rPr>
        <w:t>5、灯芯物理结构：尺寸2.1mm×2.1mm×1.0mm，全黑哑光封装，共阳极结构，110°广视角；</w:t>
      </w:r>
    </w:p>
    <w:p w14:paraId="6993D797">
      <w:pPr>
        <w:pStyle w:val="21"/>
        <w:spacing w:after="0" w:line="360" w:lineRule="auto"/>
        <w:ind w:left="1" w:right="335" w:firstLine="443"/>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▲6、核心物料、特别是管芯符</w:t>
      </w:r>
      <w:bookmarkStart w:id="5" w:name="OLE_LINK6"/>
      <w:r>
        <w:rPr>
          <w:rFonts w:hint="eastAsia" w:ascii="仿宋_GB2312" w:eastAsia="仿宋_GB2312" w:cs="宋体" w:hAnsiTheme="minorEastAsia"/>
          <w:spacing w:val="-10"/>
          <w:sz w:val="28"/>
          <w:szCs w:val="28"/>
        </w:rPr>
        <w:t>合Ro</w:t>
      </w:r>
      <w:bookmarkEnd w:id="5"/>
      <w:r>
        <w:rPr>
          <w:rFonts w:hint="eastAsia" w:ascii="仿宋_GB2312" w:eastAsia="仿宋_GB2312" w:cs="宋体" w:hAnsiTheme="minorEastAsia"/>
          <w:spacing w:val="-10"/>
          <w:sz w:val="28"/>
          <w:szCs w:val="28"/>
        </w:rPr>
        <w:t>HS环保标准。</w:t>
      </w:r>
    </w:p>
    <w:p w14:paraId="15CA69DB">
      <w:pPr>
        <w:pStyle w:val="21"/>
        <w:spacing w:after="0" w:line="360" w:lineRule="auto"/>
        <w:ind w:left="1" w:right="335" w:firstLine="443"/>
        <w:rPr>
          <w:rFonts w:hint="eastAsia" w:ascii="仿宋_GB2312" w:eastAsia="仿宋_GB2312" w:hAnsiTheme="minorEastAsia"/>
          <w:color w:val="C00000"/>
          <w:spacing w:val="-10"/>
          <w:sz w:val="28"/>
          <w:szCs w:val="28"/>
          <w:u w:val="single"/>
        </w:rPr>
      </w:pPr>
      <w:r>
        <w:rPr>
          <w:rFonts w:hint="eastAsia" w:ascii="仿宋_GB2312" w:eastAsia="仿宋_GB2312" w:cs="宋体" w:hAnsiTheme="minorEastAsia"/>
          <w:spacing w:val="-10"/>
          <w:sz w:val="28"/>
          <w:szCs w:val="28"/>
          <w:u w:val="single"/>
        </w:rPr>
        <w:t>（提供RoHS相关认证）</w:t>
      </w:r>
    </w:p>
    <w:p w14:paraId="687D14A9">
      <w:pPr>
        <w:pStyle w:val="21"/>
        <w:spacing w:after="0" w:line="360" w:lineRule="auto"/>
        <w:ind w:right="334" w:firstLine="442"/>
        <w:rPr>
          <w:rFonts w:hint="eastAsia" w:ascii="仿宋_GB2312" w:eastAsia="仿宋_GB2312" w:cs="宋体" w:hAnsiTheme="minorEastAsia"/>
          <w:spacing w:val="-10"/>
          <w:sz w:val="28"/>
          <w:szCs w:val="28"/>
          <w:highlight w:val="none"/>
          <w:lang w:val="en-US" w:eastAsia="zh-CN" w:bidi="ar-SA"/>
        </w:rPr>
      </w:pPr>
      <w:r>
        <w:rPr>
          <w:rFonts w:hint="eastAsia" w:ascii="仿宋_GB2312" w:eastAsia="仿宋_GB2312" w:cs="宋体" w:hAnsiTheme="minorEastAsia"/>
          <w:spacing w:val="-10"/>
          <w:sz w:val="28"/>
          <w:szCs w:val="28"/>
          <w:highlight w:val="none"/>
        </w:rPr>
        <w:t>7、</w:t>
      </w:r>
      <w:r>
        <w:rPr>
          <w:rFonts w:hint="eastAsia" w:ascii="仿宋_GB2312" w:eastAsia="仿宋_GB2312" w:cs="宋体" w:hAnsiTheme="minorEastAsia"/>
          <w:spacing w:val="-10"/>
          <w:sz w:val="28"/>
          <w:szCs w:val="28"/>
          <w:highlight w:val="none"/>
          <w:lang w:val="en-US" w:eastAsia="zh-CN"/>
        </w:rPr>
        <w:t>具备</w:t>
      </w:r>
      <w:r>
        <w:rPr>
          <w:rFonts w:hint="eastAsia" w:ascii="仿宋_GB2312" w:eastAsia="仿宋_GB2312" w:cs="宋体" w:hAnsiTheme="minorEastAsia"/>
          <w:spacing w:val="-10"/>
          <w:sz w:val="28"/>
          <w:szCs w:val="28"/>
          <w:highlight w:val="none"/>
          <w:lang w:val="en-US" w:eastAsia="zh-CN" w:bidi="ar-SA"/>
        </w:rPr>
        <w:t>双金球加固、应力优化、焊点全包覆的LED金线封装工艺，其中芯片、支架与金线加工步骤包括：工装固定支架、芯片端烧结第一金球并键合、按抗应力轨迹走线至支架、切断金线后烧结第二金球，叠加焊接于第一金球，实现双层金球全包覆防护结构。</w:t>
      </w:r>
    </w:p>
    <w:p w14:paraId="5D15940C">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8、对比度≥15000:1；亮度≥600cd/</w:t>
      </w:r>
      <w:r>
        <w:rPr>
          <w:rFonts w:hint="eastAsia" w:ascii="微软雅黑" w:hAnsi="微软雅黑" w:eastAsia="微软雅黑" w:cs="微软雅黑"/>
          <w:spacing w:val="-10"/>
          <w:sz w:val="28"/>
          <w:szCs w:val="28"/>
        </w:rPr>
        <w:t>㎡</w:t>
      </w:r>
      <w:r>
        <w:rPr>
          <w:rFonts w:hint="eastAsia" w:ascii="仿宋_GB2312" w:hAnsi="仿宋_GB2312" w:eastAsia="仿宋_GB2312" w:cs="仿宋_GB2312"/>
          <w:spacing w:val="-10"/>
          <w:sz w:val="28"/>
          <w:szCs w:val="28"/>
        </w:rPr>
        <w:t>；</w:t>
      </w:r>
    </w:p>
    <w:p w14:paraId="6C885BDB">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刷新率≥3840Hz；视角水平与垂直均≥170°；</w:t>
      </w:r>
    </w:p>
    <w:p w14:paraId="739A87E3">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峰值功耗≤450W/</w:t>
      </w:r>
      <w:r>
        <w:rPr>
          <w:rFonts w:hint="eastAsia" w:ascii="微软雅黑" w:hAnsi="微软雅黑" w:eastAsia="微软雅黑" w:cs="微软雅黑"/>
          <w:spacing w:val="-10"/>
          <w:sz w:val="28"/>
          <w:szCs w:val="28"/>
        </w:rPr>
        <w:t>㎡</w:t>
      </w:r>
      <w:r>
        <w:rPr>
          <w:rFonts w:hint="eastAsia" w:ascii="仿宋_GB2312" w:hAnsi="仿宋_GB2312" w:eastAsia="仿宋_GB2312" w:cs="仿宋_GB2312"/>
          <w:spacing w:val="-10"/>
          <w:sz w:val="28"/>
          <w:szCs w:val="28"/>
        </w:rPr>
        <w:t>，平均功耗≤</w:t>
      </w:r>
      <w:r>
        <w:rPr>
          <w:rFonts w:hint="eastAsia" w:ascii="仿宋_GB2312" w:eastAsia="仿宋_GB2312" w:cs="宋体" w:hAnsiTheme="minorEastAsia"/>
          <w:spacing w:val="-10"/>
          <w:sz w:val="28"/>
          <w:szCs w:val="28"/>
        </w:rPr>
        <w:t>200W/</w:t>
      </w:r>
      <w:r>
        <w:rPr>
          <w:rFonts w:hint="eastAsia" w:ascii="微软雅黑" w:hAnsi="微软雅黑" w:eastAsia="微软雅黑" w:cs="微软雅黑"/>
          <w:spacing w:val="-10"/>
          <w:sz w:val="28"/>
          <w:szCs w:val="28"/>
        </w:rPr>
        <w:t>㎡</w:t>
      </w:r>
      <w:r>
        <w:rPr>
          <w:rFonts w:hint="eastAsia" w:ascii="仿宋_GB2312" w:hAnsi="仿宋_GB2312" w:eastAsia="仿宋_GB2312" w:cs="仿宋_GB2312"/>
          <w:spacing w:val="-10"/>
          <w:sz w:val="28"/>
          <w:szCs w:val="28"/>
        </w:rPr>
        <w:t>；</w:t>
      </w:r>
    </w:p>
    <w:p w14:paraId="412461FB">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模组平整度与拼接间隙均≤0.05mm；</w:t>
      </w:r>
    </w:p>
    <w:p w14:paraId="5B0632AB">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校正后亮度均匀性≥98%，鉴别等级C级BJ≥24，灰度等级65536级；</w:t>
      </w:r>
    </w:p>
    <w:p w14:paraId="6B4A94EA">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后盖模组设计增强防护；支持低亮高灰调节，100%亮度时灰度≥16bit，20%亮度时≥14bit；</w:t>
      </w:r>
    </w:p>
    <w:p w14:paraId="546E2EB2">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▲9、采用多层PCB一体化驱动，具备自动对位与拼缝微调功能。</w:t>
      </w:r>
    </w:p>
    <w:p w14:paraId="015C6F42">
      <w:pPr>
        <w:pStyle w:val="21"/>
        <w:spacing w:after="0" w:line="360" w:lineRule="auto"/>
        <w:ind w:right="334" w:firstLine="442"/>
        <w:rPr>
          <w:rFonts w:hint="eastAsia" w:ascii="仿宋_GB2312" w:eastAsia="仿宋_GB2312" w:cs="宋体" w:hAnsiTheme="minorEastAsia"/>
          <w:color w:val="C00000"/>
          <w:spacing w:val="-10"/>
          <w:sz w:val="28"/>
          <w:szCs w:val="28"/>
        </w:rPr>
      </w:pPr>
      <w:r>
        <w:rPr>
          <w:rFonts w:hint="eastAsia" w:ascii="仿宋_GB2312" w:eastAsia="仿宋_GB2312" w:cs="宋体" w:hAnsiTheme="minorEastAsia"/>
          <w:spacing w:val="-10"/>
          <w:sz w:val="28"/>
          <w:szCs w:val="28"/>
        </w:rPr>
        <w:t>（</w:t>
      </w:r>
      <w:r>
        <w:rPr>
          <w:rFonts w:hint="eastAsia" w:ascii="仿宋_GB2312" w:eastAsia="仿宋_GB2312" w:cs="宋体" w:hAnsiTheme="minorEastAsia"/>
          <w:spacing w:val="-10"/>
          <w:sz w:val="28"/>
          <w:szCs w:val="28"/>
          <w:u w:val="single"/>
        </w:rPr>
        <w:t>产品需提</w:t>
      </w:r>
      <w:bookmarkStart w:id="6" w:name="OLE_LINK8"/>
      <w:r>
        <w:rPr>
          <w:rFonts w:hint="eastAsia" w:ascii="仿宋_GB2312" w:eastAsia="仿宋_GB2312" w:cs="宋体" w:hAnsiTheme="minorEastAsia"/>
          <w:spacing w:val="-10"/>
          <w:sz w:val="28"/>
          <w:szCs w:val="28"/>
          <w:u w:val="single"/>
        </w:rPr>
        <w:t>供首页具有</w:t>
      </w:r>
      <w:bookmarkEnd w:id="6"/>
      <w:r>
        <w:rPr>
          <w:rFonts w:hint="eastAsia" w:ascii="仿宋_GB2312" w:eastAsia="仿宋_GB2312" w:cs="宋体" w:hAnsiTheme="minorEastAsia"/>
          <w:spacing w:val="-10"/>
          <w:sz w:val="28"/>
          <w:szCs w:val="28"/>
          <w:u w:val="single"/>
        </w:rPr>
        <w:t>CNA</w:t>
      </w:r>
      <w:r>
        <w:rPr>
          <w:rFonts w:hint="eastAsia" w:ascii="仿宋_GB2312" w:eastAsia="仿宋_GB2312" w:cs="宋体" w:hAnsiTheme="minorEastAsia"/>
          <w:spacing w:val="-10"/>
          <w:sz w:val="28"/>
          <w:szCs w:val="28"/>
          <w:highlight w:val="none"/>
          <w:u w:val="single"/>
        </w:rPr>
        <w:t>S</w:t>
      </w:r>
      <w:r>
        <w:rPr>
          <w:rFonts w:hint="eastAsia" w:ascii="仿宋_GB2312" w:eastAsia="仿宋_GB2312" w:cs="宋体" w:hAnsiTheme="minorEastAsia"/>
          <w:spacing w:val="-10"/>
          <w:sz w:val="28"/>
          <w:szCs w:val="28"/>
          <w:highlight w:val="none"/>
          <w:u w:val="single"/>
          <w:lang w:eastAsia="zh-CN"/>
        </w:rPr>
        <w:t>或</w:t>
      </w:r>
      <w:r>
        <w:rPr>
          <w:rFonts w:hint="eastAsia" w:ascii="仿宋_GB2312" w:eastAsia="仿宋_GB2312" w:cs="宋体" w:hAnsiTheme="minorEastAsia"/>
          <w:spacing w:val="-10"/>
          <w:sz w:val="28"/>
          <w:szCs w:val="28"/>
          <w:u w:val="single"/>
        </w:rPr>
        <w:t>CMA标识的第三方检测报告复印件</w:t>
      </w:r>
      <w:r>
        <w:rPr>
          <w:rFonts w:hint="eastAsia" w:ascii="仿宋_GB2312" w:eastAsia="仿宋_GB2312" w:cs="宋体" w:hAnsiTheme="minorEastAsia"/>
          <w:spacing w:val="-10"/>
          <w:sz w:val="28"/>
          <w:szCs w:val="28"/>
        </w:rPr>
        <w:t>）</w:t>
      </w:r>
    </w:p>
    <w:p w14:paraId="434F3F09">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10、发光点中心距偏差：≤1%；支持屏体拼缝亮暗线调节、校正；像素失控率：≤0.00001，无连续失控点，寿命典型值≥120000小时，支持7*24H连续工作；软件支持一键调节亮、暗线功能；搭配HDR系统卡，可实现高动态范围图像显示屏效果支持电源、接收卡带电维护，支持热插拔</w:t>
      </w:r>
    </w:p>
    <w:p w14:paraId="10EA1790">
      <w:pPr>
        <w:pStyle w:val="21"/>
        <w:tabs>
          <w:tab w:val="left" w:pos="6820"/>
        </w:tabs>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▲11、显示屏表面采用GOB全封闭封装工艺（GlueOnBoard），将环氧树脂胶整体固化封装于LED灯面及PCB线路板之上，实现灯面全覆盖保护。</w:t>
      </w:r>
    </w:p>
    <w:p w14:paraId="502B4BA6">
      <w:pPr>
        <w:pStyle w:val="21"/>
        <w:tabs>
          <w:tab w:val="left" w:pos="6820"/>
        </w:tabs>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w:t>
      </w:r>
      <w:r>
        <w:rPr>
          <w:rFonts w:hint="eastAsia" w:ascii="仿宋_GB2312" w:eastAsia="仿宋_GB2312" w:cs="宋体" w:hAnsiTheme="minorEastAsia"/>
          <w:spacing w:val="-10"/>
          <w:sz w:val="28"/>
          <w:szCs w:val="28"/>
          <w:u w:val="single"/>
        </w:rPr>
        <w:t>产品需提供首页具有CN</w:t>
      </w:r>
      <w:r>
        <w:rPr>
          <w:rFonts w:hint="eastAsia" w:ascii="仿宋_GB2312" w:eastAsia="仿宋_GB2312" w:cs="宋体" w:hAnsiTheme="minorEastAsia"/>
          <w:spacing w:val="-10"/>
          <w:sz w:val="28"/>
          <w:szCs w:val="28"/>
          <w:highlight w:val="none"/>
          <w:u w:val="single"/>
        </w:rPr>
        <w:t>AS</w:t>
      </w:r>
      <w:r>
        <w:rPr>
          <w:rFonts w:hint="eastAsia" w:ascii="仿宋_GB2312" w:eastAsia="仿宋_GB2312" w:cs="宋体" w:hAnsiTheme="minorEastAsia"/>
          <w:spacing w:val="-10"/>
          <w:sz w:val="28"/>
          <w:szCs w:val="28"/>
          <w:highlight w:val="none"/>
          <w:u w:val="single"/>
          <w:lang w:eastAsia="zh-CN"/>
        </w:rPr>
        <w:t>或</w:t>
      </w:r>
      <w:r>
        <w:rPr>
          <w:rFonts w:hint="eastAsia" w:ascii="仿宋_GB2312" w:eastAsia="仿宋_GB2312" w:cs="宋体" w:hAnsiTheme="minorEastAsia"/>
          <w:spacing w:val="-10"/>
          <w:sz w:val="28"/>
          <w:szCs w:val="28"/>
          <w:u w:val="single"/>
        </w:rPr>
        <w:t>CMA标识的第三方检测报告复印件</w:t>
      </w:r>
      <w:r>
        <w:rPr>
          <w:rFonts w:hint="eastAsia" w:ascii="仿宋_GB2312" w:eastAsia="仿宋_GB2312" w:cs="宋体" w:hAnsiTheme="minorEastAsia"/>
          <w:spacing w:val="-10"/>
          <w:sz w:val="28"/>
          <w:szCs w:val="28"/>
        </w:rPr>
        <w:t>）</w:t>
      </w:r>
    </w:p>
    <w:p w14:paraId="7E0E852F">
      <w:pPr>
        <w:pStyle w:val="227"/>
        <w:widowControl w:val="0"/>
        <w:spacing w:line="360" w:lineRule="auto"/>
        <w:ind w:left="420" w:right="74"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12、产品具备智能除湿设计</w:t>
      </w:r>
    </w:p>
    <w:p w14:paraId="076304E8">
      <w:pPr>
        <w:pStyle w:val="227"/>
        <w:widowControl w:val="0"/>
        <w:spacing w:line="360" w:lineRule="auto"/>
        <w:ind w:left="420" w:right="74"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▲13、产品通过蓝光安全及光生物安全检测；符合10级盐雾试验要求，表面无起泡、裂纹、毛刺、锈蚀现象。</w:t>
      </w:r>
    </w:p>
    <w:p w14:paraId="33C5FF53">
      <w:pPr>
        <w:pStyle w:val="227"/>
        <w:widowControl w:val="0"/>
        <w:spacing w:line="360" w:lineRule="auto"/>
        <w:ind w:left="420" w:right="74"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w:t>
      </w:r>
      <w:r>
        <w:rPr>
          <w:rFonts w:hint="eastAsia" w:ascii="仿宋_GB2312" w:eastAsia="仿宋_GB2312" w:hAnsiTheme="minorEastAsia"/>
          <w:spacing w:val="-10"/>
          <w:sz w:val="28"/>
          <w:szCs w:val="28"/>
          <w:u w:val="single"/>
          <w:lang w:eastAsia="zh-CN"/>
        </w:rPr>
        <w:t>产品需提供首页具有CNAS</w:t>
      </w:r>
      <w:r>
        <w:rPr>
          <w:rFonts w:hint="eastAsia" w:ascii="仿宋_GB2312" w:eastAsia="仿宋_GB2312" w:hAnsiTheme="minorEastAsia"/>
          <w:spacing w:val="-10"/>
          <w:sz w:val="28"/>
          <w:szCs w:val="28"/>
          <w:highlight w:val="none"/>
          <w:u w:val="single"/>
          <w:lang w:eastAsia="zh-CN"/>
        </w:rPr>
        <w:t>或</w:t>
      </w:r>
      <w:r>
        <w:rPr>
          <w:rFonts w:hint="eastAsia" w:ascii="仿宋_GB2312" w:eastAsia="仿宋_GB2312" w:hAnsiTheme="minorEastAsia"/>
          <w:spacing w:val="-10"/>
          <w:sz w:val="28"/>
          <w:szCs w:val="28"/>
          <w:u w:val="single"/>
          <w:lang w:eastAsia="zh-CN"/>
        </w:rPr>
        <w:t>CMA标识的第三方检测报告复印件</w:t>
      </w:r>
      <w:r>
        <w:rPr>
          <w:rFonts w:hint="eastAsia" w:ascii="仿宋_GB2312" w:eastAsia="仿宋_GB2312" w:hAnsiTheme="minorEastAsia"/>
          <w:spacing w:val="-10"/>
          <w:sz w:val="28"/>
          <w:szCs w:val="28"/>
          <w:lang w:eastAsia="zh-CN"/>
        </w:rPr>
        <w:t>）</w:t>
      </w:r>
    </w:p>
    <w:p w14:paraId="2CC49AC7">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▲14、产品符合IP6X防尘等级，其PCB与塑料件阻燃等级达到UL94V-0级。在电磁兼容方面，电源端子骚扰电压、电信端口传导骚扰电压及辐射骚扰均满足GB/T9254.1-2021 ClassA限值要求。</w:t>
      </w:r>
    </w:p>
    <w:p w14:paraId="2FA342F9">
      <w:pPr>
        <w:pStyle w:val="21"/>
        <w:spacing w:after="0" w:line="360" w:lineRule="auto"/>
        <w:ind w:right="334" w:firstLine="442"/>
        <w:rPr>
          <w:rFonts w:hint="eastAsia" w:ascii="仿宋_GB2312" w:eastAsia="仿宋_GB2312" w:cs="宋体" w:hAnsiTheme="minorEastAsia"/>
          <w:spacing w:val="-10"/>
          <w:sz w:val="28"/>
          <w:szCs w:val="28"/>
          <w:highlight w:val="yellow"/>
        </w:rPr>
      </w:pPr>
      <w:r>
        <w:rPr>
          <w:rFonts w:hint="eastAsia" w:ascii="仿宋_GB2312" w:eastAsia="仿宋_GB2312" w:cs="宋体" w:hAnsiTheme="minorEastAsia"/>
          <w:spacing w:val="-10"/>
          <w:sz w:val="28"/>
          <w:szCs w:val="28"/>
        </w:rPr>
        <w:t>（</w:t>
      </w:r>
      <w:r>
        <w:rPr>
          <w:rFonts w:hint="eastAsia" w:ascii="仿宋_GB2312" w:eastAsia="仿宋_GB2312" w:cs="宋体" w:hAnsiTheme="minorEastAsia"/>
          <w:spacing w:val="-10"/>
          <w:sz w:val="28"/>
          <w:szCs w:val="28"/>
          <w:u w:val="single"/>
        </w:rPr>
        <w:t>产品需提供首页具有CNA</w:t>
      </w:r>
      <w:r>
        <w:rPr>
          <w:rFonts w:hint="eastAsia" w:ascii="仿宋_GB2312" w:eastAsia="仿宋_GB2312" w:cs="宋体" w:hAnsiTheme="minorEastAsia"/>
          <w:spacing w:val="-10"/>
          <w:sz w:val="28"/>
          <w:szCs w:val="28"/>
          <w:highlight w:val="none"/>
          <w:u w:val="single"/>
        </w:rPr>
        <w:t>S</w:t>
      </w:r>
      <w:r>
        <w:rPr>
          <w:rFonts w:hint="eastAsia" w:ascii="仿宋_GB2312" w:eastAsia="仿宋_GB2312" w:cs="宋体" w:hAnsiTheme="minorEastAsia"/>
          <w:spacing w:val="-10"/>
          <w:sz w:val="28"/>
          <w:szCs w:val="28"/>
          <w:highlight w:val="none"/>
          <w:u w:val="single"/>
          <w:lang w:eastAsia="zh-CN"/>
        </w:rPr>
        <w:t>或</w:t>
      </w:r>
      <w:r>
        <w:rPr>
          <w:rFonts w:hint="eastAsia" w:ascii="仿宋_GB2312" w:eastAsia="仿宋_GB2312" w:cs="宋体" w:hAnsiTheme="minorEastAsia"/>
          <w:spacing w:val="-10"/>
          <w:sz w:val="28"/>
          <w:szCs w:val="28"/>
          <w:highlight w:val="none"/>
          <w:u w:val="single"/>
        </w:rPr>
        <w:t>C</w:t>
      </w:r>
      <w:r>
        <w:rPr>
          <w:rFonts w:hint="eastAsia" w:ascii="仿宋_GB2312" w:eastAsia="仿宋_GB2312" w:cs="宋体" w:hAnsiTheme="minorEastAsia"/>
          <w:spacing w:val="-10"/>
          <w:sz w:val="28"/>
          <w:szCs w:val="28"/>
          <w:u w:val="single"/>
        </w:rPr>
        <w:t>MA标识的第三方检测报告复印件</w:t>
      </w:r>
      <w:r>
        <w:rPr>
          <w:rFonts w:hint="eastAsia" w:ascii="仿宋_GB2312" w:eastAsia="仿宋_GB2312" w:cs="宋体" w:hAnsiTheme="minorEastAsia"/>
          <w:spacing w:val="-10"/>
          <w:sz w:val="28"/>
          <w:szCs w:val="28"/>
        </w:rPr>
        <w:t>）</w:t>
      </w:r>
    </w:p>
    <w:p w14:paraId="1A9D7E26">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15、产品采用双路独立电源模块，支持硬件双备份模式（支持并联冗余/主备模式），同时也支持软件备份模式，可手动或自动切换。主备模式下，备用电源实时监测主电源，故障时可在≤5ms内无扰切换。并联冗余模式下，两路电源均分负载，一路故障时另一路承担全部负载，支持在线更换。产品支持电源模块热插拔，更换时无需断电。</w:t>
      </w:r>
    </w:p>
    <w:p w14:paraId="7B6CBD81">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w:t>
      </w:r>
      <w:r>
        <w:rPr>
          <w:rFonts w:hint="eastAsia" w:ascii="仿宋_GB2312" w:eastAsia="仿宋_GB2312" w:cs="宋体" w:hAnsiTheme="minorEastAsia"/>
          <w:spacing w:val="-10"/>
          <w:sz w:val="28"/>
          <w:szCs w:val="28"/>
          <w:u w:val="single"/>
        </w:rPr>
        <w:t>产品需提供首页具有CNA</w:t>
      </w:r>
      <w:r>
        <w:rPr>
          <w:rFonts w:hint="eastAsia" w:ascii="仿宋_GB2312" w:eastAsia="仿宋_GB2312" w:cs="宋体" w:hAnsiTheme="minorEastAsia"/>
          <w:spacing w:val="-10"/>
          <w:sz w:val="28"/>
          <w:szCs w:val="28"/>
          <w:highlight w:val="none"/>
          <w:u w:val="single"/>
        </w:rPr>
        <w:t>S</w:t>
      </w:r>
      <w:r>
        <w:rPr>
          <w:rFonts w:hint="eastAsia" w:ascii="仿宋_GB2312" w:eastAsia="仿宋_GB2312" w:cs="宋体" w:hAnsiTheme="minorEastAsia"/>
          <w:spacing w:val="-10"/>
          <w:sz w:val="28"/>
          <w:szCs w:val="28"/>
          <w:highlight w:val="none"/>
          <w:u w:val="single"/>
          <w:lang w:eastAsia="zh-CN"/>
        </w:rPr>
        <w:t>或</w:t>
      </w:r>
      <w:r>
        <w:rPr>
          <w:rFonts w:hint="eastAsia" w:ascii="仿宋_GB2312" w:eastAsia="仿宋_GB2312" w:cs="宋体" w:hAnsiTheme="minorEastAsia"/>
          <w:spacing w:val="-10"/>
          <w:sz w:val="28"/>
          <w:szCs w:val="28"/>
          <w:highlight w:val="none"/>
          <w:u w:val="single"/>
        </w:rPr>
        <w:t>CM</w:t>
      </w:r>
      <w:r>
        <w:rPr>
          <w:rFonts w:hint="eastAsia" w:ascii="仿宋_GB2312" w:eastAsia="仿宋_GB2312" w:cs="宋体" w:hAnsiTheme="minorEastAsia"/>
          <w:spacing w:val="-10"/>
          <w:sz w:val="28"/>
          <w:szCs w:val="28"/>
          <w:u w:val="single"/>
        </w:rPr>
        <w:t>A标识的第三方检测报告复印件</w:t>
      </w:r>
      <w:r>
        <w:rPr>
          <w:rFonts w:hint="eastAsia" w:ascii="仿宋_GB2312" w:eastAsia="仿宋_GB2312" w:cs="宋体" w:hAnsiTheme="minorEastAsia"/>
          <w:spacing w:val="-10"/>
          <w:sz w:val="28"/>
          <w:szCs w:val="28"/>
        </w:rPr>
        <w:t>）</w:t>
      </w:r>
    </w:p>
    <w:p w14:paraId="32E6DF34">
      <w:pPr>
        <w:pStyle w:val="3"/>
        <w:spacing w:line="360" w:lineRule="auto"/>
        <w:rPr>
          <w:rFonts w:hint="eastAsia" w:ascii="仿宋_GB2312" w:eastAsia="仿宋_GB2312" w:cs="宋体" w:hAnsiTheme="minorEastAsia"/>
          <w:b/>
          <w:bCs/>
          <w:color w:val="C00000"/>
          <w:szCs w:val="28"/>
        </w:rPr>
      </w:pPr>
      <w:r>
        <w:rPr>
          <w:rFonts w:hint="eastAsia" w:ascii="仿宋_GB2312" w:eastAsia="仿宋_GB2312" w:cs="宋体" w:hAnsiTheme="minorEastAsia"/>
          <w:b/>
          <w:bCs/>
          <w:szCs w:val="28"/>
        </w:rPr>
        <w:t>三、4K视频切换器</w:t>
      </w:r>
    </w:p>
    <w:p w14:paraId="4375E6B7">
      <w:pPr>
        <w:pStyle w:val="21"/>
        <w:spacing w:after="0" w:line="360" w:lineRule="auto"/>
        <w:ind w:left="1" w:right="335" w:firstLine="443"/>
        <w:rPr>
          <w:rFonts w:hint="eastAsia" w:ascii="仿宋_GB2312" w:eastAsia="仿宋_GB2312" w:hAnsiTheme="minorEastAsia"/>
          <w:spacing w:val="-10"/>
          <w:sz w:val="28"/>
          <w:szCs w:val="28"/>
        </w:rPr>
      </w:pPr>
      <w:bookmarkStart w:id="7" w:name="OLE_LINK7"/>
      <w:r>
        <w:rPr>
          <w:rFonts w:hint="eastAsia" w:ascii="仿宋_GB2312" w:eastAsia="仿宋_GB2312" w:hAnsiTheme="minorEastAsia"/>
          <w:spacing w:val="-10"/>
          <w:sz w:val="28"/>
          <w:szCs w:val="28"/>
        </w:rPr>
        <w:t>1、</w:t>
      </w:r>
      <w:bookmarkEnd w:id="7"/>
      <w:r>
        <w:rPr>
          <w:rFonts w:hint="eastAsia" w:ascii="仿宋_GB2312" w:eastAsia="仿宋_GB2312" w:hAnsiTheme="minorEastAsia"/>
          <w:spacing w:val="-10"/>
          <w:sz w:val="28"/>
          <w:szCs w:val="28"/>
        </w:rPr>
        <w:t>输入板卡支持 DP/HDMI/12G-SDI 自由混插，最多 16 路 4K 信号同时接入，适配剧场多机位摄像机、播放器信号；</w:t>
      </w:r>
    </w:p>
    <w:p w14:paraId="1D20C543">
      <w:pPr>
        <w:pStyle w:val="21"/>
        <w:spacing w:after="0" w:line="360" w:lineRule="auto"/>
        <w:ind w:right="335" w:firstLine="520" w:firstLineChars="20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2、单通道输出最大 7680 宽分辨率，完美适配室内 P3.9-7.8 高亮 LED 格栅屏超宽点对点显示；</w:t>
      </w:r>
    </w:p>
    <w:p w14:paraId="0D3C5975">
      <w:pPr>
        <w:pStyle w:val="21"/>
        <w:spacing w:after="0" w:line="360" w:lineRule="auto"/>
        <w:ind w:right="335" w:firstLine="520" w:firstLineChars="20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3、内置多套测试图卡，可直接输出校准 LED 屏幕亮度、色彩、均匀度；</w:t>
      </w:r>
    </w:p>
    <w:p w14:paraId="5F40A73B">
      <w:pPr>
        <w:pStyle w:val="21"/>
        <w:spacing w:after="0" w:line="360" w:lineRule="auto"/>
        <w:ind w:right="335" w:firstLine="520" w:firstLineChars="20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4、支持 IP 网络回显、电脑上位机远程控制，可对接剧场整体中控系统联动；</w:t>
      </w:r>
    </w:p>
    <w:p w14:paraId="4E5C7872">
      <w:pPr>
        <w:pStyle w:val="21"/>
        <w:spacing w:after="0" w:line="360" w:lineRule="auto"/>
        <w:ind w:left="1" w:right="335" w:firstLine="443"/>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5、图层支持羽化、阴影、镜像、自定义边框等全套舞美特效，可存储 8 张 4K 背景底图一键换场；</w:t>
      </w:r>
    </w:p>
    <w:p w14:paraId="60258CF8">
      <w:pPr>
        <w:pStyle w:val="21"/>
        <w:spacing w:after="0" w:line="360" w:lineRule="auto"/>
        <w:ind w:right="335" w:firstLine="520" w:firstLineChars="20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6、单台硬件控台可级联管控 8 台主机，适合多剧场、多分区大屏统一调度。</w:t>
      </w:r>
    </w:p>
    <w:p w14:paraId="417B8007">
      <w:pPr>
        <w:pStyle w:val="21"/>
        <w:spacing w:after="0" w:line="360" w:lineRule="auto"/>
        <w:ind w:right="335" w:firstLine="520" w:firstLineChars="200"/>
        <w:rPr>
          <w:rFonts w:hint="eastAsia" w:ascii="仿宋_GB2312" w:eastAsia="仿宋_GB2312" w:hAnsiTheme="minorEastAsia"/>
          <w:spacing w:val="-10"/>
          <w:sz w:val="28"/>
          <w:szCs w:val="28"/>
          <w:highlight w:val="yellow"/>
        </w:rPr>
      </w:pPr>
      <w:bookmarkStart w:id="8" w:name="OLE_LINK1"/>
      <w:r>
        <w:rPr>
          <w:rFonts w:hint="eastAsia" w:ascii="仿宋_GB2312" w:eastAsia="仿宋_GB2312" w:hAnsiTheme="minorEastAsia"/>
          <w:spacing w:val="-10"/>
          <w:sz w:val="28"/>
          <w:szCs w:val="28"/>
        </w:rPr>
        <w:t>▲7、全通道 4K60Hz RGB4:4:4 无损处理，具有输入EDID管理功能，自定义输入分辨</w:t>
      </w:r>
      <w:bookmarkEnd w:id="8"/>
      <w:r>
        <w:rPr>
          <w:rFonts w:hint="eastAsia" w:ascii="仿宋_GB2312" w:eastAsia="仿宋_GB2312" w:hAnsiTheme="minorEastAsia"/>
          <w:spacing w:val="-10"/>
          <w:sz w:val="28"/>
          <w:szCs w:val="28"/>
        </w:rPr>
        <w:t>率或定制4K*2K和8K*1K的输入分辨率，实现高清图像不变形输出。</w:t>
      </w:r>
    </w:p>
    <w:p w14:paraId="3E1CFDFC">
      <w:pPr>
        <w:pStyle w:val="21"/>
        <w:spacing w:after="0" w:line="360" w:lineRule="auto"/>
        <w:ind w:right="335" w:firstLine="520" w:firstLineChars="200"/>
        <w:rPr>
          <w:rFonts w:hint="eastAsia" w:ascii="仿宋_GB2312" w:eastAsia="仿宋_GB2312" w:hAnsiTheme="minorEastAsia"/>
          <w:spacing w:val="-10"/>
          <w:sz w:val="28"/>
          <w:szCs w:val="28"/>
        </w:rPr>
      </w:pPr>
      <w:r>
        <w:rPr>
          <w:rFonts w:ascii="仿宋_GB2312" w:eastAsia="仿宋_GB2312" w:hAnsiTheme="minorEastAsia"/>
          <w:spacing w:val="-10"/>
          <w:sz w:val="28"/>
          <w:szCs w:val="28"/>
        </w:rPr>
        <w:t>（</w:t>
      </w:r>
      <w:r>
        <w:rPr>
          <w:rFonts w:ascii="仿宋_GB2312" w:eastAsia="仿宋_GB2312" w:hAnsiTheme="minorEastAsia"/>
          <w:spacing w:val="-10"/>
          <w:sz w:val="28"/>
          <w:szCs w:val="28"/>
          <w:u w:val="single"/>
        </w:rPr>
        <w:t>产品需提供首页具有CNA</w:t>
      </w:r>
      <w:r>
        <w:rPr>
          <w:rFonts w:ascii="仿宋_GB2312" w:eastAsia="仿宋_GB2312" w:hAnsiTheme="minorEastAsia"/>
          <w:spacing w:val="-10"/>
          <w:sz w:val="28"/>
          <w:szCs w:val="28"/>
          <w:highlight w:val="none"/>
          <w:u w:val="single"/>
        </w:rPr>
        <w:t>S</w:t>
      </w:r>
      <w:r>
        <w:rPr>
          <w:rFonts w:hint="eastAsia" w:ascii="仿宋_GB2312" w:eastAsia="仿宋_GB2312" w:hAnsiTheme="minorEastAsia"/>
          <w:spacing w:val="-10"/>
          <w:sz w:val="28"/>
          <w:szCs w:val="28"/>
          <w:highlight w:val="none"/>
          <w:u w:val="single"/>
          <w:lang w:eastAsia="zh-CN"/>
        </w:rPr>
        <w:t>或</w:t>
      </w:r>
      <w:r>
        <w:rPr>
          <w:rFonts w:ascii="仿宋_GB2312" w:eastAsia="仿宋_GB2312" w:hAnsiTheme="minorEastAsia"/>
          <w:spacing w:val="-10"/>
          <w:sz w:val="28"/>
          <w:szCs w:val="28"/>
          <w:highlight w:val="none"/>
          <w:u w:val="single"/>
        </w:rPr>
        <w:t>CMA</w:t>
      </w:r>
      <w:r>
        <w:rPr>
          <w:rFonts w:ascii="仿宋_GB2312" w:eastAsia="仿宋_GB2312" w:hAnsiTheme="minorEastAsia"/>
          <w:spacing w:val="-10"/>
          <w:sz w:val="28"/>
          <w:szCs w:val="28"/>
          <w:u w:val="single"/>
        </w:rPr>
        <w:t>标识的第三方检测报告复印件</w:t>
      </w:r>
      <w:r>
        <w:rPr>
          <w:rFonts w:ascii="仿宋_GB2312" w:eastAsia="仿宋_GB2312" w:hAnsiTheme="minorEastAsia"/>
          <w:spacing w:val="-10"/>
          <w:sz w:val="28"/>
          <w:szCs w:val="28"/>
        </w:rPr>
        <w:t>）</w:t>
      </w:r>
    </w:p>
    <w:p w14:paraId="4820EB94">
      <w:pPr>
        <w:pStyle w:val="3"/>
        <w:spacing w:line="360" w:lineRule="auto"/>
        <w:rPr>
          <w:rFonts w:ascii="仿宋_GB2312" w:eastAsia="仿宋_GB2312"/>
          <w:szCs w:val="28"/>
        </w:rPr>
      </w:pPr>
      <w:r>
        <w:rPr>
          <w:rFonts w:hint="eastAsia" w:ascii="仿宋_GB2312" w:eastAsia="仿宋_GB2312" w:cs="宋体" w:hAnsiTheme="minorEastAsia"/>
          <w:b/>
          <w:bCs/>
          <w:szCs w:val="28"/>
        </w:rPr>
        <w:t>四、4K视频控台</w:t>
      </w:r>
    </w:p>
    <w:p w14:paraId="4D69C2CC">
      <w:pPr>
        <w:pStyle w:val="21"/>
        <w:spacing w:after="0" w:line="360" w:lineRule="auto"/>
        <w:ind w:left="1" w:right="335" w:firstLine="443"/>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1、支持存储300种用户预设，支持触控、键鼠、控台按键多种操控方式，在控台内可对输入、输出、预设实时监视BAR切换</w:t>
      </w:r>
    </w:p>
    <w:p w14:paraId="6229062E">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2、拥有两个独立千兆网络接口，用于主控制系统；一个HDMI接口，用于控台画面回显</w:t>
      </w:r>
    </w:p>
    <w:p w14:paraId="68D22D14">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3、支持外接三个HDMI信号切换至控台触摸屏显示</w:t>
      </w:r>
      <w:r>
        <w:rPr>
          <w:rFonts w:hint="eastAsia" w:ascii="仿宋_GB2312" w:eastAsia="仿宋_GB2312" w:hAnsiTheme="minorEastAsia"/>
          <w:spacing w:val="-10"/>
          <w:sz w:val="28"/>
          <w:szCs w:val="28"/>
          <w:lang w:eastAsia="zh-CN"/>
        </w:rPr>
        <w:tab/>
      </w:r>
    </w:p>
    <w:p w14:paraId="672255A6">
      <w:pPr>
        <w:pStyle w:val="21"/>
        <w:spacing w:after="0" w:line="360" w:lineRule="auto"/>
        <w:ind w:right="334" w:firstLine="442"/>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▲4、</w:t>
      </w:r>
      <w:r>
        <w:rPr>
          <w:rFonts w:hint="eastAsia" w:ascii="仿宋_GB2312" w:eastAsia="仿宋_GB2312" w:cs="宋体" w:hAnsiTheme="minorEastAsia"/>
          <w:spacing w:val="-10"/>
          <w:sz w:val="28"/>
          <w:szCs w:val="28"/>
        </w:rPr>
        <w:t>支持控台备份，实现控台与电脑PC端备份，或者控</w:t>
      </w:r>
      <w:r>
        <w:rPr>
          <w:rFonts w:hint="eastAsia" w:ascii="仿宋_GB2312" w:eastAsia="仿宋_GB2312" w:hAnsiTheme="minorEastAsia"/>
          <w:spacing w:val="-10"/>
          <w:sz w:val="28"/>
          <w:szCs w:val="28"/>
        </w:rPr>
        <w:t>台与控台间备份。</w:t>
      </w:r>
    </w:p>
    <w:p w14:paraId="1B5EF8A3">
      <w:pPr>
        <w:pStyle w:val="21"/>
        <w:spacing w:after="0" w:line="360" w:lineRule="auto"/>
        <w:ind w:right="334" w:firstLine="442"/>
        <w:rPr>
          <w:rFonts w:ascii="仿宋_GB2312" w:eastAsia="仿宋_GB2312"/>
          <w:sz w:val="28"/>
          <w:szCs w:val="28"/>
        </w:rPr>
      </w:pPr>
      <w:r>
        <w:rPr>
          <w:rFonts w:hint="eastAsia" w:ascii="仿宋_GB2312" w:eastAsia="仿宋_GB2312" w:cs="宋体" w:hAnsiTheme="minorEastAsia"/>
          <w:spacing w:val="-10"/>
          <w:sz w:val="28"/>
          <w:szCs w:val="28"/>
        </w:rPr>
        <w:t>（</w:t>
      </w:r>
      <w:r>
        <w:rPr>
          <w:rFonts w:hint="eastAsia" w:ascii="仿宋_GB2312" w:eastAsia="仿宋_GB2312" w:cs="宋体" w:hAnsiTheme="minorEastAsia"/>
          <w:spacing w:val="-10"/>
          <w:sz w:val="28"/>
          <w:szCs w:val="28"/>
          <w:u w:val="single"/>
        </w:rPr>
        <w:t>产品需提供首页具有CN</w:t>
      </w:r>
      <w:r>
        <w:rPr>
          <w:rFonts w:hint="eastAsia" w:ascii="仿宋_GB2312" w:eastAsia="仿宋_GB2312" w:cs="宋体" w:hAnsiTheme="minorEastAsia"/>
          <w:spacing w:val="-10"/>
          <w:sz w:val="28"/>
          <w:szCs w:val="28"/>
          <w:highlight w:val="none"/>
          <w:u w:val="single"/>
        </w:rPr>
        <w:t>AS</w:t>
      </w:r>
      <w:r>
        <w:rPr>
          <w:rFonts w:hint="eastAsia" w:ascii="仿宋_GB2312" w:eastAsia="仿宋_GB2312" w:cs="宋体" w:hAnsiTheme="minorEastAsia"/>
          <w:spacing w:val="-10"/>
          <w:sz w:val="28"/>
          <w:szCs w:val="28"/>
          <w:highlight w:val="none"/>
          <w:u w:val="single"/>
          <w:lang w:eastAsia="zh-CN"/>
        </w:rPr>
        <w:t>或</w:t>
      </w:r>
      <w:r>
        <w:rPr>
          <w:rFonts w:hint="eastAsia" w:ascii="仿宋_GB2312" w:eastAsia="仿宋_GB2312" w:cs="宋体" w:hAnsiTheme="minorEastAsia"/>
          <w:spacing w:val="-10"/>
          <w:sz w:val="28"/>
          <w:szCs w:val="28"/>
          <w:highlight w:val="none"/>
          <w:u w:val="single"/>
        </w:rPr>
        <w:t>CMA</w:t>
      </w:r>
      <w:r>
        <w:rPr>
          <w:rFonts w:hint="eastAsia" w:ascii="仿宋_GB2312" w:eastAsia="仿宋_GB2312" w:cs="宋体" w:hAnsiTheme="minorEastAsia"/>
          <w:spacing w:val="-10"/>
          <w:sz w:val="28"/>
          <w:szCs w:val="28"/>
          <w:u w:val="single"/>
        </w:rPr>
        <w:t>标识的第三方检测报告复印件</w:t>
      </w:r>
      <w:r>
        <w:rPr>
          <w:rFonts w:hint="eastAsia" w:ascii="仿宋_GB2312" w:eastAsia="仿宋_GB2312" w:cs="宋体" w:hAnsiTheme="minorEastAsia"/>
          <w:spacing w:val="-10"/>
          <w:sz w:val="28"/>
          <w:szCs w:val="28"/>
        </w:rPr>
        <w:t>）</w:t>
      </w:r>
    </w:p>
    <w:p w14:paraId="35FC6DC4">
      <w:pPr>
        <w:pStyle w:val="3"/>
        <w:spacing w:line="360" w:lineRule="auto"/>
        <w:rPr>
          <w:rFonts w:hint="eastAsia" w:ascii="仿宋_GB2312" w:eastAsia="仿宋_GB2312" w:cs="宋体" w:hAnsiTheme="minorEastAsia"/>
          <w:b/>
          <w:bCs/>
          <w:szCs w:val="28"/>
        </w:rPr>
      </w:pPr>
      <w:r>
        <w:rPr>
          <w:rFonts w:hint="eastAsia" w:ascii="仿宋_GB2312" w:eastAsia="仿宋_GB2312" w:cs="宋体" w:hAnsiTheme="minorEastAsia"/>
          <w:b/>
          <w:bCs/>
          <w:szCs w:val="28"/>
        </w:rPr>
        <w:t>五、多媒体服务器</w:t>
      </w:r>
    </w:p>
    <w:p w14:paraId="319452D0">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1、16核高频处理器/16GDDR4高频率内存/500GM.2高度固态硬盘/12GBNVIDIA专业图形卡</w:t>
      </w:r>
    </w:p>
    <w:p w14:paraId="038BF977">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2、拥有触摸面板功能，实时监测CPU/GPU/内存使用率，实时监测CPU、显卡温度，实时监测显卡输出口状态，实时监测运行时长信息，实时监测采集卡输入状态，一键修改电脑的IP地址。</w:t>
      </w:r>
    </w:p>
    <w:p w14:paraId="3CAA973D">
      <w:pPr>
        <w:pStyle w:val="21"/>
        <w:spacing w:after="0" w:line="360" w:lineRule="auto"/>
        <w:ind w:left="1" w:right="335" w:firstLine="443"/>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3、4XUSB3.0；1xRJ45；2xXLR；4xDisplayPort1.4独显视频信号输出接口，每一路最大输出分辨率3840x2160@60Hz或7680x1080@60Hz；5xTRSHD高品质音频，支持7.1声道；4xHDMI采集卡视频输入接口，同时支持2路1920x1080采集画面；</w:t>
      </w:r>
    </w:p>
    <w:p w14:paraId="1CC4A8DC">
      <w:pPr>
        <w:pStyle w:val="21"/>
        <w:spacing w:after="0" w:line="360" w:lineRule="auto"/>
        <w:ind w:left="1" w:right="335" w:firstLine="443"/>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4、lxDisplayPort1.4集显视频信号输出接口使用集显接口时，需先连接显示器，后开机；采用防脱航空插头，照明电源和工作电源分离控制;包含27寸液晶显示器及相关高清传输线辅材；</w:t>
      </w:r>
    </w:p>
    <w:p w14:paraId="278E9606">
      <w:pPr>
        <w:pStyle w:val="21"/>
        <w:spacing w:after="0" w:line="360" w:lineRule="auto"/>
        <w:ind w:right="334" w:firstLine="442"/>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▲5、产品检测依据必须为现行强制国标 GB 4943.1-2022《音视频、信息技术和通信技术设备第 1 部分：安全要求》，报告覆盖全部电气、机械、热安全全套检测项目。</w:t>
      </w:r>
    </w:p>
    <w:p w14:paraId="3CB9E14E">
      <w:pPr>
        <w:pStyle w:val="21"/>
        <w:spacing w:after="0" w:line="360" w:lineRule="auto"/>
        <w:ind w:right="334" w:firstLine="442"/>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w:t>
      </w:r>
      <w:r>
        <w:rPr>
          <w:rFonts w:hint="eastAsia" w:ascii="仿宋_GB2312" w:eastAsia="仿宋_GB2312" w:cs="宋体" w:hAnsiTheme="minorEastAsia"/>
          <w:spacing w:val="-10"/>
          <w:sz w:val="28"/>
          <w:szCs w:val="28"/>
          <w:u w:val="single"/>
        </w:rPr>
        <w:t>产品需提供首页具有CN</w:t>
      </w:r>
      <w:r>
        <w:rPr>
          <w:rFonts w:hint="eastAsia" w:ascii="仿宋_GB2312" w:eastAsia="仿宋_GB2312" w:cs="宋体" w:hAnsiTheme="minorEastAsia"/>
          <w:spacing w:val="-10"/>
          <w:sz w:val="28"/>
          <w:szCs w:val="28"/>
          <w:highlight w:val="none"/>
          <w:u w:val="single"/>
        </w:rPr>
        <w:t>AS</w:t>
      </w:r>
      <w:r>
        <w:rPr>
          <w:rFonts w:hint="eastAsia" w:ascii="仿宋_GB2312" w:eastAsia="仿宋_GB2312" w:cs="宋体" w:hAnsiTheme="minorEastAsia"/>
          <w:spacing w:val="-10"/>
          <w:sz w:val="28"/>
          <w:szCs w:val="28"/>
          <w:highlight w:val="none"/>
          <w:u w:val="single"/>
          <w:lang w:eastAsia="zh-CN"/>
        </w:rPr>
        <w:t>或</w:t>
      </w:r>
      <w:r>
        <w:rPr>
          <w:rFonts w:hint="eastAsia" w:ascii="仿宋_GB2312" w:eastAsia="仿宋_GB2312" w:cs="宋体" w:hAnsiTheme="minorEastAsia"/>
          <w:spacing w:val="-10"/>
          <w:sz w:val="28"/>
          <w:szCs w:val="28"/>
          <w:u w:val="single"/>
        </w:rPr>
        <w:t>CMA标识的第三方检测报告复印件</w:t>
      </w:r>
      <w:r>
        <w:rPr>
          <w:rFonts w:hint="eastAsia" w:ascii="仿宋_GB2312" w:eastAsia="仿宋_GB2312" w:cs="宋体" w:hAnsiTheme="minorEastAsia"/>
          <w:spacing w:val="-10"/>
          <w:sz w:val="28"/>
          <w:szCs w:val="28"/>
        </w:rPr>
        <w:t>）</w:t>
      </w:r>
    </w:p>
    <w:p w14:paraId="7DE9DE3E">
      <w:pPr>
        <w:pStyle w:val="3"/>
        <w:numPr>
          <w:ilvl w:val="0"/>
          <w:numId w:val="8"/>
        </w:numPr>
        <w:spacing w:line="360" w:lineRule="auto"/>
        <w:rPr>
          <w:rFonts w:hint="eastAsia" w:ascii="仿宋_GB2312" w:eastAsia="仿宋_GB2312" w:cs="宋体" w:hAnsiTheme="minorEastAsia"/>
          <w:b/>
          <w:bCs/>
          <w:color w:val="C00000"/>
          <w:szCs w:val="28"/>
        </w:rPr>
      </w:pPr>
      <w:r>
        <w:rPr>
          <w:rFonts w:hint="eastAsia" w:ascii="仿宋_GB2312" w:eastAsia="仿宋_GB2312" w:cs="宋体" w:hAnsiTheme="minorEastAsia"/>
          <w:b/>
          <w:bCs/>
          <w:szCs w:val="28"/>
        </w:rPr>
        <w:t>LED接收卡</w:t>
      </w:r>
    </w:p>
    <w:p w14:paraId="1944165C">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1、LED显示屏专用接收卡；单卡带载：PWM驱动IC≥512×512@60Hz；</w:t>
      </w:r>
    </w:p>
    <w:p w14:paraId="2B97496F">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2、通用驱动：IC≥512×384@60Hz。</w:t>
      </w:r>
    </w:p>
    <w:p w14:paraId="25927731">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3、接口：16路标准HUB75E，支持32组RGB数据输出。</w:t>
      </w:r>
    </w:p>
    <w:p w14:paraId="54A6F3D5">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4、支持亮度校正、快速亮暗线调节、多批次调节、3D、RGB独立Gamma。</w:t>
      </w:r>
    </w:p>
    <w:p w14:paraId="7A0273BD">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5、工作温度：</w:t>
      </w:r>
      <w:r>
        <w:rPr>
          <w:rFonts w:ascii="Cambria Math" w:hAnsi="Cambria Math" w:eastAsia="仿宋_GB2312" w:cs="Cambria Math"/>
          <w:spacing w:val="-10"/>
          <w:sz w:val="28"/>
          <w:szCs w:val="28"/>
          <w:lang w:eastAsia="zh-CN"/>
        </w:rPr>
        <w:t>−</w:t>
      </w:r>
      <w:r>
        <w:rPr>
          <w:rFonts w:hint="eastAsia" w:ascii="仿宋_GB2312" w:eastAsia="仿宋_GB2312" w:hAnsiTheme="minorEastAsia"/>
          <w:spacing w:val="-10"/>
          <w:sz w:val="28"/>
          <w:szCs w:val="28"/>
          <w:lang w:eastAsia="zh-CN"/>
        </w:rPr>
        <w:t>20℃～+70℃，满足室内外工程环境。</w:t>
      </w:r>
    </w:p>
    <w:p w14:paraId="01619CD2">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6、3D功能：支持3D显示、左右眼分时/偏光3D四、控制与软件</w:t>
      </w:r>
    </w:p>
    <w:p w14:paraId="1FAABF1D">
      <w:pPr>
        <w:pStyle w:val="21"/>
        <w:spacing w:after="0" w:line="360" w:lineRule="auto"/>
        <w:ind w:right="334" w:firstLine="442"/>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▲7、支持环路备份，及双程序备份。</w:t>
      </w:r>
    </w:p>
    <w:p w14:paraId="54E7AB1D">
      <w:pPr>
        <w:pStyle w:val="21"/>
        <w:spacing w:after="0" w:line="360" w:lineRule="auto"/>
        <w:ind w:right="334" w:firstLine="442"/>
        <w:rPr>
          <w:rFonts w:hint="eastAsia" w:ascii="仿宋_GB2312" w:eastAsia="仿宋_GB2312" w:cs="宋体" w:hAnsiTheme="minorEastAsia"/>
          <w:b/>
          <w:bCs/>
          <w:szCs w:val="28"/>
        </w:rPr>
      </w:pPr>
      <w:r>
        <w:rPr>
          <w:rFonts w:hint="eastAsia" w:ascii="仿宋_GB2312" w:eastAsia="仿宋_GB2312" w:cs="宋体" w:hAnsiTheme="minorEastAsia"/>
          <w:spacing w:val="-10"/>
          <w:sz w:val="28"/>
          <w:szCs w:val="28"/>
        </w:rPr>
        <w:t>（</w:t>
      </w:r>
      <w:r>
        <w:rPr>
          <w:rFonts w:hint="eastAsia" w:ascii="仿宋_GB2312" w:eastAsia="仿宋_GB2312" w:cs="宋体" w:hAnsiTheme="minorEastAsia"/>
          <w:spacing w:val="-10"/>
          <w:sz w:val="28"/>
          <w:szCs w:val="28"/>
          <w:u w:val="single"/>
        </w:rPr>
        <w:t>产品需提供首页具有CNA</w:t>
      </w:r>
      <w:r>
        <w:rPr>
          <w:rFonts w:hint="eastAsia" w:ascii="仿宋_GB2312" w:eastAsia="仿宋_GB2312" w:cs="宋体" w:hAnsiTheme="minorEastAsia"/>
          <w:spacing w:val="-10"/>
          <w:sz w:val="28"/>
          <w:szCs w:val="28"/>
          <w:highlight w:val="none"/>
          <w:u w:val="single"/>
        </w:rPr>
        <w:t>S</w:t>
      </w:r>
      <w:r>
        <w:rPr>
          <w:rFonts w:hint="eastAsia" w:ascii="仿宋_GB2312" w:eastAsia="仿宋_GB2312" w:cs="宋体" w:hAnsiTheme="minorEastAsia"/>
          <w:spacing w:val="-10"/>
          <w:sz w:val="28"/>
          <w:szCs w:val="28"/>
          <w:highlight w:val="none"/>
          <w:u w:val="single"/>
          <w:lang w:eastAsia="zh-CN"/>
        </w:rPr>
        <w:t>或</w:t>
      </w:r>
      <w:r>
        <w:rPr>
          <w:rFonts w:hint="eastAsia" w:ascii="仿宋_GB2312" w:eastAsia="仿宋_GB2312" w:cs="宋体" w:hAnsiTheme="minorEastAsia"/>
          <w:spacing w:val="-10"/>
          <w:sz w:val="28"/>
          <w:szCs w:val="28"/>
          <w:highlight w:val="none"/>
          <w:u w:val="single"/>
        </w:rPr>
        <w:t>C</w:t>
      </w:r>
      <w:r>
        <w:rPr>
          <w:rFonts w:hint="eastAsia" w:ascii="仿宋_GB2312" w:eastAsia="仿宋_GB2312" w:cs="宋体" w:hAnsiTheme="minorEastAsia"/>
          <w:spacing w:val="-10"/>
          <w:sz w:val="28"/>
          <w:szCs w:val="28"/>
          <w:u w:val="single"/>
        </w:rPr>
        <w:t>MA标识的第三方检测报告复印件</w:t>
      </w:r>
      <w:r>
        <w:rPr>
          <w:rFonts w:hint="eastAsia" w:ascii="仿宋_GB2312" w:eastAsia="仿宋_GB2312" w:cs="宋体" w:hAnsiTheme="minorEastAsia"/>
          <w:spacing w:val="-10"/>
          <w:sz w:val="28"/>
          <w:szCs w:val="28"/>
        </w:rPr>
        <w:t>）</w:t>
      </w:r>
    </w:p>
    <w:p w14:paraId="70C229AE">
      <w:pPr>
        <w:pStyle w:val="3"/>
        <w:spacing w:line="360" w:lineRule="auto"/>
        <w:rPr>
          <w:rFonts w:hint="eastAsia" w:ascii="仿宋_GB2312" w:eastAsia="仿宋_GB2312" w:cs="宋体" w:hAnsiTheme="minorEastAsia"/>
          <w:b/>
          <w:bCs/>
          <w:szCs w:val="28"/>
        </w:rPr>
      </w:pPr>
      <w:r>
        <w:rPr>
          <w:rFonts w:hint="eastAsia" w:ascii="仿宋_GB2312" w:eastAsia="仿宋_GB2312" w:cs="宋体" w:hAnsiTheme="minorEastAsia"/>
          <w:b/>
          <w:bCs/>
          <w:szCs w:val="28"/>
        </w:rPr>
        <w:t>七、主框架结构</w:t>
      </w:r>
    </w:p>
    <w:p w14:paraId="5DF4E4D5">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1、定制框架尺寸，以达到新LED大屏的安装固定需求。</w:t>
      </w:r>
    </w:p>
    <w:p w14:paraId="5579D2EF">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2、钢结构构件采用符合GB700-88标准的Q235B钢，保证力学性能与化学成分。</w:t>
      </w:r>
    </w:p>
    <w:p w14:paraId="49B9BDEA">
      <w:pPr>
        <w:pStyle w:val="227"/>
        <w:widowControl w:val="0"/>
        <w:spacing w:line="360" w:lineRule="auto"/>
        <w:ind w:left="420" w:firstLine="11"/>
        <w:rPr>
          <w:rFonts w:hint="eastAsia" w:ascii="仿宋_GB2312" w:eastAsia="仿宋_GB2312" w:hAnsiTheme="minorEastAsia"/>
          <w:spacing w:val="-10"/>
          <w:sz w:val="28"/>
          <w:szCs w:val="28"/>
          <w:lang w:eastAsia="zh-CN"/>
        </w:rPr>
      </w:pPr>
      <w:r>
        <w:rPr>
          <w:rFonts w:hint="eastAsia" w:ascii="仿宋_GB2312" w:eastAsia="仿宋_GB2312" w:hAnsiTheme="minorEastAsia"/>
          <w:spacing w:val="-10"/>
          <w:sz w:val="28"/>
          <w:szCs w:val="28"/>
          <w:lang w:eastAsia="zh-CN"/>
        </w:rPr>
        <w:t>3、抗震7级。</w:t>
      </w:r>
    </w:p>
    <w:p w14:paraId="1E2105F8">
      <w:pPr>
        <w:spacing w:line="360" w:lineRule="auto"/>
        <w:ind w:firstLine="420"/>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4、原有大屏幕支撑结构可利旧加固，需满足安全、美观与维护要求.完全贴合现场环境。</w:t>
      </w:r>
    </w:p>
    <w:p w14:paraId="4EE24AC7">
      <w:pPr>
        <w:spacing w:line="360" w:lineRule="auto"/>
        <w:ind w:firstLine="420"/>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w:t>
      </w:r>
      <w:r>
        <w:rPr>
          <w:rFonts w:hint="eastAsia" w:ascii="仿宋_GB2312" w:eastAsia="仿宋_GB2312" w:cs="宋体" w:hAnsiTheme="minorEastAsia"/>
          <w:spacing w:val="-10"/>
          <w:sz w:val="28"/>
          <w:szCs w:val="28"/>
          <w:u w:val="single"/>
        </w:rPr>
        <w:t>提供基于舞台现状的框架支撑设计图，并显著标注具体改造升级处，并附设计方案。</w:t>
      </w:r>
      <w:r>
        <w:rPr>
          <w:rFonts w:hint="eastAsia" w:ascii="仿宋_GB2312" w:eastAsia="仿宋_GB2312" w:cs="宋体" w:hAnsiTheme="minorEastAsia"/>
          <w:spacing w:val="-10"/>
          <w:sz w:val="28"/>
          <w:szCs w:val="28"/>
        </w:rPr>
        <w:t>）</w:t>
      </w:r>
    </w:p>
    <w:p w14:paraId="2743E8FF">
      <w:pPr>
        <w:pStyle w:val="49"/>
        <w:numPr>
          <w:ilvl w:val="0"/>
          <w:numId w:val="9"/>
        </w:numPr>
        <w:spacing w:line="360" w:lineRule="auto"/>
        <w:ind w:firstLine="520" w:firstLineChars="200"/>
        <w:rPr>
          <w:rFonts w:hint="eastAsia" w:ascii="仿宋_GB2312" w:eastAsia="仿宋_GB2312" w:cs="宋体" w:hAnsiTheme="minorEastAsia"/>
          <w:spacing w:val="-10"/>
          <w:sz w:val="28"/>
          <w:szCs w:val="28"/>
        </w:rPr>
      </w:pPr>
      <w:r>
        <w:rPr>
          <w:rFonts w:hint="eastAsia" w:ascii="仿宋_GB2312" w:eastAsia="仿宋_GB2312" w:cs="宋体" w:hAnsiTheme="minorEastAsia"/>
          <w:spacing w:val="-10"/>
          <w:sz w:val="28"/>
          <w:szCs w:val="28"/>
        </w:rPr>
        <w:t>大屏幕支撑结构利旧加固后，提供第三方结构安全评估报告，作为项目验收必要条件。</w:t>
      </w:r>
    </w:p>
    <w:p w14:paraId="1E54CAF5">
      <w:pPr>
        <w:pStyle w:val="3"/>
        <w:spacing w:line="360" w:lineRule="auto"/>
        <w:rPr>
          <w:rFonts w:hint="eastAsia" w:ascii="仿宋_GB2312" w:eastAsia="仿宋_GB2312" w:cs="宋体" w:hAnsiTheme="minorEastAsia"/>
          <w:b/>
          <w:bCs/>
          <w:szCs w:val="28"/>
        </w:rPr>
      </w:pPr>
      <w:r>
        <w:rPr>
          <w:rFonts w:hint="eastAsia" w:ascii="仿宋_GB2312" w:eastAsia="仿宋_GB2312" w:cs="宋体" w:hAnsiTheme="minorEastAsia"/>
          <w:b/>
          <w:bCs/>
          <w:szCs w:val="28"/>
        </w:rPr>
        <w:t>八、静音型风机</w:t>
      </w:r>
    </w:p>
    <w:p w14:paraId="7793C07A">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1、风机最大风量≥800m</w:t>
      </w:r>
      <w:r>
        <w:rPr>
          <w:rFonts w:ascii="Calibri" w:hAnsi="Calibri" w:eastAsia="仿宋_GB2312" w:cs="Calibri"/>
          <w:spacing w:val="-10"/>
          <w:sz w:val="28"/>
          <w:szCs w:val="28"/>
        </w:rPr>
        <w:t>³</w:t>
      </w:r>
      <w:r>
        <w:rPr>
          <w:rFonts w:hint="eastAsia" w:ascii="仿宋_GB2312" w:eastAsia="仿宋_GB2312" w:hAnsiTheme="minorEastAsia"/>
          <w:spacing w:val="-10"/>
          <w:sz w:val="28"/>
          <w:szCs w:val="28"/>
        </w:rPr>
        <w:t>/h；额定功率：156W；风压≥224Pa；</w:t>
      </w:r>
    </w:p>
    <w:p w14:paraId="08B5214E">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2、结合现场演出要求，噪音≤30dB</w:t>
      </w:r>
    </w:p>
    <w:p w14:paraId="45B8E3D3">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3、安全阻燃绝缘胶包；</w:t>
      </w:r>
    </w:p>
    <w:p w14:paraId="342FD745">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4、纯铜电机，航天S级；离心式叶轮，强劲大吸力</w:t>
      </w:r>
    </w:p>
    <w:p w14:paraId="04C70E35">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5、高强度金属机身，防水防潮耐腐蚀；</w:t>
      </w:r>
    </w:p>
    <w:p w14:paraId="463094F6">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6、双滚珠轴承，低摩擦高负载；</w:t>
      </w:r>
    </w:p>
    <w:p w14:paraId="76471650">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7、内置微孔消音棉，高效降噪</w:t>
      </w:r>
    </w:p>
    <w:p w14:paraId="55B8EBFA">
      <w:pPr>
        <w:pStyle w:val="3"/>
        <w:spacing w:line="360" w:lineRule="auto"/>
        <w:rPr>
          <w:rFonts w:hint="eastAsia" w:ascii="仿宋_GB2312" w:eastAsia="仿宋_GB2312" w:cs="宋体" w:hAnsiTheme="minorEastAsia"/>
          <w:b/>
          <w:bCs/>
          <w:szCs w:val="28"/>
        </w:rPr>
      </w:pPr>
      <w:r>
        <w:rPr>
          <w:rFonts w:hint="eastAsia" w:ascii="仿宋_GB2312" w:eastAsia="仿宋_GB2312" w:cs="宋体" w:hAnsiTheme="minorEastAsia"/>
          <w:b/>
          <w:bCs/>
          <w:szCs w:val="28"/>
        </w:rPr>
        <w:t>九、除湿换风机</w:t>
      </w:r>
    </w:p>
    <w:p w14:paraId="5735D8D7">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1、日除湿量40L/D（40°C-80%）；</w:t>
      </w:r>
    </w:p>
    <w:p w14:paraId="5C706D07">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2、循环风量400-600m</w:t>
      </w:r>
      <w:r>
        <w:rPr>
          <w:rFonts w:ascii="Calibri" w:hAnsi="Calibri" w:eastAsia="仿宋_GB2312" w:cs="Calibri"/>
          <w:spacing w:val="-10"/>
          <w:sz w:val="28"/>
          <w:szCs w:val="28"/>
        </w:rPr>
        <w:t>³</w:t>
      </w:r>
      <w:r>
        <w:rPr>
          <w:rFonts w:hint="eastAsia" w:ascii="仿宋_GB2312" w:eastAsia="仿宋_GB2312" w:hAnsiTheme="minorEastAsia"/>
          <w:spacing w:val="-10"/>
          <w:sz w:val="28"/>
          <w:szCs w:val="28"/>
        </w:rPr>
        <w:t>/H</w:t>
      </w:r>
    </w:p>
    <w:p w14:paraId="56B98B4F">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3、【四重过滤】G4初效防尘过滤网；活性炭过滤网；高效过滤网；回风初效过滤网</w:t>
      </w:r>
    </w:p>
    <w:p w14:paraId="78136F7E">
      <w:pPr>
        <w:spacing w:line="360" w:lineRule="auto"/>
        <w:ind w:firstLine="420"/>
        <w:rPr>
          <w:rFonts w:hint="eastAsia" w:ascii="仿宋_GB2312" w:eastAsia="仿宋_GB2312" w:hAnsiTheme="minorEastAsia"/>
          <w:b/>
          <w:bCs/>
          <w:spacing w:val="-10"/>
          <w:sz w:val="28"/>
          <w:szCs w:val="28"/>
        </w:rPr>
      </w:pPr>
      <w:r>
        <w:rPr>
          <w:rFonts w:hint="eastAsia" w:ascii="仿宋_GB2312" w:eastAsia="仿宋_GB2312" w:hAnsiTheme="minorEastAsia"/>
          <w:spacing w:val="-10"/>
          <w:sz w:val="28"/>
          <w:szCs w:val="28"/>
        </w:rPr>
        <w:t>4、【直流变频电机】大功率低能耗</w:t>
      </w:r>
    </w:p>
    <w:p w14:paraId="03C6C5DA">
      <w:pPr>
        <w:spacing w:line="360" w:lineRule="auto"/>
        <w:ind w:firstLine="420"/>
        <w:rPr>
          <w:rFonts w:hint="eastAsia" w:ascii="仿宋_GB2312" w:eastAsia="仿宋_GB2312" w:hAnsiTheme="minorEastAsia"/>
          <w:spacing w:val="-10"/>
          <w:sz w:val="28"/>
          <w:szCs w:val="28"/>
        </w:rPr>
      </w:pPr>
      <w:r>
        <w:rPr>
          <w:rFonts w:hint="eastAsia" w:ascii="仿宋_GB2312" w:eastAsia="仿宋_GB2312" w:hAnsiTheme="minorEastAsia"/>
          <w:spacing w:val="-10"/>
          <w:sz w:val="28"/>
          <w:szCs w:val="28"/>
        </w:rPr>
        <w:t>结合以上关于湿度、风量等核心参数的计量，提供结合舞台与大屏的换风除湿系统设计图，并具体标明与大屏散热区域点位设计及空间场景的立体化换风除湿工作原理图。</w:t>
      </w:r>
    </w:p>
    <w:p w14:paraId="2F39786D">
      <w:pPr>
        <w:pStyle w:val="2"/>
        <w:rPr>
          <w:rFonts w:hint="eastAsia" w:ascii="黑体" w:hAnsi="黑体" w:eastAsia="黑体"/>
          <w:b w:val="0"/>
          <w:bCs w:val="0"/>
          <w:sz w:val="32"/>
          <w:szCs w:val="32"/>
        </w:rPr>
      </w:pPr>
    </w:p>
    <w:p w14:paraId="4EE75A87">
      <w:pPr>
        <w:pStyle w:val="2"/>
        <w:rPr>
          <w:rFonts w:hint="eastAsia" w:ascii="黑体" w:hAnsi="黑体" w:eastAsia="黑体"/>
          <w:b w:val="0"/>
          <w:bCs w:val="0"/>
          <w:sz w:val="32"/>
          <w:szCs w:val="32"/>
        </w:rPr>
      </w:pPr>
    </w:p>
    <w:p w14:paraId="33A23CB0">
      <w:pPr>
        <w:pStyle w:val="2"/>
      </w:pPr>
      <w:r>
        <w:rPr>
          <w:rFonts w:hint="eastAsia" w:ascii="黑体" w:hAnsi="黑体" w:eastAsia="黑体"/>
          <w:b w:val="0"/>
          <w:bCs w:val="0"/>
          <w:sz w:val="32"/>
          <w:szCs w:val="32"/>
          <w:lang w:eastAsia="zh-CN"/>
        </w:rPr>
        <w:t>其他要求</w:t>
      </w:r>
    </w:p>
    <w:p w14:paraId="5B3C6F87">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（一）交货时间、地点和方式</w:t>
      </w:r>
    </w:p>
    <w:p w14:paraId="60F8649A">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1.交货时间：合同签订之日起 45 天内深化设计、生产、交货并安装调试完毕。</w:t>
      </w:r>
    </w:p>
    <w:p w14:paraId="380BE453">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2.交货方式：完成送货、安装、调试、试运行、培训。</w:t>
      </w:r>
    </w:p>
    <w:p w14:paraId="53657D88">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（二）产品包装和运输要求</w:t>
      </w:r>
    </w:p>
    <w:p w14:paraId="02316B00">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供应商应保证交货完好、负责免费运输等。</w:t>
      </w:r>
    </w:p>
    <w:p w14:paraId="2B10BA7F">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w:t>
      </w:r>
      <w:r>
        <w:rPr>
          <w:rFonts w:hint="eastAsia" w:ascii="仿宋_GB2312" w:eastAsia="仿宋_GB2312" w:hAnsiTheme="minorEastAsia"/>
          <w:spacing w:val="-11"/>
          <w:sz w:val="28"/>
          <w:szCs w:val="28"/>
          <w:lang w:eastAsia="zh-CN"/>
        </w:rPr>
        <w:t>三</w:t>
      </w:r>
      <w:r>
        <w:rPr>
          <w:rFonts w:hint="eastAsia" w:ascii="仿宋_GB2312" w:eastAsia="仿宋_GB2312" w:hAnsiTheme="minorEastAsia"/>
          <w:spacing w:val="-11"/>
          <w:sz w:val="28"/>
          <w:szCs w:val="28"/>
        </w:rPr>
        <w:t>）知识产权和保密要求</w:t>
      </w:r>
    </w:p>
    <w:p w14:paraId="185AD55D">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投标供应商应当保证采购单位在使用该物资或其任何一部分时，不受第三方侵权指控。同时，投标供应商不得向第三方泄露采购机构提供的技术文件等材料。</w:t>
      </w:r>
    </w:p>
    <w:p w14:paraId="1D230845">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基于项目合同履行形成的知识产权和其他权益，其权属归采购单位所有，法律另有规定的除外。</w:t>
      </w:r>
    </w:p>
    <w:p w14:paraId="2DB00D61">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w:t>
      </w:r>
      <w:r>
        <w:rPr>
          <w:rFonts w:hint="eastAsia" w:ascii="仿宋_GB2312" w:eastAsia="仿宋_GB2312" w:hAnsiTheme="minorEastAsia"/>
          <w:spacing w:val="-11"/>
          <w:sz w:val="28"/>
          <w:szCs w:val="28"/>
          <w:lang w:eastAsia="zh-CN"/>
        </w:rPr>
        <w:t>四</w:t>
      </w:r>
      <w:r>
        <w:rPr>
          <w:rFonts w:hint="eastAsia" w:ascii="仿宋_GB2312" w:eastAsia="仿宋_GB2312" w:hAnsiTheme="minorEastAsia"/>
          <w:spacing w:val="-11"/>
          <w:sz w:val="28"/>
          <w:szCs w:val="28"/>
        </w:rPr>
        <w:t>）物资编目编码、打码贴签要求</w:t>
      </w:r>
    </w:p>
    <w:p w14:paraId="0F7AA934">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本项目对物资的编目编码、打码贴签要求，投标供应商应当予以明确响应，相关费用包含在报价中。</w:t>
      </w:r>
    </w:p>
    <w:p w14:paraId="6F4F0DBA">
      <w:pPr>
        <w:numPr>
          <w:ilvl w:val="0"/>
          <w:numId w:val="10"/>
        </w:num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验收标准（包括验收的指标、验收过程、特殊要求） ：</w:t>
      </w:r>
    </w:p>
    <w:p w14:paraId="0D1F5547">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lang w:val="en-US" w:eastAsia="zh-CN"/>
        </w:rPr>
        <w:t>1、</w:t>
      </w:r>
      <w:r>
        <w:rPr>
          <w:rFonts w:hint="eastAsia" w:ascii="仿宋_GB2312" w:eastAsia="仿宋_GB2312" w:hAnsiTheme="minorEastAsia"/>
          <w:spacing w:val="-11"/>
          <w:sz w:val="28"/>
          <w:szCs w:val="28"/>
        </w:rPr>
        <w:t>所有设备达到应标时的所有技术参数标准。若达不到则属于质量问题 ，应根据用户要求免费更换新设备。</w:t>
      </w:r>
    </w:p>
    <w:p w14:paraId="3BC16AE0">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lang w:val="en-US" w:eastAsia="zh-CN"/>
        </w:rPr>
        <w:t>2、</w:t>
      </w:r>
      <w:r>
        <w:rPr>
          <w:rFonts w:hint="eastAsia" w:ascii="仿宋_GB2312" w:eastAsia="仿宋_GB2312" w:hAnsiTheme="minorEastAsia"/>
          <w:spacing w:val="-11"/>
          <w:sz w:val="28"/>
          <w:szCs w:val="28"/>
        </w:rPr>
        <w:t>设备及材料到达交付现场后，由设备供应商与用户共同开箱验收后完成安装、调试，按招标文件相关内容竣工验收。</w:t>
      </w:r>
    </w:p>
    <w:p w14:paraId="7B429723">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lang w:val="en-US" w:eastAsia="zh-CN"/>
        </w:rPr>
        <w:t>3、</w:t>
      </w:r>
      <w:r>
        <w:rPr>
          <w:rFonts w:hint="eastAsia" w:ascii="仿宋_GB2312" w:eastAsia="仿宋_GB2312" w:hAnsiTheme="minorEastAsia"/>
          <w:spacing w:val="-11"/>
          <w:sz w:val="28"/>
          <w:szCs w:val="28"/>
        </w:rPr>
        <w:t>中标单位需要提供用户原有设备设施免费拆除工作，并搬运至用户指定</w:t>
      </w:r>
      <w:r>
        <w:rPr>
          <w:rFonts w:hint="eastAsia" w:ascii="仿宋_GB2312" w:eastAsia="仿宋_GB2312" w:hAnsiTheme="minorEastAsia"/>
          <w:spacing w:val="-11"/>
          <w:sz w:val="28"/>
          <w:szCs w:val="28"/>
          <w:lang w:eastAsia="zh-CN"/>
        </w:rPr>
        <w:t>点</w:t>
      </w:r>
      <w:r>
        <w:rPr>
          <w:rFonts w:hint="eastAsia" w:ascii="仿宋_GB2312" w:eastAsia="仿宋_GB2312" w:hAnsiTheme="minorEastAsia"/>
          <w:spacing w:val="-11"/>
          <w:sz w:val="28"/>
          <w:szCs w:val="28"/>
        </w:rPr>
        <w:t>处理存放。</w:t>
      </w:r>
    </w:p>
    <w:p w14:paraId="5DDA1920">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lang w:val="en-US" w:eastAsia="zh-CN"/>
        </w:rPr>
        <w:t>4、</w:t>
      </w:r>
      <w:r>
        <w:rPr>
          <w:rFonts w:hint="eastAsia" w:ascii="仿宋_GB2312" w:eastAsia="仿宋_GB2312" w:hAnsiTheme="minorEastAsia"/>
          <w:spacing w:val="-11"/>
          <w:sz w:val="28"/>
          <w:szCs w:val="28"/>
        </w:rPr>
        <w:t>中标单位负责在交付现场安装、调试设备，自带必要的工具，安装、调试及所派人员的一切费用由设备供应商承担。中标单位系统调试完成后，提供技术文档及操作指南，应包含设备清单、操作手册、维护指南等，</w:t>
      </w:r>
      <w:r>
        <w:rPr>
          <w:rFonts w:hint="eastAsia" w:ascii="仿宋_GB2312" w:eastAsia="仿宋_GB2312" w:cs="宋体" w:hAnsiTheme="minorEastAsia"/>
          <w:color w:val="auto"/>
          <w:spacing w:val="-10"/>
          <w:sz w:val="28"/>
          <w:szCs w:val="28"/>
          <w:highlight w:val="none"/>
        </w:rPr>
        <w:t>提供</w:t>
      </w:r>
      <w:r>
        <w:rPr>
          <w:rFonts w:hint="eastAsia" w:ascii="仿宋_GB2312" w:eastAsia="仿宋_GB2312" w:cs="宋体" w:hAnsiTheme="minorEastAsia"/>
          <w:color w:val="auto"/>
          <w:spacing w:val="-10"/>
          <w:sz w:val="28"/>
          <w:szCs w:val="28"/>
          <w:highlight w:val="none"/>
          <w:lang w:val="en-US" w:eastAsia="zh-CN"/>
        </w:rPr>
        <w:t>大屏支架</w:t>
      </w:r>
      <w:r>
        <w:rPr>
          <w:rFonts w:hint="eastAsia" w:ascii="仿宋_GB2312" w:eastAsia="仿宋_GB2312" w:cs="宋体" w:hAnsiTheme="minorEastAsia"/>
          <w:color w:val="auto"/>
          <w:spacing w:val="-10"/>
          <w:sz w:val="28"/>
          <w:szCs w:val="28"/>
          <w:highlight w:val="none"/>
        </w:rPr>
        <w:t>第三方结构安全评估报告</w:t>
      </w:r>
      <w:r>
        <w:rPr>
          <w:rFonts w:hint="eastAsia" w:ascii="仿宋_GB2312" w:eastAsia="仿宋_GB2312" w:hAnsiTheme="minorEastAsia"/>
          <w:spacing w:val="-11"/>
          <w:sz w:val="28"/>
          <w:szCs w:val="28"/>
          <w:highlight w:val="none"/>
        </w:rPr>
        <w:t>。</w:t>
      </w:r>
      <w:r>
        <w:rPr>
          <w:rFonts w:hint="eastAsia" w:ascii="仿宋_GB2312" w:eastAsia="仿宋_GB2312" w:hAnsiTheme="minorEastAsia"/>
          <w:spacing w:val="-11"/>
          <w:sz w:val="28"/>
          <w:szCs w:val="28"/>
        </w:rPr>
        <w:t>在整体调试完成后，现场组织验收后办理验收合格报告。</w:t>
      </w:r>
    </w:p>
    <w:p w14:paraId="32AB5915">
      <w:pPr>
        <w:spacing w:line="360" w:lineRule="auto"/>
        <w:ind w:firstLine="43"/>
        <w:rPr>
          <w:rFonts w:hint="eastAsia" w:ascii="仿宋_GB2312" w:eastAsia="仿宋_GB2312" w:hAnsiTheme="minorEastAsia"/>
          <w:spacing w:val="-11"/>
          <w:sz w:val="28"/>
          <w:szCs w:val="28"/>
          <w:lang w:eastAsia="zh-CN"/>
        </w:rPr>
      </w:pPr>
      <w:r>
        <w:rPr>
          <w:rFonts w:hint="eastAsia" w:ascii="仿宋_GB2312" w:eastAsia="仿宋_GB2312" w:hAnsiTheme="minorEastAsia"/>
          <w:spacing w:val="-11"/>
          <w:sz w:val="28"/>
          <w:szCs w:val="28"/>
        </w:rPr>
        <w:t>（</w:t>
      </w:r>
      <w:r>
        <w:rPr>
          <w:rFonts w:hint="eastAsia" w:ascii="仿宋_GB2312" w:eastAsia="仿宋_GB2312" w:hAnsiTheme="minorEastAsia"/>
          <w:spacing w:val="-11"/>
          <w:sz w:val="28"/>
          <w:szCs w:val="28"/>
          <w:lang w:eastAsia="zh-CN"/>
        </w:rPr>
        <w:t>六</w:t>
      </w:r>
      <w:r>
        <w:rPr>
          <w:rFonts w:hint="eastAsia" w:ascii="仿宋_GB2312" w:eastAsia="仿宋_GB2312" w:hAnsiTheme="minorEastAsia"/>
          <w:spacing w:val="-11"/>
          <w:sz w:val="28"/>
          <w:szCs w:val="28"/>
        </w:rPr>
        <w:t>）售后服务</w:t>
      </w:r>
      <w:r>
        <w:rPr>
          <w:rFonts w:hint="eastAsia" w:ascii="仿宋_GB2312" w:eastAsia="仿宋_GB2312" w:hAnsiTheme="minorEastAsia"/>
          <w:spacing w:val="-11"/>
          <w:sz w:val="28"/>
          <w:szCs w:val="28"/>
          <w:lang w:eastAsia="zh-CN"/>
        </w:rPr>
        <w:t>要求</w:t>
      </w:r>
    </w:p>
    <w:p w14:paraId="1EA78AB0">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1</w:t>
      </w:r>
      <w:r>
        <w:rPr>
          <w:rFonts w:hint="eastAsia" w:ascii="仿宋_GB2312" w:eastAsia="仿宋_GB2312" w:hAnsiTheme="minorEastAsia"/>
          <w:spacing w:val="-11"/>
          <w:sz w:val="28"/>
          <w:szCs w:val="28"/>
          <w:lang w:eastAsia="zh-CN"/>
        </w:rPr>
        <w:t>、</w:t>
      </w:r>
      <w:r>
        <w:rPr>
          <w:rFonts w:hint="eastAsia" w:ascii="仿宋_GB2312" w:eastAsia="仿宋_GB2312" w:hAnsiTheme="minorEastAsia"/>
          <w:spacing w:val="-11"/>
          <w:sz w:val="28"/>
          <w:szCs w:val="28"/>
        </w:rPr>
        <w:t>质量保证期：自交货验收完毕之日算起，所有产品质保60个月。投标供应商对提供的物资在质保期内，因产品质量而导致的缺陷，应当免费提供包修、包换、包退服务，因此导致的损失采购单位有权向中标供应商追偿。超出质保期后，投标供应商应当提供上门维修服务，仅收取成本费。</w:t>
      </w:r>
    </w:p>
    <w:p w14:paraId="43576140">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2</w:t>
      </w:r>
      <w:r>
        <w:rPr>
          <w:rFonts w:hint="eastAsia" w:ascii="仿宋_GB2312" w:eastAsia="仿宋_GB2312" w:hAnsiTheme="minorEastAsia"/>
          <w:spacing w:val="-11"/>
          <w:sz w:val="28"/>
          <w:szCs w:val="28"/>
          <w:lang w:eastAsia="zh-CN"/>
        </w:rPr>
        <w:t>、</w:t>
      </w:r>
      <w:r>
        <w:rPr>
          <w:rFonts w:hint="eastAsia" w:ascii="仿宋_GB2312" w:eastAsia="仿宋_GB2312" w:hAnsiTheme="minorEastAsia"/>
          <w:spacing w:val="-11"/>
          <w:sz w:val="28"/>
          <w:szCs w:val="28"/>
        </w:rPr>
        <w:t>投标供应商应当承诺履行保密义务，提供应急支援保障服务，保障服务内容包括应急维修。</w:t>
      </w:r>
    </w:p>
    <w:p w14:paraId="1AC9AE10">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rPr>
        <w:t>3</w:t>
      </w:r>
      <w:r>
        <w:rPr>
          <w:rFonts w:hint="eastAsia" w:ascii="仿宋_GB2312" w:eastAsia="仿宋_GB2312" w:hAnsiTheme="minorEastAsia"/>
          <w:spacing w:val="-11"/>
          <w:sz w:val="28"/>
          <w:szCs w:val="28"/>
          <w:lang w:eastAsia="zh-CN"/>
        </w:rPr>
        <w:t>、</w:t>
      </w:r>
      <w:r>
        <w:rPr>
          <w:rFonts w:hint="eastAsia" w:ascii="仿宋_GB2312" w:eastAsia="仿宋_GB2312" w:hAnsiTheme="minorEastAsia"/>
          <w:spacing w:val="-11"/>
          <w:sz w:val="28"/>
          <w:szCs w:val="28"/>
        </w:rPr>
        <w:t>投标供应商应当承诺提供该物资的技术培训、技术支持和维修巡检服务，服务内容包括培训、安装服务、试运行指导服务和定期维修巡检，并在投标文件中提供相应书面方案。根据项目情况，提供产品建档计划等。</w:t>
      </w:r>
    </w:p>
    <w:p w14:paraId="0CBABF2A">
      <w:pPr>
        <w:spacing w:line="360" w:lineRule="auto"/>
        <w:ind w:firstLine="43"/>
        <w:rPr>
          <w:rFonts w:hint="eastAsia" w:ascii="仿宋_GB2312" w:eastAsia="仿宋_GB2312" w:hAnsiTheme="minorEastAsia"/>
          <w:spacing w:val="-11"/>
          <w:sz w:val="28"/>
          <w:szCs w:val="28"/>
        </w:rPr>
      </w:pPr>
      <w:r>
        <w:rPr>
          <w:rFonts w:hint="eastAsia" w:ascii="仿宋_GB2312" w:eastAsia="仿宋_GB2312" w:hAnsiTheme="minorEastAsia"/>
          <w:spacing w:val="-11"/>
          <w:sz w:val="28"/>
          <w:szCs w:val="28"/>
          <w:lang w:val="en-US" w:eastAsia="zh-CN"/>
        </w:rPr>
        <w:t>4、</w:t>
      </w:r>
      <w:r>
        <w:rPr>
          <w:rFonts w:hint="eastAsia" w:ascii="仿宋_GB2312" w:eastAsia="仿宋_GB2312" w:hAnsiTheme="minorEastAsia"/>
          <w:spacing w:val="-11"/>
          <w:sz w:val="28"/>
          <w:szCs w:val="28"/>
        </w:rPr>
        <w:t>日常维护及服务标准：确保设备处于最佳运行状态，以满足日常使用需求，并持续提供高效、稳定的支持服务。</w:t>
      </w:r>
    </w:p>
    <w:p w14:paraId="695C096C">
      <w:pPr>
        <w:spacing w:line="360" w:lineRule="auto"/>
        <w:ind w:firstLine="43"/>
        <w:rPr>
          <w:rFonts w:hint="eastAsia" w:ascii="仿宋_GB2312" w:eastAsia="仿宋_GB2312" w:hAnsiTheme="minorEastAsia"/>
          <w:color w:val="auto"/>
          <w:spacing w:val="-11"/>
          <w:sz w:val="28"/>
          <w:szCs w:val="28"/>
          <w:highlight w:val="none"/>
        </w:rPr>
      </w:pPr>
      <w:r>
        <w:rPr>
          <w:rFonts w:hint="eastAsia" w:ascii="仿宋_GB2312" w:eastAsia="仿宋_GB2312" w:hAnsiTheme="minorEastAsia"/>
          <w:spacing w:val="-11"/>
          <w:sz w:val="28"/>
          <w:szCs w:val="28"/>
          <w:lang w:val="en-US" w:eastAsia="zh-CN"/>
        </w:rPr>
        <w:t>5、</w:t>
      </w:r>
      <w:r>
        <w:rPr>
          <w:rFonts w:hint="eastAsia" w:ascii="仿宋_GB2312" w:eastAsia="仿宋_GB2312" w:hAnsiTheme="minorEastAsia"/>
          <w:spacing w:val="-11"/>
          <w:sz w:val="28"/>
          <w:szCs w:val="28"/>
        </w:rPr>
        <w:t>其他服务要求：质保期内提供1人驻场服务</w:t>
      </w:r>
      <w:r>
        <w:rPr>
          <w:rFonts w:ascii="仿宋" w:hAnsi="仿宋" w:eastAsia="仿宋" w:cs="仿宋"/>
          <w:color w:val="auto"/>
          <w:spacing w:val="-6"/>
          <w:sz w:val="28"/>
          <w:szCs w:val="28"/>
          <w:highlight w:val="none"/>
        </w:rPr>
        <w:t>（提供</w:t>
      </w:r>
      <w:r>
        <w:rPr>
          <w:rFonts w:hint="eastAsia" w:ascii="仿宋" w:hAnsi="仿宋" w:eastAsia="仿宋" w:cs="仿宋"/>
          <w:color w:val="auto"/>
          <w:spacing w:val="2"/>
          <w:sz w:val="28"/>
          <w:szCs w:val="28"/>
          <w:highlight w:val="none"/>
          <w:lang w:eastAsia="zh-CN"/>
        </w:rPr>
        <w:t>驻场</w:t>
      </w:r>
      <w:r>
        <w:rPr>
          <w:rFonts w:ascii="仿宋" w:hAnsi="仿宋" w:eastAsia="仿宋" w:cs="仿宋"/>
          <w:color w:val="auto"/>
          <w:spacing w:val="2"/>
          <w:sz w:val="28"/>
          <w:szCs w:val="28"/>
          <w:highlight w:val="none"/>
        </w:rPr>
        <w:t>人员名单及开标前三个月中任意一个月</w:t>
      </w:r>
      <w:r>
        <w:rPr>
          <w:rFonts w:ascii="仿宋" w:hAnsi="仿宋" w:eastAsia="仿宋" w:cs="仿宋"/>
          <w:color w:val="auto"/>
          <w:spacing w:val="1"/>
          <w:sz w:val="28"/>
          <w:szCs w:val="28"/>
          <w:highlight w:val="none"/>
        </w:rPr>
        <w:t>由投标人为其缴纳社</w:t>
      </w:r>
      <w:r>
        <w:rPr>
          <w:rFonts w:ascii="仿宋" w:hAnsi="仿宋" w:eastAsia="仿宋" w:cs="仿宋"/>
          <w:color w:val="auto"/>
          <w:spacing w:val="-1"/>
          <w:sz w:val="28"/>
          <w:szCs w:val="28"/>
          <w:highlight w:val="none"/>
        </w:rPr>
        <w:t>保的证明材料，</w:t>
      </w:r>
      <w:r>
        <w:rPr>
          <w:rFonts w:hint="eastAsia" w:ascii="仿宋" w:hAnsi="仿宋" w:eastAsia="仿宋" w:cs="仿宋"/>
          <w:color w:val="auto"/>
          <w:spacing w:val="-1"/>
          <w:sz w:val="28"/>
          <w:szCs w:val="28"/>
          <w:highlight w:val="none"/>
          <w:lang w:eastAsia="zh-CN"/>
        </w:rPr>
        <w:t>驻场</w:t>
      </w:r>
      <w:r>
        <w:rPr>
          <w:rFonts w:ascii="仿宋" w:hAnsi="仿宋" w:eastAsia="仿宋" w:cs="仿宋"/>
          <w:color w:val="auto"/>
          <w:spacing w:val="-1"/>
          <w:sz w:val="28"/>
          <w:szCs w:val="28"/>
          <w:highlight w:val="none"/>
        </w:rPr>
        <w:t>人员未经采购人同意不得更换）</w:t>
      </w:r>
      <w:r>
        <w:rPr>
          <w:rFonts w:hint="eastAsia" w:ascii="仿宋_GB2312" w:eastAsia="仿宋_GB2312" w:hAnsiTheme="minorEastAsia"/>
          <w:color w:val="auto"/>
          <w:spacing w:val="-11"/>
          <w:sz w:val="28"/>
          <w:szCs w:val="28"/>
          <w:highlight w:val="none"/>
        </w:rPr>
        <w:t>。</w:t>
      </w:r>
    </w:p>
    <w:p w14:paraId="42000CE4">
      <w:pPr>
        <w:spacing w:line="360" w:lineRule="auto"/>
        <w:ind w:firstLine="43"/>
        <w:rPr>
          <w:rFonts w:hint="eastAsia" w:ascii="仿宋_GB2312" w:eastAsia="仿宋_GB2312" w:hAnsiTheme="minorEastAsia"/>
          <w:spacing w:val="-10"/>
          <w:sz w:val="28"/>
          <w:szCs w:val="28"/>
        </w:rPr>
      </w:pPr>
      <w:r>
        <w:rPr>
          <w:rFonts w:hint="eastAsia" w:ascii="仿宋_GB2312" w:eastAsia="仿宋_GB2312" w:hAnsiTheme="minorEastAsia"/>
          <w:spacing w:val="-11"/>
          <w:sz w:val="28"/>
          <w:szCs w:val="28"/>
          <w:lang w:eastAsia="zh-CN"/>
        </w:rPr>
        <w:t>（七）</w:t>
      </w:r>
      <w:r>
        <w:rPr>
          <w:rFonts w:hint="eastAsia" w:ascii="仿宋_GB2312" w:eastAsia="仿宋_GB2312" w:hAnsiTheme="minorEastAsia"/>
          <w:spacing w:val="-11"/>
          <w:sz w:val="28"/>
          <w:szCs w:val="28"/>
        </w:rPr>
        <w:t>投标人应根据技术需求提供送货安装方案、组织实施、验收方案、售后服务方案等，并为采购人提供必要的培训。</w:t>
      </w:r>
    </w:p>
    <w:sectPr>
      <w:headerReference r:id="rId6" w:type="default"/>
      <w:footerReference r:id="rId7" w:type="default"/>
      <w:pgSz w:w="11911" w:h="16843"/>
      <w:pgMar w:top="1701" w:right="854" w:bottom="1417" w:left="1701" w:header="850" w:footer="567"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Tms Rmn">
    <w:altName w:val="Liberation Serif"/>
    <w:panose1 w:val="02020603040505020304"/>
    <w:charset w:val="00"/>
    <w:family w:val="roman"/>
    <w:pitch w:val="default"/>
    <w:sig w:usb0="00000000" w:usb1="00000000" w:usb2="00000000" w:usb3="00000000" w:csb0="00000001" w:csb1="00000000"/>
  </w:font>
  <w:font w:name="Liberation Serif">
    <w:panose1 w:val="02020603050405020304"/>
    <w:charset w:val="00"/>
    <w:family w:val="auto"/>
    <w:pitch w:val="default"/>
    <w:sig w:usb0="A00002AF" w:usb1="500078FB" w:usb2="00000000" w:usb3="00000000" w:csb0="6000009F" w:csb1="DFD70000"/>
  </w:font>
  <w:font w:name="Microsoft JhengHei">
    <w:altName w:val="方正书宋_GBK"/>
    <w:panose1 w:val="020B0604030504040204"/>
    <w:charset w:val="88"/>
    <w:family w:val="swiss"/>
    <w:pitch w:val="default"/>
    <w:sig w:usb0="00000000" w:usb1="00000000" w:usb2="00000016" w:usb3="00000000" w:csb0="00100009" w:csb1="00000000"/>
  </w:font>
  <w:font w:name="Calibri Light">
    <w:altName w:val="DejaVu Sans"/>
    <w:panose1 w:val="020F0302020204030204"/>
    <w:charset w:val="00"/>
    <w:family w:val="swiss"/>
    <w:pitch w:val="default"/>
    <w:sig w:usb0="00000000" w:usb1="00000000" w:usb2="00000009" w:usb3="00000000" w:csb0="200001FF"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Times New Roman (正文 CS 字体)">
    <w:altName w:val="DejaVu Sans"/>
    <w:panose1 w:val="00000000000000000000"/>
    <w:charset w:val="86"/>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7045">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E911">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D908">
    <w:pPr>
      <w:pStyle w:val="3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0233">
    <w:pPr>
      <w:pStyle w:val="31"/>
      <w:pBdr>
        <w:bottom w:val="none" w:color="auto" w:sz="0" w:space="0"/>
      </w:pBdr>
      <w:wordWrap w:val="0"/>
      <w:jc w:val="right"/>
    </w:pPr>
    <w:r>
      <w:rPr>
        <w:rFonts w:hint="eastAsia"/>
      </w:rPr>
      <w:t>非依法必招招标文件文档编号3A01版本号1.0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B56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pPr>
    </w:lvl>
  </w:abstractNum>
  <w:abstractNum w:abstractNumId="1">
    <w:nsid w:val="2615314E"/>
    <w:multiLevelType w:val="multilevel"/>
    <w:tmpl w:val="2615314E"/>
    <w:lvl w:ilvl="0" w:tentative="0">
      <w:start w:val="1"/>
      <w:numFmt w:val="decimal"/>
      <w:pStyle w:val="108"/>
      <w:lvlText w:val="表%1"/>
      <w:lvlJc w:val="left"/>
      <w:pPr>
        <w:tabs>
          <w:tab w:val="left" w:pos="624"/>
        </w:tabs>
        <w:ind w:left="624" w:hanging="62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DD44820"/>
    <w:multiLevelType w:val="multilevel"/>
    <w:tmpl w:val="2DD44820"/>
    <w:lvl w:ilvl="0" w:tentative="0">
      <w:start w:val="1"/>
      <w:numFmt w:val="decimal"/>
      <w:pStyle w:val="164"/>
      <w:lvlText w:val="%1"/>
      <w:lvlJc w:val="left"/>
      <w:pPr>
        <w:ind w:left="425" w:hanging="425"/>
      </w:pPr>
    </w:lvl>
    <w:lvl w:ilvl="1" w:tentative="0">
      <w:start w:val="1"/>
      <w:numFmt w:val="decimal"/>
      <w:pStyle w:val="159"/>
      <w:lvlText w:val="%1.%2"/>
      <w:lvlJc w:val="left"/>
      <w:pPr>
        <w:ind w:left="425" w:hanging="425"/>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pStyle w:val="160"/>
      <w:lvlText w:val="%1.%2.%3"/>
      <w:lvlJc w:val="left"/>
      <w:pPr>
        <w:ind w:left="875" w:hanging="425"/>
      </w:pPr>
      <w:rPr>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162"/>
      <w:lvlText w:val="%1.%2.%3.%4"/>
      <w:lvlJc w:val="left"/>
      <w:pPr>
        <w:ind w:left="567" w:hanging="425"/>
      </w:pPr>
      <w:rPr>
        <w:rFonts w:hint="default" w:ascii="Cambria" w:hAnsi="Cambria" w:eastAsia="Cambria"/>
      </w:rPr>
    </w:lvl>
    <w:lvl w:ilvl="4" w:tentative="0">
      <w:start w:val="1"/>
      <w:numFmt w:val="decimal"/>
      <w:pStyle w:val="163"/>
      <w:lvlText w:val="%1.%2.%3.%4.%5"/>
      <w:lvlJc w:val="left"/>
      <w:pPr>
        <w:ind w:left="425" w:hanging="425"/>
      </w:pPr>
    </w:lvl>
    <w:lvl w:ilvl="5" w:tentative="0">
      <w:start w:val="1"/>
      <w:numFmt w:val="decimal"/>
      <w:pStyle w:val="161"/>
      <w:lvlText w:val="%1.%2.%3.%4.%5.%6"/>
      <w:lvlJc w:val="left"/>
      <w:pPr>
        <w:ind w:left="425" w:hanging="425"/>
      </w:pPr>
    </w:lvl>
    <w:lvl w:ilvl="6" w:tentative="0">
      <w:start w:val="1"/>
      <w:numFmt w:val="decimal"/>
      <w:lvlText w:val="%1.%2.%3.%4.%5.%6.%7"/>
      <w:lvlJc w:val="left"/>
      <w:pPr>
        <w:ind w:left="425" w:hanging="425"/>
      </w:pPr>
      <w:rPr>
        <w:rFonts w:hint="default" w:ascii="Cambria" w:hAnsi="Cambria" w:eastAsia="Cambria"/>
        <w:b w:val="0"/>
      </w:rPr>
    </w:lvl>
    <w:lvl w:ilvl="7" w:tentative="0">
      <w:start w:val="1"/>
      <w:numFmt w:val="decimal"/>
      <w:lvlText w:val="%1.%2.%3.%4.%5.%6.%7.%8"/>
      <w:lvlJc w:val="left"/>
      <w:pPr>
        <w:ind w:left="425" w:hanging="425"/>
      </w:pPr>
    </w:lvl>
    <w:lvl w:ilvl="8" w:tentative="0">
      <w:start w:val="1"/>
      <w:numFmt w:val="decimal"/>
      <w:lvlText w:val="%1.%2.%3.%4.%5.%6.%7.%8.%9"/>
      <w:lvlJc w:val="left"/>
      <w:pPr>
        <w:ind w:left="425" w:hanging="425"/>
      </w:pPr>
    </w:lvl>
  </w:abstractNum>
  <w:abstractNum w:abstractNumId="3">
    <w:nsid w:val="38D052B3"/>
    <w:multiLevelType w:val="multilevel"/>
    <w:tmpl w:val="38D052B3"/>
    <w:lvl w:ilvl="0" w:tentative="0">
      <w:start w:val="1"/>
      <w:numFmt w:val="bullet"/>
      <w:pStyle w:val="167"/>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2A5AC0"/>
    <w:multiLevelType w:val="singleLevel"/>
    <w:tmpl w:val="3A2A5AC0"/>
    <w:lvl w:ilvl="0" w:tentative="0">
      <w:start w:val="5"/>
      <w:numFmt w:val="decimal"/>
      <w:lvlText w:val="%1."/>
      <w:lvlJc w:val="left"/>
      <w:pPr>
        <w:tabs>
          <w:tab w:val="left" w:pos="312"/>
        </w:tabs>
      </w:pPr>
    </w:lvl>
  </w:abstractNum>
  <w:abstractNum w:abstractNumId="5">
    <w:nsid w:val="45F511B9"/>
    <w:multiLevelType w:val="multilevel"/>
    <w:tmpl w:val="45F511B9"/>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b w:val="0"/>
        <w:sz w:val="24"/>
      </w:rPr>
    </w:lvl>
    <w:lvl w:ilvl="2" w:tentative="0">
      <w:start w:val="1"/>
      <w:numFmt w:val="decimal"/>
      <w:lvlText w:val="%1.%2.%3."/>
      <w:lvlJc w:val="left"/>
      <w:pPr>
        <w:tabs>
          <w:tab w:val="left" w:pos="903"/>
        </w:tabs>
        <w:ind w:left="903" w:hanging="903"/>
      </w:pPr>
      <w:rPr>
        <w:b w:val="0"/>
        <w:i w:val="0"/>
        <w:strike w:val="0"/>
        <w:dstrike w:val="0"/>
        <w:sz w:val="24"/>
        <w:szCs w:val="24"/>
        <w:u w:val="none"/>
      </w:rPr>
    </w:lvl>
    <w:lvl w:ilvl="3" w:tentative="0">
      <w:start w:val="1"/>
      <w:numFmt w:val="decimal"/>
      <w:pStyle w:val="117"/>
      <w:lvlText w:val="%1.%2.%3.%4."/>
      <w:lvlJc w:val="left"/>
      <w:pPr>
        <w:tabs>
          <w:tab w:val="left" w:pos="971"/>
        </w:tabs>
        <w:ind w:left="120" w:hanging="120"/>
      </w:pPr>
    </w:lvl>
    <w:lvl w:ilvl="4" w:tentative="0">
      <w:start w:val="1"/>
      <w:numFmt w:val="decimal"/>
      <w:pStyle w:val="118"/>
      <w:lvlText w:val="%1.%2.%3.%4.%5."/>
      <w:lvlJc w:val="left"/>
      <w:pPr>
        <w:tabs>
          <w:tab w:val="left" w:pos="992"/>
        </w:tabs>
        <w:ind w:left="992" w:hanging="992"/>
      </w:pPr>
    </w:lvl>
    <w:lvl w:ilvl="5" w:tentative="0">
      <w:start w:val="1"/>
      <w:numFmt w:val="decimal"/>
      <w:pStyle w:val="119"/>
      <w:lvlText w:val="%1.%2.%3.%4.%5.%6."/>
      <w:lvlJc w:val="left"/>
      <w:pPr>
        <w:tabs>
          <w:tab w:val="left" w:pos="1134"/>
        </w:tabs>
        <w:ind w:left="1134" w:hanging="1134"/>
      </w:pPr>
      <w:rPr>
        <w:b w:val="0"/>
      </w:rPr>
    </w:lvl>
    <w:lvl w:ilvl="6" w:tentative="0">
      <w:start w:val="1"/>
      <w:numFmt w:val="decimal"/>
      <w:pStyle w:val="120"/>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4E9F8EFC"/>
    <w:multiLevelType w:val="singleLevel"/>
    <w:tmpl w:val="4E9F8EFC"/>
    <w:lvl w:ilvl="0" w:tentative="0">
      <w:start w:val="5"/>
      <w:numFmt w:val="chineseCounting"/>
      <w:suff w:val="nothing"/>
      <w:lvlText w:val="（%1）"/>
      <w:lvlJc w:val="left"/>
      <w:rPr>
        <w:rFonts w:hint="eastAsia"/>
      </w:rPr>
    </w:lvl>
  </w:abstractNum>
  <w:abstractNum w:abstractNumId="7">
    <w:nsid w:val="5F3A7C7E"/>
    <w:multiLevelType w:val="multilevel"/>
    <w:tmpl w:val="5F3A7C7E"/>
    <w:lvl w:ilvl="0" w:tentative="0">
      <w:start w:val="1"/>
      <w:numFmt w:val="decimal"/>
      <w:pStyle w:val="144"/>
      <w:lvlText w:val="%1"/>
      <w:lvlJc w:val="left"/>
      <w:pPr>
        <w:ind w:left="0" w:firstLine="0"/>
      </w:pPr>
      <w:rPr>
        <w:rFonts w:hint="eastAsia" w:ascii="楷体_GB2312" w:hAnsi="宋体" w:eastAsia="楷体_GB2312"/>
        <w:b/>
        <w:i w:val="0"/>
        <w:caps w:val="0"/>
        <w:strike w:val="0"/>
        <w:dstrike w:val="0"/>
        <w:vanish w:val="0"/>
        <w:sz w:val="24"/>
        <w:u w:val="none"/>
        <w:vertAlign w:val="baseline"/>
      </w:rPr>
    </w:lvl>
    <w:lvl w:ilvl="1" w:tentative="0">
      <w:start w:val="1"/>
      <w:numFmt w:val="decimal"/>
      <w:pStyle w:val="145"/>
      <w:lvlText w:val="%1.%2"/>
      <w:lvlJc w:val="left"/>
      <w:pPr>
        <w:ind w:left="150" w:firstLine="0"/>
      </w:pPr>
      <w:rPr>
        <w:rFonts w:hint="eastAsia" w:ascii="楷体_GB2312" w:hAnsi="宋体" w:eastAsia="楷体_GB2312"/>
        <w:b w:val="0"/>
        <w:i w:val="0"/>
        <w:caps w:val="0"/>
        <w:strike w:val="0"/>
        <w:dstrike w:val="0"/>
        <w:vanish w:val="0"/>
        <w:sz w:val="24"/>
        <w:u w:val="none"/>
        <w:vertAlign w:val="baseline"/>
      </w:rPr>
    </w:lvl>
    <w:lvl w:ilvl="2" w:tentative="0">
      <w:start w:val="1"/>
      <w:numFmt w:val="decimal"/>
      <w:pStyle w:val="146"/>
      <w:lvlText w:val="%1.%2.%3"/>
      <w:lvlJc w:val="left"/>
      <w:pPr>
        <w:ind w:left="0" w:firstLine="0"/>
      </w:pPr>
      <w:rPr>
        <w:rFonts w:hint="eastAsia" w:ascii="楷体_GB2312" w:hAnsi="宋体" w:eastAsia="楷体_GB2312"/>
        <w:b w:val="0"/>
        <w:i w:val="0"/>
        <w:caps w:val="0"/>
        <w:strike w:val="0"/>
        <w:dstrike w:val="0"/>
        <w:vanish w:val="0"/>
        <w:sz w:val="24"/>
        <w:u w:val="none"/>
        <w:vertAlign w:val="baseline"/>
      </w:rPr>
    </w:lvl>
    <w:lvl w:ilvl="3" w:tentative="0">
      <w:start w:val="1"/>
      <w:numFmt w:val="decimal"/>
      <w:pStyle w:val="147"/>
      <w:lvlText w:val="%1.%2.%3.%4"/>
      <w:lvlJc w:val="left"/>
      <w:pPr>
        <w:ind w:left="0" w:firstLine="0"/>
      </w:pPr>
      <w:rPr>
        <w:rFonts w:hint="eastAsia" w:ascii="宋体" w:hAnsi="宋体" w:eastAsia="宋体"/>
        <w:b w:val="0"/>
        <w:i w:val="0"/>
        <w:caps w:val="0"/>
        <w:strike w:val="0"/>
        <w:dstrike w:val="0"/>
        <w:vanish w:val="0"/>
        <w:sz w:val="24"/>
        <w:u w:val="none"/>
        <w:vertAlign w:val="baseline"/>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6B3CC344"/>
    <w:multiLevelType w:val="singleLevel"/>
    <w:tmpl w:val="6B3CC344"/>
    <w:lvl w:ilvl="0" w:tentative="0">
      <w:start w:val="6"/>
      <w:numFmt w:val="chineseCounting"/>
      <w:suff w:val="nothing"/>
      <w:lvlText w:val="%1、"/>
      <w:lvlJc w:val="left"/>
      <w:rPr>
        <w:rFonts w:hint="eastAsia"/>
        <w:color w:val="000000" w:themeColor="text1"/>
        <w14:textFill>
          <w14:solidFill>
            <w14:schemeClr w14:val="tx1"/>
          </w14:solidFill>
        </w14:textFill>
      </w:rPr>
    </w:lvl>
  </w:abstractNum>
  <w:abstractNum w:abstractNumId="9">
    <w:nsid w:val="6CEA2025"/>
    <w:multiLevelType w:val="multilevel"/>
    <w:tmpl w:val="6CEA2025"/>
    <w:lvl w:ilvl="0" w:tentative="0">
      <w:start w:val="1"/>
      <w:numFmt w:val="none"/>
      <w:pStyle w:val="152"/>
      <w:suff w:val="nothing"/>
      <w:lvlText w:val="%1"/>
      <w:lvlJc w:val="left"/>
      <w:pPr>
        <w:ind w:left="0" w:firstLine="0"/>
      </w:pPr>
      <w:rPr>
        <w:rFonts w:hint="default" w:ascii="Times New Roman" w:hAnsi="Times New Roman" w:cs="Times New Roman"/>
        <w:b/>
        <w:i w:val="0"/>
        <w:sz w:val="21"/>
      </w:rPr>
    </w:lvl>
    <w:lvl w:ilvl="1" w:tentative="0">
      <w:start w:val="1"/>
      <w:numFmt w:val="decimal"/>
      <w:pStyle w:val="153"/>
      <w:suff w:val="nothing"/>
      <w:lvlText w:val="%1%2　"/>
      <w:lvlJc w:val="left"/>
      <w:pPr>
        <w:ind w:left="0" w:firstLine="0"/>
      </w:pPr>
      <w:rPr>
        <w:rFonts w:hint="eastAsia" w:ascii="黑体" w:hAnsi="Times New Roman" w:eastAsia="黑体"/>
        <w:b w:val="0"/>
        <w:i w:val="0"/>
        <w:sz w:val="28"/>
        <w:szCs w:val="28"/>
      </w:rPr>
    </w:lvl>
    <w:lvl w:ilvl="2" w:tentative="0">
      <w:start w:val="1"/>
      <w:numFmt w:val="decimal"/>
      <w:pStyle w:val="154"/>
      <w:suff w:val="nothing"/>
      <w:lvlText w:val="%1%2.%3　"/>
      <w:lvlJc w:val="left"/>
      <w:pPr>
        <w:ind w:left="1575" w:firstLine="0"/>
      </w:pPr>
      <w:rPr>
        <w:rFonts w:hint="eastAsia" w:ascii="黑体" w:hAnsi="Times New Roman" w:eastAsia="黑体"/>
        <w:b w:val="0"/>
        <w:i w:val="0"/>
        <w:sz w:val="24"/>
        <w:szCs w:val="24"/>
      </w:rPr>
    </w:lvl>
    <w:lvl w:ilvl="3" w:tentative="0">
      <w:start w:val="1"/>
      <w:numFmt w:val="decimal"/>
      <w:pStyle w:val="155"/>
      <w:suff w:val="nothing"/>
      <w:lvlText w:val="%1%2.%3.%4　"/>
      <w:lvlJc w:val="left"/>
      <w:pPr>
        <w:ind w:left="851" w:firstLine="0"/>
      </w:pPr>
      <w:rPr>
        <w:rFonts w:hint="eastAsia" w:ascii="黑体" w:hAnsi="Times New Roman" w:eastAsia="黑体"/>
        <w:b w:val="0"/>
        <w:i w:val="0"/>
        <w:sz w:val="21"/>
        <w:szCs w:val="21"/>
      </w:rPr>
    </w:lvl>
    <w:lvl w:ilvl="4" w:tentative="0">
      <w:start w:val="1"/>
      <w:numFmt w:val="decimal"/>
      <w:pStyle w:val="156"/>
      <w:suff w:val="nothing"/>
      <w:lvlText w:val="%1%2.%3.%4.%5　"/>
      <w:lvlJc w:val="left"/>
      <w:pPr>
        <w:ind w:left="0" w:firstLine="0"/>
      </w:pPr>
      <w:rPr>
        <w:rFonts w:hint="eastAsia" w:ascii="黑体" w:hAnsi="Times New Roman" w:eastAsia="黑体"/>
        <w:b w:val="0"/>
        <w:i w:val="0"/>
        <w:sz w:val="21"/>
      </w:rPr>
    </w:lvl>
    <w:lvl w:ilvl="5" w:tentative="0">
      <w:start w:val="1"/>
      <w:numFmt w:val="decimal"/>
      <w:pStyle w:val="157"/>
      <w:suff w:val="nothing"/>
      <w:lvlText w:val="%1%2.%3.%4.%5.%6　"/>
      <w:lvlJc w:val="left"/>
      <w:pPr>
        <w:ind w:left="0" w:firstLine="0"/>
      </w:pPr>
      <w:rPr>
        <w:rFonts w:hint="eastAsia" w:ascii="黑体" w:hAnsi="Times New Roman" w:eastAsia="黑体"/>
        <w:b w:val="0"/>
        <w:i w:val="0"/>
        <w:sz w:val="21"/>
      </w:rPr>
    </w:lvl>
    <w:lvl w:ilvl="6" w:tentative="0">
      <w:start w:val="1"/>
      <w:numFmt w:val="decimal"/>
      <w:pStyle w:val="158"/>
      <w:suff w:val="nothing"/>
      <w:lvlText w:val="%1%2.%3.%4.%5.%6.%7　"/>
      <w:lvlJc w:val="left"/>
      <w:pPr>
        <w:ind w:left="709"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22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YmU2ZDhiN2E1MTUxMjMyODJkYjQ0NTNjYmEwMmIifQ=="/>
  </w:docVars>
  <w:rsids>
    <w:rsidRoot w:val="007F0C97"/>
    <w:rsid w:val="000117DD"/>
    <w:rsid w:val="00015273"/>
    <w:rsid w:val="00031E61"/>
    <w:rsid w:val="00083864"/>
    <w:rsid w:val="000A0D83"/>
    <w:rsid w:val="00143AB0"/>
    <w:rsid w:val="001527D7"/>
    <w:rsid w:val="001A6478"/>
    <w:rsid w:val="001B4E0E"/>
    <w:rsid w:val="002B7AF5"/>
    <w:rsid w:val="0031572D"/>
    <w:rsid w:val="00374DB2"/>
    <w:rsid w:val="00415430"/>
    <w:rsid w:val="0041593F"/>
    <w:rsid w:val="00432671"/>
    <w:rsid w:val="00493172"/>
    <w:rsid w:val="00547C0E"/>
    <w:rsid w:val="006240E4"/>
    <w:rsid w:val="006D08E2"/>
    <w:rsid w:val="00710333"/>
    <w:rsid w:val="007D3B40"/>
    <w:rsid w:val="007F0C97"/>
    <w:rsid w:val="008016A4"/>
    <w:rsid w:val="0089679D"/>
    <w:rsid w:val="009403CD"/>
    <w:rsid w:val="00944742"/>
    <w:rsid w:val="00970281"/>
    <w:rsid w:val="00987D6F"/>
    <w:rsid w:val="00A51FF6"/>
    <w:rsid w:val="00A82FDB"/>
    <w:rsid w:val="00B4280C"/>
    <w:rsid w:val="00B545D0"/>
    <w:rsid w:val="00C01DA6"/>
    <w:rsid w:val="00C137D5"/>
    <w:rsid w:val="00C26713"/>
    <w:rsid w:val="00C30149"/>
    <w:rsid w:val="00C85228"/>
    <w:rsid w:val="00DD3281"/>
    <w:rsid w:val="00DD4BEF"/>
    <w:rsid w:val="00E43693"/>
    <w:rsid w:val="00E57A0F"/>
    <w:rsid w:val="00E76BEC"/>
    <w:rsid w:val="00E84374"/>
    <w:rsid w:val="00F071B6"/>
    <w:rsid w:val="00FE50D5"/>
    <w:rsid w:val="02E8682E"/>
    <w:rsid w:val="043D09D3"/>
    <w:rsid w:val="07D1702A"/>
    <w:rsid w:val="08934557"/>
    <w:rsid w:val="0A9A5A6E"/>
    <w:rsid w:val="0AAA2B3A"/>
    <w:rsid w:val="0CB841CB"/>
    <w:rsid w:val="11AF4FE3"/>
    <w:rsid w:val="150351C8"/>
    <w:rsid w:val="18A55444"/>
    <w:rsid w:val="18B918C6"/>
    <w:rsid w:val="18C94D7A"/>
    <w:rsid w:val="18F20877"/>
    <w:rsid w:val="19A03A86"/>
    <w:rsid w:val="1A5241C5"/>
    <w:rsid w:val="1E1F5AEE"/>
    <w:rsid w:val="1FB41151"/>
    <w:rsid w:val="201B5C14"/>
    <w:rsid w:val="21F95750"/>
    <w:rsid w:val="26A05235"/>
    <w:rsid w:val="28812C78"/>
    <w:rsid w:val="295E178C"/>
    <w:rsid w:val="29994C07"/>
    <w:rsid w:val="2A2E5D6E"/>
    <w:rsid w:val="2F2B3CB0"/>
    <w:rsid w:val="2F6A2EA0"/>
    <w:rsid w:val="2F9C3A3D"/>
    <w:rsid w:val="2FB22705"/>
    <w:rsid w:val="31063178"/>
    <w:rsid w:val="31360DCA"/>
    <w:rsid w:val="32257D95"/>
    <w:rsid w:val="39B76556"/>
    <w:rsid w:val="3AAA0646"/>
    <w:rsid w:val="3AFA2251"/>
    <w:rsid w:val="3C1B3694"/>
    <w:rsid w:val="3EFF663B"/>
    <w:rsid w:val="3F0C404A"/>
    <w:rsid w:val="3FFEB5D7"/>
    <w:rsid w:val="41E27018"/>
    <w:rsid w:val="42291FBB"/>
    <w:rsid w:val="427164E2"/>
    <w:rsid w:val="43DB2E0A"/>
    <w:rsid w:val="44BC0EC5"/>
    <w:rsid w:val="4751431E"/>
    <w:rsid w:val="49161C25"/>
    <w:rsid w:val="4A15565B"/>
    <w:rsid w:val="4A621EED"/>
    <w:rsid w:val="4AC94281"/>
    <w:rsid w:val="4B801870"/>
    <w:rsid w:val="4CE02D1F"/>
    <w:rsid w:val="4D115969"/>
    <w:rsid w:val="4DF406C9"/>
    <w:rsid w:val="51CD4504"/>
    <w:rsid w:val="55954A88"/>
    <w:rsid w:val="5646016A"/>
    <w:rsid w:val="569B3B19"/>
    <w:rsid w:val="57BA65A6"/>
    <w:rsid w:val="585A4825"/>
    <w:rsid w:val="58AE4F0C"/>
    <w:rsid w:val="597E01C1"/>
    <w:rsid w:val="5A7C2CDD"/>
    <w:rsid w:val="5BB16682"/>
    <w:rsid w:val="5C7A26E4"/>
    <w:rsid w:val="5CB65C52"/>
    <w:rsid w:val="61036C0E"/>
    <w:rsid w:val="63EA677E"/>
    <w:rsid w:val="64E53D97"/>
    <w:rsid w:val="66865760"/>
    <w:rsid w:val="684D12B7"/>
    <w:rsid w:val="69595CC0"/>
    <w:rsid w:val="6AFB3C45"/>
    <w:rsid w:val="6E6FC86B"/>
    <w:rsid w:val="6ED50C51"/>
    <w:rsid w:val="6FB26253"/>
    <w:rsid w:val="70BA1D99"/>
    <w:rsid w:val="70CB6746"/>
    <w:rsid w:val="71E60862"/>
    <w:rsid w:val="72471F7F"/>
    <w:rsid w:val="72BC2716"/>
    <w:rsid w:val="732B70FF"/>
    <w:rsid w:val="74052396"/>
    <w:rsid w:val="7508182C"/>
    <w:rsid w:val="75AC48DF"/>
    <w:rsid w:val="7AEBD939"/>
    <w:rsid w:val="7BE6BDB1"/>
    <w:rsid w:val="7C4D0F48"/>
    <w:rsid w:val="7EF94967"/>
    <w:rsid w:val="7FBE3850"/>
    <w:rsid w:val="7FF827BD"/>
    <w:rsid w:val="7FF88633"/>
    <w:rsid w:val="A5AE3C00"/>
    <w:rsid w:val="CE9D83CD"/>
    <w:rsid w:val="D35B5558"/>
    <w:rsid w:val="DF3F0128"/>
    <w:rsid w:val="DF7BF7DE"/>
    <w:rsid w:val="F3AF6817"/>
    <w:rsid w:val="F9DC096D"/>
    <w:rsid w:val="FEBC367F"/>
    <w:rsid w:val="FFDFD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qFormat="1"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paragraph" w:styleId="2">
    <w:name w:val="heading 1"/>
    <w:basedOn w:val="1"/>
    <w:next w:val="1"/>
    <w:link w:val="52"/>
    <w:qFormat/>
    <w:uiPriority w:val="9"/>
    <w:pPr>
      <w:widowControl w:val="0"/>
      <w:snapToGrid w:val="0"/>
      <w:jc w:val="center"/>
      <w:outlineLvl w:val="0"/>
    </w:pPr>
    <w:rPr>
      <w:b/>
      <w:bCs/>
      <w:kern w:val="44"/>
      <w:sz w:val="52"/>
      <w:szCs w:val="44"/>
    </w:rPr>
  </w:style>
  <w:style w:type="paragraph" w:styleId="3">
    <w:name w:val="heading 2"/>
    <w:basedOn w:val="1"/>
    <w:next w:val="1"/>
    <w:link w:val="53"/>
    <w:qFormat/>
    <w:uiPriority w:val="9"/>
    <w:pPr>
      <w:widowControl w:val="0"/>
      <w:snapToGrid w:val="0"/>
      <w:jc w:val="both"/>
      <w:outlineLvl w:val="1"/>
    </w:pPr>
    <w:rPr>
      <w:rFonts w:ascii="Arial" w:hAnsi="Arial" w:eastAsia="黑体"/>
      <w:kern w:val="2"/>
      <w:sz w:val="28"/>
      <w:szCs w:val="20"/>
    </w:rPr>
  </w:style>
  <w:style w:type="paragraph" w:styleId="4">
    <w:name w:val="heading 3"/>
    <w:basedOn w:val="1"/>
    <w:next w:val="1"/>
    <w:link w:val="54"/>
    <w:unhideWhenUsed/>
    <w:qFormat/>
    <w:uiPriority w:val="9"/>
    <w:pPr>
      <w:widowControl w:val="0"/>
      <w:snapToGrid w:val="0"/>
      <w:jc w:val="center"/>
      <w:outlineLvl w:val="2"/>
    </w:pPr>
    <w:rPr>
      <w:b/>
      <w:bCs/>
      <w:sz w:val="44"/>
      <w:szCs w:val="32"/>
    </w:rPr>
  </w:style>
  <w:style w:type="paragraph" w:styleId="5">
    <w:name w:val="heading 4"/>
    <w:basedOn w:val="1"/>
    <w:next w:val="1"/>
    <w:link w:val="55"/>
    <w:unhideWhenUsed/>
    <w:qFormat/>
    <w:uiPriority w:val="9"/>
    <w:pPr>
      <w:widowControl w:val="0"/>
      <w:snapToGrid w:val="0"/>
      <w:ind w:left="200" w:leftChars="200"/>
      <w:outlineLvl w:val="3"/>
    </w:pPr>
    <w:rPr>
      <w:rFonts w:ascii="Cambria" w:hAnsi="Cambria" w:eastAsia="黑体"/>
      <w:bCs/>
      <w:sz w:val="28"/>
      <w:szCs w:val="28"/>
    </w:rPr>
  </w:style>
  <w:style w:type="paragraph" w:styleId="6">
    <w:name w:val="heading 5"/>
    <w:basedOn w:val="1"/>
    <w:next w:val="1"/>
    <w:link w:val="56"/>
    <w:unhideWhenUsed/>
    <w:qFormat/>
    <w:uiPriority w:val="9"/>
    <w:pPr>
      <w:widowControl w:val="0"/>
      <w:snapToGrid w:val="0"/>
      <w:jc w:val="center"/>
      <w:outlineLvl w:val="4"/>
    </w:pPr>
    <w:rPr>
      <w:rFonts w:eastAsia="黑体"/>
      <w:bCs/>
      <w:sz w:val="32"/>
      <w:szCs w:val="28"/>
    </w:rPr>
  </w:style>
  <w:style w:type="paragraph" w:styleId="7">
    <w:name w:val="heading 6"/>
    <w:basedOn w:val="1"/>
    <w:next w:val="1"/>
    <w:link w:val="57"/>
    <w:semiHidden/>
    <w:unhideWhenUsed/>
    <w:qFormat/>
    <w:uiPriority w:val="0"/>
    <w:pPr>
      <w:keepNext/>
      <w:keepLines/>
      <w:widowControl w:val="0"/>
      <w:tabs>
        <w:tab w:val="left" w:pos="4320"/>
      </w:tabs>
      <w:adjustRightInd w:val="0"/>
      <w:spacing w:line="360" w:lineRule="atLeast"/>
      <w:ind w:left="1152" w:hanging="1152"/>
      <w:jc w:val="both"/>
      <w:outlineLvl w:val="5"/>
    </w:pPr>
    <w:rPr>
      <w:sz w:val="24"/>
      <w:szCs w:val="20"/>
    </w:rPr>
  </w:style>
  <w:style w:type="paragraph" w:styleId="8">
    <w:name w:val="heading 7"/>
    <w:basedOn w:val="1"/>
    <w:next w:val="1"/>
    <w:link w:val="58"/>
    <w:semiHidden/>
    <w:unhideWhenUsed/>
    <w:qFormat/>
    <w:uiPriority w:val="99"/>
    <w:pPr>
      <w:keepNext/>
      <w:keepLines/>
      <w:widowControl w:val="0"/>
      <w:adjustRightInd w:val="0"/>
      <w:spacing w:line="360" w:lineRule="atLeast"/>
      <w:ind w:left="1296" w:hanging="1296"/>
      <w:jc w:val="both"/>
      <w:outlineLvl w:val="6"/>
    </w:pPr>
    <w:rPr>
      <w:sz w:val="24"/>
      <w:szCs w:val="20"/>
    </w:rPr>
  </w:style>
  <w:style w:type="paragraph" w:styleId="9">
    <w:name w:val="heading 8"/>
    <w:basedOn w:val="1"/>
    <w:next w:val="1"/>
    <w:link w:val="59"/>
    <w:semiHidden/>
    <w:unhideWhenUsed/>
    <w:qFormat/>
    <w:uiPriority w:val="99"/>
    <w:pPr>
      <w:keepNext/>
      <w:keepLines/>
      <w:widowControl w:val="0"/>
      <w:tabs>
        <w:tab w:val="left" w:pos="5760"/>
      </w:tabs>
      <w:adjustRightInd w:val="0"/>
      <w:spacing w:line="360" w:lineRule="atLeast"/>
      <w:ind w:left="1440" w:hanging="1440"/>
      <w:jc w:val="both"/>
      <w:outlineLvl w:val="7"/>
    </w:pPr>
    <w:rPr>
      <w:sz w:val="24"/>
      <w:szCs w:val="20"/>
    </w:rPr>
  </w:style>
  <w:style w:type="paragraph" w:styleId="10">
    <w:name w:val="heading 9"/>
    <w:basedOn w:val="1"/>
    <w:next w:val="1"/>
    <w:link w:val="60"/>
    <w:semiHidden/>
    <w:unhideWhenUsed/>
    <w:qFormat/>
    <w:uiPriority w:val="99"/>
    <w:pPr>
      <w:keepNext/>
      <w:keepLines/>
      <w:widowControl w:val="0"/>
      <w:tabs>
        <w:tab w:val="left" w:pos="6480"/>
      </w:tabs>
      <w:adjustRightInd w:val="0"/>
      <w:spacing w:line="360" w:lineRule="atLeast"/>
      <w:ind w:left="1584" w:hanging="1584"/>
      <w:jc w:val="both"/>
      <w:outlineLvl w:val="8"/>
    </w:pPr>
    <w:rPr>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widowControl w:val="0"/>
      <w:ind w:left="2520" w:leftChars="1200"/>
      <w:jc w:val="both"/>
    </w:pPr>
    <w:rPr>
      <w:rFonts w:asciiTheme="minorHAnsi" w:hAnsiTheme="minorHAnsi" w:eastAsiaTheme="minorEastAsia" w:cstheme="minorBidi"/>
      <w:kern w:val="2"/>
      <w:sz w:val="21"/>
    </w:rPr>
  </w:style>
  <w:style w:type="paragraph" w:styleId="12">
    <w:name w:val="List Number"/>
    <w:basedOn w:val="1"/>
    <w:semiHidden/>
    <w:unhideWhenUsed/>
    <w:qFormat/>
    <w:uiPriority w:val="99"/>
    <w:pPr>
      <w:widowControl w:val="0"/>
      <w:numPr>
        <w:ilvl w:val="0"/>
        <w:numId w:val="1"/>
      </w:numPr>
      <w:adjustRightInd w:val="0"/>
      <w:spacing w:before="120" w:line="360" w:lineRule="auto"/>
      <w:jc w:val="both"/>
    </w:pPr>
    <w:rPr>
      <w:rFonts w:eastAsia="楷体_GB2312"/>
      <w:color w:val="000000"/>
      <w:sz w:val="24"/>
      <w:szCs w:val="20"/>
    </w:rPr>
  </w:style>
  <w:style w:type="paragraph" w:styleId="13">
    <w:name w:val="Normal Indent"/>
    <w:basedOn w:val="1"/>
    <w:link w:val="99"/>
    <w:semiHidden/>
    <w:unhideWhenUsed/>
    <w:qFormat/>
    <w:uiPriority w:val="0"/>
    <w:pPr>
      <w:widowControl w:val="0"/>
      <w:adjustRightInd w:val="0"/>
      <w:spacing w:line="360" w:lineRule="atLeast"/>
      <w:ind w:firstLine="482"/>
      <w:jc w:val="both"/>
    </w:pPr>
    <w:rPr>
      <w:sz w:val="24"/>
      <w:szCs w:val="20"/>
    </w:rPr>
  </w:style>
  <w:style w:type="paragraph" w:styleId="14">
    <w:name w:val="caption"/>
    <w:basedOn w:val="1"/>
    <w:next w:val="1"/>
    <w:semiHidden/>
    <w:unhideWhenUsed/>
    <w:qFormat/>
    <w:uiPriority w:val="99"/>
    <w:pPr>
      <w:widowControl w:val="0"/>
      <w:adjustRightInd w:val="0"/>
      <w:spacing w:before="152" w:after="160" w:line="360" w:lineRule="atLeast"/>
      <w:jc w:val="both"/>
    </w:pPr>
    <w:rPr>
      <w:rFonts w:ascii="Arial" w:hAnsi="Arial" w:eastAsia="黑体"/>
      <w:sz w:val="24"/>
      <w:szCs w:val="20"/>
    </w:rPr>
  </w:style>
  <w:style w:type="paragraph" w:styleId="15">
    <w:name w:val="Document Map"/>
    <w:basedOn w:val="1"/>
    <w:link w:val="174"/>
    <w:semiHidden/>
    <w:unhideWhenUsed/>
    <w:qFormat/>
    <w:uiPriority w:val="99"/>
    <w:pPr>
      <w:widowControl w:val="0"/>
      <w:jc w:val="both"/>
    </w:pPr>
    <w:rPr>
      <w:rFonts w:ascii="宋体" w:hAnsi="Calibri"/>
      <w:kern w:val="2"/>
      <w:sz w:val="18"/>
      <w:szCs w:val="18"/>
    </w:rPr>
  </w:style>
  <w:style w:type="paragraph" w:styleId="16">
    <w:name w:val="toa heading"/>
    <w:basedOn w:val="1"/>
    <w:next w:val="1"/>
    <w:semiHidden/>
    <w:unhideWhenUsed/>
    <w:qFormat/>
    <w:uiPriority w:val="99"/>
    <w:pPr>
      <w:widowControl w:val="0"/>
      <w:adjustRightInd w:val="0"/>
      <w:spacing w:before="200" w:line="360" w:lineRule="atLeast"/>
      <w:jc w:val="center"/>
    </w:pPr>
    <w:rPr>
      <w:rFonts w:ascii="Arial" w:hAnsi="Arial" w:eastAsia="黑体"/>
      <w:sz w:val="44"/>
      <w:szCs w:val="20"/>
    </w:rPr>
  </w:style>
  <w:style w:type="paragraph" w:styleId="17">
    <w:name w:val="annotation text"/>
    <w:basedOn w:val="1"/>
    <w:link w:val="62"/>
    <w:unhideWhenUsed/>
    <w:qFormat/>
    <w:uiPriority w:val="0"/>
  </w:style>
  <w:style w:type="paragraph" w:styleId="18">
    <w:name w:val="index 6"/>
    <w:basedOn w:val="1"/>
    <w:next w:val="1"/>
    <w:semiHidden/>
    <w:unhideWhenUsed/>
    <w:qFormat/>
    <w:uiPriority w:val="99"/>
    <w:pPr>
      <w:adjustRightInd w:val="0"/>
      <w:snapToGrid w:val="0"/>
      <w:spacing w:after="200" w:line="360" w:lineRule="atLeast"/>
      <w:ind w:left="1000" w:leftChars="1000"/>
      <w:textAlignment w:val="baseline"/>
    </w:pPr>
    <w:rPr>
      <w:rFonts w:ascii="Tahoma" w:hAnsi="Tahoma" w:eastAsia="微软雅黑" w:cstheme="minorBidi"/>
    </w:rPr>
  </w:style>
  <w:style w:type="paragraph" w:styleId="19">
    <w:name w:val="Body Text 3"/>
    <w:basedOn w:val="1"/>
    <w:link w:val="63"/>
    <w:qFormat/>
    <w:uiPriority w:val="99"/>
    <w:pPr>
      <w:widowControl w:val="0"/>
      <w:jc w:val="both"/>
    </w:pPr>
    <w:rPr>
      <w:rFonts w:ascii="宋体" w:hAnsi="Calibri"/>
      <w:kern w:val="2"/>
      <w:sz w:val="24"/>
      <w:szCs w:val="20"/>
    </w:rPr>
  </w:style>
  <w:style w:type="paragraph" w:styleId="20">
    <w:name w:val="List Bullet 3"/>
    <w:basedOn w:val="1"/>
    <w:semiHidden/>
    <w:unhideWhenUsed/>
    <w:qFormat/>
    <w:uiPriority w:val="99"/>
    <w:pPr>
      <w:widowControl w:val="0"/>
      <w:jc w:val="both"/>
    </w:pPr>
    <w:rPr>
      <w:kern w:val="2"/>
      <w:sz w:val="21"/>
      <w:szCs w:val="24"/>
    </w:rPr>
  </w:style>
  <w:style w:type="paragraph" w:styleId="21">
    <w:name w:val="Body Text"/>
    <w:basedOn w:val="1"/>
    <w:link w:val="64"/>
    <w:unhideWhenUsed/>
    <w:qFormat/>
    <w:uiPriority w:val="99"/>
    <w:pPr>
      <w:spacing w:after="120"/>
    </w:pPr>
  </w:style>
  <w:style w:type="paragraph" w:styleId="22">
    <w:name w:val="Body Text Indent"/>
    <w:basedOn w:val="1"/>
    <w:link w:val="65"/>
    <w:semiHidden/>
    <w:unhideWhenUsed/>
    <w:qFormat/>
    <w:uiPriority w:val="99"/>
    <w:pPr>
      <w:spacing w:after="120"/>
      <w:ind w:left="420" w:leftChars="200"/>
    </w:pPr>
  </w:style>
  <w:style w:type="paragraph" w:styleId="23">
    <w:name w:val="Block Text"/>
    <w:basedOn w:val="1"/>
    <w:link w:val="101"/>
    <w:semiHidden/>
    <w:unhideWhenUsed/>
    <w:qFormat/>
    <w:uiPriority w:val="0"/>
    <w:pPr>
      <w:widowControl w:val="0"/>
      <w:tabs>
        <w:tab w:val="left" w:pos="1168"/>
        <w:tab w:val="left" w:pos="8788"/>
      </w:tabs>
      <w:adjustRightInd w:val="0"/>
      <w:ind w:left="480" w:leftChars="228"/>
    </w:pPr>
    <w:rPr>
      <w:rFonts w:ascii="宋体" w:hAnsi="宋体" w:cstheme="minorBidi"/>
      <w:spacing w:val="20"/>
      <w:kern w:val="2"/>
      <w:sz w:val="24"/>
    </w:rPr>
  </w:style>
  <w:style w:type="paragraph" w:styleId="24">
    <w:name w:val="toc 5"/>
    <w:basedOn w:val="1"/>
    <w:next w:val="1"/>
    <w:semiHidden/>
    <w:unhideWhenUsed/>
    <w:qFormat/>
    <w:uiPriority w:val="39"/>
    <w:pPr>
      <w:widowControl w:val="0"/>
      <w:ind w:left="1680" w:leftChars="800"/>
      <w:jc w:val="both"/>
    </w:pPr>
    <w:rPr>
      <w:rFonts w:asciiTheme="minorHAnsi" w:hAnsiTheme="minorHAnsi" w:eastAsiaTheme="minorEastAsia" w:cstheme="minorBidi"/>
      <w:kern w:val="2"/>
      <w:sz w:val="21"/>
    </w:rPr>
  </w:style>
  <w:style w:type="paragraph" w:styleId="25">
    <w:name w:val="toc 3"/>
    <w:basedOn w:val="1"/>
    <w:next w:val="1"/>
    <w:unhideWhenUsed/>
    <w:qFormat/>
    <w:uiPriority w:val="39"/>
    <w:pPr>
      <w:ind w:left="840" w:leftChars="400"/>
    </w:pPr>
  </w:style>
  <w:style w:type="paragraph" w:styleId="26">
    <w:name w:val="Plain Text"/>
    <w:basedOn w:val="1"/>
    <w:link w:val="66"/>
    <w:qFormat/>
    <w:uiPriority w:val="0"/>
    <w:pPr>
      <w:widowControl w:val="0"/>
      <w:jc w:val="both"/>
    </w:pPr>
    <w:rPr>
      <w:rFonts w:ascii="宋体" w:hAnsi="Courier New"/>
      <w:kern w:val="2"/>
      <w:sz w:val="21"/>
      <w:szCs w:val="20"/>
    </w:rPr>
  </w:style>
  <w:style w:type="paragraph" w:styleId="27">
    <w:name w:val="toc 8"/>
    <w:basedOn w:val="1"/>
    <w:next w:val="1"/>
    <w:semiHidden/>
    <w:unhideWhenUsed/>
    <w:qFormat/>
    <w:uiPriority w:val="39"/>
    <w:pPr>
      <w:widowControl w:val="0"/>
      <w:ind w:left="2940" w:leftChars="1400"/>
      <w:jc w:val="both"/>
    </w:pPr>
    <w:rPr>
      <w:rFonts w:asciiTheme="minorHAnsi" w:hAnsiTheme="minorHAnsi" w:eastAsiaTheme="minorEastAsia" w:cstheme="minorBidi"/>
      <w:kern w:val="2"/>
      <w:sz w:val="21"/>
    </w:rPr>
  </w:style>
  <w:style w:type="paragraph" w:styleId="28">
    <w:name w:val="Date"/>
    <w:basedOn w:val="1"/>
    <w:next w:val="1"/>
    <w:link w:val="67"/>
    <w:semiHidden/>
    <w:unhideWhenUsed/>
    <w:qFormat/>
    <w:uiPriority w:val="99"/>
    <w:pPr>
      <w:ind w:left="100" w:leftChars="2500"/>
    </w:pPr>
  </w:style>
  <w:style w:type="paragraph" w:styleId="29">
    <w:name w:val="Balloon Text"/>
    <w:basedOn w:val="1"/>
    <w:link w:val="68"/>
    <w:semiHidden/>
    <w:unhideWhenUsed/>
    <w:qFormat/>
    <w:uiPriority w:val="99"/>
    <w:rPr>
      <w:sz w:val="18"/>
      <w:szCs w:val="18"/>
    </w:rPr>
  </w:style>
  <w:style w:type="paragraph" w:styleId="30">
    <w:name w:val="footer"/>
    <w:basedOn w:val="1"/>
    <w:link w:val="51"/>
    <w:unhideWhenUsed/>
    <w:qFormat/>
    <w:uiPriority w:val="99"/>
    <w:pPr>
      <w:tabs>
        <w:tab w:val="center" w:pos="4153"/>
        <w:tab w:val="right" w:pos="8306"/>
      </w:tabs>
      <w:snapToGrid w:val="0"/>
    </w:pPr>
    <w:rPr>
      <w:sz w:val="18"/>
      <w:szCs w:val="18"/>
    </w:rPr>
  </w:style>
  <w:style w:type="paragraph" w:styleId="31">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semiHidden/>
    <w:unhideWhenUsed/>
    <w:qFormat/>
    <w:uiPriority w:val="39"/>
    <w:pPr>
      <w:widowControl w:val="0"/>
      <w:ind w:left="1260" w:leftChars="600"/>
      <w:jc w:val="both"/>
    </w:pPr>
    <w:rPr>
      <w:rFonts w:asciiTheme="minorHAnsi" w:hAnsiTheme="minorHAnsi" w:eastAsiaTheme="minorEastAsia" w:cstheme="minorBidi"/>
      <w:kern w:val="2"/>
      <w:sz w:val="21"/>
    </w:rPr>
  </w:style>
  <w:style w:type="paragraph" w:styleId="34">
    <w:name w:val="List"/>
    <w:basedOn w:val="1"/>
    <w:semiHidden/>
    <w:unhideWhenUsed/>
    <w:qFormat/>
    <w:uiPriority w:val="99"/>
    <w:pPr>
      <w:widowControl w:val="0"/>
      <w:ind w:left="200" w:hanging="200" w:hangingChars="200"/>
      <w:jc w:val="both"/>
    </w:pPr>
    <w:rPr>
      <w:kern w:val="2"/>
      <w:sz w:val="21"/>
      <w:szCs w:val="24"/>
    </w:rPr>
  </w:style>
  <w:style w:type="paragraph" w:styleId="35">
    <w:name w:val="toc 6"/>
    <w:basedOn w:val="1"/>
    <w:next w:val="1"/>
    <w:semiHidden/>
    <w:unhideWhenUsed/>
    <w:qFormat/>
    <w:uiPriority w:val="39"/>
    <w:pPr>
      <w:widowControl w:val="0"/>
      <w:ind w:left="2100" w:leftChars="1000"/>
      <w:jc w:val="both"/>
    </w:pPr>
    <w:rPr>
      <w:rFonts w:asciiTheme="minorHAnsi" w:hAnsiTheme="minorHAnsi" w:eastAsiaTheme="minorEastAsia" w:cstheme="minorBidi"/>
      <w:kern w:val="2"/>
      <w:sz w:val="21"/>
    </w:rPr>
  </w:style>
  <w:style w:type="paragraph" w:styleId="36">
    <w:name w:val="toc 2"/>
    <w:basedOn w:val="1"/>
    <w:next w:val="1"/>
    <w:semiHidden/>
    <w:unhideWhenUsed/>
    <w:qFormat/>
    <w:uiPriority w:val="39"/>
    <w:pPr>
      <w:ind w:left="420" w:leftChars="200"/>
    </w:pPr>
  </w:style>
  <w:style w:type="paragraph" w:styleId="37">
    <w:name w:val="toc 9"/>
    <w:basedOn w:val="1"/>
    <w:next w:val="1"/>
    <w:semiHidden/>
    <w:unhideWhenUsed/>
    <w:qFormat/>
    <w:uiPriority w:val="39"/>
    <w:pPr>
      <w:widowControl w:val="0"/>
      <w:ind w:left="3360" w:leftChars="1600"/>
      <w:jc w:val="both"/>
    </w:pPr>
    <w:rPr>
      <w:rFonts w:asciiTheme="minorHAnsi" w:hAnsiTheme="minorHAnsi" w:eastAsiaTheme="minorEastAsia" w:cstheme="minorBidi"/>
      <w:kern w:val="2"/>
      <w:sz w:val="21"/>
    </w:rPr>
  </w:style>
  <w:style w:type="paragraph" w:styleId="38">
    <w:name w:val="Normal (Web)"/>
    <w:basedOn w:val="1"/>
    <w:link w:val="87"/>
    <w:qFormat/>
    <w:uiPriority w:val="99"/>
    <w:pPr>
      <w:spacing w:before="100" w:beforeAutospacing="1" w:after="100" w:afterAutospacing="1"/>
    </w:pPr>
    <w:rPr>
      <w:rFonts w:ascii="宋体" w:hAnsi="宋体"/>
      <w:color w:val="000000"/>
      <w:sz w:val="24"/>
      <w:szCs w:val="20"/>
    </w:rPr>
  </w:style>
  <w:style w:type="paragraph" w:styleId="39">
    <w:name w:val="Title"/>
    <w:basedOn w:val="1"/>
    <w:next w:val="1"/>
    <w:link w:val="69"/>
    <w:qFormat/>
    <w:uiPriority w:val="10"/>
    <w:pPr>
      <w:spacing w:before="240" w:after="60"/>
      <w:jc w:val="center"/>
      <w:outlineLvl w:val="0"/>
    </w:pPr>
    <w:rPr>
      <w:rFonts w:ascii="Cambria" w:hAnsi="Cambria"/>
      <w:b/>
      <w:bCs/>
      <w:sz w:val="32"/>
      <w:szCs w:val="32"/>
    </w:rPr>
  </w:style>
  <w:style w:type="paragraph" w:styleId="40">
    <w:name w:val="annotation subject"/>
    <w:basedOn w:val="17"/>
    <w:next w:val="17"/>
    <w:link w:val="70"/>
    <w:semiHidden/>
    <w:unhideWhenUsed/>
    <w:qFormat/>
    <w:uiPriority w:val="99"/>
    <w:rPr>
      <w:b/>
      <w:bCs/>
      <w:sz w:val="20"/>
      <w:szCs w:val="20"/>
    </w:rPr>
  </w:style>
  <w:style w:type="paragraph" w:styleId="41">
    <w:name w:val="Body Text First Indent 2"/>
    <w:basedOn w:val="22"/>
    <w:link w:val="71"/>
    <w:semiHidden/>
    <w:unhideWhenUsed/>
    <w:qFormat/>
    <w:uiPriority w:val="99"/>
    <w:pPr>
      <w:widowControl w:val="0"/>
      <w:ind w:firstLine="420" w:firstLineChars="200"/>
      <w:jc w:val="both"/>
    </w:pPr>
    <w:rPr>
      <w:kern w:val="2"/>
      <w:sz w:val="21"/>
      <w:szCs w:val="24"/>
    </w:rPr>
  </w:style>
  <w:style w:type="table" w:styleId="43">
    <w:name w:val="Table Grid"/>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page number"/>
    <w:qFormat/>
    <w:uiPriority w:val="0"/>
  </w:style>
  <w:style w:type="character" w:styleId="46">
    <w:name w:val="FollowedHyperlink"/>
    <w:basedOn w:val="44"/>
    <w:unhideWhenUsed/>
    <w:qFormat/>
    <w:uiPriority w:val="99"/>
    <w:rPr>
      <w:color w:val="800080"/>
      <w:u w:val="single"/>
    </w:rPr>
  </w:style>
  <w:style w:type="character" w:styleId="47">
    <w:name w:val="Hyperlink"/>
    <w:basedOn w:val="44"/>
    <w:unhideWhenUsed/>
    <w:qFormat/>
    <w:uiPriority w:val="99"/>
    <w:rPr>
      <w:color w:val="0563C1" w:themeColor="hyperlink"/>
      <w:u w:val="single"/>
      <w14:textFill>
        <w14:solidFill>
          <w14:schemeClr w14:val="hlink"/>
        </w14:solidFill>
      </w14:textFill>
    </w:rPr>
  </w:style>
  <w:style w:type="character" w:styleId="48">
    <w:name w:val="annotation reference"/>
    <w:unhideWhenUsed/>
    <w:qFormat/>
    <w:uiPriority w:val="0"/>
    <w:rPr>
      <w:sz w:val="21"/>
      <w:szCs w:val="21"/>
    </w:rPr>
  </w:style>
  <w:style w:type="paragraph" w:customStyle="1" w:styleId="4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50">
    <w:name w:val="页眉 字符"/>
    <w:basedOn w:val="44"/>
    <w:link w:val="31"/>
    <w:qFormat/>
    <w:uiPriority w:val="0"/>
    <w:rPr>
      <w:sz w:val="18"/>
      <w:szCs w:val="18"/>
    </w:rPr>
  </w:style>
  <w:style w:type="character" w:customStyle="1" w:styleId="51">
    <w:name w:val="页脚 字符"/>
    <w:basedOn w:val="44"/>
    <w:link w:val="30"/>
    <w:qFormat/>
    <w:uiPriority w:val="99"/>
    <w:rPr>
      <w:sz w:val="18"/>
      <w:szCs w:val="18"/>
    </w:rPr>
  </w:style>
  <w:style w:type="character" w:customStyle="1" w:styleId="52">
    <w:name w:val="标题 1 字符"/>
    <w:basedOn w:val="44"/>
    <w:link w:val="2"/>
    <w:qFormat/>
    <w:uiPriority w:val="9"/>
    <w:rPr>
      <w:rFonts w:ascii="Times New Roman" w:hAnsi="Times New Roman" w:eastAsia="宋体" w:cs="Times New Roman"/>
      <w:b/>
      <w:bCs/>
      <w:kern w:val="44"/>
      <w:sz w:val="52"/>
      <w:szCs w:val="44"/>
    </w:rPr>
  </w:style>
  <w:style w:type="character" w:customStyle="1" w:styleId="53">
    <w:name w:val="标题 2 字符"/>
    <w:basedOn w:val="44"/>
    <w:link w:val="3"/>
    <w:qFormat/>
    <w:uiPriority w:val="9"/>
    <w:rPr>
      <w:rFonts w:ascii="Arial" w:hAnsi="Arial" w:eastAsia="黑体" w:cs="Times New Roman"/>
      <w:sz w:val="28"/>
      <w:szCs w:val="20"/>
    </w:rPr>
  </w:style>
  <w:style w:type="character" w:customStyle="1" w:styleId="54">
    <w:name w:val="标题 3 字符"/>
    <w:basedOn w:val="44"/>
    <w:link w:val="4"/>
    <w:qFormat/>
    <w:uiPriority w:val="9"/>
    <w:rPr>
      <w:rFonts w:ascii="Times New Roman" w:hAnsi="Times New Roman" w:eastAsia="宋体" w:cs="Times New Roman"/>
      <w:b/>
      <w:bCs/>
      <w:kern w:val="0"/>
      <w:sz w:val="44"/>
      <w:szCs w:val="32"/>
    </w:rPr>
  </w:style>
  <w:style w:type="character" w:customStyle="1" w:styleId="55">
    <w:name w:val="标题 4 字符"/>
    <w:basedOn w:val="44"/>
    <w:link w:val="5"/>
    <w:qFormat/>
    <w:uiPriority w:val="9"/>
    <w:rPr>
      <w:rFonts w:ascii="Cambria" w:hAnsi="Cambria" w:eastAsia="黑体" w:cs="Times New Roman"/>
      <w:bCs/>
      <w:kern w:val="0"/>
      <w:sz w:val="28"/>
      <w:szCs w:val="28"/>
    </w:rPr>
  </w:style>
  <w:style w:type="character" w:customStyle="1" w:styleId="56">
    <w:name w:val="标题 5 字符"/>
    <w:basedOn w:val="44"/>
    <w:link w:val="6"/>
    <w:qFormat/>
    <w:uiPriority w:val="9"/>
    <w:rPr>
      <w:rFonts w:ascii="Times New Roman" w:hAnsi="Times New Roman" w:eastAsia="黑体" w:cs="Times New Roman"/>
      <w:bCs/>
      <w:kern w:val="0"/>
      <w:sz w:val="32"/>
      <w:szCs w:val="28"/>
    </w:rPr>
  </w:style>
  <w:style w:type="character" w:customStyle="1" w:styleId="57">
    <w:name w:val="标题 6 字符"/>
    <w:basedOn w:val="44"/>
    <w:link w:val="7"/>
    <w:semiHidden/>
    <w:qFormat/>
    <w:uiPriority w:val="0"/>
    <w:rPr>
      <w:rFonts w:ascii="Times New Roman" w:hAnsi="Times New Roman" w:eastAsia="宋体" w:cs="Times New Roman"/>
      <w:kern w:val="0"/>
      <w:sz w:val="24"/>
      <w:szCs w:val="20"/>
    </w:rPr>
  </w:style>
  <w:style w:type="character" w:customStyle="1" w:styleId="58">
    <w:name w:val="标题 7 字符"/>
    <w:basedOn w:val="44"/>
    <w:link w:val="8"/>
    <w:semiHidden/>
    <w:qFormat/>
    <w:uiPriority w:val="99"/>
    <w:rPr>
      <w:rFonts w:ascii="Times New Roman" w:hAnsi="Times New Roman" w:eastAsia="宋体" w:cs="Times New Roman"/>
      <w:kern w:val="0"/>
      <w:sz w:val="24"/>
      <w:szCs w:val="20"/>
    </w:rPr>
  </w:style>
  <w:style w:type="character" w:customStyle="1" w:styleId="59">
    <w:name w:val="标题 8 字符"/>
    <w:basedOn w:val="44"/>
    <w:link w:val="9"/>
    <w:semiHidden/>
    <w:qFormat/>
    <w:uiPriority w:val="99"/>
    <w:rPr>
      <w:rFonts w:ascii="Times New Roman" w:hAnsi="Times New Roman" w:eastAsia="宋体" w:cs="Times New Roman"/>
      <w:kern w:val="0"/>
      <w:sz w:val="24"/>
      <w:szCs w:val="20"/>
    </w:rPr>
  </w:style>
  <w:style w:type="character" w:customStyle="1" w:styleId="60">
    <w:name w:val="标题 9 字符1"/>
    <w:basedOn w:val="44"/>
    <w:link w:val="10"/>
    <w:semiHidden/>
    <w:qFormat/>
    <w:uiPriority w:val="99"/>
    <w:rPr>
      <w:rFonts w:ascii="Times New Roman" w:hAnsi="Times New Roman" w:eastAsia="宋体" w:cs="Times New Roman"/>
      <w:kern w:val="0"/>
      <w:sz w:val="24"/>
      <w:szCs w:val="20"/>
    </w:rPr>
  </w:style>
  <w:style w:type="character" w:customStyle="1" w:styleId="61">
    <w:name w:val="文档结构图 Char"/>
    <w:basedOn w:val="44"/>
    <w:semiHidden/>
    <w:qFormat/>
    <w:uiPriority w:val="99"/>
    <w:rPr>
      <w:rFonts w:ascii="Microsoft YaHei UI" w:hAnsi="Times New Roman" w:eastAsia="Microsoft YaHei UI" w:cs="Times New Roman"/>
      <w:kern w:val="0"/>
      <w:sz w:val="18"/>
      <w:szCs w:val="18"/>
    </w:rPr>
  </w:style>
  <w:style w:type="character" w:customStyle="1" w:styleId="62">
    <w:name w:val="批注文字 字符"/>
    <w:basedOn w:val="44"/>
    <w:link w:val="17"/>
    <w:qFormat/>
    <w:uiPriority w:val="0"/>
    <w:rPr>
      <w:rFonts w:ascii="Times New Roman" w:hAnsi="Times New Roman" w:eastAsia="宋体" w:cs="Times New Roman"/>
      <w:kern w:val="0"/>
      <w:sz w:val="22"/>
    </w:rPr>
  </w:style>
  <w:style w:type="character" w:customStyle="1" w:styleId="63">
    <w:name w:val="正文文本 3 字符"/>
    <w:basedOn w:val="44"/>
    <w:link w:val="19"/>
    <w:qFormat/>
    <w:uiPriority w:val="99"/>
    <w:rPr>
      <w:rFonts w:ascii="宋体" w:hAnsi="Calibri" w:eastAsia="宋体" w:cs="Times New Roman"/>
      <w:sz w:val="24"/>
      <w:szCs w:val="20"/>
    </w:rPr>
  </w:style>
  <w:style w:type="character" w:customStyle="1" w:styleId="64">
    <w:name w:val="正文文本 字符"/>
    <w:basedOn w:val="44"/>
    <w:link w:val="21"/>
    <w:qFormat/>
    <w:uiPriority w:val="99"/>
    <w:rPr>
      <w:rFonts w:ascii="Times New Roman" w:hAnsi="Times New Roman" w:eastAsia="宋体" w:cs="Times New Roman"/>
      <w:kern w:val="0"/>
      <w:sz w:val="22"/>
    </w:rPr>
  </w:style>
  <w:style w:type="character" w:customStyle="1" w:styleId="65">
    <w:name w:val="正文文本缩进 字符"/>
    <w:basedOn w:val="44"/>
    <w:link w:val="22"/>
    <w:semiHidden/>
    <w:qFormat/>
    <w:uiPriority w:val="99"/>
    <w:rPr>
      <w:rFonts w:ascii="Times New Roman" w:hAnsi="Times New Roman" w:eastAsia="宋体" w:cs="Times New Roman"/>
      <w:kern w:val="0"/>
      <w:sz w:val="22"/>
    </w:rPr>
  </w:style>
  <w:style w:type="character" w:customStyle="1" w:styleId="66">
    <w:name w:val="纯文本 字符"/>
    <w:basedOn w:val="44"/>
    <w:link w:val="26"/>
    <w:qFormat/>
    <w:uiPriority w:val="0"/>
    <w:rPr>
      <w:rFonts w:ascii="宋体" w:hAnsi="Courier New" w:eastAsia="宋体" w:cs="Times New Roman"/>
      <w:szCs w:val="20"/>
    </w:rPr>
  </w:style>
  <w:style w:type="character" w:customStyle="1" w:styleId="67">
    <w:name w:val="日期 字符"/>
    <w:basedOn w:val="44"/>
    <w:link w:val="28"/>
    <w:semiHidden/>
    <w:qFormat/>
    <w:uiPriority w:val="99"/>
    <w:rPr>
      <w:rFonts w:ascii="Times New Roman" w:hAnsi="Times New Roman" w:eastAsia="宋体" w:cs="Times New Roman"/>
      <w:kern w:val="0"/>
      <w:sz w:val="22"/>
    </w:rPr>
  </w:style>
  <w:style w:type="character" w:customStyle="1" w:styleId="68">
    <w:name w:val="批注框文本 字符"/>
    <w:basedOn w:val="44"/>
    <w:link w:val="29"/>
    <w:semiHidden/>
    <w:qFormat/>
    <w:uiPriority w:val="99"/>
    <w:rPr>
      <w:rFonts w:ascii="Times New Roman" w:hAnsi="Times New Roman" w:eastAsia="宋体" w:cs="Times New Roman"/>
      <w:kern w:val="0"/>
      <w:sz w:val="18"/>
      <w:szCs w:val="18"/>
    </w:rPr>
  </w:style>
  <w:style w:type="character" w:customStyle="1" w:styleId="69">
    <w:name w:val="标题 字符"/>
    <w:basedOn w:val="44"/>
    <w:link w:val="39"/>
    <w:qFormat/>
    <w:uiPriority w:val="10"/>
    <w:rPr>
      <w:rFonts w:ascii="Cambria" w:hAnsi="Cambria" w:eastAsia="宋体" w:cs="Times New Roman"/>
      <w:b/>
      <w:bCs/>
      <w:kern w:val="0"/>
      <w:sz w:val="32"/>
      <w:szCs w:val="32"/>
    </w:rPr>
  </w:style>
  <w:style w:type="character" w:customStyle="1" w:styleId="70">
    <w:name w:val="批注主题 字符"/>
    <w:basedOn w:val="62"/>
    <w:link w:val="40"/>
    <w:semiHidden/>
    <w:qFormat/>
    <w:uiPriority w:val="99"/>
    <w:rPr>
      <w:rFonts w:ascii="Times New Roman" w:hAnsi="Times New Roman" w:eastAsia="宋体" w:cs="Times New Roman"/>
      <w:b/>
      <w:bCs/>
      <w:kern w:val="0"/>
      <w:sz w:val="20"/>
      <w:szCs w:val="20"/>
    </w:rPr>
  </w:style>
  <w:style w:type="character" w:customStyle="1" w:styleId="71">
    <w:name w:val="正文文本首行缩进 2 字符"/>
    <w:basedOn w:val="65"/>
    <w:link w:val="41"/>
    <w:semiHidden/>
    <w:qFormat/>
    <w:uiPriority w:val="99"/>
    <w:rPr>
      <w:rFonts w:ascii="Times New Roman" w:hAnsi="Times New Roman" w:eastAsia="宋体" w:cs="Times New Roman"/>
      <w:kern w:val="0"/>
      <w:sz w:val="22"/>
      <w:szCs w:val="24"/>
    </w:rPr>
  </w:style>
  <w:style w:type="paragraph" w:styleId="72">
    <w:name w:val="List Paragraph"/>
    <w:basedOn w:val="1"/>
    <w:link w:val="85"/>
    <w:qFormat/>
    <w:uiPriority w:val="34"/>
    <w:pPr>
      <w:ind w:firstLine="420" w:firstLineChars="200"/>
    </w:pPr>
  </w:style>
  <w:style w:type="paragraph" w:customStyle="1" w:styleId="73">
    <w:name w:val="样式3"/>
    <w:basedOn w:val="1"/>
    <w:qFormat/>
    <w:uiPriority w:val="99"/>
    <w:pPr>
      <w:widowControl w:val="0"/>
      <w:adjustRightInd w:val="0"/>
      <w:spacing w:after="120"/>
      <w:ind w:left="850" w:hanging="510"/>
      <w:jc w:val="both"/>
      <w:textAlignment w:val="baseline"/>
    </w:pPr>
    <w:rPr>
      <w:rFonts w:ascii="楷体_GB2312" w:eastAsia="楷体_GB2312"/>
      <w:sz w:val="28"/>
      <w:szCs w:val="20"/>
    </w:rPr>
  </w:style>
  <w:style w:type="paragraph" w:customStyle="1" w:styleId="74">
    <w:name w:val="列表延续"/>
    <w:basedOn w:val="1"/>
    <w:qFormat/>
    <w:uiPriority w:val="99"/>
    <w:pPr>
      <w:widowControl w:val="0"/>
      <w:adjustRightInd w:val="0"/>
      <w:spacing w:line="360" w:lineRule="auto"/>
      <w:ind w:left="425" w:hanging="425"/>
      <w:jc w:val="both"/>
      <w:textAlignment w:val="baseline"/>
    </w:pPr>
    <w:rPr>
      <w:rFonts w:hAnsi="Tms Rmn" w:eastAsia="楷体_GB2312"/>
      <w:kern w:val="28"/>
      <w:sz w:val="28"/>
      <w:szCs w:val="20"/>
    </w:rPr>
  </w:style>
  <w:style w:type="character" w:customStyle="1" w:styleId="75">
    <w:name w:val="tpc_content1"/>
    <w:qFormat/>
    <w:uiPriority w:val="0"/>
    <w:rPr>
      <w:sz w:val="22"/>
      <w:szCs w:val="22"/>
    </w:rPr>
  </w:style>
  <w:style w:type="paragraph" w:customStyle="1" w:styleId="76">
    <w:name w:val="修订1"/>
    <w:hidden/>
    <w:qFormat/>
    <w:uiPriority w:val="99"/>
    <w:rPr>
      <w:rFonts w:ascii="Times New Roman" w:hAnsi="Times New Roman" w:eastAsia="宋体" w:cs="Times New Roman"/>
      <w:sz w:val="22"/>
      <w:szCs w:val="22"/>
      <w:lang w:val="en-US" w:eastAsia="zh-CN" w:bidi="ar-SA"/>
    </w:rPr>
  </w:style>
  <w:style w:type="paragraph" w:customStyle="1" w:styleId="77">
    <w:name w:val="修订2"/>
    <w:hidden/>
    <w:semiHidden/>
    <w:qFormat/>
    <w:uiPriority w:val="99"/>
    <w:rPr>
      <w:rFonts w:ascii="Times New Roman" w:hAnsi="Times New Roman" w:eastAsia="宋体" w:cs="Times New Roman"/>
      <w:sz w:val="22"/>
      <w:szCs w:val="22"/>
      <w:lang w:val="en-US" w:eastAsia="zh-CN" w:bidi="ar-SA"/>
    </w:rPr>
  </w:style>
  <w:style w:type="character" w:customStyle="1" w:styleId="78">
    <w:name w:val="font41"/>
    <w:basedOn w:val="44"/>
    <w:qFormat/>
    <w:uiPriority w:val="0"/>
    <w:rPr>
      <w:rFonts w:hint="eastAsia" w:ascii="宋体" w:hAnsi="宋体" w:eastAsia="宋体"/>
      <w:color w:val="000000"/>
      <w:sz w:val="28"/>
      <w:szCs w:val="28"/>
      <w:u w:val="none"/>
    </w:rPr>
  </w:style>
  <w:style w:type="paragraph" w:customStyle="1" w:styleId="79">
    <w:name w:val="标题 31"/>
    <w:basedOn w:val="1"/>
    <w:qFormat/>
    <w:uiPriority w:val="1"/>
    <w:pPr>
      <w:widowControl w:val="0"/>
      <w:autoSpaceDE w:val="0"/>
      <w:autoSpaceDN w:val="0"/>
      <w:adjustRightInd w:val="0"/>
      <w:ind w:left="100"/>
      <w:outlineLvl w:val="2"/>
    </w:pPr>
    <w:rPr>
      <w:rFonts w:ascii="Microsoft JhengHei" w:eastAsia="Microsoft JhengHei" w:cs="Microsoft JhengHei"/>
      <w:b/>
      <w:bCs/>
      <w:sz w:val="32"/>
      <w:szCs w:val="32"/>
    </w:rPr>
  </w:style>
  <w:style w:type="paragraph" w:customStyle="1" w:styleId="80">
    <w:name w:val="正文1"/>
    <w:qFormat/>
    <w:uiPriority w:val="99"/>
    <w:pPr>
      <w:jc w:val="both"/>
    </w:pPr>
    <w:rPr>
      <w:rFonts w:ascii="Calibri" w:hAnsi="Calibri" w:eastAsia="宋体" w:cs="宋体"/>
      <w:kern w:val="2"/>
      <w:sz w:val="21"/>
      <w:szCs w:val="21"/>
      <w:lang w:val="en-US" w:eastAsia="zh-CN" w:bidi="ar-SA"/>
    </w:rPr>
  </w:style>
  <w:style w:type="paragraph" w:customStyle="1" w:styleId="81">
    <w:name w:val="列出段落1"/>
    <w:basedOn w:val="1"/>
    <w:qFormat/>
    <w:uiPriority w:val="34"/>
    <w:pPr>
      <w:widowControl w:val="0"/>
      <w:autoSpaceDE w:val="0"/>
      <w:autoSpaceDN w:val="0"/>
      <w:spacing w:before="100" w:beforeAutospacing="1" w:after="100" w:afterAutospacing="1"/>
      <w:ind w:left="400" w:firstLine="419"/>
    </w:pPr>
    <w:rPr>
      <w:rFonts w:ascii="宋体" w:hAnsi="宋体" w:cs="宋体"/>
    </w:rPr>
  </w:style>
  <w:style w:type="paragraph" w:customStyle="1" w:styleId="82">
    <w:name w:val="Table Paragraph"/>
    <w:basedOn w:val="1"/>
    <w:qFormat/>
    <w:uiPriority w:val="1"/>
    <w:pPr>
      <w:widowControl w:val="0"/>
      <w:autoSpaceDE w:val="0"/>
      <w:autoSpaceDN w:val="0"/>
    </w:pPr>
    <w:rPr>
      <w:rFonts w:ascii="宋体" w:hAnsi="宋体" w:cs="宋体"/>
      <w:lang w:val="zh-CN" w:bidi="zh-CN"/>
    </w:rPr>
  </w:style>
  <w:style w:type="paragraph" w:customStyle="1" w:styleId="83">
    <w:name w:val="修订3"/>
    <w:hidden/>
    <w:unhideWhenUsed/>
    <w:qFormat/>
    <w:uiPriority w:val="99"/>
    <w:rPr>
      <w:rFonts w:ascii="Times New Roman" w:hAnsi="Times New Roman" w:eastAsia="宋体" w:cs="Times New Roman"/>
      <w:sz w:val="22"/>
      <w:szCs w:val="22"/>
      <w:lang w:val="en-US" w:eastAsia="zh-CN" w:bidi="ar-SA"/>
    </w:rPr>
  </w:style>
  <w:style w:type="character" w:customStyle="1" w:styleId="84">
    <w:name w:val="批注文字 Char2"/>
    <w:basedOn w:val="44"/>
    <w:qFormat/>
    <w:uiPriority w:val="99"/>
  </w:style>
  <w:style w:type="character" w:customStyle="1" w:styleId="85">
    <w:name w:val="列表段落 字符"/>
    <w:link w:val="72"/>
    <w:qFormat/>
    <w:uiPriority w:val="34"/>
    <w:rPr>
      <w:rFonts w:ascii="Times New Roman" w:hAnsi="Times New Roman" w:eastAsia="宋体" w:cs="Times New Roman"/>
      <w:kern w:val="0"/>
      <w:sz w:val="22"/>
    </w:rPr>
  </w:style>
  <w:style w:type="character" w:customStyle="1" w:styleId="86">
    <w:name w:val="列出段落 Char1"/>
    <w:qFormat/>
    <w:uiPriority w:val="34"/>
    <w:rPr>
      <w:rFonts w:ascii="宋体" w:hAnsi="宋体" w:eastAsia="宋体" w:cs="宋体"/>
      <w:sz w:val="22"/>
      <w:szCs w:val="22"/>
      <w:lang w:val="zh-CN" w:bidi="zh-CN"/>
    </w:rPr>
  </w:style>
  <w:style w:type="character" w:customStyle="1" w:styleId="87">
    <w:name w:val="普通(网站) 字符"/>
    <w:link w:val="38"/>
    <w:qFormat/>
    <w:locked/>
    <w:uiPriority w:val="99"/>
    <w:rPr>
      <w:rFonts w:ascii="宋体" w:hAnsi="宋体" w:eastAsia="宋体" w:cs="Times New Roman"/>
      <w:color w:val="000000"/>
      <w:kern w:val="0"/>
      <w:sz w:val="24"/>
      <w:szCs w:val="20"/>
    </w:rPr>
  </w:style>
  <w:style w:type="character" w:customStyle="1" w:styleId="88">
    <w:name w:val="bjh-p"/>
    <w:basedOn w:val="44"/>
    <w:qFormat/>
    <w:uiPriority w:val="0"/>
  </w:style>
  <w:style w:type="paragraph" w:customStyle="1" w:styleId="89">
    <w:name w:val="flName"/>
    <w:basedOn w:val="1"/>
    <w:qFormat/>
    <w:uiPriority w:val="0"/>
    <w:pPr>
      <w:widowControl w:val="0"/>
      <w:adjustRightInd w:val="0"/>
      <w:spacing w:before="320" w:after="160" w:line="360" w:lineRule="atLeast"/>
      <w:jc w:val="center"/>
      <w:textAlignment w:val="baseline"/>
    </w:pPr>
    <w:rPr>
      <w:rFonts w:ascii="Arial" w:eastAsia="黑体"/>
      <w:sz w:val="32"/>
      <w:szCs w:val="20"/>
    </w:rPr>
  </w:style>
  <w:style w:type="character" w:customStyle="1" w:styleId="90">
    <w:name w:val="标题 1 Char1"/>
    <w:basedOn w:val="44"/>
    <w:qFormat/>
    <w:uiPriority w:val="9"/>
    <w:rPr>
      <w:rFonts w:hint="default" w:ascii="Arial" w:hAnsi="Arial" w:eastAsia="黑体" w:cs="Arial"/>
      <w:kern w:val="44"/>
      <w:sz w:val="24"/>
    </w:rPr>
  </w:style>
  <w:style w:type="character" w:customStyle="1" w:styleId="91">
    <w:name w:val="标题 2 Char1"/>
    <w:basedOn w:val="44"/>
    <w:semiHidden/>
    <w:qFormat/>
    <w:uiPriority w:val="9"/>
    <w:rPr>
      <w:sz w:val="24"/>
    </w:rPr>
  </w:style>
  <w:style w:type="character" w:customStyle="1" w:styleId="92">
    <w:name w:val="标题 3 Char1"/>
    <w:basedOn w:val="44"/>
    <w:semiHidden/>
    <w:qFormat/>
    <w:uiPriority w:val="9"/>
    <w:rPr>
      <w:sz w:val="24"/>
    </w:rPr>
  </w:style>
  <w:style w:type="character" w:customStyle="1" w:styleId="93">
    <w:name w:val="标题 4 Char1"/>
    <w:basedOn w:val="44"/>
    <w:semiHidden/>
    <w:qFormat/>
    <w:uiPriority w:val="9"/>
    <w:rPr>
      <w:sz w:val="24"/>
    </w:rPr>
  </w:style>
  <w:style w:type="character" w:customStyle="1" w:styleId="94">
    <w:name w:val="标题 5 Char1"/>
    <w:basedOn w:val="44"/>
    <w:semiHidden/>
    <w:qFormat/>
    <w:uiPriority w:val="9"/>
    <w:rPr>
      <w:sz w:val="24"/>
    </w:rPr>
  </w:style>
  <w:style w:type="character" w:customStyle="1" w:styleId="95">
    <w:name w:val="标题 6 Char1"/>
    <w:basedOn w:val="44"/>
    <w:semiHidden/>
    <w:qFormat/>
    <w:uiPriority w:val="0"/>
    <w:rPr>
      <w:sz w:val="24"/>
    </w:rPr>
  </w:style>
  <w:style w:type="character" w:customStyle="1" w:styleId="96">
    <w:name w:val="标题 7 Char1"/>
    <w:basedOn w:val="44"/>
    <w:semiHidden/>
    <w:qFormat/>
    <w:uiPriority w:val="0"/>
    <w:rPr>
      <w:sz w:val="24"/>
    </w:rPr>
  </w:style>
  <w:style w:type="character" w:customStyle="1" w:styleId="97">
    <w:name w:val="标题 8 Char1"/>
    <w:basedOn w:val="44"/>
    <w:semiHidden/>
    <w:qFormat/>
    <w:uiPriority w:val="0"/>
    <w:rPr>
      <w:sz w:val="24"/>
    </w:rPr>
  </w:style>
  <w:style w:type="character" w:customStyle="1" w:styleId="98">
    <w:name w:val="标题 9 Char1"/>
    <w:basedOn w:val="44"/>
    <w:semiHidden/>
    <w:qFormat/>
    <w:uiPriority w:val="0"/>
    <w:rPr>
      <w:rFonts w:asciiTheme="majorHAnsi" w:hAnsiTheme="majorHAnsi" w:eastAsiaTheme="majorEastAsia" w:cstheme="majorBidi"/>
      <w:sz w:val="21"/>
      <w:szCs w:val="21"/>
    </w:rPr>
  </w:style>
  <w:style w:type="character" w:customStyle="1" w:styleId="99">
    <w:name w:val="正文缩进 字符"/>
    <w:link w:val="13"/>
    <w:semiHidden/>
    <w:qFormat/>
    <w:locked/>
    <w:uiPriority w:val="0"/>
    <w:rPr>
      <w:rFonts w:ascii="Times New Roman" w:hAnsi="Times New Roman" w:eastAsia="宋体" w:cs="Times New Roman"/>
      <w:kern w:val="0"/>
      <w:sz w:val="24"/>
      <w:szCs w:val="20"/>
    </w:rPr>
  </w:style>
  <w:style w:type="character" w:customStyle="1" w:styleId="100">
    <w:name w:val="页眉 Char1"/>
    <w:basedOn w:val="44"/>
    <w:semiHidden/>
    <w:qFormat/>
    <w:uiPriority w:val="99"/>
    <w:rPr>
      <w:rFonts w:ascii="Tahoma" w:hAnsi="Tahoma" w:eastAsia="微软雅黑"/>
      <w:kern w:val="0"/>
      <w:sz w:val="18"/>
      <w:szCs w:val="18"/>
    </w:rPr>
  </w:style>
  <w:style w:type="character" w:customStyle="1" w:styleId="101">
    <w:name w:val="文本块 字符"/>
    <w:link w:val="23"/>
    <w:semiHidden/>
    <w:qFormat/>
    <w:locked/>
    <w:uiPriority w:val="0"/>
    <w:rPr>
      <w:rFonts w:ascii="宋体" w:hAnsi="宋体" w:eastAsia="宋体"/>
      <w:spacing w:val="20"/>
      <w:sz w:val="24"/>
    </w:rPr>
  </w:style>
  <w:style w:type="character" w:customStyle="1" w:styleId="102">
    <w:name w:val="纯文本 Char1"/>
    <w:basedOn w:val="44"/>
    <w:semiHidden/>
    <w:qFormat/>
    <w:uiPriority w:val="99"/>
    <w:rPr>
      <w:rFonts w:ascii="宋体" w:hAnsi="Courier New" w:eastAsia="宋体" w:cs="Courier New"/>
      <w:kern w:val="0"/>
      <w:szCs w:val="21"/>
    </w:rPr>
  </w:style>
  <w:style w:type="paragraph" w:styleId="10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04">
    <w:name w:val="表格3 Char"/>
    <w:link w:val="105"/>
    <w:qFormat/>
    <w:locked/>
    <w:uiPriority w:val="0"/>
  </w:style>
  <w:style w:type="paragraph" w:customStyle="1" w:styleId="105">
    <w:name w:val="表格3"/>
    <w:basedOn w:val="1"/>
    <w:next w:val="1"/>
    <w:link w:val="104"/>
    <w:qFormat/>
    <w:uiPriority w:val="0"/>
    <w:pPr>
      <w:widowControl w:val="0"/>
      <w:adjustRightInd w:val="0"/>
      <w:spacing w:line="360" w:lineRule="atLeast"/>
      <w:ind w:left="72" w:leftChars="30" w:right="72" w:rightChars="30"/>
      <w:jc w:val="both"/>
    </w:pPr>
    <w:rPr>
      <w:rFonts w:asciiTheme="minorHAnsi" w:hAnsiTheme="minorHAnsi" w:eastAsiaTheme="minorEastAsia" w:cstheme="minorBidi"/>
      <w:kern w:val="2"/>
      <w:sz w:val="21"/>
    </w:rPr>
  </w:style>
  <w:style w:type="paragraph" w:customStyle="1" w:styleId="106">
    <w:name w:val="flNote"/>
    <w:basedOn w:val="1"/>
    <w:qFormat/>
    <w:uiPriority w:val="99"/>
    <w:pPr>
      <w:widowControl w:val="0"/>
      <w:adjustRightInd w:val="0"/>
      <w:spacing w:before="320" w:after="160" w:line="360" w:lineRule="atLeast"/>
      <w:jc w:val="center"/>
    </w:pPr>
    <w:rPr>
      <w:rFonts w:ascii="Arial" w:eastAsia="黑体"/>
      <w:sz w:val="30"/>
      <w:szCs w:val="20"/>
    </w:rPr>
  </w:style>
  <w:style w:type="paragraph" w:customStyle="1" w:styleId="107">
    <w:name w:val="注"/>
    <w:basedOn w:val="1"/>
    <w:qFormat/>
    <w:uiPriority w:val="99"/>
    <w:pPr>
      <w:widowControl w:val="0"/>
      <w:adjustRightInd w:val="0"/>
      <w:spacing w:line="360" w:lineRule="atLeast"/>
      <w:ind w:left="840" w:hanging="420"/>
      <w:jc w:val="both"/>
    </w:pPr>
    <w:rPr>
      <w:sz w:val="21"/>
      <w:szCs w:val="20"/>
    </w:rPr>
  </w:style>
  <w:style w:type="paragraph" w:customStyle="1" w:styleId="108">
    <w:name w:val="表格编号"/>
    <w:basedOn w:val="1"/>
    <w:qFormat/>
    <w:uiPriority w:val="99"/>
    <w:pPr>
      <w:widowControl w:val="0"/>
      <w:numPr>
        <w:ilvl w:val="0"/>
        <w:numId w:val="2"/>
      </w:numPr>
      <w:adjustRightInd w:val="0"/>
      <w:spacing w:beforeLines="50" w:line="360" w:lineRule="atLeast"/>
      <w:jc w:val="center"/>
    </w:pPr>
    <w:rPr>
      <w:sz w:val="24"/>
      <w:szCs w:val="20"/>
    </w:rPr>
  </w:style>
  <w:style w:type="paragraph" w:customStyle="1" w:styleId="109">
    <w:name w:val="列出段落11"/>
    <w:basedOn w:val="1"/>
    <w:qFormat/>
    <w:uiPriority w:val="34"/>
    <w:pPr>
      <w:widowControl w:val="0"/>
      <w:adjustRightInd w:val="0"/>
      <w:spacing w:line="360" w:lineRule="atLeast"/>
      <w:ind w:firstLine="420" w:firstLineChars="200"/>
      <w:jc w:val="both"/>
    </w:pPr>
    <w:rPr>
      <w:sz w:val="24"/>
      <w:szCs w:val="24"/>
    </w:rPr>
  </w:style>
  <w:style w:type="paragraph" w:customStyle="1" w:styleId="110">
    <w:name w:val="表"/>
    <w:basedOn w:val="1"/>
    <w:qFormat/>
    <w:uiPriority w:val="99"/>
    <w:pPr>
      <w:widowControl w:val="0"/>
      <w:suppressLineNumbers/>
      <w:autoSpaceDE w:val="0"/>
      <w:autoSpaceDN w:val="0"/>
      <w:adjustRightInd w:val="0"/>
      <w:snapToGrid w:val="0"/>
      <w:spacing w:line="360" w:lineRule="auto"/>
      <w:ind w:left="215" w:hanging="215" w:hangingChars="102"/>
    </w:pPr>
    <w:rPr>
      <w:rFonts w:ascii="Calibri" w:hAnsi="Calibri"/>
      <w:b/>
      <w:sz w:val="21"/>
      <w:szCs w:val="21"/>
    </w:rPr>
  </w:style>
  <w:style w:type="paragraph" w:customStyle="1" w:styleId="111">
    <w:name w:val="X标题1"/>
    <w:basedOn w:val="2"/>
    <w:qFormat/>
    <w:uiPriority w:val="99"/>
    <w:pPr>
      <w:tabs>
        <w:tab w:val="left" w:pos="425"/>
      </w:tabs>
      <w:spacing w:line="500" w:lineRule="exact"/>
      <w:ind w:left="425" w:hanging="425"/>
      <w:jc w:val="both"/>
    </w:pPr>
    <w:rPr>
      <w:rFonts w:ascii="微软雅黑" w:hAnsi="微软雅黑" w:eastAsia="微软雅黑"/>
      <w:bCs w:val="0"/>
      <w:sz w:val="24"/>
      <w:szCs w:val="24"/>
    </w:rPr>
  </w:style>
  <w:style w:type="character" w:customStyle="1" w:styleId="112">
    <w:name w:val="N2 Char"/>
    <w:basedOn w:val="44"/>
    <w:link w:val="113"/>
    <w:qFormat/>
    <w:locked/>
    <w:uiPriority w:val="0"/>
    <w:rPr>
      <w:rFonts w:ascii="华文细黑" w:hAnsi="华文细黑" w:eastAsia="华文细黑" w:cs="宋体"/>
      <w:sz w:val="24"/>
      <w:szCs w:val="24"/>
    </w:rPr>
  </w:style>
  <w:style w:type="paragraph" w:customStyle="1" w:styleId="113">
    <w:name w:val="N2"/>
    <w:basedOn w:val="3"/>
    <w:link w:val="112"/>
    <w:qFormat/>
    <w:uiPriority w:val="0"/>
    <w:pPr>
      <w:tabs>
        <w:tab w:val="left" w:pos="567"/>
        <w:tab w:val="left" w:pos="630"/>
      </w:tabs>
      <w:ind w:left="567" w:hanging="567"/>
    </w:pPr>
    <w:rPr>
      <w:rFonts w:ascii="华文细黑" w:hAnsi="华文细黑" w:eastAsia="华文细黑" w:cs="宋体"/>
      <w:sz w:val="24"/>
      <w:szCs w:val="24"/>
    </w:rPr>
  </w:style>
  <w:style w:type="character" w:customStyle="1" w:styleId="114">
    <w:name w:val="N3 Char"/>
    <w:basedOn w:val="44"/>
    <w:link w:val="115"/>
    <w:qFormat/>
    <w:locked/>
    <w:uiPriority w:val="0"/>
    <w:rPr>
      <w:rFonts w:ascii="华文细黑" w:hAnsi="华文细黑" w:eastAsia="华文细黑" w:cs="宋体"/>
      <w:sz w:val="24"/>
      <w:szCs w:val="24"/>
    </w:rPr>
  </w:style>
  <w:style w:type="paragraph" w:customStyle="1" w:styleId="115">
    <w:name w:val="N3"/>
    <w:basedOn w:val="3"/>
    <w:link w:val="114"/>
    <w:qFormat/>
    <w:uiPriority w:val="0"/>
    <w:pPr>
      <w:tabs>
        <w:tab w:val="left" w:pos="851"/>
      </w:tabs>
      <w:outlineLvl w:val="2"/>
    </w:pPr>
    <w:rPr>
      <w:rFonts w:ascii="华文细黑" w:hAnsi="华文细黑" w:eastAsia="华文细黑" w:cs="宋体"/>
      <w:sz w:val="24"/>
      <w:szCs w:val="24"/>
    </w:rPr>
  </w:style>
  <w:style w:type="character" w:customStyle="1" w:styleId="116">
    <w:name w:val="N4 Char"/>
    <w:basedOn w:val="44"/>
    <w:link w:val="117"/>
    <w:qFormat/>
    <w:locked/>
    <w:uiPriority w:val="99"/>
    <w:rPr>
      <w:rFonts w:ascii="华文细黑" w:hAnsi="华文细黑" w:eastAsia="华文细黑" w:cs="宋体"/>
      <w:sz w:val="24"/>
      <w:szCs w:val="24"/>
    </w:rPr>
  </w:style>
  <w:style w:type="paragraph" w:customStyle="1" w:styleId="117">
    <w:name w:val="N4"/>
    <w:basedOn w:val="3"/>
    <w:link w:val="116"/>
    <w:qFormat/>
    <w:uiPriority w:val="99"/>
    <w:pPr>
      <w:numPr>
        <w:ilvl w:val="3"/>
        <w:numId w:val="3"/>
      </w:numPr>
      <w:ind w:left="0" w:firstLine="0"/>
      <w:outlineLvl w:val="3"/>
    </w:pPr>
    <w:rPr>
      <w:rFonts w:ascii="华文细黑" w:hAnsi="华文细黑" w:eastAsia="华文细黑" w:cs="宋体"/>
      <w:sz w:val="24"/>
      <w:szCs w:val="24"/>
    </w:rPr>
  </w:style>
  <w:style w:type="paragraph" w:customStyle="1" w:styleId="118">
    <w:name w:val="N5"/>
    <w:basedOn w:val="1"/>
    <w:qFormat/>
    <w:uiPriority w:val="99"/>
    <w:pPr>
      <w:widowControl w:val="0"/>
      <w:numPr>
        <w:ilvl w:val="4"/>
        <w:numId w:val="3"/>
      </w:numPr>
      <w:tabs>
        <w:tab w:val="left" w:pos="0"/>
      </w:tabs>
      <w:adjustRightInd w:val="0"/>
      <w:snapToGrid w:val="0"/>
      <w:spacing w:before="50" w:after="50"/>
      <w:ind w:left="0" w:firstLine="0"/>
      <w:outlineLvl w:val="4"/>
    </w:pPr>
    <w:rPr>
      <w:rFonts w:ascii="华文细黑" w:hAnsi="华文细黑" w:eastAsia="华文细黑"/>
      <w:bCs/>
      <w:color w:val="000000"/>
      <w:sz w:val="24"/>
      <w:szCs w:val="28"/>
    </w:rPr>
  </w:style>
  <w:style w:type="paragraph" w:customStyle="1" w:styleId="119">
    <w:name w:val="N6"/>
    <w:basedOn w:val="1"/>
    <w:qFormat/>
    <w:uiPriority w:val="99"/>
    <w:pPr>
      <w:widowControl w:val="0"/>
      <w:numPr>
        <w:ilvl w:val="5"/>
        <w:numId w:val="3"/>
      </w:numPr>
      <w:tabs>
        <w:tab w:val="left" w:pos="0"/>
      </w:tabs>
      <w:adjustRightInd w:val="0"/>
      <w:snapToGrid w:val="0"/>
      <w:spacing w:before="50" w:after="50"/>
      <w:ind w:left="0" w:firstLine="0"/>
      <w:outlineLvl w:val="5"/>
    </w:pPr>
    <w:rPr>
      <w:rFonts w:ascii="华文细黑" w:hAnsi="华文细黑" w:eastAsia="华文细黑"/>
      <w:bCs/>
      <w:color w:val="000000"/>
      <w:sz w:val="24"/>
      <w:szCs w:val="28"/>
    </w:rPr>
  </w:style>
  <w:style w:type="paragraph" w:customStyle="1" w:styleId="120">
    <w:name w:val="N7"/>
    <w:basedOn w:val="4"/>
    <w:qFormat/>
    <w:uiPriority w:val="99"/>
    <w:pPr>
      <w:numPr>
        <w:ilvl w:val="6"/>
        <w:numId w:val="3"/>
      </w:numPr>
      <w:tabs>
        <w:tab w:val="left" w:pos="0"/>
        <w:tab w:val="left" w:pos="851"/>
        <w:tab w:val="left" w:pos="1560"/>
        <w:tab w:val="clear" w:pos="1276"/>
      </w:tabs>
      <w:snapToGrid/>
      <w:spacing w:line="500" w:lineRule="exact"/>
      <w:ind w:left="0" w:firstLine="0"/>
      <w:jc w:val="both"/>
      <w:outlineLvl w:val="6"/>
    </w:pPr>
    <w:rPr>
      <w:rFonts w:ascii="微软雅黑" w:hAnsi="微软雅黑" w:eastAsia="微软雅黑"/>
      <w:b w:val="0"/>
      <w:bCs w:val="0"/>
      <w:kern w:val="28"/>
      <w:sz w:val="24"/>
      <w:szCs w:val="24"/>
    </w:rPr>
  </w:style>
  <w:style w:type="paragraph" w:customStyle="1" w:styleId="121">
    <w:name w:val="Body Text Indent 21"/>
    <w:basedOn w:val="1"/>
    <w:qFormat/>
    <w:uiPriority w:val="99"/>
    <w:pPr>
      <w:widowControl w:val="0"/>
      <w:adjustRightInd w:val="0"/>
      <w:spacing w:line="300" w:lineRule="atLeast"/>
      <w:ind w:left="860"/>
      <w:jc w:val="both"/>
    </w:pPr>
    <w:rPr>
      <w:rFonts w:ascii="宋体"/>
      <w:sz w:val="24"/>
      <w:szCs w:val="20"/>
    </w:rPr>
  </w:style>
  <w:style w:type="paragraph" w:customStyle="1" w:styleId="122">
    <w:name w:val="标准"/>
    <w:basedOn w:val="1"/>
    <w:qFormat/>
    <w:uiPriority w:val="0"/>
    <w:pPr>
      <w:widowControl w:val="0"/>
      <w:autoSpaceDE w:val="0"/>
      <w:autoSpaceDN w:val="0"/>
      <w:adjustRightInd w:val="0"/>
      <w:ind w:right="389"/>
    </w:pPr>
    <w:rPr>
      <w:rFonts w:ascii="楷体_GB2312" w:eastAsia="楷体_GB2312"/>
      <w:sz w:val="28"/>
      <w:szCs w:val="20"/>
    </w:rPr>
  </w:style>
  <w:style w:type="character" w:customStyle="1" w:styleId="123">
    <w:name w:val="3级目录 Char"/>
    <w:link w:val="124"/>
    <w:qFormat/>
    <w:locked/>
    <w:uiPriority w:val="0"/>
    <w:rPr>
      <w:rFonts w:ascii="楷体_GB2312" w:hAnsi="楷体" w:eastAsia="楷体_GB2312"/>
      <w:color w:val="000000"/>
      <w:kern w:val="28"/>
      <w:sz w:val="24"/>
      <w:szCs w:val="24"/>
    </w:rPr>
  </w:style>
  <w:style w:type="paragraph" w:customStyle="1" w:styleId="124">
    <w:name w:val="3级目录"/>
    <w:basedOn w:val="3"/>
    <w:link w:val="123"/>
    <w:qFormat/>
    <w:uiPriority w:val="0"/>
    <w:pPr>
      <w:tabs>
        <w:tab w:val="left" w:pos="425"/>
        <w:tab w:val="left" w:pos="567"/>
        <w:tab w:val="left" w:pos="709"/>
      </w:tabs>
      <w:spacing w:line="340" w:lineRule="exact"/>
      <w:ind w:left="720" w:hanging="720"/>
      <w:outlineLvl w:val="2"/>
    </w:pPr>
    <w:rPr>
      <w:rFonts w:ascii="楷体_GB2312" w:hAnsi="楷体" w:eastAsia="楷体_GB2312" w:cstheme="minorBidi"/>
      <w:color w:val="000000"/>
      <w:kern w:val="28"/>
      <w:sz w:val="24"/>
      <w:szCs w:val="24"/>
    </w:rPr>
  </w:style>
  <w:style w:type="paragraph" w:customStyle="1" w:styleId="125">
    <w:name w:val="4级目录"/>
    <w:basedOn w:val="3"/>
    <w:qFormat/>
    <w:uiPriority w:val="99"/>
    <w:pPr>
      <w:tabs>
        <w:tab w:val="left" w:pos="425"/>
        <w:tab w:val="left" w:pos="567"/>
        <w:tab w:val="left" w:pos="851"/>
      </w:tabs>
      <w:spacing w:line="340" w:lineRule="exact"/>
      <w:ind w:left="1080" w:hanging="1080"/>
      <w:outlineLvl w:val="3"/>
    </w:pPr>
    <w:rPr>
      <w:rFonts w:ascii="楷体_GB2312" w:hAnsi="楷体" w:eastAsia="楷体_GB2312"/>
      <w:color w:val="000000"/>
      <w:kern w:val="28"/>
      <w:sz w:val="24"/>
      <w:szCs w:val="24"/>
    </w:rPr>
  </w:style>
  <w:style w:type="paragraph" w:customStyle="1" w:styleId="126">
    <w:name w:val="5级目录"/>
    <w:basedOn w:val="3"/>
    <w:qFormat/>
    <w:uiPriority w:val="99"/>
    <w:pPr>
      <w:tabs>
        <w:tab w:val="left" w:pos="425"/>
        <w:tab w:val="left" w:pos="567"/>
        <w:tab w:val="left" w:pos="992"/>
      </w:tabs>
      <w:snapToGrid/>
      <w:spacing w:line="340" w:lineRule="exact"/>
      <w:ind w:left="1080" w:hanging="1080"/>
      <w:outlineLvl w:val="4"/>
    </w:pPr>
    <w:rPr>
      <w:rFonts w:ascii="楷体_GB2312" w:hAnsi="楷体" w:eastAsia="楷体_GB2312"/>
      <w:color w:val="000000"/>
      <w:kern w:val="28"/>
      <w:sz w:val="24"/>
      <w:szCs w:val="24"/>
    </w:rPr>
  </w:style>
  <w:style w:type="paragraph" w:customStyle="1" w:styleId="127">
    <w:name w:val="列表段落1"/>
    <w:basedOn w:val="1"/>
    <w:qFormat/>
    <w:uiPriority w:val="34"/>
    <w:pPr>
      <w:widowControl w:val="0"/>
      <w:ind w:firstLine="420" w:firstLineChars="200"/>
      <w:jc w:val="both"/>
    </w:pPr>
    <w:rPr>
      <w:rFonts w:ascii="Calibri" w:hAnsi="Calibri"/>
      <w:kern w:val="2"/>
      <w:sz w:val="21"/>
      <w:szCs w:val="21"/>
    </w:rPr>
  </w:style>
  <w:style w:type="paragraph" w:customStyle="1" w:styleId="128">
    <w:name w:val="_Style 50"/>
    <w:basedOn w:val="1"/>
    <w:next w:val="127"/>
    <w:qFormat/>
    <w:uiPriority w:val="34"/>
    <w:pPr>
      <w:widowControl w:val="0"/>
      <w:ind w:firstLine="420" w:firstLineChars="200"/>
      <w:jc w:val="both"/>
    </w:pPr>
    <w:rPr>
      <w:rFonts w:ascii="Calibri" w:hAnsi="Calibri"/>
      <w:kern w:val="2"/>
      <w:sz w:val="21"/>
      <w:szCs w:val="21"/>
    </w:rPr>
  </w:style>
  <w:style w:type="paragraph" w:customStyle="1" w:styleId="129">
    <w:name w:val="样式 标题 4 + 华文细黑 非加粗"/>
    <w:basedOn w:val="5"/>
    <w:qFormat/>
    <w:uiPriority w:val="99"/>
    <w:pPr>
      <w:tabs>
        <w:tab w:val="left" w:pos="510"/>
        <w:tab w:val="left" w:pos="864"/>
      </w:tabs>
      <w:snapToGrid/>
      <w:ind w:left="510" w:leftChars="0" w:hanging="510"/>
      <w:jc w:val="both"/>
    </w:pPr>
    <w:rPr>
      <w:rFonts w:ascii="华文细黑" w:hAnsi="华文细黑" w:eastAsia="宋体"/>
      <w:b/>
      <w:kern w:val="2"/>
      <w:sz w:val="21"/>
    </w:rPr>
  </w:style>
  <w:style w:type="paragraph" w:customStyle="1" w:styleId="130">
    <w:name w:val="WPSOffice手动目录 1"/>
    <w:qFormat/>
    <w:uiPriority w:val="99"/>
    <w:rPr>
      <w:rFonts w:ascii="Times New Roman" w:hAnsi="Times New Roman" w:eastAsia="宋体" w:cs="Times New Roman"/>
      <w:lang w:val="en-US" w:eastAsia="zh-CN" w:bidi="ar-SA"/>
    </w:rPr>
  </w:style>
  <w:style w:type="paragraph" w:customStyle="1" w:styleId="131">
    <w:name w:val="1"/>
    <w:basedOn w:val="1"/>
    <w:next w:val="26"/>
    <w:qFormat/>
    <w:uiPriority w:val="99"/>
    <w:pPr>
      <w:widowControl w:val="0"/>
      <w:jc w:val="both"/>
    </w:pPr>
    <w:rPr>
      <w:rFonts w:ascii="宋体" w:hAnsi="Courier New"/>
      <w:kern w:val="2"/>
      <w:sz w:val="21"/>
      <w:szCs w:val="20"/>
    </w:rPr>
  </w:style>
  <w:style w:type="paragraph" w:customStyle="1" w:styleId="132">
    <w:name w:val="列出段落311"/>
    <w:basedOn w:val="1"/>
    <w:qFormat/>
    <w:uiPriority w:val="34"/>
    <w:pPr>
      <w:widowControl w:val="0"/>
      <w:ind w:firstLine="420" w:firstLineChars="200"/>
      <w:jc w:val="both"/>
    </w:pPr>
    <w:rPr>
      <w:kern w:val="2"/>
      <w:sz w:val="21"/>
    </w:rPr>
  </w:style>
  <w:style w:type="paragraph" w:customStyle="1" w:styleId="133">
    <w:name w:val="列出段落3"/>
    <w:basedOn w:val="1"/>
    <w:qFormat/>
    <w:uiPriority w:val="0"/>
    <w:pPr>
      <w:widowControl w:val="0"/>
      <w:ind w:left="720"/>
      <w:jc w:val="both"/>
    </w:pPr>
    <w:rPr>
      <w:rFonts w:ascii="等线" w:hAnsi="等线" w:eastAsia="等线"/>
      <w:kern w:val="2"/>
      <w:sz w:val="21"/>
    </w:rPr>
  </w:style>
  <w:style w:type="paragraph" w:customStyle="1" w:styleId="134">
    <w:name w:val="_Style 3"/>
    <w:basedOn w:val="1"/>
    <w:qFormat/>
    <w:uiPriority w:val="34"/>
    <w:pPr>
      <w:widowControl w:val="0"/>
      <w:ind w:firstLine="420" w:firstLineChars="200"/>
      <w:jc w:val="both"/>
    </w:pPr>
    <w:rPr>
      <w:kern w:val="2"/>
      <w:sz w:val="21"/>
    </w:rPr>
  </w:style>
  <w:style w:type="paragraph" w:customStyle="1" w:styleId="135">
    <w:name w:val="列出段落31"/>
    <w:basedOn w:val="1"/>
    <w:qFormat/>
    <w:uiPriority w:val="34"/>
    <w:pPr>
      <w:widowControl w:val="0"/>
      <w:ind w:firstLine="420" w:firstLineChars="200"/>
      <w:jc w:val="both"/>
    </w:pPr>
    <w:rPr>
      <w:kern w:val="2"/>
      <w:sz w:val="21"/>
    </w:rPr>
  </w:style>
  <w:style w:type="character" w:customStyle="1" w:styleId="136">
    <w:name w:val="正文标书 Char"/>
    <w:link w:val="137"/>
    <w:qFormat/>
    <w:locked/>
    <w:uiPriority w:val="0"/>
    <w:rPr>
      <w:rFonts w:ascii="华文细黑" w:hAnsi="华文细黑" w:eastAsia="华文细黑"/>
      <w:sz w:val="24"/>
      <w:szCs w:val="24"/>
    </w:rPr>
  </w:style>
  <w:style w:type="paragraph" w:customStyle="1" w:styleId="137">
    <w:name w:val="正文标书"/>
    <w:basedOn w:val="103"/>
    <w:link w:val="136"/>
    <w:qFormat/>
    <w:uiPriority w:val="0"/>
    <w:pPr>
      <w:adjustRightInd w:val="0"/>
      <w:snapToGrid w:val="0"/>
      <w:ind w:firstLine="200" w:firstLineChars="200"/>
    </w:pPr>
    <w:rPr>
      <w:rFonts w:ascii="华文细黑" w:hAnsi="华文细黑" w:eastAsia="华文细黑" w:cstheme="minorBidi"/>
      <w:sz w:val="24"/>
      <w:szCs w:val="24"/>
    </w:rPr>
  </w:style>
  <w:style w:type="paragraph" w:customStyle="1" w:styleId="138">
    <w:name w:val="技术规格书2级"/>
    <w:basedOn w:val="72"/>
    <w:qFormat/>
    <w:uiPriority w:val="99"/>
    <w:pPr>
      <w:widowControl w:val="0"/>
      <w:tabs>
        <w:tab w:val="left" w:pos="567"/>
      </w:tabs>
      <w:ind w:firstLine="0" w:firstLineChars="0"/>
      <w:jc w:val="both"/>
      <w:outlineLvl w:val="1"/>
    </w:pPr>
    <w:rPr>
      <w:rFonts w:ascii="仿宋_GB2312" w:hAnsi="华文细黑" w:eastAsia="仿宋_GB2312"/>
      <w:b/>
      <w:kern w:val="2"/>
      <w:sz w:val="28"/>
      <w:szCs w:val="28"/>
    </w:rPr>
  </w:style>
  <w:style w:type="paragraph" w:customStyle="1" w:styleId="139">
    <w:name w:val="技术规格书3级"/>
    <w:basedOn w:val="72"/>
    <w:qFormat/>
    <w:uiPriority w:val="99"/>
    <w:pPr>
      <w:widowControl w:val="0"/>
      <w:tabs>
        <w:tab w:val="left" w:pos="851"/>
      </w:tabs>
      <w:ind w:firstLine="0" w:firstLineChars="0"/>
      <w:jc w:val="both"/>
      <w:outlineLvl w:val="2"/>
    </w:pPr>
    <w:rPr>
      <w:rFonts w:ascii="仿宋_GB2312" w:hAnsi="华文细黑" w:eastAsia="仿宋_GB2312"/>
      <w:kern w:val="2"/>
      <w:sz w:val="28"/>
      <w:szCs w:val="28"/>
    </w:rPr>
  </w:style>
  <w:style w:type="paragraph" w:customStyle="1" w:styleId="140">
    <w:name w:val="_Style 63"/>
    <w:basedOn w:val="1"/>
    <w:next w:val="72"/>
    <w:qFormat/>
    <w:uiPriority w:val="34"/>
    <w:pPr>
      <w:widowControl w:val="0"/>
      <w:ind w:firstLine="420" w:firstLineChars="200"/>
      <w:jc w:val="both"/>
    </w:pPr>
    <w:rPr>
      <w:rFonts w:ascii="Calibri" w:hAnsi="Calibri"/>
      <w:kern w:val="2"/>
      <w:sz w:val="21"/>
    </w:rPr>
  </w:style>
  <w:style w:type="paragraph" w:customStyle="1" w:styleId="141">
    <w:name w:val="a1"/>
    <w:basedOn w:val="1"/>
    <w:qFormat/>
    <w:uiPriority w:val="99"/>
    <w:pPr>
      <w:spacing w:before="100" w:beforeAutospacing="1" w:after="100" w:afterAutospacing="1"/>
    </w:pPr>
    <w:rPr>
      <w:rFonts w:ascii="宋体" w:hAnsi="宋体" w:cs="宋体"/>
      <w:sz w:val="24"/>
      <w:szCs w:val="24"/>
    </w:rPr>
  </w:style>
  <w:style w:type="paragraph" w:customStyle="1" w:styleId="142">
    <w:name w:val="_Style 65"/>
    <w:basedOn w:val="22"/>
    <w:next w:val="41"/>
    <w:qFormat/>
    <w:uiPriority w:val="99"/>
    <w:pPr>
      <w:widowControl w:val="0"/>
      <w:ind w:firstLine="420" w:firstLineChars="200"/>
      <w:jc w:val="both"/>
    </w:pPr>
    <w:rPr>
      <w:sz w:val="20"/>
      <w:szCs w:val="24"/>
    </w:rPr>
  </w:style>
  <w:style w:type="paragraph" w:customStyle="1" w:styleId="143">
    <w:name w:val="修订11"/>
    <w:semiHidden/>
    <w:qFormat/>
    <w:uiPriority w:val="99"/>
    <w:rPr>
      <w:rFonts w:ascii="Calibri" w:hAnsi="Calibri" w:eastAsia="宋体" w:cs="Times New Roman"/>
      <w:kern w:val="2"/>
      <w:sz w:val="21"/>
      <w:szCs w:val="22"/>
      <w:lang w:val="en-US" w:eastAsia="zh-CN" w:bidi="ar-SA"/>
    </w:rPr>
  </w:style>
  <w:style w:type="paragraph" w:customStyle="1" w:styleId="144">
    <w:name w:val="lv1"/>
    <w:basedOn w:val="72"/>
    <w:qFormat/>
    <w:uiPriority w:val="99"/>
    <w:pPr>
      <w:widowControl w:val="0"/>
      <w:numPr>
        <w:ilvl w:val="0"/>
        <w:numId w:val="4"/>
      </w:numPr>
      <w:tabs>
        <w:tab w:val="left" w:pos="360"/>
      </w:tabs>
      <w:adjustRightInd w:val="0"/>
      <w:snapToGrid w:val="0"/>
      <w:spacing w:line="360" w:lineRule="auto"/>
      <w:ind w:firstLine="420" w:firstLineChars="0"/>
      <w:jc w:val="both"/>
      <w:outlineLvl w:val="0"/>
    </w:pPr>
    <w:rPr>
      <w:rFonts w:cs="Times New Roman (正文 CS 字体)" w:asciiTheme="minorHAnsi" w:hAnsiTheme="minorHAnsi"/>
      <w:b/>
      <w:kern w:val="2"/>
      <w:sz w:val="24"/>
      <w:szCs w:val="24"/>
    </w:rPr>
  </w:style>
  <w:style w:type="paragraph" w:customStyle="1" w:styleId="145">
    <w:name w:val="lv2"/>
    <w:basedOn w:val="72"/>
    <w:qFormat/>
    <w:uiPriority w:val="99"/>
    <w:pPr>
      <w:widowControl w:val="0"/>
      <w:numPr>
        <w:ilvl w:val="1"/>
        <w:numId w:val="4"/>
      </w:numPr>
      <w:tabs>
        <w:tab w:val="left" w:pos="360"/>
      </w:tabs>
      <w:adjustRightInd w:val="0"/>
      <w:snapToGrid w:val="0"/>
      <w:spacing w:line="360" w:lineRule="auto"/>
      <w:ind w:left="0" w:firstLine="420" w:firstLineChars="0"/>
      <w:jc w:val="both"/>
      <w:outlineLvl w:val="1"/>
    </w:pPr>
    <w:rPr>
      <w:rFonts w:cs="Times New Roman (正文 CS 字体)" w:asciiTheme="minorHAnsi" w:hAnsiTheme="minorHAnsi"/>
      <w:kern w:val="2"/>
      <w:sz w:val="24"/>
      <w:szCs w:val="24"/>
    </w:rPr>
  </w:style>
  <w:style w:type="paragraph" w:customStyle="1" w:styleId="146">
    <w:name w:val="lv3"/>
    <w:basedOn w:val="72"/>
    <w:qFormat/>
    <w:uiPriority w:val="99"/>
    <w:pPr>
      <w:widowControl w:val="0"/>
      <w:numPr>
        <w:ilvl w:val="2"/>
        <w:numId w:val="4"/>
      </w:numPr>
      <w:tabs>
        <w:tab w:val="left" w:pos="360"/>
      </w:tabs>
      <w:adjustRightInd w:val="0"/>
      <w:snapToGrid w:val="0"/>
      <w:spacing w:line="360" w:lineRule="auto"/>
      <w:ind w:firstLine="420" w:firstLineChars="0"/>
      <w:jc w:val="both"/>
      <w:outlineLvl w:val="2"/>
    </w:pPr>
    <w:rPr>
      <w:rFonts w:cs="Times New Roman (正文 CS 字体)" w:asciiTheme="minorHAnsi" w:hAnsiTheme="minorHAnsi"/>
      <w:kern w:val="2"/>
      <w:sz w:val="24"/>
      <w:szCs w:val="24"/>
    </w:rPr>
  </w:style>
  <w:style w:type="paragraph" w:customStyle="1" w:styleId="147">
    <w:name w:val="lv4"/>
    <w:basedOn w:val="72"/>
    <w:qFormat/>
    <w:uiPriority w:val="99"/>
    <w:pPr>
      <w:widowControl w:val="0"/>
      <w:numPr>
        <w:ilvl w:val="3"/>
        <w:numId w:val="4"/>
      </w:numPr>
      <w:tabs>
        <w:tab w:val="left" w:pos="360"/>
      </w:tabs>
      <w:adjustRightInd w:val="0"/>
      <w:snapToGrid w:val="0"/>
      <w:spacing w:line="360" w:lineRule="auto"/>
      <w:ind w:firstLine="200"/>
      <w:jc w:val="both"/>
      <w:outlineLvl w:val="3"/>
    </w:pPr>
    <w:rPr>
      <w:rFonts w:cs="Times New Roman (正文 CS 字体)" w:asciiTheme="minorHAnsi" w:hAnsiTheme="minorHAnsi"/>
      <w:kern w:val="2"/>
      <w:sz w:val="24"/>
      <w:szCs w:val="24"/>
    </w:rPr>
  </w:style>
  <w:style w:type="paragraph" w:customStyle="1" w:styleId="148">
    <w:name w:val="修订31"/>
    <w:qFormat/>
    <w:uiPriority w:val="99"/>
    <w:rPr>
      <w:rFonts w:ascii="Times New Roman" w:hAnsi="Times New Roman" w:eastAsia="宋体" w:cs="Times New Roman"/>
      <w:sz w:val="22"/>
      <w:szCs w:val="22"/>
      <w:lang w:val="en-US" w:eastAsia="zh-CN" w:bidi="ar-SA"/>
    </w:rPr>
  </w:style>
  <w:style w:type="paragraph" w:customStyle="1" w:styleId="149">
    <w:name w:val="msonormal"/>
    <w:basedOn w:val="1"/>
    <w:qFormat/>
    <w:uiPriority w:val="0"/>
    <w:pPr>
      <w:spacing w:before="100" w:beforeAutospacing="1" w:after="100" w:afterAutospacing="1"/>
    </w:pPr>
    <w:rPr>
      <w:rFonts w:ascii="宋体" w:hAnsi="宋体" w:cs="宋体"/>
      <w:sz w:val="24"/>
      <w:szCs w:val="24"/>
    </w:rPr>
  </w:style>
  <w:style w:type="character" w:customStyle="1" w:styleId="150">
    <w:name w:val="Body Text Indent Char Char"/>
    <w:link w:val="151"/>
    <w:qFormat/>
    <w:locked/>
    <w:uiPriority w:val="0"/>
    <w:rPr>
      <w:rFonts w:ascii="Arial" w:hAnsi="Arial" w:eastAsia="黑体" w:cs="Arial"/>
    </w:rPr>
  </w:style>
  <w:style w:type="paragraph" w:customStyle="1" w:styleId="151">
    <w:name w:val="正文文本缩进1"/>
    <w:basedOn w:val="1"/>
    <w:link w:val="150"/>
    <w:qFormat/>
    <w:uiPriority w:val="0"/>
    <w:pPr>
      <w:widowControl w:val="0"/>
      <w:adjustRightInd w:val="0"/>
      <w:spacing w:after="60" w:line="360" w:lineRule="atLeast"/>
      <w:ind w:left="57" w:right="57"/>
      <w:jc w:val="center"/>
    </w:pPr>
    <w:rPr>
      <w:rFonts w:ascii="Arial" w:hAnsi="Arial" w:eastAsia="黑体" w:cs="Arial"/>
      <w:kern w:val="2"/>
      <w:sz w:val="21"/>
    </w:rPr>
  </w:style>
  <w:style w:type="paragraph" w:customStyle="1" w:styleId="152">
    <w:name w:val="前言、引言标题"/>
    <w:next w:val="1"/>
    <w:qFormat/>
    <w:uiPriority w:val="99"/>
    <w:pPr>
      <w:numPr>
        <w:ilvl w:val="0"/>
        <w:numId w:val="5"/>
      </w:numPr>
      <w:shd w:val="clear" w:color="auto" w:fill="FFFFFF"/>
      <w:spacing w:before="640" w:after="560" w:line="410" w:lineRule="auto"/>
      <w:ind w:hanging="472" w:hangingChars="472"/>
      <w:jc w:val="center"/>
      <w:outlineLvl w:val="0"/>
    </w:pPr>
    <w:rPr>
      <w:rFonts w:ascii="黑体" w:hAnsi="Times New Roman" w:eastAsia="黑体" w:cs="Times New Roman"/>
      <w:sz w:val="32"/>
      <w:lang w:val="en-US" w:eastAsia="zh-CN" w:bidi="ar-SA"/>
    </w:rPr>
  </w:style>
  <w:style w:type="paragraph" w:customStyle="1" w:styleId="153">
    <w:name w:val="章标题"/>
    <w:next w:val="1"/>
    <w:qFormat/>
    <w:uiPriority w:val="99"/>
    <w:pPr>
      <w:numPr>
        <w:ilvl w:val="1"/>
        <w:numId w:val="5"/>
      </w:numPr>
      <w:spacing w:beforeLines="50" w:line="410" w:lineRule="auto"/>
      <w:ind w:hanging="472" w:hangingChars="472"/>
      <w:jc w:val="both"/>
      <w:outlineLvl w:val="1"/>
    </w:pPr>
    <w:rPr>
      <w:rFonts w:ascii="黑体" w:hAnsi="Times New Roman" w:eastAsia="黑体" w:cs="Times New Roman"/>
      <w:sz w:val="21"/>
      <w:lang w:val="en-US" w:eastAsia="zh-CN" w:bidi="ar-SA"/>
    </w:rPr>
  </w:style>
  <w:style w:type="paragraph" w:customStyle="1" w:styleId="154">
    <w:name w:val="一级条标题"/>
    <w:basedOn w:val="153"/>
    <w:next w:val="1"/>
    <w:qFormat/>
    <w:uiPriority w:val="99"/>
    <w:pPr>
      <w:numPr>
        <w:ilvl w:val="2"/>
      </w:numPr>
      <w:spacing w:beforeLines="0"/>
      <w:outlineLvl w:val="2"/>
    </w:pPr>
  </w:style>
  <w:style w:type="paragraph" w:customStyle="1" w:styleId="155">
    <w:name w:val="二级条标题"/>
    <w:basedOn w:val="154"/>
    <w:next w:val="1"/>
    <w:qFormat/>
    <w:uiPriority w:val="99"/>
    <w:pPr>
      <w:numPr>
        <w:ilvl w:val="3"/>
      </w:numPr>
      <w:outlineLvl w:val="3"/>
    </w:pPr>
  </w:style>
  <w:style w:type="paragraph" w:customStyle="1" w:styleId="156">
    <w:name w:val="三级条标题"/>
    <w:basedOn w:val="155"/>
    <w:next w:val="1"/>
    <w:qFormat/>
    <w:uiPriority w:val="99"/>
    <w:pPr>
      <w:numPr>
        <w:ilvl w:val="4"/>
      </w:numPr>
      <w:outlineLvl w:val="4"/>
    </w:pPr>
  </w:style>
  <w:style w:type="paragraph" w:customStyle="1" w:styleId="157">
    <w:name w:val="四级条标题"/>
    <w:basedOn w:val="156"/>
    <w:next w:val="1"/>
    <w:qFormat/>
    <w:uiPriority w:val="99"/>
    <w:pPr>
      <w:numPr>
        <w:ilvl w:val="5"/>
      </w:numPr>
      <w:outlineLvl w:val="5"/>
    </w:pPr>
  </w:style>
  <w:style w:type="paragraph" w:customStyle="1" w:styleId="158">
    <w:name w:val="五级条标题"/>
    <w:basedOn w:val="157"/>
    <w:next w:val="1"/>
    <w:qFormat/>
    <w:uiPriority w:val="99"/>
    <w:pPr>
      <w:numPr>
        <w:ilvl w:val="6"/>
      </w:numPr>
      <w:outlineLvl w:val="6"/>
    </w:pPr>
  </w:style>
  <w:style w:type="paragraph" w:customStyle="1" w:styleId="159">
    <w:name w:val="level2"/>
    <w:basedOn w:val="3"/>
    <w:qFormat/>
    <w:uiPriority w:val="99"/>
    <w:pPr>
      <w:keepNext/>
      <w:widowControl/>
      <w:numPr>
        <w:ilvl w:val="1"/>
        <w:numId w:val="6"/>
      </w:numPr>
      <w:tabs>
        <w:tab w:val="left" w:pos="567"/>
      </w:tabs>
      <w:overflowPunct w:val="0"/>
      <w:autoSpaceDE w:val="0"/>
      <w:autoSpaceDN w:val="0"/>
      <w:snapToGrid/>
      <w:spacing w:beforeLines="50" w:line="360" w:lineRule="auto"/>
      <w:ind w:left="850"/>
      <w:jc w:val="left"/>
    </w:pPr>
    <w:rPr>
      <w:rFonts w:ascii="Tahoma" w:hAnsi="Tahoma" w:eastAsia="宋体" w:cs="微软雅黑"/>
      <w:kern w:val="0"/>
      <w:sz w:val="24"/>
      <w:szCs w:val="24"/>
    </w:rPr>
  </w:style>
  <w:style w:type="paragraph" w:customStyle="1" w:styleId="160">
    <w:name w:val="level3"/>
    <w:basedOn w:val="4"/>
    <w:qFormat/>
    <w:uiPriority w:val="99"/>
    <w:pPr>
      <w:keepNext/>
      <w:keepLines/>
      <w:widowControl/>
      <w:numPr>
        <w:ilvl w:val="2"/>
        <w:numId w:val="6"/>
      </w:numPr>
      <w:snapToGrid/>
      <w:spacing w:before="120" w:after="120" w:line="360" w:lineRule="auto"/>
      <w:jc w:val="left"/>
    </w:pPr>
    <w:rPr>
      <w:rFonts w:cs="Arial"/>
      <w:b w:val="0"/>
      <w:kern w:val="2"/>
      <w:sz w:val="24"/>
      <w:szCs w:val="24"/>
    </w:rPr>
  </w:style>
  <w:style w:type="paragraph" w:customStyle="1" w:styleId="161">
    <w:name w:val="level 6"/>
    <w:basedOn w:val="8"/>
    <w:qFormat/>
    <w:uiPriority w:val="99"/>
    <w:pPr>
      <w:widowControl/>
      <w:numPr>
        <w:ilvl w:val="5"/>
        <w:numId w:val="6"/>
      </w:numPr>
      <w:tabs>
        <w:tab w:val="left" w:pos="1425"/>
        <w:tab w:val="left" w:pos="4320"/>
      </w:tabs>
      <w:adjustRightInd/>
      <w:spacing w:before="240" w:after="64" w:line="316" w:lineRule="auto"/>
      <w:jc w:val="left"/>
    </w:pPr>
    <w:rPr>
      <w:rFonts w:ascii="Tahoma" w:hAnsi="Tahoma" w:cs="微软雅黑"/>
      <w:kern w:val="2"/>
    </w:rPr>
  </w:style>
  <w:style w:type="paragraph" w:customStyle="1" w:styleId="162">
    <w:name w:val="level4"/>
    <w:basedOn w:val="5"/>
    <w:qFormat/>
    <w:uiPriority w:val="99"/>
    <w:pPr>
      <w:keepNext/>
      <w:keepLines/>
      <w:widowControl/>
      <w:numPr>
        <w:ilvl w:val="3"/>
        <w:numId w:val="6"/>
      </w:numPr>
      <w:snapToGrid/>
      <w:spacing w:line="360" w:lineRule="auto"/>
      <w:ind w:left="0" w:leftChars="0"/>
      <w:jc w:val="both"/>
    </w:pPr>
    <w:rPr>
      <w:rFonts w:ascii="Times New Roman" w:hAnsi="Times New Roman" w:eastAsia="宋体" w:cs="Microsoft YaHei UI"/>
      <w:bCs w:val="0"/>
      <w:kern w:val="2"/>
      <w:sz w:val="24"/>
      <w:szCs w:val="24"/>
    </w:rPr>
  </w:style>
  <w:style w:type="paragraph" w:customStyle="1" w:styleId="163">
    <w:name w:val="level5"/>
    <w:basedOn w:val="7"/>
    <w:next w:val="1"/>
    <w:qFormat/>
    <w:uiPriority w:val="99"/>
    <w:pPr>
      <w:widowControl/>
      <w:numPr>
        <w:ilvl w:val="4"/>
        <w:numId w:val="6"/>
      </w:numPr>
      <w:adjustRightInd/>
      <w:spacing w:line="360" w:lineRule="auto"/>
      <w:jc w:val="left"/>
    </w:pPr>
    <w:rPr>
      <w:rFonts w:cs="Microsoft YaHei UI"/>
      <w:bCs/>
      <w:kern w:val="2"/>
      <w:szCs w:val="24"/>
    </w:rPr>
  </w:style>
  <w:style w:type="paragraph" w:customStyle="1" w:styleId="164">
    <w:name w:val="level 1"/>
    <w:basedOn w:val="39"/>
    <w:qFormat/>
    <w:uiPriority w:val="99"/>
    <w:pPr>
      <w:numPr>
        <w:ilvl w:val="0"/>
        <w:numId w:val="6"/>
      </w:numPr>
      <w:adjustRightInd w:val="0"/>
      <w:snapToGrid w:val="0"/>
      <w:spacing w:line="360" w:lineRule="auto"/>
      <w:ind w:left="420" w:hanging="420"/>
      <w:jc w:val="left"/>
    </w:pPr>
    <w:rPr>
      <w:rFonts w:ascii="仿宋_GB2312" w:hAnsi="仿宋_GB2312" w:cs="微软雅黑"/>
      <w:kern w:val="2"/>
      <w:sz w:val="30"/>
    </w:rPr>
  </w:style>
  <w:style w:type="character" w:customStyle="1" w:styleId="165">
    <w:name w:val="！正文 Char"/>
    <w:link w:val="166"/>
    <w:qFormat/>
    <w:locked/>
    <w:uiPriority w:val="0"/>
    <w:rPr>
      <w:sz w:val="24"/>
      <w:szCs w:val="28"/>
    </w:rPr>
  </w:style>
  <w:style w:type="paragraph" w:customStyle="1" w:styleId="166">
    <w:name w:val="！正文"/>
    <w:basedOn w:val="1"/>
    <w:link w:val="165"/>
    <w:qFormat/>
    <w:uiPriority w:val="0"/>
    <w:pPr>
      <w:autoSpaceDE w:val="0"/>
      <w:autoSpaceDN w:val="0"/>
      <w:spacing w:line="360" w:lineRule="auto"/>
      <w:ind w:firstLine="461" w:firstLineChars="192"/>
    </w:pPr>
    <w:rPr>
      <w:rFonts w:asciiTheme="minorHAnsi" w:hAnsiTheme="minorHAnsi" w:eastAsiaTheme="minorEastAsia" w:cstheme="minorBidi"/>
      <w:kern w:val="2"/>
      <w:sz w:val="24"/>
      <w:szCs w:val="28"/>
    </w:rPr>
  </w:style>
  <w:style w:type="paragraph" w:customStyle="1" w:styleId="167">
    <w:name w:val="!符号二"/>
    <w:basedOn w:val="166"/>
    <w:qFormat/>
    <w:uiPriority w:val="99"/>
    <w:pPr>
      <w:numPr>
        <w:ilvl w:val="0"/>
        <w:numId w:val="7"/>
      </w:numPr>
      <w:tabs>
        <w:tab w:val="left" w:pos="360"/>
        <w:tab w:val="left" w:pos="425"/>
        <w:tab w:val="clear" w:pos="720"/>
      </w:tabs>
      <w:ind w:left="425" w:firstLine="0" w:firstLineChars="0"/>
    </w:pPr>
  </w:style>
  <w:style w:type="paragraph" w:customStyle="1" w:styleId="168">
    <w:name w:val="技术规格书1级"/>
    <w:basedOn w:val="72"/>
    <w:qFormat/>
    <w:uiPriority w:val="99"/>
    <w:pPr>
      <w:pageBreakBefore/>
      <w:widowControl w:val="0"/>
      <w:tabs>
        <w:tab w:val="left" w:pos="426"/>
      </w:tabs>
      <w:ind w:firstLine="0" w:firstLineChars="0"/>
      <w:jc w:val="both"/>
      <w:outlineLvl w:val="0"/>
    </w:pPr>
    <w:rPr>
      <w:rFonts w:ascii="仿宋_GB2312" w:hAnsi="Calibri" w:eastAsia="仿宋_GB2312"/>
      <w:b/>
      <w:kern w:val="2"/>
      <w:sz w:val="28"/>
      <w:szCs w:val="28"/>
    </w:rPr>
  </w:style>
  <w:style w:type="paragraph" w:customStyle="1" w:styleId="169">
    <w:name w:val="nav-item"/>
    <w:basedOn w:val="1"/>
    <w:qFormat/>
    <w:uiPriority w:val="99"/>
    <w:pPr>
      <w:spacing w:before="100" w:beforeAutospacing="1" w:after="100" w:afterAutospacing="1"/>
    </w:pPr>
    <w:rPr>
      <w:rFonts w:ascii="宋体" w:hAnsi="宋体" w:cs="宋体"/>
      <w:sz w:val="24"/>
      <w:szCs w:val="24"/>
    </w:rPr>
  </w:style>
  <w:style w:type="paragraph" w:customStyle="1" w:styleId="170">
    <w:name w:val="修订4"/>
    <w:semiHidden/>
    <w:qFormat/>
    <w:uiPriority w:val="99"/>
    <w:rPr>
      <w:rFonts w:ascii="Times New Roman" w:hAnsi="Times New Roman" w:eastAsia="宋体" w:cs="Times New Roman"/>
      <w:sz w:val="22"/>
      <w:szCs w:val="22"/>
      <w:lang w:val="en-US" w:eastAsia="zh-CN" w:bidi="ar-SA"/>
    </w:rPr>
  </w:style>
  <w:style w:type="paragraph" w:customStyle="1" w:styleId="171">
    <w:name w:val="修订5"/>
    <w:semiHidden/>
    <w:qFormat/>
    <w:uiPriority w:val="99"/>
    <w:rPr>
      <w:rFonts w:ascii="Times New Roman" w:hAnsi="Times New Roman" w:eastAsia="宋体" w:cs="Times New Roman"/>
      <w:sz w:val="22"/>
      <w:szCs w:val="22"/>
      <w:lang w:val="en-US" w:eastAsia="zh-CN" w:bidi="ar-SA"/>
    </w:rPr>
  </w:style>
  <w:style w:type="paragraph" w:customStyle="1" w:styleId="172">
    <w:name w:val="msolistparagraph"/>
    <w:basedOn w:val="1"/>
    <w:next w:val="18"/>
    <w:qFormat/>
    <w:uiPriority w:val="0"/>
    <w:pPr>
      <w:ind w:firstLine="420" w:firstLineChars="200"/>
    </w:pPr>
  </w:style>
  <w:style w:type="character" w:customStyle="1" w:styleId="173">
    <w:name w:val="正文文本缩进 Char1"/>
    <w:basedOn w:val="44"/>
    <w:semiHidden/>
    <w:qFormat/>
    <w:locked/>
    <w:uiPriority w:val="99"/>
    <w:rPr>
      <w:rFonts w:ascii="Calibri" w:hAnsi="Calibri" w:eastAsia="宋体" w:cs="Times New Roman"/>
    </w:rPr>
  </w:style>
  <w:style w:type="character" w:customStyle="1" w:styleId="174">
    <w:name w:val="文档结构图 字符"/>
    <w:basedOn w:val="44"/>
    <w:link w:val="15"/>
    <w:semiHidden/>
    <w:qFormat/>
    <w:locked/>
    <w:uiPriority w:val="99"/>
    <w:rPr>
      <w:rFonts w:ascii="宋体" w:hAnsi="Calibri" w:eastAsia="宋体" w:cs="Times New Roman"/>
      <w:sz w:val="18"/>
      <w:szCs w:val="18"/>
    </w:rPr>
  </w:style>
  <w:style w:type="character" w:customStyle="1" w:styleId="175">
    <w:name w:val="批注文字 Char1"/>
    <w:basedOn w:val="44"/>
    <w:semiHidden/>
    <w:qFormat/>
    <w:locked/>
    <w:uiPriority w:val="99"/>
    <w:rPr>
      <w:rFonts w:ascii="Times New Roman" w:hAnsi="Times New Roman"/>
      <w:szCs w:val="24"/>
    </w:rPr>
  </w:style>
  <w:style w:type="character" w:customStyle="1" w:styleId="176">
    <w:name w:val="10"/>
    <w:basedOn w:val="44"/>
    <w:qFormat/>
    <w:uiPriority w:val="0"/>
    <w:rPr>
      <w:rFonts w:hint="default" w:ascii="Calibri" w:hAnsi="Calibri" w:cs="Calibri"/>
    </w:rPr>
  </w:style>
  <w:style w:type="character" w:customStyle="1" w:styleId="177">
    <w:name w:val="15"/>
    <w:basedOn w:val="44"/>
    <w:qFormat/>
    <w:uiPriority w:val="0"/>
    <w:rPr>
      <w:rFonts w:hint="default" w:ascii="Calibri" w:hAnsi="Calibri" w:cs="Calibri"/>
      <w:sz w:val="21"/>
      <w:szCs w:val="21"/>
    </w:rPr>
  </w:style>
  <w:style w:type="character" w:customStyle="1" w:styleId="178">
    <w:name w:val="16"/>
    <w:basedOn w:val="44"/>
    <w:qFormat/>
    <w:uiPriority w:val="0"/>
    <w:rPr>
      <w:rFonts w:hint="default" w:ascii="Calibri" w:hAnsi="Calibri" w:cs="Calibri"/>
      <w:color w:val="0000FF"/>
      <w:u w:val="single"/>
    </w:rPr>
  </w:style>
  <w:style w:type="character" w:customStyle="1" w:styleId="179">
    <w:name w:val="tpc_content"/>
    <w:qFormat/>
    <w:uiPriority w:val="0"/>
    <w:rPr>
      <w:rFonts w:hint="default" w:ascii="Times New Roman" w:hAnsi="Times New Roman" w:eastAsia="宋体" w:cs="Times New Roman"/>
      <w:kern w:val="2"/>
      <w:sz w:val="21"/>
      <w:szCs w:val="24"/>
      <w:lang w:val="en-US" w:eastAsia="zh-CN" w:bidi="ar-SA"/>
    </w:rPr>
  </w:style>
  <w:style w:type="character" w:customStyle="1" w:styleId="180">
    <w:name w:val="批注框文本 Char1"/>
    <w:basedOn w:val="44"/>
    <w:semiHidden/>
    <w:qFormat/>
    <w:uiPriority w:val="99"/>
    <w:rPr>
      <w:rFonts w:hint="default" w:ascii="Calibri" w:hAnsi="Calibri" w:eastAsia="宋体" w:cs="Times New Roman"/>
      <w:sz w:val="18"/>
      <w:szCs w:val="18"/>
    </w:rPr>
  </w:style>
  <w:style w:type="character" w:customStyle="1" w:styleId="181">
    <w:name w:val="批注主题 Char1"/>
    <w:basedOn w:val="84"/>
    <w:semiHidden/>
    <w:qFormat/>
    <w:uiPriority w:val="99"/>
    <w:rPr>
      <w:rFonts w:hint="default" w:ascii="Calibri" w:hAnsi="Calibri" w:eastAsia="宋体" w:cs="Times New Roman"/>
      <w:b/>
      <w:bCs/>
      <w:szCs w:val="24"/>
    </w:rPr>
  </w:style>
  <w:style w:type="character" w:customStyle="1" w:styleId="182">
    <w:name w:val="标题 9 字符"/>
    <w:basedOn w:val="44"/>
    <w:qFormat/>
    <w:uiPriority w:val="9"/>
    <w:rPr>
      <w:rFonts w:hint="default" w:ascii="Times New Roman" w:hAnsi="Times New Roman" w:eastAsia="宋体" w:cs="Times New Roman"/>
      <w:kern w:val="0"/>
      <w:sz w:val="24"/>
      <w:szCs w:val="20"/>
    </w:rPr>
  </w:style>
  <w:style w:type="character" w:customStyle="1" w:styleId="183">
    <w:name w:val="页脚 Char1"/>
    <w:basedOn w:val="44"/>
    <w:qFormat/>
    <w:uiPriority w:val="99"/>
    <w:rPr>
      <w:rFonts w:hint="default" w:ascii="Calibri" w:hAnsi="Calibri" w:eastAsia="宋体" w:cs="Times New Roman"/>
      <w:sz w:val="18"/>
      <w:szCs w:val="18"/>
    </w:rPr>
  </w:style>
  <w:style w:type="character" w:customStyle="1" w:styleId="184">
    <w:name w:val="日期 Char1"/>
    <w:basedOn w:val="44"/>
    <w:qFormat/>
    <w:uiPriority w:val="99"/>
    <w:rPr>
      <w:rFonts w:hint="default" w:ascii="Times New Roman" w:hAnsi="Times New Roman" w:eastAsia="宋体" w:cs="Times New Roman"/>
      <w:szCs w:val="20"/>
    </w:rPr>
  </w:style>
  <w:style w:type="character" w:customStyle="1" w:styleId="185">
    <w:name w:val="正文首行缩进 2 Char1"/>
    <w:basedOn w:val="173"/>
    <w:qFormat/>
    <w:uiPriority w:val="99"/>
    <w:rPr>
      <w:rFonts w:ascii="Times New Roman" w:hAnsi="Times New Roman" w:eastAsia="宋体" w:cs="Times New Roman"/>
      <w:szCs w:val="24"/>
    </w:rPr>
  </w:style>
  <w:style w:type="character" w:customStyle="1" w:styleId="186">
    <w:name w:val="标题 7 字符2"/>
    <w:basedOn w:val="44"/>
    <w:qFormat/>
    <w:uiPriority w:val="0"/>
    <w:rPr>
      <w:rFonts w:hint="default" w:ascii="Times New Roman" w:hAnsi="Times New Roman" w:eastAsia="宋体" w:cs="Times New Roman"/>
      <w:kern w:val="0"/>
      <w:sz w:val="24"/>
      <w:szCs w:val="20"/>
    </w:rPr>
  </w:style>
  <w:style w:type="character" w:customStyle="1" w:styleId="187">
    <w:name w:val="列表段落 字符1"/>
    <w:qFormat/>
    <w:locked/>
    <w:uiPriority w:val="99"/>
    <w:rPr>
      <w:rFonts w:hint="default" w:ascii="Times New Roman" w:hAnsi="Times New Roman" w:eastAsia="宋体" w:cs="Times New Roman"/>
      <w:kern w:val="0"/>
      <w:sz w:val="22"/>
    </w:rPr>
  </w:style>
  <w:style w:type="table" w:customStyle="1" w:styleId="188">
    <w:name w:val="网格型1"/>
    <w:basedOn w:val="42"/>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浅色底纹1"/>
    <w:basedOn w:val="4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Lines="0" w:beforeAutospacing="0" w:afterLines="0" w:afterAutospacing="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90">
    <w:name w:val="Table Normal"/>
    <w:semiHidden/>
    <w:qFormat/>
    <w:uiPriority w:val="2"/>
    <w:pPr>
      <w:widowControl w:val="0"/>
    </w:pPr>
    <w:rPr>
      <w:rFonts w:ascii="Calibri" w:hAnsi="Calibri"/>
      <w:sz w:val="22"/>
      <w:lang w:eastAsia="en-US"/>
    </w:rPr>
    <w:tblPr>
      <w:tblCellMar>
        <w:top w:w="0" w:type="dxa"/>
        <w:left w:w="0" w:type="dxa"/>
        <w:bottom w:w="0" w:type="dxa"/>
        <w:right w:w="0" w:type="dxa"/>
      </w:tblCellMar>
    </w:tblPr>
  </w:style>
  <w:style w:type="character" w:customStyle="1" w:styleId="191">
    <w:name w:val="列表段落1 Char"/>
    <w:link w:val="192"/>
    <w:qFormat/>
    <w:uiPriority w:val="34"/>
  </w:style>
  <w:style w:type="paragraph" w:customStyle="1" w:styleId="192">
    <w:name w:val="列表段落11"/>
    <w:basedOn w:val="1"/>
    <w:link w:val="191"/>
    <w:qFormat/>
    <w:uiPriority w:val="34"/>
    <w:pPr>
      <w:adjustRightInd w:val="0"/>
      <w:snapToGrid w:val="0"/>
      <w:spacing w:after="200"/>
      <w:ind w:firstLine="420" w:firstLineChars="200"/>
    </w:pPr>
    <w:rPr>
      <w:rFonts w:asciiTheme="minorHAnsi" w:hAnsiTheme="minorHAnsi" w:eastAsiaTheme="minorEastAsia" w:cstheme="minorBidi"/>
      <w:kern w:val="2"/>
      <w:sz w:val="21"/>
    </w:rPr>
  </w:style>
  <w:style w:type="paragraph" w:customStyle="1" w:styleId="193">
    <w:name w:val="正文 A"/>
    <w:qFormat/>
    <w:uiPriority w:val="0"/>
    <w:pPr>
      <w:framePr w:wrap="around" w:vAnchor="margin" w:hAnchor="text" w:y="1"/>
      <w:widowControl w:val="0"/>
      <w:jc w:val="both"/>
    </w:pPr>
    <w:rPr>
      <w:rFonts w:ascii="等线" w:hAnsi="等线" w:eastAsia="等线" w:cs="等线"/>
      <w:color w:val="000000"/>
      <w:kern w:val="2"/>
      <w:sz w:val="21"/>
      <w:szCs w:val="21"/>
      <w:u w:color="000000"/>
      <w:lang w:val="en-US" w:eastAsia="zh-CN" w:bidi="ar-SA"/>
    </w:rPr>
  </w:style>
  <w:style w:type="paragraph" w:customStyle="1" w:styleId="194">
    <w:name w:val="列出段落2"/>
    <w:basedOn w:val="1"/>
    <w:qFormat/>
    <w:uiPriority w:val="0"/>
    <w:pPr>
      <w:adjustRightInd w:val="0"/>
      <w:snapToGrid w:val="0"/>
      <w:spacing w:after="200" w:line="360" w:lineRule="atLeast"/>
      <w:ind w:firstLine="420" w:firstLineChars="200"/>
      <w:textAlignment w:val="baseline"/>
    </w:pPr>
    <w:rPr>
      <w:rFonts w:eastAsia="微软雅黑" w:cstheme="minorBidi"/>
      <w:sz w:val="24"/>
    </w:rPr>
  </w:style>
  <w:style w:type="character" w:customStyle="1" w:styleId="195">
    <w:name w:val="font61"/>
    <w:qFormat/>
    <w:uiPriority w:val="0"/>
    <w:rPr>
      <w:rFonts w:hint="eastAsia" w:ascii="宋体" w:hAnsi="宋体" w:eastAsia="宋体" w:cs="宋体"/>
      <w:color w:val="000000"/>
      <w:sz w:val="21"/>
      <w:szCs w:val="21"/>
      <w:u w:val="none"/>
    </w:rPr>
  </w:style>
  <w:style w:type="character" w:customStyle="1" w:styleId="196">
    <w:name w:val="font51"/>
    <w:qFormat/>
    <w:uiPriority w:val="0"/>
    <w:rPr>
      <w:rFonts w:hint="default" w:ascii="Calibri" w:hAnsi="Calibri" w:cs="Calibri"/>
      <w:color w:val="000000"/>
      <w:sz w:val="21"/>
      <w:szCs w:val="21"/>
      <w:u w:val="none"/>
    </w:rPr>
  </w:style>
  <w:style w:type="paragraph" w:customStyle="1" w:styleId="197">
    <w:name w:val="font5"/>
    <w:basedOn w:val="1"/>
    <w:qFormat/>
    <w:uiPriority w:val="0"/>
    <w:pPr>
      <w:spacing w:before="100" w:beforeAutospacing="1" w:after="100" w:afterAutospacing="1"/>
    </w:pPr>
    <w:rPr>
      <w:rFonts w:ascii="宋体" w:hAnsi="宋体" w:cs="宋体"/>
      <w:color w:val="000000"/>
      <w:sz w:val="24"/>
      <w:szCs w:val="24"/>
    </w:rPr>
  </w:style>
  <w:style w:type="paragraph" w:customStyle="1" w:styleId="198">
    <w:name w:val="font6"/>
    <w:basedOn w:val="1"/>
    <w:qFormat/>
    <w:uiPriority w:val="0"/>
    <w:pPr>
      <w:spacing w:before="100" w:beforeAutospacing="1" w:after="100" w:afterAutospacing="1"/>
    </w:pPr>
    <w:rPr>
      <w:rFonts w:ascii="等线" w:hAnsi="等线" w:eastAsia="等线" w:cs="宋体"/>
      <w:sz w:val="18"/>
      <w:szCs w:val="18"/>
    </w:rPr>
  </w:style>
  <w:style w:type="paragraph" w:customStyle="1" w:styleId="199">
    <w:name w:val="font7"/>
    <w:basedOn w:val="1"/>
    <w:qFormat/>
    <w:uiPriority w:val="0"/>
    <w:pPr>
      <w:spacing w:before="100" w:beforeAutospacing="1" w:after="100" w:afterAutospacing="1"/>
    </w:pPr>
    <w:rPr>
      <w:rFonts w:ascii="Calibri" w:hAnsi="Calibri" w:cs="Calibri"/>
      <w:color w:val="000000"/>
      <w:sz w:val="24"/>
      <w:szCs w:val="24"/>
    </w:rPr>
  </w:style>
  <w:style w:type="paragraph" w:customStyle="1" w:styleId="200">
    <w:name w:val="font8"/>
    <w:basedOn w:val="1"/>
    <w:qFormat/>
    <w:uiPriority w:val="0"/>
    <w:pPr>
      <w:spacing w:before="100" w:beforeAutospacing="1" w:after="100" w:afterAutospacing="1"/>
    </w:pPr>
    <w:rPr>
      <w:rFonts w:ascii="Calibri" w:hAnsi="Calibri" w:cs="Calibri"/>
      <w:color w:val="000000"/>
      <w:sz w:val="24"/>
      <w:szCs w:val="24"/>
    </w:rPr>
  </w:style>
  <w:style w:type="paragraph" w:customStyle="1" w:styleId="201">
    <w:name w:val="font9"/>
    <w:basedOn w:val="1"/>
    <w:qFormat/>
    <w:uiPriority w:val="0"/>
    <w:pPr>
      <w:spacing w:before="100" w:beforeAutospacing="1" w:after="100" w:afterAutospacing="1"/>
    </w:pPr>
    <w:rPr>
      <w:rFonts w:ascii="宋体" w:hAnsi="宋体" w:cs="宋体"/>
      <w:color w:val="000000"/>
      <w:sz w:val="24"/>
      <w:szCs w:val="24"/>
    </w:rPr>
  </w:style>
  <w:style w:type="paragraph" w:customStyle="1" w:styleId="20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4"/>
      <w:szCs w:val="24"/>
    </w:rPr>
  </w:style>
  <w:style w:type="paragraph" w:customStyle="1" w:styleId="203">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4"/>
      <w:szCs w:val="24"/>
    </w:rPr>
  </w:style>
  <w:style w:type="paragraph" w:customStyle="1" w:styleId="204">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微软雅黑" w:hAnsi="微软雅黑" w:eastAsia="微软雅黑" w:cs="宋体"/>
      <w:b/>
      <w:bCs/>
      <w:sz w:val="24"/>
      <w:szCs w:val="24"/>
    </w:rPr>
  </w:style>
  <w:style w:type="paragraph" w:customStyle="1" w:styleId="20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20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207">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4"/>
      <w:szCs w:val="24"/>
    </w:rPr>
  </w:style>
  <w:style w:type="paragraph" w:customStyle="1" w:styleId="208">
    <w:name w:val="xl71"/>
    <w:basedOn w:val="1"/>
    <w:qFormat/>
    <w:uiPriority w:val="0"/>
    <w:pPr>
      <w:pBdr>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09">
    <w:name w:val="xl72"/>
    <w:basedOn w:val="1"/>
    <w:qFormat/>
    <w:uiPriority w:val="0"/>
    <w:pPr>
      <w:pBdr>
        <w:left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10">
    <w:name w:val="xl73"/>
    <w:basedOn w:val="1"/>
    <w:qFormat/>
    <w:uiPriority w:val="0"/>
    <w:pPr>
      <w:pBdr>
        <w:top w:val="single" w:color="000000" w:sz="4" w:space="0"/>
        <w:left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11">
    <w:name w:val="xl74"/>
    <w:basedOn w:val="1"/>
    <w:qFormat/>
    <w:uiPriority w:val="0"/>
    <w:pPr>
      <w:pBdr>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12">
    <w:name w:val="xl75"/>
    <w:basedOn w:val="1"/>
    <w:qFormat/>
    <w:uiPriority w:val="0"/>
    <w:pPr>
      <w:pBdr>
        <w:top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13">
    <w:name w:val="xl76"/>
    <w:basedOn w:val="1"/>
    <w:qFormat/>
    <w:uiPriority w:val="0"/>
    <w:pPr>
      <w:pBdr>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14">
    <w:name w:val="xl77"/>
    <w:basedOn w:val="1"/>
    <w:qFormat/>
    <w:uiPriority w:val="0"/>
    <w:pPr>
      <w:pBdr>
        <w:top w:val="single" w:color="000000" w:sz="4" w:space="0"/>
        <w:lef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15">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sz w:val="20"/>
      <w:szCs w:val="20"/>
    </w:rPr>
  </w:style>
  <w:style w:type="paragraph" w:customStyle="1" w:styleId="216">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217">
    <w:name w:val="xl80"/>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sz w:val="24"/>
      <w:szCs w:val="24"/>
    </w:rPr>
  </w:style>
  <w:style w:type="paragraph" w:customStyle="1" w:styleId="218">
    <w:name w:val="xl81"/>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219">
    <w:name w:val="xl8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20">
    <w:name w:val="xl83"/>
    <w:basedOn w:val="1"/>
    <w:qFormat/>
    <w:uiPriority w:val="0"/>
    <w:pPr>
      <w:pBdr>
        <w:bottom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21">
    <w:name w:val="xl84"/>
    <w:basedOn w:val="1"/>
    <w:qFormat/>
    <w:uiPriority w:val="0"/>
    <w:pPr>
      <w:pBdr>
        <w:top w:val="single" w:color="000000" w:sz="4" w:space="0"/>
        <w:left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22">
    <w:name w:val="xl85"/>
    <w:basedOn w:val="1"/>
    <w:qFormat/>
    <w:uiPriority w:val="0"/>
    <w:pPr>
      <w:pBdr>
        <w:left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23">
    <w:name w:val="xl86"/>
    <w:basedOn w:val="1"/>
    <w:qFormat/>
    <w:uiPriority w:val="0"/>
    <w:pPr>
      <w:pBdr>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24">
    <w:name w:val="xl87"/>
    <w:basedOn w:val="1"/>
    <w:qFormat/>
    <w:uiPriority w:val="0"/>
    <w:pPr>
      <w:pBdr>
        <w:top w:val="single" w:color="000000" w:sz="4" w:space="0"/>
        <w:left w:val="single" w:color="000000" w:sz="4" w:space="0"/>
        <w:bottom w:val="single" w:color="000000" w:sz="4" w:space="0"/>
      </w:pBdr>
      <w:spacing w:before="100" w:beforeAutospacing="1" w:after="100" w:afterAutospacing="1"/>
      <w:textAlignment w:val="center"/>
    </w:pPr>
    <w:rPr>
      <w:rFonts w:ascii="宋体" w:hAnsi="宋体" w:cs="宋体"/>
      <w:color w:val="000000"/>
      <w:sz w:val="20"/>
      <w:szCs w:val="20"/>
    </w:rPr>
  </w:style>
  <w:style w:type="paragraph" w:customStyle="1" w:styleId="225">
    <w:name w:val="xl88"/>
    <w:basedOn w:val="1"/>
    <w:qFormat/>
    <w:uiPriority w:val="0"/>
    <w:pPr>
      <w:pBdr>
        <w:left w:val="single" w:color="000000" w:sz="4" w:space="0"/>
        <w:bottom w:val="single" w:color="000000" w:sz="4" w:space="0"/>
      </w:pBdr>
      <w:spacing w:before="100" w:beforeAutospacing="1" w:after="100" w:afterAutospacing="1"/>
      <w:textAlignment w:val="center"/>
    </w:pPr>
    <w:rPr>
      <w:rFonts w:ascii="宋体" w:hAnsi="宋体" w:cs="宋体"/>
      <w:color w:val="000000"/>
      <w:sz w:val="20"/>
      <w:szCs w:val="20"/>
    </w:rPr>
  </w:style>
  <w:style w:type="character" w:customStyle="1" w:styleId="226">
    <w:name w:val="font21"/>
    <w:basedOn w:val="44"/>
    <w:qFormat/>
    <w:uiPriority w:val="0"/>
    <w:rPr>
      <w:rFonts w:hint="eastAsia" w:ascii="宋体" w:hAnsi="宋体" w:eastAsia="宋体" w:cs="宋体"/>
      <w:color w:val="000000"/>
      <w:sz w:val="24"/>
      <w:szCs w:val="24"/>
      <w:u w:val="none"/>
    </w:rPr>
  </w:style>
  <w:style w:type="paragraph" w:customStyle="1" w:styleId="227">
    <w:name w:val="Table Text"/>
    <w:basedOn w:val="1"/>
    <w:semiHidden/>
    <w:qFormat/>
    <w:uiPriority w:val="0"/>
    <w:rPr>
      <w:rFonts w:ascii="宋体" w:hAnsi="宋体" w:cs="宋体"/>
      <w:sz w:val="24"/>
      <w:szCs w:val="24"/>
      <w:lang w:eastAsia="en-US"/>
    </w:rPr>
  </w:style>
  <w:style w:type="paragraph" w:customStyle="1" w:styleId="228">
    <w:name w:val="修订6"/>
    <w:hidden/>
    <w:unhideWhenUsed/>
    <w:qFormat/>
    <w:uiPriority w:val="99"/>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628</Words>
  <Characters>722</Characters>
  <Lines>43</Lines>
  <Paragraphs>12</Paragraphs>
  <TotalTime>93</TotalTime>
  <ScaleCrop>false</ScaleCrop>
  <LinksUpToDate>false</LinksUpToDate>
  <CharactersWithSpaces>722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2026-06-26T13:03:00Z</dcterms:created>
  <dc:creator>中化商务有限公司业务人员</dc:creator>
  <cp:lastModifiedBy>刘  静</cp:lastModifiedBy>
  <dcterms:modified xsi:type="dcterms:W3CDTF">2026-07-03T12:01:57Z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DA561A3D5D9841BEB8F3095ED92CF590_13</vt:lpwstr>
  </property>
  <property fmtid="{D5CDD505-2E9C-101B-9397-08002B2CF9AE}" pid="4" name="KSOTemplateDocerSaveRecord">
    <vt:lpwstr>eyJoZGlkIjoiMjUwNjI4YThkMmU3M2U4ZmRjYTZmOWJlOGZjMmM5NTIiLCJ1c2VySWQiOiI1MDExOTYzODYifQ==</vt:lpwstr>
  </property>
</Properties>
</file>