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6EE142">
      <w:pPr>
        <w:ind w:firstLine="0" w:firstLineChars="0"/>
        <w:jc w:val="center"/>
        <w:rPr>
          <w:rFonts w:hint="eastAsia" w:ascii="黑体" w:hAnsi="黑体" w:eastAsia="黑体"/>
          <w:sz w:val="48"/>
          <w:szCs w:val="48"/>
        </w:rPr>
      </w:pPr>
    </w:p>
    <w:p w14:paraId="6F8E4D2C">
      <w:pPr>
        <w:ind w:firstLine="0" w:firstLineChars="0"/>
        <w:jc w:val="center"/>
        <w:rPr>
          <w:rFonts w:hint="eastAsia" w:ascii="黑体" w:hAnsi="黑体" w:eastAsia="黑体"/>
          <w:sz w:val="48"/>
          <w:szCs w:val="48"/>
        </w:rPr>
      </w:pPr>
    </w:p>
    <w:p w14:paraId="1BA485D7">
      <w:pPr>
        <w:ind w:firstLine="0" w:firstLineChars="0"/>
        <w:jc w:val="center"/>
        <w:rPr>
          <w:rFonts w:hint="eastAsia" w:ascii="黑体" w:hAnsi="黑体" w:eastAsia="黑体"/>
          <w:sz w:val="52"/>
          <w:szCs w:val="52"/>
        </w:rPr>
      </w:pPr>
      <w:r>
        <w:rPr>
          <w:rFonts w:hint="eastAsia" w:ascii="黑体" w:hAnsi="黑体" w:eastAsia="黑体"/>
          <w:sz w:val="52"/>
          <w:szCs w:val="52"/>
        </w:rPr>
        <w:t>环卫市容景观大系统建设项目(2026年升级改造)</w:t>
      </w:r>
    </w:p>
    <w:p w14:paraId="1C44BB75">
      <w:pPr>
        <w:ind w:firstLine="0" w:firstLineChars="0"/>
        <w:jc w:val="center"/>
        <w:rPr>
          <w:rFonts w:hint="eastAsia" w:ascii="黑体" w:hAnsi="黑体" w:eastAsia="黑体"/>
          <w:sz w:val="52"/>
          <w:szCs w:val="52"/>
        </w:rPr>
      </w:pPr>
      <w:r>
        <w:rPr>
          <w:rFonts w:hint="eastAsia" w:ascii="黑体" w:hAnsi="黑体" w:eastAsia="黑体"/>
          <w:sz w:val="52"/>
          <w:szCs w:val="52"/>
        </w:rPr>
        <w:t>采购需求</w:t>
      </w:r>
    </w:p>
    <w:p w14:paraId="298891EC">
      <w:pPr>
        <w:ind w:firstLine="0" w:firstLineChars="0"/>
        <w:jc w:val="center"/>
        <w:rPr>
          <w:rFonts w:hint="eastAsia" w:ascii="黑体" w:hAnsi="黑体" w:eastAsia="黑体"/>
          <w:sz w:val="72"/>
          <w:szCs w:val="72"/>
        </w:rPr>
      </w:pPr>
    </w:p>
    <w:p w14:paraId="3D881628">
      <w:pPr>
        <w:ind w:firstLine="0" w:firstLineChars="0"/>
        <w:jc w:val="center"/>
        <w:rPr>
          <w:rFonts w:hint="eastAsia" w:ascii="黑体" w:hAnsi="黑体" w:eastAsia="黑体"/>
          <w:sz w:val="48"/>
          <w:szCs w:val="48"/>
        </w:rPr>
      </w:pPr>
    </w:p>
    <w:p w14:paraId="41182C3D">
      <w:pPr>
        <w:ind w:firstLine="0" w:firstLineChars="0"/>
        <w:jc w:val="center"/>
        <w:rPr>
          <w:rFonts w:hint="eastAsia" w:ascii="黑体" w:hAnsi="黑体" w:eastAsia="黑体"/>
          <w:sz w:val="52"/>
          <w:szCs w:val="52"/>
        </w:rPr>
      </w:pPr>
    </w:p>
    <w:p w14:paraId="5A76DDAB">
      <w:pPr>
        <w:ind w:firstLine="1040"/>
        <w:rPr>
          <w:rFonts w:hint="eastAsia" w:ascii="黑体" w:hAnsi="黑体" w:eastAsia="黑体"/>
          <w:sz w:val="52"/>
          <w:szCs w:val="52"/>
        </w:rPr>
      </w:pPr>
    </w:p>
    <w:p w14:paraId="0EF43960">
      <w:pPr>
        <w:rPr>
          <w:rFonts w:hint="eastAsia"/>
        </w:rPr>
      </w:pPr>
    </w:p>
    <w:p w14:paraId="0CBCAD8D">
      <w:pPr>
        <w:rPr>
          <w:rFonts w:hint="eastAsia"/>
        </w:rPr>
      </w:pPr>
    </w:p>
    <w:p w14:paraId="72059CB1">
      <w:pPr>
        <w:rPr>
          <w:rFonts w:hint="eastAsia"/>
        </w:rPr>
      </w:pPr>
    </w:p>
    <w:p w14:paraId="28DC1F69">
      <w:pPr>
        <w:rPr>
          <w:rFonts w:hint="eastAsia"/>
        </w:rPr>
      </w:pPr>
    </w:p>
    <w:p w14:paraId="46394A58">
      <w:pPr>
        <w:rPr>
          <w:rFonts w:hint="eastAsia"/>
        </w:rPr>
      </w:pPr>
    </w:p>
    <w:p w14:paraId="369B9DB5">
      <w:pPr>
        <w:ind w:firstLine="1040"/>
        <w:rPr>
          <w:rFonts w:hint="eastAsia" w:ascii="黑体" w:hAnsi="黑体" w:eastAsia="黑体"/>
          <w:sz w:val="52"/>
          <w:szCs w:val="52"/>
        </w:rPr>
      </w:pPr>
    </w:p>
    <w:p w14:paraId="20C502A8">
      <w:pPr>
        <w:jc w:val="center"/>
        <w:rPr>
          <w:rFonts w:hint="eastAsia"/>
        </w:rPr>
        <w:sectPr>
          <w:headerReference r:id="rId7" w:type="first"/>
          <w:footerReference r:id="rId10" w:type="first"/>
          <w:headerReference r:id="rId5" w:type="default"/>
          <w:footerReference r:id="rId8" w:type="default"/>
          <w:headerReference r:id="rId6" w:type="even"/>
          <w:footerReference r:id="rId9" w:type="even"/>
          <w:pgSz w:w="11906" w:h="16838"/>
          <w:pgMar w:top="1134" w:right="1797" w:bottom="1135" w:left="1797" w:header="340" w:footer="7" w:gutter="0"/>
          <w:pgNumType w:start="1"/>
          <w:cols w:space="720" w:num="1"/>
          <w:titlePg/>
          <w:docGrid w:type="linesAndChars" w:linePitch="326" w:charSpace="0"/>
        </w:sectPr>
      </w:pPr>
    </w:p>
    <w:p w14:paraId="431A141B">
      <w:pPr>
        <w:pStyle w:val="2"/>
        <w:rPr>
          <w:rFonts w:hint="eastAsia"/>
        </w:rPr>
      </w:pPr>
      <w:bookmarkStart w:id="0" w:name="_Toc63785461"/>
      <w:r>
        <w:rPr>
          <w:rFonts w:hint="eastAsia"/>
        </w:rPr>
        <w:t>项目概况</w:t>
      </w:r>
      <w:bookmarkEnd w:id="0"/>
    </w:p>
    <w:p w14:paraId="494C8754">
      <w:pPr>
        <w:rPr>
          <w:rFonts w:hint="eastAsia"/>
        </w:rPr>
      </w:pPr>
      <w:r>
        <w:rPr>
          <w:rFonts w:hint="eastAsia"/>
        </w:rPr>
        <w:t>随着生活垃圾分类工作的不断深化，为进一步加强生活垃圾全过程监管，通过</w:t>
      </w:r>
      <w:r>
        <w:rPr>
          <w:rFonts w:hint="eastAsia" w:cs="仿宋_GB2312"/>
          <w:color w:val="000000"/>
          <w:kern w:val="0"/>
          <w:lang w:bidi="ar"/>
        </w:rPr>
        <w:t>对上海市餐厨垃圾（废油脂）及固体废弃物监管系统的升级完善，</w:t>
      </w:r>
      <w:r>
        <w:rPr>
          <w:rFonts w:hint="eastAsia"/>
        </w:rPr>
        <w:t>从数据采集、统计分析、运行监控、物流平衡入手，建立严格的数据管理流程，监控中转、处置场所运行状态，平衡生活垃圾四分类流量、流向，有效提升生活垃圾全程管理效能。</w:t>
      </w:r>
    </w:p>
    <w:p w14:paraId="150A5257">
      <w:pPr>
        <w:rPr>
          <w:rFonts w:hint="eastAsia"/>
        </w:rPr>
      </w:pPr>
      <w:r>
        <w:rPr>
          <w:rFonts w:hint="eastAsia"/>
        </w:rPr>
        <w:t>为统筹产消平衡、精准匹配出土需求与消纳能力，按照“总量控制、分级保障、动态平衡”原则搭建上海市工程土方计量管理子系统，建立消纳保障计划管理机制，根据市级土方消纳能力，实行年度预报、月度申报、季度确报相结合，实施保障计划管理，利用信息化手段提高产消匹配效率，实行土方消纳动态管理和应急处置。</w:t>
      </w:r>
    </w:p>
    <w:p w14:paraId="6378AB3E">
      <w:pPr>
        <w:rPr>
          <w:rFonts w:hint="eastAsia"/>
        </w:rPr>
      </w:pPr>
      <w:r>
        <w:rPr>
          <w:rFonts w:hint="eastAsia"/>
        </w:rPr>
        <w:t>随着上海市城市精细化管理的深入推进，户外景观设施作为城市形象的重要组成部分，其规范化、智能化管理需求日益凸显。本次“上海市户外景观设施智能监管子系统”旨在通过系统集成与AI赋能，全面提升户外招牌、广告及景观照明的监管效率与管理水平，响应“智慧好办”服务效能提升要求，助力优化营商环境，实现城市高质量发展的目标。</w:t>
      </w:r>
    </w:p>
    <w:p w14:paraId="1C8AD148">
      <w:pPr>
        <w:spacing w:line="560" w:lineRule="exact"/>
        <w:rPr>
          <w:rFonts w:hint="eastAsia"/>
        </w:rPr>
      </w:pPr>
      <w:r>
        <w:rPr>
          <w:rFonts w:hint="eastAsia"/>
        </w:rPr>
        <w:t>建设期限：</w:t>
      </w:r>
      <w:r>
        <w:rPr>
          <w:rFonts w:hint="eastAsia"/>
          <w:bCs/>
        </w:rPr>
        <w:t>自合同签订生效之日起</w:t>
      </w:r>
      <w:r>
        <w:rPr>
          <w:rFonts w:hint="eastAsia"/>
        </w:rPr>
        <w:t>至2026年11月30日</w:t>
      </w:r>
    </w:p>
    <w:p w14:paraId="309A6EBE">
      <w:pPr>
        <w:spacing w:line="560" w:lineRule="exact"/>
        <w:rPr>
          <w:rFonts w:hint="eastAsia"/>
        </w:rPr>
      </w:pPr>
      <w:r>
        <w:rPr>
          <w:rFonts w:hint="eastAsia"/>
        </w:rPr>
        <w:t>建设地点：</w:t>
      </w:r>
      <w:bookmarkStart w:id="1" w:name="PO_采购人地址6"/>
      <w:r>
        <w:rPr>
          <w:rFonts w:hint="eastAsia"/>
          <w:bCs/>
        </w:rPr>
        <w:t>上海市静安区寿阳路</w:t>
      </w:r>
      <w:r>
        <w:rPr>
          <w:bCs/>
        </w:rPr>
        <w:t>99弄15号</w:t>
      </w:r>
      <w:bookmarkEnd w:id="1"/>
    </w:p>
    <w:p w14:paraId="378800F4">
      <w:pPr>
        <w:spacing w:line="560" w:lineRule="exact"/>
        <w:rPr>
          <w:rFonts w:hint="eastAsia"/>
        </w:rPr>
      </w:pPr>
      <w:r>
        <w:rPr>
          <w:rFonts w:hint="eastAsia"/>
        </w:rPr>
        <w:t>预算金额：4362500元</w:t>
      </w:r>
    </w:p>
    <w:p w14:paraId="3B2347A5">
      <w:pPr>
        <w:spacing w:line="560" w:lineRule="exact"/>
        <w:rPr>
          <w:rFonts w:hint="eastAsia"/>
        </w:rPr>
      </w:pPr>
      <w:r>
        <w:rPr>
          <w:rFonts w:hint="eastAsia"/>
        </w:rPr>
        <w:t>采购金额（最高限价）：4362500元</w:t>
      </w:r>
    </w:p>
    <w:p w14:paraId="3DEE4145">
      <w:pPr>
        <w:rPr>
          <w:rFonts w:hint="eastAsia"/>
        </w:rPr>
      </w:pPr>
      <w:r>
        <w:rPr>
          <w:rFonts w:hint="eastAsia"/>
        </w:rPr>
        <w:t>组织形式：集中采购</w:t>
      </w:r>
    </w:p>
    <w:p w14:paraId="69A0815C">
      <w:pPr>
        <w:rPr>
          <w:rFonts w:hint="eastAsia"/>
        </w:rPr>
      </w:pPr>
      <w:r>
        <w:rPr>
          <w:rFonts w:hint="eastAsia"/>
        </w:rPr>
        <w:t>采购方式：公开招标</w:t>
      </w:r>
    </w:p>
    <w:p w14:paraId="07055A3E">
      <w:pPr>
        <w:rPr>
          <w:rFonts w:hint="eastAsia"/>
        </w:rPr>
      </w:pPr>
      <w:r>
        <w:rPr>
          <w:rFonts w:hint="eastAsia"/>
        </w:rPr>
        <w:t>是否接受联合体投标：否</w:t>
      </w:r>
    </w:p>
    <w:p w14:paraId="551DB645">
      <w:pPr>
        <w:rPr>
          <w:rFonts w:hint="eastAsia"/>
        </w:rPr>
      </w:pPr>
      <w:r>
        <w:t>是否按</w:t>
      </w:r>
      <w:r>
        <w:rPr>
          <w:rFonts w:hint="eastAsia"/>
          <w:lang w:eastAsia="zh-CN"/>
        </w:rPr>
        <w:t>XC</w:t>
      </w:r>
      <w:r>
        <w:t>要求建设：是</w:t>
      </w:r>
    </w:p>
    <w:p w14:paraId="6B36464C">
      <w:pPr>
        <w:rPr>
          <w:rFonts w:hint="eastAsia"/>
        </w:rPr>
      </w:pPr>
      <w:r>
        <w:rPr>
          <w:rFonts w:hint="eastAsia"/>
        </w:rPr>
        <w:t>运维后所属大系统：环卫市容景观大系统</w:t>
      </w:r>
    </w:p>
    <w:p w14:paraId="06D5C78B">
      <w:pPr>
        <w:ind w:firstLine="0" w:firstLineChars="0"/>
        <w:rPr>
          <w:rFonts w:hint="eastAsia"/>
        </w:rPr>
      </w:pPr>
    </w:p>
    <w:p w14:paraId="4DF81C9C">
      <w:pPr>
        <w:pStyle w:val="2"/>
        <w:rPr>
          <w:rFonts w:hint="eastAsia"/>
        </w:rPr>
      </w:pPr>
      <w:bookmarkStart w:id="2" w:name="_Toc47539070"/>
      <w:bookmarkEnd w:id="2"/>
      <w:bookmarkStart w:id="3" w:name="_Toc47532255"/>
      <w:bookmarkEnd w:id="3"/>
      <w:bookmarkStart w:id="4" w:name="_Toc47536644"/>
      <w:bookmarkEnd w:id="4"/>
      <w:bookmarkStart w:id="5" w:name="_Toc47536272"/>
      <w:bookmarkEnd w:id="5"/>
      <w:bookmarkStart w:id="6" w:name="_Toc47532891"/>
      <w:bookmarkEnd w:id="6"/>
      <w:bookmarkStart w:id="7" w:name="_Toc47531634"/>
      <w:bookmarkEnd w:id="7"/>
      <w:bookmarkStart w:id="8" w:name="_Toc47533256"/>
      <w:bookmarkEnd w:id="8"/>
      <w:bookmarkStart w:id="9" w:name="_Toc47537134"/>
      <w:bookmarkEnd w:id="9"/>
      <w:bookmarkStart w:id="10" w:name="_Toc48223882"/>
      <w:bookmarkStart w:id="11" w:name="_Toc63785463"/>
      <w:r>
        <w:rPr>
          <w:rFonts w:hint="eastAsia"/>
        </w:rPr>
        <w:t>建设目标</w:t>
      </w:r>
      <w:bookmarkEnd w:id="10"/>
      <w:bookmarkEnd w:id="11"/>
    </w:p>
    <w:p w14:paraId="548BBFF6">
      <w:pPr>
        <w:rPr>
          <w:rFonts w:hint="eastAsia"/>
        </w:rPr>
      </w:pPr>
      <w:r>
        <w:rPr>
          <w:rFonts w:hint="eastAsia"/>
        </w:rPr>
        <w:t>对上海市餐厨垃圾（废油脂）及固体废弃物监管系统进行升级完善，</w:t>
      </w:r>
      <w:r>
        <w:rPr>
          <w:rFonts w:hint="eastAsia" w:cs="仿宋_GB2312"/>
          <w:color w:val="000000"/>
          <w:kern w:val="0"/>
          <w:lang w:bidi="ar"/>
        </w:rPr>
        <w:t>在对生活垃圾物流调度系统</w:t>
      </w:r>
      <w:r>
        <w:rPr>
          <w:rFonts w:hint="eastAsia" w:cs="仿宋_GB2312"/>
          <w:color w:val="000000"/>
          <w:kern w:val="0"/>
          <w:lang w:eastAsia="zh-CN" w:bidi="ar"/>
        </w:rPr>
        <w:t>XC</w:t>
      </w:r>
      <w:r>
        <w:rPr>
          <w:rFonts w:hint="eastAsia" w:cs="仿宋_GB2312"/>
          <w:color w:val="000000"/>
          <w:kern w:val="0"/>
          <w:lang w:bidi="ar"/>
        </w:rPr>
        <w:t>改造的基础上，建设单位生活垃圾收费监管，强化完善生活垃圾品质监控及餐厨（废油脂）监管系统，</w:t>
      </w:r>
      <w:r>
        <w:rPr>
          <w:rFonts w:hint="eastAsia"/>
        </w:rPr>
        <w:t>建设高效协同的市级垃圾分类综合监管平台，实现一屏管分类，实现生活垃圾物流的信息化管理。</w:t>
      </w:r>
    </w:p>
    <w:p w14:paraId="17EC9E28">
      <w:pPr>
        <w:rPr>
          <w:rFonts w:hint="eastAsia"/>
        </w:rPr>
      </w:pPr>
      <w:r>
        <w:rPr>
          <w:rFonts w:hint="eastAsia"/>
        </w:rPr>
        <w:t>新建上海市工程土方计量管理子系统，将集成数据收集、分析、管理功能于一体。同时系统还将提供决策支持，辅助管理部门及时调整策略，应对突发情况，实现土方资源的优化配置。该子系统的建设，将进一步提升上海市工程土方管理的科学性和规范性，确保土方消纳过程的精准化和高效化。</w:t>
      </w:r>
    </w:p>
    <w:p w14:paraId="4A378E78">
      <w:pPr>
        <w:rPr>
          <w:rFonts w:hint="eastAsia"/>
        </w:rPr>
      </w:pPr>
      <w:r>
        <w:rPr>
          <w:rFonts w:hint="eastAsia"/>
        </w:rPr>
        <w:t>对上海市户外景观设施智能监管子系统进行升级改造，在业务管理的配套功能方面进行要素扩充、功能补充以及不同板块的集成整合，在应用场景方面增设应用场景，实现景观管理在整体系统结构、管理功能实践实用、数据资源提质激活等多个方面进行业务流程优化、功能集成、数据整合。</w:t>
      </w:r>
    </w:p>
    <w:tbl>
      <w:tblPr>
        <w:tblStyle w:val="35"/>
        <w:tblW w:w="9270" w:type="dxa"/>
        <w:jc w:val="center"/>
        <w:tblLayout w:type="fixed"/>
        <w:tblCellMar>
          <w:top w:w="0" w:type="dxa"/>
          <w:left w:w="108" w:type="dxa"/>
          <w:bottom w:w="0" w:type="dxa"/>
          <w:right w:w="108" w:type="dxa"/>
        </w:tblCellMar>
      </w:tblPr>
      <w:tblGrid>
        <w:gridCol w:w="824"/>
        <w:gridCol w:w="1184"/>
        <w:gridCol w:w="1185"/>
        <w:gridCol w:w="1777"/>
        <w:gridCol w:w="2730"/>
        <w:gridCol w:w="1570"/>
      </w:tblGrid>
      <w:tr w14:paraId="53A46D36">
        <w:tblPrEx>
          <w:tblCellMar>
            <w:top w:w="0" w:type="dxa"/>
            <w:left w:w="108" w:type="dxa"/>
            <w:bottom w:w="0" w:type="dxa"/>
            <w:right w:w="108" w:type="dxa"/>
          </w:tblCellMar>
        </w:tblPrEx>
        <w:trPr>
          <w:trHeight w:val="57" w:hRule="atLeast"/>
          <w:jc w:val="center"/>
        </w:trPr>
        <w:tc>
          <w:tcPr>
            <w:tcW w:w="824" w:type="dxa"/>
            <w:tcBorders>
              <w:top w:val="single" w:color="000000" w:sz="4" w:space="0"/>
              <w:left w:val="single" w:color="000000" w:sz="4" w:space="0"/>
              <w:bottom w:val="single" w:color="000000" w:sz="4" w:space="0"/>
              <w:right w:val="single" w:color="000000" w:sz="4" w:space="0"/>
            </w:tcBorders>
            <w:vAlign w:val="center"/>
          </w:tcPr>
          <w:p w14:paraId="0F630355">
            <w:pPr>
              <w:widowControl/>
              <w:spacing w:line="240" w:lineRule="auto"/>
              <w:ind w:firstLine="0" w:firstLineChars="0"/>
              <w:jc w:val="center"/>
              <w:textAlignment w:val="center"/>
              <w:rPr>
                <w:rFonts w:hint="eastAsia" w:cs="宋体"/>
                <w:b/>
                <w:bCs/>
                <w:color w:val="000000"/>
              </w:rPr>
            </w:pPr>
            <w:r>
              <w:rPr>
                <w:rFonts w:hint="eastAsia" w:cs="宋体"/>
                <w:b/>
                <w:bCs/>
                <w:color w:val="000000"/>
                <w:kern w:val="0"/>
                <w:lang w:bidi="ar"/>
              </w:rPr>
              <w:t>序号</w:t>
            </w:r>
          </w:p>
        </w:tc>
        <w:tc>
          <w:tcPr>
            <w:tcW w:w="1184" w:type="dxa"/>
            <w:tcBorders>
              <w:top w:val="single" w:color="000000" w:sz="4" w:space="0"/>
              <w:left w:val="single" w:color="000000" w:sz="4" w:space="0"/>
              <w:bottom w:val="single" w:color="000000" w:sz="4" w:space="0"/>
              <w:right w:val="single" w:color="000000" w:sz="4" w:space="0"/>
            </w:tcBorders>
            <w:noWrap/>
            <w:vAlign w:val="center"/>
          </w:tcPr>
          <w:p w14:paraId="47378DB4">
            <w:pPr>
              <w:widowControl/>
              <w:spacing w:line="240" w:lineRule="auto"/>
              <w:ind w:firstLine="0" w:firstLineChars="0"/>
              <w:jc w:val="center"/>
              <w:textAlignment w:val="center"/>
              <w:rPr>
                <w:rFonts w:hint="eastAsia" w:cs="宋体"/>
                <w:b/>
                <w:bCs/>
                <w:color w:val="000000"/>
              </w:rPr>
            </w:pPr>
            <w:r>
              <w:rPr>
                <w:rFonts w:hint="eastAsia" w:cs="宋体"/>
                <w:b/>
                <w:bCs/>
                <w:color w:val="000000"/>
                <w:kern w:val="0"/>
                <w:lang w:bidi="ar"/>
              </w:rPr>
              <w:t>一级指标</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77F59A52">
            <w:pPr>
              <w:widowControl/>
              <w:spacing w:line="240" w:lineRule="auto"/>
              <w:ind w:firstLine="0" w:firstLineChars="0"/>
              <w:jc w:val="center"/>
              <w:textAlignment w:val="center"/>
              <w:rPr>
                <w:rFonts w:hint="eastAsia" w:cs="宋体"/>
                <w:b/>
                <w:bCs/>
                <w:color w:val="000000"/>
              </w:rPr>
            </w:pPr>
            <w:r>
              <w:rPr>
                <w:rFonts w:hint="eastAsia" w:cs="宋体"/>
                <w:b/>
                <w:bCs/>
                <w:color w:val="000000"/>
                <w:kern w:val="0"/>
                <w:lang w:bidi="ar"/>
              </w:rPr>
              <w:t>二级指标</w:t>
            </w:r>
          </w:p>
        </w:tc>
        <w:tc>
          <w:tcPr>
            <w:tcW w:w="1777" w:type="dxa"/>
            <w:tcBorders>
              <w:top w:val="single" w:color="000000" w:sz="4" w:space="0"/>
              <w:left w:val="single" w:color="000000" w:sz="4" w:space="0"/>
              <w:bottom w:val="single" w:color="000000" w:sz="4" w:space="0"/>
              <w:right w:val="single" w:color="000000" w:sz="4" w:space="0"/>
            </w:tcBorders>
            <w:noWrap/>
            <w:vAlign w:val="center"/>
          </w:tcPr>
          <w:p w14:paraId="67B47B87">
            <w:pPr>
              <w:widowControl/>
              <w:spacing w:line="240" w:lineRule="auto"/>
              <w:ind w:firstLine="0" w:firstLineChars="0"/>
              <w:jc w:val="center"/>
              <w:textAlignment w:val="center"/>
              <w:rPr>
                <w:rFonts w:hint="eastAsia" w:cs="宋体"/>
                <w:b/>
                <w:bCs/>
                <w:color w:val="000000"/>
              </w:rPr>
            </w:pPr>
            <w:r>
              <w:rPr>
                <w:rFonts w:hint="eastAsia" w:cs="宋体"/>
                <w:b/>
                <w:bCs/>
                <w:color w:val="000000"/>
                <w:kern w:val="0"/>
                <w:lang w:bidi="ar"/>
              </w:rPr>
              <w:t>三级指标</w:t>
            </w:r>
          </w:p>
        </w:tc>
        <w:tc>
          <w:tcPr>
            <w:tcW w:w="2730" w:type="dxa"/>
            <w:tcBorders>
              <w:top w:val="single" w:color="000000" w:sz="4" w:space="0"/>
              <w:left w:val="single" w:color="000000" w:sz="4" w:space="0"/>
              <w:bottom w:val="single" w:color="000000" w:sz="4" w:space="0"/>
              <w:right w:val="nil"/>
            </w:tcBorders>
            <w:noWrap/>
            <w:vAlign w:val="center"/>
          </w:tcPr>
          <w:p w14:paraId="3CEAA435">
            <w:pPr>
              <w:widowControl/>
              <w:spacing w:line="240" w:lineRule="auto"/>
              <w:ind w:firstLine="0" w:firstLineChars="0"/>
              <w:jc w:val="center"/>
              <w:textAlignment w:val="center"/>
              <w:rPr>
                <w:rFonts w:hint="eastAsia" w:cs="宋体"/>
                <w:b/>
                <w:bCs/>
                <w:color w:val="000000"/>
              </w:rPr>
            </w:pPr>
            <w:r>
              <w:rPr>
                <w:rFonts w:hint="eastAsia" w:cs="宋体"/>
                <w:b/>
                <w:bCs/>
                <w:color w:val="000000"/>
                <w:kern w:val="0"/>
                <w:lang w:bidi="ar"/>
              </w:rPr>
              <w:t>四级指标</w:t>
            </w:r>
          </w:p>
        </w:tc>
        <w:tc>
          <w:tcPr>
            <w:tcW w:w="1570" w:type="dxa"/>
            <w:tcBorders>
              <w:top w:val="single" w:color="000000" w:sz="4" w:space="0"/>
              <w:left w:val="single" w:color="000000" w:sz="4" w:space="0"/>
              <w:bottom w:val="single" w:color="000000" w:sz="4" w:space="0"/>
              <w:right w:val="single" w:color="000000" w:sz="4" w:space="0"/>
            </w:tcBorders>
            <w:noWrap/>
            <w:vAlign w:val="center"/>
          </w:tcPr>
          <w:p w14:paraId="48218D1A">
            <w:pPr>
              <w:widowControl/>
              <w:spacing w:line="240" w:lineRule="auto"/>
              <w:ind w:firstLine="0" w:firstLineChars="0"/>
              <w:jc w:val="center"/>
              <w:textAlignment w:val="center"/>
              <w:rPr>
                <w:rFonts w:hint="eastAsia" w:cs="宋体"/>
                <w:b/>
                <w:bCs/>
                <w:color w:val="000000"/>
              </w:rPr>
            </w:pPr>
            <w:r>
              <w:rPr>
                <w:rFonts w:hint="eastAsia" w:cs="宋体"/>
                <w:b/>
                <w:bCs/>
                <w:color w:val="000000"/>
                <w:kern w:val="0"/>
                <w:lang w:bidi="ar"/>
              </w:rPr>
              <w:t>目标值</w:t>
            </w:r>
          </w:p>
        </w:tc>
      </w:tr>
      <w:tr w14:paraId="6F431312">
        <w:tblPrEx>
          <w:tblCellMar>
            <w:top w:w="0" w:type="dxa"/>
            <w:left w:w="108" w:type="dxa"/>
            <w:bottom w:w="0" w:type="dxa"/>
            <w:right w:w="108" w:type="dxa"/>
          </w:tblCellMar>
        </w:tblPrEx>
        <w:trPr>
          <w:trHeight w:val="57" w:hRule="atLeast"/>
          <w:jc w:val="center"/>
        </w:trPr>
        <w:tc>
          <w:tcPr>
            <w:tcW w:w="824" w:type="dxa"/>
            <w:tcBorders>
              <w:top w:val="single" w:color="000000" w:sz="4" w:space="0"/>
              <w:left w:val="single" w:color="000000" w:sz="4" w:space="0"/>
              <w:bottom w:val="single" w:color="000000" w:sz="4" w:space="0"/>
              <w:right w:val="single" w:color="000000" w:sz="4" w:space="0"/>
            </w:tcBorders>
            <w:vAlign w:val="center"/>
          </w:tcPr>
          <w:p w14:paraId="37ACEB13">
            <w:pPr>
              <w:widowControl/>
              <w:spacing w:line="240" w:lineRule="auto"/>
              <w:ind w:firstLine="0" w:firstLineChars="0"/>
              <w:jc w:val="center"/>
              <w:textAlignment w:val="center"/>
              <w:rPr>
                <w:rFonts w:hint="eastAsia" w:cs="宋体"/>
                <w:color w:val="000000"/>
              </w:rPr>
            </w:pPr>
            <w:r>
              <w:rPr>
                <w:rFonts w:hint="eastAsia" w:cs="宋体"/>
                <w:color w:val="000000"/>
                <w:kern w:val="0"/>
                <w:lang w:bidi="ar"/>
              </w:rPr>
              <w:t>1</w:t>
            </w:r>
          </w:p>
        </w:tc>
        <w:tc>
          <w:tcPr>
            <w:tcW w:w="1184" w:type="dxa"/>
            <w:tcBorders>
              <w:top w:val="single" w:color="000000" w:sz="4" w:space="0"/>
              <w:left w:val="single" w:color="000000" w:sz="4" w:space="0"/>
              <w:bottom w:val="single" w:color="000000" w:sz="4" w:space="0"/>
              <w:right w:val="single" w:color="000000" w:sz="4" w:space="0"/>
            </w:tcBorders>
            <w:vAlign w:val="center"/>
          </w:tcPr>
          <w:p w14:paraId="6FD3DB50">
            <w:pPr>
              <w:widowControl/>
              <w:spacing w:line="240" w:lineRule="auto"/>
              <w:ind w:firstLine="0" w:firstLineChars="0"/>
              <w:jc w:val="center"/>
              <w:textAlignment w:val="center"/>
              <w:rPr>
                <w:rFonts w:hint="eastAsia" w:cs="宋体"/>
                <w:color w:val="000000"/>
              </w:rPr>
            </w:pPr>
            <w:r>
              <w:rPr>
                <w:rFonts w:hint="eastAsia" w:cs="宋体"/>
                <w:color w:val="000000"/>
                <w:kern w:val="0"/>
                <w:lang w:bidi="ar"/>
              </w:rPr>
              <w:t>通用指标</w:t>
            </w:r>
          </w:p>
        </w:tc>
        <w:tc>
          <w:tcPr>
            <w:tcW w:w="1185" w:type="dxa"/>
            <w:tcBorders>
              <w:top w:val="single" w:color="000000" w:sz="4" w:space="0"/>
              <w:left w:val="single" w:color="000000" w:sz="4" w:space="0"/>
              <w:bottom w:val="single" w:color="000000" w:sz="4" w:space="0"/>
              <w:right w:val="single" w:color="000000" w:sz="4" w:space="0"/>
            </w:tcBorders>
            <w:vAlign w:val="center"/>
          </w:tcPr>
          <w:p w14:paraId="108B518C">
            <w:pPr>
              <w:widowControl/>
              <w:spacing w:line="240" w:lineRule="auto"/>
              <w:ind w:firstLine="0" w:firstLineChars="0"/>
              <w:jc w:val="center"/>
              <w:textAlignment w:val="center"/>
              <w:rPr>
                <w:rFonts w:hint="eastAsia" w:cs="宋体"/>
                <w:color w:val="000000"/>
              </w:rPr>
            </w:pPr>
            <w:r>
              <w:rPr>
                <w:rFonts w:hint="eastAsia" w:cs="宋体"/>
                <w:color w:val="000000"/>
                <w:kern w:val="0"/>
                <w:lang w:bidi="ar"/>
              </w:rPr>
              <w:t>产出指标</w:t>
            </w:r>
          </w:p>
        </w:tc>
        <w:tc>
          <w:tcPr>
            <w:tcW w:w="1777" w:type="dxa"/>
            <w:tcBorders>
              <w:top w:val="single" w:color="000000" w:sz="4" w:space="0"/>
              <w:left w:val="single" w:color="000000" w:sz="4" w:space="0"/>
              <w:bottom w:val="single" w:color="000000" w:sz="4" w:space="0"/>
              <w:right w:val="single" w:color="000000" w:sz="4" w:space="0"/>
            </w:tcBorders>
            <w:vAlign w:val="center"/>
          </w:tcPr>
          <w:p w14:paraId="00444AE7">
            <w:pPr>
              <w:widowControl/>
              <w:spacing w:line="240" w:lineRule="auto"/>
              <w:ind w:firstLine="0" w:firstLineChars="0"/>
              <w:jc w:val="center"/>
              <w:textAlignment w:val="center"/>
              <w:rPr>
                <w:rFonts w:hint="eastAsia" w:cs="宋体"/>
                <w:color w:val="000000"/>
              </w:rPr>
            </w:pPr>
            <w:r>
              <w:rPr>
                <w:rFonts w:hint="eastAsia" w:cs="宋体"/>
                <w:color w:val="000000"/>
                <w:kern w:val="0"/>
                <w:lang w:bidi="ar"/>
              </w:rPr>
              <w:t>产出数量</w:t>
            </w:r>
          </w:p>
        </w:tc>
        <w:tc>
          <w:tcPr>
            <w:tcW w:w="2730" w:type="dxa"/>
            <w:tcBorders>
              <w:top w:val="single" w:color="000000" w:sz="4" w:space="0"/>
              <w:left w:val="single" w:color="000000" w:sz="4" w:space="0"/>
              <w:bottom w:val="single" w:color="000000" w:sz="4" w:space="0"/>
              <w:right w:val="single" w:color="000000" w:sz="4" w:space="0"/>
            </w:tcBorders>
            <w:vAlign w:val="center"/>
          </w:tcPr>
          <w:p w14:paraId="3C38E6ED">
            <w:pPr>
              <w:widowControl/>
              <w:spacing w:line="240" w:lineRule="auto"/>
              <w:ind w:firstLine="0" w:firstLineChars="0"/>
              <w:jc w:val="center"/>
              <w:textAlignment w:val="center"/>
              <w:rPr>
                <w:rFonts w:hint="eastAsia" w:cs="宋体"/>
                <w:color w:val="000000"/>
              </w:rPr>
            </w:pPr>
            <w:r>
              <w:rPr>
                <w:rFonts w:hint="eastAsia" w:cs="宋体"/>
                <w:color w:val="000000"/>
                <w:kern w:val="0"/>
                <w:lang w:bidi="ar"/>
              </w:rPr>
              <w:t>软件开发完成率</w:t>
            </w:r>
          </w:p>
        </w:tc>
        <w:tc>
          <w:tcPr>
            <w:tcW w:w="1570" w:type="dxa"/>
            <w:tcBorders>
              <w:top w:val="single" w:color="000000" w:sz="4" w:space="0"/>
              <w:left w:val="single" w:color="000000" w:sz="4" w:space="0"/>
              <w:bottom w:val="single" w:color="000000" w:sz="4" w:space="0"/>
              <w:right w:val="single" w:color="000000" w:sz="4" w:space="0"/>
            </w:tcBorders>
            <w:vAlign w:val="center"/>
          </w:tcPr>
          <w:p w14:paraId="6813967C">
            <w:pPr>
              <w:widowControl/>
              <w:spacing w:line="240" w:lineRule="auto"/>
              <w:ind w:firstLine="0" w:firstLineChars="0"/>
              <w:jc w:val="center"/>
              <w:textAlignment w:val="center"/>
              <w:rPr>
                <w:rFonts w:hint="eastAsia" w:cs="宋体"/>
                <w:color w:val="000000"/>
              </w:rPr>
            </w:pPr>
            <w:r>
              <w:rPr>
                <w:rFonts w:hint="eastAsia" w:cs="宋体"/>
                <w:color w:val="000000"/>
                <w:kern w:val="0"/>
                <w:lang w:bidi="ar"/>
              </w:rPr>
              <w:t>=100%</w:t>
            </w:r>
          </w:p>
        </w:tc>
      </w:tr>
      <w:tr w14:paraId="7D45EA44">
        <w:tblPrEx>
          <w:tblCellMar>
            <w:top w:w="0" w:type="dxa"/>
            <w:left w:w="108" w:type="dxa"/>
            <w:bottom w:w="0" w:type="dxa"/>
            <w:right w:w="108" w:type="dxa"/>
          </w:tblCellMar>
        </w:tblPrEx>
        <w:trPr>
          <w:trHeight w:val="57" w:hRule="atLeast"/>
          <w:jc w:val="center"/>
        </w:trPr>
        <w:tc>
          <w:tcPr>
            <w:tcW w:w="824" w:type="dxa"/>
            <w:tcBorders>
              <w:top w:val="single" w:color="000000" w:sz="4" w:space="0"/>
              <w:left w:val="single" w:color="000000" w:sz="4" w:space="0"/>
              <w:bottom w:val="single" w:color="000000" w:sz="4" w:space="0"/>
              <w:right w:val="single" w:color="000000" w:sz="4" w:space="0"/>
            </w:tcBorders>
            <w:vAlign w:val="center"/>
          </w:tcPr>
          <w:p w14:paraId="346D01EA">
            <w:pPr>
              <w:widowControl/>
              <w:spacing w:line="240" w:lineRule="auto"/>
              <w:ind w:firstLine="0" w:firstLineChars="0"/>
              <w:jc w:val="center"/>
              <w:textAlignment w:val="center"/>
              <w:rPr>
                <w:rFonts w:hint="eastAsia" w:cs="宋体"/>
                <w:color w:val="000000"/>
              </w:rPr>
            </w:pPr>
            <w:r>
              <w:rPr>
                <w:rFonts w:hint="eastAsia" w:cs="宋体"/>
                <w:color w:val="000000"/>
                <w:kern w:val="0"/>
                <w:lang w:bidi="ar"/>
              </w:rPr>
              <w:t>2</w:t>
            </w:r>
          </w:p>
        </w:tc>
        <w:tc>
          <w:tcPr>
            <w:tcW w:w="1184" w:type="dxa"/>
            <w:tcBorders>
              <w:top w:val="single" w:color="000000" w:sz="4" w:space="0"/>
              <w:left w:val="single" w:color="000000" w:sz="4" w:space="0"/>
              <w:bottom w:val="single" w:color="000000" w:sz="4" w:space="0"/>
              <w:right w:val="single" w:color="000000" w:sz="4" w:space="0"/>
            </w:tcBorders>
            <w:vAlign w:val="center"/>
          </w:tcPr>
          <w:p w14:paraId="742786BE">
            <w:pPr>
              <w:widowControl/>
              <w:spacing w:line="240" w:lineRule="auto"/>
              <w:ind w:firstLine="0" w:firstLineChars="0"/>
              <w:jc w:val="center"/>
              <w:textAlignment w:val="center"/>
              <w:rPr>
                <w:rFonts w:hint="eastAsia" w:cs="宋体"/>
                <w:color w:val="000000"/>
              </w:rPr>
            </w:pPr>
            <w:r>
              <w:rPr>
                <w:rFonts w:hint="eastAsia" w:cs="宋体"/>
                <w:color w:val="000000"/>
                <w:kern w:val="0"/>
                <w:lang w:bidi="ar"/>
              </w:rPr>
              <w:t>通用指标</w:t>
            </w:r>
          </w:p>
        </w:tc>
        <w:tc>
          <w:tcPr>
            <w:tcW w:w="1185" w:type="dxa"/>
            <w:tcBorders>
              <w:top w:val="single" w:color="000000" w:sz="4" w:space="0"/>
              <w:left w:val="single" w:color="000000" w:sz="4" w:space="0"/>
              <w:bottom w:val="single" w:color="000000" w:sz="4" w:space="0"/>
              <w:right w:val="single" w:color="000000" w:sz="4" w:space="0"/>
            </w:tcBorders>
            <w:vAlign w:val="center"/>
          </w:tcPr>
          <w:p w14:paraId="068B73B0">
            <w:pPr>
              <w:widowControl/>
              <w:spacing w:line="240" w:lineRule="auto"/>
              <w:ind w:firstLine="0" w:firstLineChars="0"/>
              <w:jc w:val="center"/>
              <w:textAlignment w:val="center"/>
              <w:rPr>
                <w:rFonts w:hint="eastAsia" w:cs="宋体"/>
                <w:color w:val="000000"/>
              </w:rPr>
            </w:pPr>
            <w:r>
              <w:rPr>
                <w:rFonts w:hint="eastAsia" w:cs="宋体"/>
                <w:color w:val="000000"/>
                <w:kern w:val="0"/>
                <w:lang w:bidi="ar"/>
              </w:rPr>
              <w:t>产出指标</w:t>
            </w:r>
          </w:p>
        </w:tc>
        <w:tc>
          <w:tcPr>
            <w:tcW w:w="1777" w:type="dxa"/>
            <w:tcBorders>
              <w:top w:val="single" w:color="000000" w:sz="4" w:space="0"/>
              <w:left w:val="single" w:color="000000" w:sz="4" w:space="0"/>
              <w:bottom w:val="single" w:color="000000" w:sz="4" w:space="0"/>
              <w:right w:val="single" w:color="000000" w:sz="4" w:space="0"/>
            </w:tcBorders>
            <w:vAlign w:val="center"/>
          </w:tcPr>
          <w:p w14:paraId="4082FC77">
            <w:pPr>
              <w:widowControl/>
              <w:spacing w:line="240" w:lineRule="auto"/>
              <w:ind w:firstLine="0" w:firstLineChars="0"/>
              <w:jc w:val="center"/>
              <w:textAlignment w:val="center"/>
              <w:rPr>
                <w:rFonts w:hint="eastAsia" w:cs="宋体"/>
                <w:color w:val="000000"/>
              </w:rPr>
            </w:pPr>
            <w:r>
              <w:rPr>
                <w:rFonts w:hint="eastAsia" w:cs="宋体"/>
                <w:color w:val="000000"/>
                <w:kern w:val="0"/>
                <w:lang w:bidi="ar"/>
              </w:rPr>
              <w:t>产出时效</w:t>
            </w:r>
          </w:p>
        </w:tc>
        <w:tc>
          <w:tcPr>
            <w:tcW w:w="2730" w:type="dxa"/>
            <w:tcBorders>
              <w:top w:val="single" w:color="000000" w:sz="4" w:space="0"/>
              <w:left w:val="single" w:color="000000" w:sz="4" w:space="0"/>
              <w:bottom w:val="single" w:color="000000" w:sz="4" w:space="0"/>
              <w:right w:val="single" w:color="000000" w:sz="4" w:space="0"/>
            </w:tcBorders>
            <w:vAlign w:val="center"/>
          </w:tcPr>
          <w:p w14:paraId="383BDFC6">
            <w:pPr>
              <w:widowControl/>
              <w:spacing w:line="240" w:lineRule="auto"/>
              <w:ind w:firstLine="0" w:firstLineChars="0"/>
              <w:jc w:val="center"/>
              <w:textAlignment w:val="center"/>
              <w:rPr>
                <w:rFonts w:hint="eastAsia" w:cs="宋体"/>
                <w:color w:val="000000"/>
              </w:rPr>
            </w:pPr>
            <w:r>
              <w:rPr>
                <w:rFonts w:hint="eastAsia" w:cs="宋体"/>
                <w:color w:val="000000"/>
                <w:kern w:val="0"/>
                <w:lang w:bidi="ar"/>
              </w:rPr>
              <w:t>项目建设周期</w:t>
            </w:r>
          </w:p>
        </w:tc>
        <w:tc>
          <w:tcPr>
            <w:tcW w:w="1570" w:type="dxa"/>
            <w:tcBorders>
              <w:top w:val="single" w:color="000000" w:sz="4" w:space="0"/>
              <w:left w:val="single" w:color="000000" w:sz="4" w:space="0"/>
              <w:bottom w:val="single" w:color="000000" w:sz="4" w:space="0"/>
              <w:right w:val="single" w:color="000000" w:sz="4" w:space="0"/>
            </w:tcBorders>
            <w:vAlign w:val="center"/>
          </w:tcPr>
          <w:p w14:paraId="1A621992">
            <w:pPr>
              <w:widowControl/>
              <w:spacing w:line="240" w:lineRule="auto"/>
              <w:ind w:firstLine="0" w:firstLineChars="0"/>
              <w:jc w:val="center"/>
              <w:textAlignment w:val="center"/>
              <w:rPr>
                <w:rFonts w:hint="eastAsia" w:cs="宋体"/>
                <w:color w:val="000000"/>
              </w:rPr>
            </w:pPr>
            <w:r>
              <w:rPr>
                <w:rFonts w:hint="eastAsia" w:cs="宋体"/>
                <w:color w:val="000000"/>
                <w:kern w:val="0"/>
                <w:lang w:bidi="ar"/>
              </w:rPr>
              <w:t>≤12月</w:t>
            </w:r>
          </w:p>
        </w:tc>
      </w:tr>
      <w:tr w14:paraId="2E6DBF96">
        <w:tblPrEx>
          <w:tblCellMar>
            <w:top w:w="0" w:type="dxa"/>
            <w:left w:w="108" w:type="dxa"/>
            <w:bottom w:w="0" w:type="dxa"/>
            <w:right w:w="108" w:type="dxa"/>
          </w:tblCellMar>
        </w:tblPrEx>
        <w:trPr>
          <w:trHeight w:val="57" w:hRule="atLeast"/>
          <w:jc w:val="center"/>
        </w:trPr>
        <w:tc>
          <w:tcPr>
            <w:tcW w:w="824" w:type="dxa"/>
            <w:tcBorders>
              <w:top w:val="single" w:color="000000" w:sz="4" w:space="0"/>
              <w:left w:val="single" w:color="000000" w:sz="4" w:space="0"/>
              <w:bottom w:val="single" w:color="000000" w:sz="4" w:space="0"/>
              <w:right w:val="single" w:color="000000" w:sz="4" w:space="0"/>
            </w:tcBorders>
            <w:vAlign w:val="center"/>
          </w:tcPr>
          <w:p w14:paraId="1CCE4A04">
            <w:pPr>
              <w:widowControl/>
              <w:spacing w:line="240" w:lineRule="auto"/>
              <w:ind w:firstLine="0" w:firstLineChars="0"/>
              <w:jc w:val="center"/>
              <w:textAlignment w:val="center"/>
              <w:rPr>
                <w:rFonts w:hint="eastAsia" w:cs="宋体"/>
                <w:color w:val="000000"/>
              </w:rPr>
            </w:pPr>
            <w:r>
              <w:rPr>
                <w:rFonts w:hint="eastAsia" w:cs="宋体"/>
                <w:color w:val="000000"/>
                <w:kern w:val="0"/>
                <w:lang w:bidi="ar"/>
              </w:rPr>
              <w:t>3</w:t>
            </w:r>
          </w:p>
        </w:tc>
        <w:tc>
          <w:tcPr>
            <w:tcW w:w="1184" w:type="dxa"/>
            <w:tcBorders>
              <w:top w:val="single" w:color="000000" w:sz="4" w:space="0"/>
              <w:left w:val="single" w:color="000000" w:sz="4" w:space="0"/>
              <w:bottom w:val="single" w:color="000000" w:sz="4" w:space="0"/>
              <w:right w:val="single" w:color="000000" w:sz="4" w:space="0"/>
            </w:tcBorders>
            <w:vAlign w:val="center"/>
          </w:tcPr>
          <w:p w14:paraId="785467C8">
            <w:pPr>
              <w:widowControl/>
              <w:spacing w:line="240" w:lineRule="auto"/>
              <w:ind w:firstLine="0" w:firstLineChars="0"/>
              <w:jc w:val="center"/>
              <w:textAlignment w:val="center"/>
              <w:rPr>
                <w:rFonts w:hint="eastAsia" w:cs="宋体"/>
                <w:color w:val="000000"/>
              </w:rPr>
            </w:pPr>
            <w:r>
              <w:rPr>
                <w:rFonts w:hint="eastAsia" w:cs="宋体"/>
                <w:color w:val="000000"/>
                <w:kern w:val="0"/>
                <w:lang w:bidi="ar"/>
              </w:rPr>
              <w:t>通用指标</w:t>
            </w:r>
          </w:p>
        </w:tc>
        <w:tc>
          <w:tcPr>
            <w:tcW w:w="1185" w:type="dxa"/>
            <w:tcBorders>
              <w:top w:val="single" w:color="000000" w:sz="4" w:space="0"/>
              <w:left w:val="single" w:color="000000" w:sz="4" w:space="0"/>
              <w:bottom w:val="single" w:color="000000" w:sz="4" w:space="0"/>
              <w:right w:val="single" w:color="000000" w:sz="4" w:space="0"/>
            </w:tcBorders>
            <w:vAlign w:val="center"/>
          </w:tcPr>
          <w:p w14:paraId="6A5682CB">
            <w:pPr>
              <w:widowControl/>
              <w:spacing w:line="240" w:lineRule="auto"/>
              <w:ind w:firstLine="0" w:firstLineChars="0"/>
              <w:jc w:val="center"/>
              <w:textAlignment w:val="center"/>
              <w:rPr>
                <w:rFonts w:hint="eastAsia" w:cs="宋体"/>
                <w:color w:val="000000"/>
              </w:rPr>
            </w:pPr>
            <w:r>
              <w:rPr>
                <w:rFonts w:hint="eastAsia" w:cs="宋体"/>
                <w:color w:val="000000"/>
                <w:kern w:val="0"/>
                <w:lang w:bidi="ar"/>
              </w:rPr>
              <w:t>应用系统</w:t>
            </w:r>
          </w:p>
        </w:tc>
        <w:tc>
          <w:tcPr>
            <w:tcW w:w="1777" w:type="dxa"/>
            <w:tcBorders>
              <w:top w:val="single" w:color="000000" w:sz="4" w:space="0"/>
              <w:left w:val="single" w:color="000000" w:sz="4" w:space="0"/>
              <w:bottom w:val="single" w:color="000000" w:sz="4" w:space="0"/>
              <w:right w:val="single" w:color="000000" w:sz="4" w:space="0"/>
            </w:tcBorders>
            <w:vAlign w:val="center"/>
          </w:tcPr>
          <w:p w14:paraId="442531F1">
            <w:pPr>
              <w:widowControl/>
              <w:spacing w:line="240" w:lineRule="auto"/>
              <w:ind w:firstLine="0" w:firstLineChars="0"/>
              <w:jc w:val="center"/>
              <w:textAlignment w:val="center"/>
              <w:rPr>
                <w:rFonts w:hint="eastAsia" w:cs="宋体"/>
                <w:color w:val="000000"/>
              </w:rPr>
            </w:pPr>
            <w:r>
              <w:rPr>
                <w:rFonts w:hint="eastAsia" w:cs="宋体"/>
                <w:color w:val="000000"/>
                <w:kern w:val="0"/>
                <w:lang w:bidi="ar"/>
              </w:rPr>
              <w:t>系统与业务融合能力</w:t>
            </w:r>
          </w:p>
        </w:tc>
        <w:tc>
          <w:tcPr>
            <w:tcW w:w="2730" w:type="dxa"/>
            <w:tcBorders>
              <w:top w:val="single" w:color="000000" w:sz="4" w:space="0"/>
              <w:left w:val="single" w:color="000000" w:sz="4" w:space="0"/>
              <w:bottom w:val="single" w:color="000000" w:sz="4" w:space="0"/>
              <w:right w:val="single" w:color="000000" w:sz="4" w:space="0"/>
            </w:tcBorders>
            <w:vAlign w:val="center"/>
          </w:tcPr>
          <w:p w14:paraId="3A4748D1">
            <w:pPr>
              <w:widowControl/>
              <w:spacing w:line="240" w:lineRule="auto"/>
              <w:ind w:firstLine="0" w:firstLineChars="0"/>
              <w:jc w:val="center"/>
              <w:textAlignment w:val="center"/>
              <w:rPr>
                <w:rFonts w:hint="eastAsia" w:cs="宋体"/>
                <w:color w:val="000000"/>
              </w:rPr>
            </w:pPr>
            <w:r>
              <w:rPr>
                <w:rFonts w:hint="eastAsia" w:cs="宋体"/>
                <w:color w:val="000000"/>
                <w:kern w:val="0"/>
                <w:lang w:bidi="ar"/>
              </w:rPr>
              <w:t>线上业务流程数</w:t>
            </w:r>
          </w:p>
        </w:tc>
        <w:tc>
          <w:tcPr>
            <w:tcW w:w="1570" w:type="dxa"/>
            <w:tcBorders>
              <w:top w:val="single" w:color="000000" w:sz="4" w:space="0"/>
              <w:left w:val="single" w:color="000000" w:sz="4" w:space="0"/>
              <w:bottom w:val="single" w:color="000000" w:sz="4" w:space="0"/>
              <w:right w:val="single" w:color="000000" w:sz="4" w:space="0"/>
            </w:tcBorders>
            <w:vAlign w:val="center"/>
          </w:tcPr>
          <w:p w14:paraId="0AA98EB4">
            <w:pPr>
              <w:widowControl/>
              <w:spacing w:line="240" w:lineRule="auto"/>
              <w:ind w:firstLine="0" w:firstLineChars="0"/>
              <w:jc w:val="center"/>
              <w:textAlignment w:val="center"/>
              <w:rPr>
                <w:rFonts w:hint="eastAsia" w:cs="宋体"/>
                <w:color w:val="000000"/>
              </w:rPr>
            </w:pPr>
            <w:r>
              <w:rPr>
                <w:rFonts w:hint="eastAsia" w:cs="宋体"/>
                <w:color w:val="000000"/>
                <w:kern w:val="0"/>
                <w:lang w:bidi="ar"/>
              </w:rPr>
              <w:t>≥5个</w:t>
            </w:r>
          </w:p>
        </w:tc>
      </w:tr>
      <w:tr w14:paraId="6F08171B">
        <w:tblPrEx>
          <w:tblCellMar>
            <w:top w:w="0" w:type="dxa"/>
            <w:left w:w="108" w:type="dxa"/>
            <w:bottom w:w="0" w:type="dxa"/>
            <w:right w:w="108" w:type="dxa"/>
          </w:tblCellMar>
        </w:tblPrEx>
        <w:trPr>
          <w:trHeight w:val="57" w:hRule="atLeast"/>
          <w:jc w:val="center"/>
        </w:trPr>
        <w:tc>
          <w:tcPr>
            <w:tcW w:w="824" w:type="dxa"/>
            <w:tcBorders>
              <w:top w:val="single" w:color="000000" w:sz="4" w:space="0"/>
              <w:left w:val="single" w:color="000000" w:sz="4" w:space="0"/>
              <w:bottom w:val="single" w:color="000000" w:sz="4" w:space="0"/>
              <w:right w:val="single" w:color="000000" w:sz="4" w:space="0"/>
            </w:tcBorders>
            <w:vAlign w:val="center"/>
          </w:tcPr>
          <w:p w14:paraId="51D9E25C">
            <w:pPr>
              <w:widowControl/>
              <w:spacing w:line="240" w:lineRule="auto"/>
              <w:ind w:firstLine="0" w:firstLineChars="0"/>
              <w:jc w:val="center"/>
              <w:textAlignment w:val="center"/>
              <w:rPr>
                <w:rFonts w:hint="eastAsia" w:cs="宋体"/>
                <w:color w:val="000000"/>
              </w:rPr>
            </w:pPr>
            <w:r>
              <w:rPr>
                <w:rFonts w:hint="eastAsia" w:cs="宋体"/>
                <w:color w:val="000000"/>
                <w:kern w:val="0"/>
                <w:lang w:bidi="ar"/>
              </w:rPr>
              <w:t>4</w:t>
            </w:r>
          </w:p>
        </w:tc>
        <w:tc>
          <w:tcPr>
            <w:tcW w:w="1184" w:type="dxa"/>
            <w:tcBorders>
              <w:top w:val="single" w:color="000000" w:sz="4" w:space="0"/>
              <w:left w:val="single" w:color="000000" w:sz="4" w:space="0"/>
              <w:bottom w:val="single" w:color="000000" w:sz="4" w:space="0"/>
              <w:right w:val="single" w:color="000000" w:sz="4" w:space="0"/>
            </w:tcBorders>
            <w:vAlign w:val="center"/>
          </w:tcPr>
          <w:p w14:paraId="6B7C0B61">
            <w:pPr>
              <w:widowControl/>
              <w:spacing w:line="240" w:lineRule="auto"/>
              <w:ind w:firstLine="0" w:firstLineChars="0"/>
              <w:jc w:val="center"/>
              <w:textAlignment w:val="center"/>
              <w:rPr>
                <w:rFonts w:hint="eastAsia" w:cs="宋体"/>
                <w:color w:val="000000"/>
              </w:rPr>
            </w:pPr>
            <w:r>
              <w:rPr>
                <w:rFonts w:hint="eastAsia" w:cs="宋体"/>
                <w:color w:val="000000"/>
                <w:kern w:val="0"/>
                <w:lang w:bidi="ar"/>
              </w:rPr>
              <w:t>通用指标</w:t>
            </w:r>
          </w:p>
        </w:tc>
        <w:tc>
          <w:tcPr>
            <w:tcW w:w="1185" w:type="dxa"/>
            <w:tcBorders>
              <w:top w:val="single" w:color="000000" w:sz="4" w:space="0"/>
              <w:left w:val="single" w:color="000000" w:sz="4" w:space="0"/>
              <w:bottom w:val="single" w:color="000000" w:sz="4" w:space="0"/>
              <w:right w:val="single" w:color="000000" w:sz="4" w:space="0"/>
            </w:tcBorders>
            <w:vAlign w:val="center"/>
          </w:tcPr>
          <w:p w14:paraId="3920DCF0">
            <w:pPr>
              <w:widowControl/>
              <w:spacing w:line="240" w:lineRule="auto"/>
              <w:ind w:firstLine="0" w:firstLineChars="0"/>
              <w:jc w:val="center"/>
              <w:textAlignment w:val="center"/>
              <w:rPr>
                <w:rFonts w:hint="eastAsia" w:cs="宋体"/>
                <w:color w:val="000000"/>
              </w:rPr>
            </w:pPr>
            <w:r>
              <w:rPr>
                <w:rFonts w:hint="eastAsia" w:cs="宋体"/>
                <w:color w:val="000000"/>
                <w:kern w:val="0"/>
                <w:lang w:bidi="ar"/>
              </w:rPr>
              <w:t>应用系统</w:t>
            </w:r>
          </w:p>
        </w:tc>
        <w:tc>
          <w:tcPr>
            <w:tcW w:w="1777" w:type="dxa"/>
            <w:tcBorders>
              <w:top w:val="single" w:color="000000" w:sz="4" w:space="0"/>
              <w:left w:val="single" w:color="000000" w:sz="4" w:space="0"/>
              <w:bottom w:val="single" w:color="000000" w:sz="4" w:space="0"/>
              <w:right w:val="single" w:color="000000" w:sz="4" w:space="0"/>
            </w:tcBorders>
            <w:vAlign w:val="center"/>
          </w:tcPr>
          <w:p w14:paraId="4992BF9C">
            <w:pPr>
              <w:widowControl/>
              <w:spacing w:line="240" w:lineRule="auto"/>
              <w:ind w:firstLine="0" w:firstLineChars="0"/>
              <w:jc w:val="center"/>
              <w:textAlignment w:val="center"/>
              <w:rPr>
                <w:rFonts w:hint="eastAsia" w:cs="宋体"/>
                <w:color w:val="000000"/>
              </w:rPr>
            </w:pPr>
            <w:r>
              <w:rPr>
                <w:rFonts w:hint="eastAsia" w:cs="宋体"/>
                <w:color w:val="000000"/>
                <w:kern w:val="0"/>
                <w:lang w:bidi="ar"/>
              </w:rPr>
              <w:t>用户使用情况</w:t>
            </w:r>
          </w:p>
        </w:tc>
        <w:tc>
          <w:tcPr>
            <w:tcW w:w="2730" w:type="dxa"/>
            <w:tcBorders>
              <w:top w:val="single" w:color="000000" w:sz="4" w:space="0"/>
              <w:left w:val="single" w:color="000000" w:sz="4" w:space="0"/>
              <w:bottom w:val="single" w:color="000000" w:sz="4" w:space="0"/>
              <w:right w:val="single" w:color="000000" w:sz="4" w:space="0"/>
            </w:tcBorders>
            <w:vAlign w:val="center"/>
          </w:tcPr>
          <w:p w14:paraId="03BD90AB">
            <w:pPr>
              <w:widowControl/>
              <w:spacing w:line="240" w:lineRule="auto"/>
              <w:ind w:firstLine="0" w:firstLineChars="0"/>
              <w:jc w:val="center"/>
              <w:textAlignment w:val="center"/>
              <w:rPr>
                <w:rFonts w:hint="eastAsia" w:cs="宋体"/>
                <w:color w:val="000000"/>
              </w:rPr>
            </w:pPr>
            <w:r>
              <w:rPr>
                <w:rFonts w:hint="eastAsia" w:cs="宋体"/>
                <w:color w:val="000000"/>
                <w:kern w:val="0"/>
                <w:lang w:bidi="ar"/>
              </w:rPr>
              <w:t>月活跃用户量</w:t>
            </w:r>
          </w:p>
        </w:tc>
        <w:tc>
          <w:tcPr>
            <w:tcW w:w="1570" w:type="dxa"/>
            <w:tcBorders>
              <w:top w:val="single" w:color="000000" w:sz="4" w:space="0"/>
              <w:left w:val="single" w:color="000000" w:sz="4" w:space="0"/>
              <w:bottom w:val="single" w:color="000000" w:sz="4" w:space="0"/>
              <w:right w:val="single" w:color="000000" w:sz="4" w:space="0"/>
            </w:tcBorders>
            <w:vAlign w:val="center"/>
          </w:tcPr>
          <w:p w14:paraId="1CFFB9E6">
            <w:pPr>
              <w:widowControl/>
              <w:spacing w:line="240" w:lineRule="auto"/>
              <w:ind w:firstLine="0" w:firstLineChars="0"/>
              <w:jc w:val="center"/>
              <w:textAlignment w:val="center"/>
              <w:rPr>
                <w:rFonts w:hint="eastAsia" w:cs="宋体"/>
                <w:color w:val="000000"/>
              </w:rPr>
            </w:pPr>
            <w:r>
              <w:rPr>
                <w:rFonts w:hint="eastAsia" w:cs="宋体"/>
                <w:color w:val="000000"/>
                <w:kern w:val="0"/>
                <w:lang w:bidi="ar"/>
              </w:rPr>
              <w:t>≥300人次/月</w:t>
            </w:r>
          </w:p>
        </w:tc>
      </w:tr>
      <w:tr w14:paraId="569C0CD5">
        <w:tblPrEx>
          <w:tblCellMar>
            <w:top w:w="0" w:type="dxa"/>
            <w:left w:w="108" w:type="dxa"/>
            <w:bottom w:w="0" w:type="dxa"/>
            <w:right w:w="108" w:type="dxa"/>
          </w:tblCellMar>
        </w:tblPrEx>
        <w:trPr>
          <w:trHeight w:val="57" w:hRule="atLeast"/>
          <w:jc w:val="center"/>
        </w:trPr>
        <w:tc>
          <w:tcPr>
            <w:tcW w:w="824" w:type="dxa"/>
            <w:tcBorders>
              <w:top w:val="single" w:color="000000" w:sz="4" w:space="0"/>
              <w:left w:val="single" w:color="000000" w:sz="4" w:space="0"/>
              <w:bottom w:val="single" w:color="000000" w:sz="4" w:space="0"/>
              <w:right w:val="single" w:color="000000" w:sz="4" w:space="0"/>
            </w:tcBorders>
            <w:vAlign w:val="center"/>
          </w:tcPr>
          <w:p w14:paraId="62155F21">
            <w:pPr>
              <w:widowControl/>
              <w:spacing w:line="240" w:lineRule="auto"/>
              <w:ind w:firstLine="0" w:firstLineChars="0"/>
              <w:jc w:val="center"/>
              <w:textAlignment w:val="center"/>
              <w:rPr>
                <w:rFonts w:hint="eastAsia" w:cs="宋体"/>
                <w:color w:val="000000"/>
              </w:rPr>
            </w:pPr>
            <w:r>
              <w:rPr>
                <w:rFonts w:hint="eastAsia" w:cs="宋体"/>
                <w:color w:val="000000"/>
                <w:kern w:val="0"/>
                <w:lang w:bidi="ar"/>
              </w:rPr>
              <w:t>5</w:t>
            </w:r>
          </w:p>
        </w:tc>
        <w:tc>
          <w:tcPr>
            <w:tcW w:w="1184" w:type="dxa"/>
            <w:tcBorders>
              <w:top w:val="single" w:color="000000" w:sz="4" w:space="0"/>
              <w:left w:val="single" w:color="000000" w:sz="4" w:space="0"/>
              <w:bottom w:val="single" w:color="000000" w:sz="4" w:space="0"/>
              <w:right w:val="single" w:color="000000" w:sz="4" w:space="0"/>
            </w:tcBorders>
            <w:vAlign w:val="center"/>
          </w:tcPr>
          <w:p w14:paraId="0475FCC3">
            <w:pPr>
              <w:widowControl/>
              <w:spacing w:line="240" w:lineRule="auto"/>
              <w:ind w:firstLine="0" w:firstLineChars="0"/>
              <w:jc w:val="center"/>
              <w:textAlignment w:val="center"/>
              <w:rPr>
                <w:rFonts w:hint="eastAsia" w:cs="宋体"/>
                <w:color w:val="000000"/>
              </w:rPr>
            </w:pPr>
            <w:r>
              <w:rPr>
                <w:rFonts w:hint="eastAsia" w:cs="宋体"/>
                <w:color w:val="000000"/>
                <w:kern w:val="0"/>
                <w:lang w:bidi="ar"/>
              </w:rPr>
              <w:t>通用指标</w:t>
            </w:r>
          </w:p>
        </w:tc>
        <w:tc>
          <w:tcPr>
            <w:tcW w:w="1185" w:type="dxa"/>
            <w:tcBorders>
              <w:top w:val="single" w:color="000000" w:sz="4" w:space="0"/>
              <w:left w:val="single" w:color="000000" w:sz="4" w:space="0"/>
              <w:bottom w:val="single" w:color="000000" w:sz="4" w:space="0"/>
              <w:right w:val="single" w:color="000000" w:sz="4" w:space="0"/>
            </w:tcBorders>
            <w:vAlign w:val="center"/>
          </w:tcPr>
          <w:p w14:paraId="3555350D">
            <w:pPr>
              <w:widowControl/>
              <w:spacing w:line="240" w:lineRule="auto"/>
              <w:ind w:firstLine="0" w:firstLineChars="0"/>
              <w:jc w:val="center"/>
              <w:textAlignment w:val="center"/>
              <w:rPr>
                <w:rFonts w:hint="eastAsia" w:cs="宋体"/>
                <w:color w:val="000000"/>
              </w:rPr>
            </w:pPr>
            <w:r>
              <w:rPr>
                <w:rFonts w:hint="eastAsia" w:cs="宋体"/>
                <w:color w:val="000000"/>
                <w:kern w:val="0"/>
                <w:lang w:bidi="ar"/>
              </w:rPr>
              <w:t>应用系统</w:t>
            </w:r>
          </w:p>
        </w:tc>
        <w:tc>
          <w:tcPr>
            <w:tcW w:w="1777" w:type="dxa"/>
            <w:tcBorders>
              <w:top w:val="single" w:color="000000" w:sz="4" w:space="0"/>
              <w:left w:val="single" w:color="000000" w:sz="4" w:space="0"/>
              <w:bottom w:val="single" w:color="000000" w:sz="4" w:space="0"/>
              <w:right w:val="single" w:color="000000" w:sz="4" w:space="0"/>
            </w:tcBorders>
            <w:vAlign w:val="center"/>
          </w:tcPr>
          <w:p w14:paraId="7CD2B8D0">
            <w:pPr>
              <w:widowControl/>
              <w:spacing w:line="240" w:lineRule="auto"/>
              <w:ind w:firstLine="0" w:firstLineChars="0"/>
              <w:jc w:val="center"/>
              <w:textAlignment w:val="center"/>
              <w:rPr>
                <w:rFonts w:hint="eastAsia" w:cs="宋体"/>
                <w:color w:val="000000"/>
              </w:rPr>
            </w:pPr>
            <w:r>
              <w:rPr>
                <w:rFonts w:hint="eastAsia" w:cs="宋体"/>
                <w:color w:val="000000"/>
                <w:kern w:val="0"/>
                <w:lang w:bidi="ar"/>
              </w:rPr>
              <w:t>用户使用情况</w:t>
            </w:r>
          </w:p>
        </w:tc>
        <w:tc>
          <w:tcPr>
            <w:tcW w:w="2730" w:type="dxa"/>
            <w:tcBorders>
              <w:top w:val="single" w:color="000000" w:sz="4" w:space="0"/>
              <w:left w:val="single" w:color="000000" w:sz="4" w:space="0"/>
              <w:bottom w:val="single" w:color="000000" w:sz="4" w:space="0"/>
              <w:right w:val="single" w:color="000000" w:sz="4" w:space="0"/>
            </w:tcBorders>
            <w:vAlign w:val="center"/>
          </w:tcPr>
          <w:p w14:paraId="208B2CE5">
            <w:pPr>
              <w:widowControl/>
              <w:spacing w:line="240" w:lineRule="auto"/>
              <w:ind w:firstLine="0" w:firstLineChars="0"/>
              <w:jc w:val="center"/>
              <w:textAlignment w:val="center"/>
              <w:rPr>
                <w:rFonts w:hint="eastAsia" w:cs="宋体"/>
                <w:color w:val="000000"/>
              </w:rPr>
            </w:pPr>
            <w:r>
              <w:rPr>
                <w:rFonts w:hint="eastAsia" w:cs="宋体"/>
                <w:color w:val="000000"/>
                <w:kern w:val="0"/>
                <w:lang w:bidi="ar"/>
              </w:rPr>
              <w:t>系统用户量</w:t>
            </w:r>
          </w:p>
        </w:tc>
        <w:tc>
          <w:tcPr>
            <w:tcW w:w="1570" w:type="dxa"/>
            <w:tcBorders>
              <w:top w:val="single" w:color="000000" w:sz="4" w:space="0"/>
              <w:left w:val="single" w:color="000000" w:sz="4" w:space="0"/>
              <w:bottom w:val="single" w:color="000000" w:sz="4" w:space="0"/>
              <w:right w:val="single" w:color="000000" w:sz="4" w:space="0"/>
            </w:tcBorders>
            <w:vAlign w:val="center"/>
          </w:tcPr>
          <w:p w14:paraId="634B6CC1">
            <w:pPr>
              <w:widowControl/>
              <w:spacing w:line="240" w:lineRule="auto"/>
              <w:ind w:firstLine="0" w:firstLineChars="0"/>
              <w:jc w:val="center"/>
              <w:textAlignment w:val="center"/>
              <w:rPr>
                <w:rFonts w:hint="eastAsia" w:cs="宋体"/>
                <w:color w:val="000000"/>
              </w:rPr>
            </w:pPr>
            <w:r>
              <w:rPr>
                <w:rFonts w:hint="eastAsia" w:cs="宋体"/>
                <w:color w:val="000000"/>
                <w:kern w:val="0"/>
                <w:lang w:bidi="ar"/>
              </w:rPr>
              <w:t>≥600个</w:t>
            </w:r>
          </w:p>
        </w:tc>
      </w:tr>
      <w:tr w14:paraId="1BFCF978">
        <w:tblPrEx>
          <w:tblCellMar>
            <w:top w:w="0" w:type="dxa"/>
            <w:left w:w="108" w:type="dxa"/>
            <w:bottom w:w="0" w:type="dxa"/>
            <w:right w:w="108" w:type="dxa"/>
          </w:tblCellMar>
        </w:tblPrEx>
        <w:trPr>
          <w:trHeight w:val="57" w:hRule="atLeast"/>
          <w:jc w:val="center"/>
        </w:trPr>
        <w:tc>
          <w:tcPr>
            <w:tcW w:w="824" w:type="dxa"/>
            <w:tcBorders>
              <w:top w:val="single" w:color="000000" w:sz="4" w:space="0"/>
              <w:left w:val="single" w:color="000000" w:sz="4" w:space="0"/>
              <w:bottom w:val="single" w:color="000000" w:sz="4" w:space="0"/>
              <w:right w:val="single" w:color="000000" w:sz="4" w:space="0"/>
            </w:tcBorders>
            <w:vAlign w:val="center"/>
          </w:tcPr>
          <w:p w14:paraId="389AA8A9">
            <w:pPr>
              <w:widowControl/>
              <w:spacing w:line="240" w:lineRule="auto"/>
              <w:ind w:firstLine="0" w:firstLineChars="0"/>
              <w:jc w:val="center"/>
              <w:textAlignment w:val="center"/>
              <w:rPr>
                <w:rFonts w:hint="eastAsia" w:cs="宋体"/>
                <w:color w:val="000000"/>
              </w:rPr>
            </w:pPr>
            <w:r>
              <w:rPr>
                <w:rFonts w:hint="eastAsia" w:cs="宋体"/>
                <w:color w:val="000000"/>
                <w:kern w:val="0"/>
                <w:lang w:bidi="ar"/>
              </w:rPr>
              <w:t>6</w:t>
            </w:r>
          </w:p>
        </w:tc>
        <w:tc>
          <w:tcPr>
            <w:tcW w:w="1184" w:type="dxa"/>
            <w:tcBorders>
              <w:top w:val="single" w:color="000000" w:sz="4" w:space="0"/>
              <w:left w:val="single" w:color="000000" w:sz="4" w:space="0"/>
              <w:bottom w:val="single" w:color="000000" w:sz="4" w:space="0"/>
              <w:right w:val="single" w:color="000000" w:sz="4" w:space="0"/>
            </w:tcBorders>
            <w:vAlign w:val="center"/>
          </w:tcPr>
          <w:p w14:paraId="1C79DC6F">
            <w:pPr>
              <w:widowControl/>
              <w:spacing w:line="240" w:lineRule="auto"/>
              <w:ind w:firstLine="0" w:firstLineChars="0"/>
              <w:jc w:val="center"/>
              <w:textAlignment w:val="center"/>
              <w:rPr>
                <w:rFonts w:hint="eastAsia" w:cs="宋体"/>
                <w:color w:val="000000"/>
              </w:rPr>
            </w:pPr>
            <w:r>
              <w:rPr>
                <w:rFonts w:hint="eastAsia" w:cs="宋体"/>
                <w:color w:val="000000"/>
                <w:kern w:val="0"/>
                <w:lang w:bidi="ar"/>
              </w:rPr>
              <w:t>业务指标</w:t>
            </w:r>
          </w:p>
        </w:tc>
        <w:tc>
          <w:tcPr>
            <w:tcW w:w="1185" w:type="dxa"/>
            <w:tcBorders>
              <w:top w:val="single" w:color="000000" w:sz="4" w:space="0"/>
              <w:left w:val="single" w:color="000000" w:sz="4" w:space="0"/>
              <w:bottom w:val="single" w:color="000000" w:sz="4" w:space="0"/>
              <w:right w:val="single" w:color="000000" w:sz="4" w:space="0"/>
            </w:tcBorders>
            <w:vAlign w:val="center"/>
          </w:tcPr>
          <w:p w14:paraId="78D446DF">
            <w:pPr>
              <w:widowControl/>
              <w:spacing w:line="240" w:lineRule="auto"/>
              <w:ind w:firstLine="0" w:firstLineChars="0"/>
              <w:jc w:val="center"/>
              <w:textAlignment w:val="center"/>
              <w:rPr>
                <w:rFonts w:hint="eastAsia" w:cs="宋体"/>
                <w:color w:val="000000"/>
              </w:rPr>
            </w:pPr>
            <w:r>
              <w:rPr>
                <w:rFonts w:hint="eastAsia" w:cs="宋体"/>
                <w:color w:val="000000"/>
                <w:kern w:val="0"/>
                <w:lang w:bidi="ar"/>
              </w:rPr>
              <w:t>效益指标</w:t>
            </w:r>
          </w:p>
        </w:tc>
        <w:tc>
          <w:tcPr>
            <w:tcW w:w="1777" w:type="dxa"/>
            <w:tcBorders>
              <w:top w:val="single" w:color="000000" w:sz="4" w:space="0"/>
              <w:left w:val="single" w:color="000000" w:sz="4" w:space="0"/>
              <w:bottom w:val="single" w:color="000000" w:sz="4" w:space="0"/>
              <w:right w:val="single" w:color="000000" w:sz="4" w:space="0"/>
            </w:tcBorders>
            <w:vAlign w:val="center"/>
          </w:tcPr>
          <w:p w14:paraId="7A4401C5">
            <w:pPr>
              <w:widowControl/>
              <w:spacing w:line="240" w:lineRule="auto"/>
              <w:ind w:firstLine="0" w:firstLineChars="0"/>
              <w:jc w:val="center"/>
              <w:textAlignment w:val="center"/>
              <w:rPr>
                <w:rFonts w:hint="eastAsia" w:cs="宋体"/>
                <w:color w:val="000000"/>
              </w:rPr>
            </w:pPr>
            <w:r>
              <w:rPr>
                <w:rFonts w:hint="eastAsia" w:cs="宋体"/>
                <w:color w:val="000000"/>
                <w:kern w:val="0"/>
                <w:lang w:bidi="ar"/>
              </w:rPr>
              <w:t>社会效益</w:t>
            </w:r>
          </w:p>
        </w:tc>
        <w:tc>
          <w:tcPr>
            <w:tcW w:w="2730" w:type="dxa"/>
            <w:tcBorders>
              <w:top w:val="single" w:color="000000" w:sz="4" w:space="0"/>
              <w:left w:val="single" w:color="000000" w:sz="4" w:space="0"/>
              <w:bottom w:val="single" w:color="000000" w:sz="4" w:space="0"/>
              <w:right w:val="single" w:color="000000" w:sz="4" w:space="0"/>
            </w:tcBorders>
            <w:vAlign w:val="center"/>
          </w:tcPr>
          <w:p w14:paraId="1767A29C">
            <w:pPr>
              <w:widowControl/>
              <w:spacing w:line="240" w:lineRule="auto"/>
              <w:ind w:firstLine="0" w:firstLineChars="0"/>
              <w:jc w:val="center"/>
              <w:textAlignment w:val="center"/>
              <w:rPr>
                <w:rFonts w:hint="eastAsia" w:cs="宋体"/>
                <w:color w:val="000000"/>
              </w:rPr>
            </w:pPr>
            <w:r>
              <w:rPr>
                <w:rFonts w:hint="eastAsia" w:cs="宋体"/>
                <w:color w:val="000000"/>
                <w:kern w:val="0"/>
                <w:lang w:bidi="ar"/>
              </w:rPr>
              <w:t>户外景观设施管理业务办理效率提升比例</w:t>
            </w:r>
          </w:p>
        </w:tc>
        <w:tc>
          <w:tcPr>
            <w:tcW w:w="1570" w:type="dxa"/>
            <w:tcBorders>
              <w:top w:val="single" w:color="000000" w:sz="4" w:space="0"/>
              <w:left w:val="single" w:color="000000" w:sz="4" w:space="0"/>
              <w:bottom w:val="single" w:color="000000" w:sz="4" w:space="0"/>
              <w:right w:val="single" w:color="000000" w:sz="4" w:space="0"/>
            </w:tcBorders>
            <w:vAlign w:val="center"/>
          </w:tcPr>
          <w:p w14:paraId="44809C8E">
            <w:pPr>
              <w:widowControl/>
              <w:spacing w:line="240" w:lineRule="auto"/>
              <w:ind w:firstLine="0" w:firstLineChars="0"/>
              <w:jc w:val="center"/>
              <w:textAlignment w:val="center"/>
              <w:rPr>
                <w:rFonts w:hint="eastAsia" w:cs="宋体"/>
                <w:color w:val="000000"/>
              </w:rPr>
            </w:pPr>
            <w:r>
              <w:rPr>
                <w:rFonts w:hint="eastAsia" w:cs="宋体"/>
                <w:color w:val="000000"/>
                <w:kern w:val="0"/>
                <w:lang w:bidi="ar"/>
              </w:rPr>
              <w:t>持续上升</w:t>
            </w:r>
          </w:p>
        </w:tc>
      </w:tr>
      <w:tr w14:paraId="266F3F96">
        <w:tblPrEx>
          <w:tblCellMar>
            <w:top w:w="0" w:type="dxa"/>
            <w:left w:w="108" w:type="dxa"/>
            <w:bottom w:w="0" w:type="dxa"/>
            <w:right w:w="108" w:type="dxa"/>
          </w:tblCellMar>
        </w:tblPrEx>
        <w:trPr>
          <w:trHeight w:val="57" w:hRule="atLeast"/>
          <w:jc w:val="center"/>
        </w:trPr>
        <w:tc>
          <w:tcPr>
            <w:tcW w:w="824" w:type="dxa"/>
            <w:tcBorders>
              <w:top w:val="single" w:color="000000" w:sz="4" w:space="0"/>
              <w:left w:val="single" w:color="000000" w:sz="4" w:space="0"/>
              <w:bottom w:val="single" w:color="000000" w:sz="4" w:space="0"/>
              <w:right w:val="single" w:color="000000" w:sz="4" w:space="0"/>
            </w:tcBorders>
            <w:vAlign w:val="center"/>
          </w:tcPr>
          <w:p w14:paraId="39EEF306">
            <w:pPr>
              <w:widowControl/>
              <w:spacing w:line="240" w:lineRule="auto"/>
              <w:ind w:firstLine="0" w:firstLineChars="0"/>
              <w:jc w:val="center"/>
              <w:textAlignment w:val="center"/>
              <w:rPr>
                <w:rFonts w:hint="eastAsia" w:cs="宋体"/>
                <w:color w:val="000000"/>
              </w:rPr>
            </w:pPr>
            <w:r>
              <w:rPr>
                <w:rFonts w:hint="eastAsia" w:cs="宋体"/>
                <w:color w:val="000000"/>
                <w:kern w:val="0"/>
                <w:lang w:bidi="ar"/>
              </w:rPr>
              <w:t>7</w:t>
            </w:r>
          </w:p>
        </w:tc>
        <w:tc>
          <w:tcPr>
            <w:tcW w:w="1184" w:type="dxa"/>
            <w:tcBorders>
              <w:top w:val="single" w:color="000000" w:sz="4" w:space="0"/>
              <w:left w:val="single" w:color="000000" w:sz="4" w:space="0"/>
              <w:bottom w:val="single" w:color="000000" w:sz="4" w:space="0"/>
              <w:right w:val="single" w:color="000000" w:sz="4" w:space="0"/>
            </w:tcBorders>
            <w:vAlign w:val="center"/>
          </w:tcPr>
          <w:p w14:paraId="128A0758">
            <w:pPr>
              <w:widowControl/>
              <w:spacing w:line="240" w:lineRule="auto"/>
              <w:ind w:firstLine="0" w:firstLineChars="0"/>
              <w:jc w:val="center"/>
              <w:textAlignment w:val="center"/>
              <w:rPr>
                <w:rFonts w:hint="eastAsia" w:cs="宋体"/>
                <w:color w:val="000000"/>
              </w:rPr>
            </w:pPr>
            <w:r>
              <w:rPr>
                <w:rFonts w:hint="eastAsia" w:cs="宋体"/>
                <w:color w:val="000000"/>
                <w:kern w:val="0"/>
                <w:lang w:bidi="ar"/>
              </w:rPr>
              <w:t>业务指标</w:t>
            </w:r>
          </w:p>
        </w:tc>
        <w:tc>
          <w:tcPr>
            <w:tcW w:w="1185" w:type="dxa"/>
            <w:tcBorders>
              <w:top w:val="single" w:color="000000" w:sz="4" w:space="0"/>
              <w:left w:val="single" w:color="000000" w:sz="4" w:space="0"/>
              <w:bottom w:val="single" w:color="000000" w:sz="4" w:space="0"/>
              <w:right w:val="single" w:color="000000" w:sz="4" w:space="0"/>
            </w:tcBorders>
            <w:vAlign w:val="center"/>
          </w:tcPr>
          <w:p w14:paraId="65400AD1">
            <w:pPr>
              <w:widowControl/>
              <w:spacing w:line="240" w:lineRule="auto"/>
              <w:ind w:firstLine="0" w:firstLineChars="0"/>
              <w:jc w:val="center"/>
              <w:textAlignment w:val="center"/>
              <w:rPr>
                <w:rFonts w:hint="eastAsia" w:cs="宋体"/>
                <w:color w:val="000000"/>
              </w:rPr>
            </w:pPr>
            <w:r>
              <w:rPr>
                <w:rFonts w:hint="eastAsia" w:cs="宋体"/>
                <w:color w:val="000000"/>
                <w:kern w:val="0"/>
                <w:lang w:bidi="ar"/>
              </w:rPr>
              <w:t>效益指标</w:t>
            </w:r>
          </w:p>
        </w:tc>
        <w:tc>
          <w:tcPr>
            <w:tcW w:w="1777" w:type="dxa"/>
            <w:tcBorders>
              <w:top w:val="single" w:color="000000" w:sz="4" w:space="0"/>
              <w:left w:val="single" w:color="000000" w:sz="4" w:space="0"/>
              <w:bottom w:val="single" w:color="000000" w:sz="4" w:space="0"/>
              <w:right w:val="single" w:color="000000" w:sz="4" w:space="0"/>
            </w:tcBorders>
            <w:vAlign w:val="center"/>
          </w:tcPr>
          <w:p w14:paraId="7A180327">
            <w:pPr>
              <w:widowControl/>
              <w:spacing w:line="240" w:lineRule="auto"/>
              <w:ind w:firstLine="0" w:firstLineChars="0"/>
              <w:jc w:val="center"/>
              <w:textAlignment w:val="center"/>
              <w:rPr>
                <w:rFonts w:hint="eastAsia" w:cs="宋体"/>
                <w:color w:val="000000"/>
              </w:rPr>
            </w:pPr>
            <w:r>
              <w:rPr>
                <w:rFonts w:hint="eastAsia" w:cs="宋体"/>
                <w:color w:val="000000"/>
                <w:kern w:val="0"/>
                <w:lang w:bidi="ar"/>
              </w:rPr>
              <w:t>社会效益</w:t>
            </w:r>
          </w:p>
        </w:tc>
        <w:tc>
          <w:tcPr>
            <w:tcW w:w="2730" w:type="dxa"/>
            <w:tcBorders>
              <w:top w:val="single" w:color="000000" w:sz="4" w:space="0"/>
              <w:left w:val="single" w:color="000000" w:sz="4" w:space="0"/>
              <w:bottom w:val="single" w:color="000000" w:sz="4" w:space="0"/>
              <w:right w:val="single" w:color="000000" w:sz="4" w:space="0"/>
            </w:tcBorders>
            <w:vAlign w:val="center"/>
          </w:tcPr>
          <w:p w14:paraId="6AA2C777">
            <w:pPr>
              <w:widowControl/>
              <w:spacing w:line="240" w:lineRule="auto"/>
              <w:ind w:firstLine="0" w:firstLineChars="0"/>
              <w:jc w:val="center"/>
              <w:textAlignment w:val="center"/>
              <w:rPr>
                <w:rFonts w:hint="eastAsia" w:cs="宋体"/>
                <w:color w:val="000000"/>
              </w:rPr>
            </w:pPr>
            <w:r>
              <w:rPr>
                <w:rFonts w:hint="eastAsia" w:cs="宋体"/>
                <w:color w:val="000000"/>
                <w:kern w:val="0"/>
                <w:lang w:bidi="ar"/>
              </w:rPr>
              <w:t>数据共享响应时间</w:t>
            </w:r>
          </w:p>
        </w:tc>
        <w:tc>
          <w:tcPr>
            <w:tcW w:w="1570" w:type="dxa"/>
            <w:tcBorders>
              <w:top w:val="single" w:color="000000" w:sz="4" w:space="0"/>
              <w:left w:val="single" w:color="000000" w:sz="4" w:space="0"/>
              <w:bottom w:val="single" w:color="000000" w:sz="4" w:space="0"/>
              <w:right w:val="single" w:color="000000" w:sz="4" w:space="0"/>
            </w:tcBorders>
            <w:vAlign w:val="center"/>
          </w:tcPr>
          <w:p w14:paraId="5ADD48DC">
            <w:pPr>
              <w:widowControl/>
              <w:spacing w:line="240" w:lineRule="auto"/>
              <w:ind w:firstLine="0" w:firstLineChars="0"/>
              <w:jc w:val="center"/>
              <w:textAlignment w:val="center"/>
              <w:rPr>
                <w:rFonts w:hint="eastAsia" w:cs="宋体"/>
                <w:color w:val="000000"/>
              </w:rPr>
            </w:pPr>
            <w:r>
              <w:rPr>
                <w:rFonts w:hint="eastAsia" w:cs="宋体"/>
                <w:color w:val="000000"/>
                <w:kern w:val="0"/>
                <w:lang w:bidi="ar"/>
              </w:rPr>
              <w:t>≤5秒</w:t>
            </w:r>
          </w:p>
        </w:tc>
      </w:tr>
      <w:tr w14:paraId="42DAE753">
        <w:tblPrEx>
          <w:tblCellMar>
            <w:top w:w="0" w:type="dxa"/>
            <w:left w:w="108" w:type="dxa"/>
            <w:bottom w:w="0" w:type="dxa"/>
            <w:right w:w="108" w:type="dxa"/>
          </w:tblCellMar>
        </w:tblPrEx>
        <w:trPr>
          <w:trHeight w:val="57" w:hRule="atLeast"/>
          <w:jc w:val="center"/>
        </w:trPr>
        <w:tc>
          <w:tcPr>
            <w:tcW w:w="824" w:type="dxa"/>
            <w:tcBorders>
              <w:top w:val="single" w:color="000000" w:sz="4" w:space="0"/>
              <w:left w:val="single" w:color="000000" w:sz="4" w:space="0"/>
              <w:bottom w:val="single" w:color="000000" w:sz="4" w:space="0"/>
              <w:right w:val="single" w:color="000000" w:sz="4" w:space="0"/>
            </w:tcBorders>
            <w:vAlign w:val="center"/>
          </w:tcPr>
          <w:p w14:paraId="5A0A2F21">
            <w:pPr>
              <w:widowControl/>
              <w:spacing w:line="240" w:lineRule="auto"/>
              <w:ind w:firstLine="0" w:firstLineChars="0"/>
              <w:jc w:val="center"/>
              <w:textAlignment w:val="center"/>
              <w:rPr>
                <w:rFonts w:hint="eastAsia" w:cs="宋体"/>
                <w:color w:val="000000"/>
              </w:rPr>
            </w:pPr>
            <w:r>
              <w:rPr>
                <w:rFonts w:hint="eastAsia" w:cs="宋体"/>
                <w:color w:val="000000"/>
                <w:kern w:val="0"/>
                <w:lang w:bidi="ar"/>
              </w:rPr>
              <w:t>8</w:t>
            </w:r>
          </w:p>
        </w:tc>
        <w:tc>
          <w:tcPr>
            <w:tcW w:w="1184" w:type="dxa"/>
            <w:tcBorders>
              <w:top w:val="single" w:color="000000" w:sz="4" w:space="0"/>
              <w:left w:val="single" w:color="000000" w:sz="4" w:space="0"/>
              <w:bottom w:val="single" w:color="000000" w:sz="4" w:space="0"/>
              <w:right w:val="single" w:color="000000" w:sz="4" w:space="0"/>
            </w:tcBorders>
            <w:vAlign w:val="center"/>
          </w:tcPr>
          <w:p w14:paraId="4DA07D20">
            <w:pPr>
              <w:widowControl/>
              <w:spacing w:line="240" w:lineRule="auto"/>
              <w:ind w:firstLine="0" w:firstLineChars="0"/>
              <w:jc w:val="center"/>
              <w:textAlignment w:val="center"/>
              <w:rPr>
                <w:rFonts w:hint="eastAsia" w:cs="宋体"/>
                <w:color w:val="000000"/>
              </w:rPr>
            </w:pPr>
            <w:r>
              <w:rPr>
                <w:rFonts w:hint="eastAsia" w:cs="宋体"/>
                <w:color w:val="000000"/>
                <w:kern w:val="0"/>
                <w:lang w:bidi="ar"/>
              </w:rPr>
              <w:t>业务指标</w:t>
            </w:r>
          </w:p>
        </w:tc>
        <w:tc>
          <w:tcPr>
            <w:tcW w:w="1185" w:type="dxa"/>
            <w:tcBorders>
              <w:top w:val="single" w:color="000000" w:sz="4" w:space="0"/>
              <w:left w:val="single" w:color="000000" w:sz="4" w:space="0"/>
              <w:bottom w:val="single" w:color="000000" w:sz="4" w:space="0"/>
              <w:right w:val="single" w:color="000000" w:sz="4" w:space="0"/>
            </w:tcBorders>
            <w:vAlign w:val="center"/>
          </w:tcPr>
          <w:p w14:paraId="582AC19B">
            <w:pPr>
              <w:widowControl/>
              <w:spacing w:line="240" w:lineRule="auto"/>
              <w:ind w:firstLine="0" w:firstLineChars="0"/>
              <w:jc w:val="center"/>
              <w:textAlignment w:val="center"/>
              <w:rPr>
                <w:rFonts w:hint="eastAsia" w:cs="宋体"/>
                <w:color w:val="000000"/>
              </w:rPr>
            </w:pPr>
            <w:r>
              <w:rPr>
                <w:rFonts w:hint="eastAsia" w:cs="宋体"/>
                <w:color w:val="000000"/>
                <w:kern w:val="0"/>
                <w:lang w:bidi="ar"/>
              </w:rPr>
              <w:t>效益指标</w:t>
            </w:r>
          </w:p>
        </w:tc>
        <w:tc>
          <w:tcPr>
            <w:tcW w:w="1777" w:type="dxa"/>
            <w:tcBorders>
              <w:top w:val="single" w:color="000000" w:sz="4" w:space="0"/>
              <w:left w:val="single" w:color="000000" w:sz="4" w:space="0"/>
              <w:bottom w:val="single" w:color="000000" w:sz="4" w:space="0"/>
              <w:right w:val="single" w:color="000000" w:sz="4" w:space="0"/>
            </w:tcBorders>
            <w:vAlign w:val="center"/>
          </w:tcPr>
          <w:p w14:paraId="3CF6DD4E">
            <w:pPr>
              <w:widowControl/>
              <w:spacing w:line="240" w:lineRule="auto"/>
              <w:ind w:firstLine="0" w:firstLineChars="0"/>
              <w:jc w:val="center"/>
              <w:textAlignment w:val="center"/>
              <w:rPr>
                <w:rFonts w:hint="eastAsia" w:cs="宋体"/>
                <w:color w:val="000000"/>
              </w:rPr>
            </w:pPr>
            <w:r>
              <w:rPr>
                <w:rFonts w:hint="eastAsia" w:cs="宋体"/>
                <w:color w:val="000000"/>
                <w:kern w:val="0"/>
                <w:lang w:bidi="ar"/>
              </w:rPr>
              <w:t>社会效益</w:t>
            </w:r>
          </w:p>
        </w:tc>
        <w:tc>
          <w:tcPr>
            <w:tcW w:w="2730" w:type="dxa"/>
            <w:tcBorders>
              <w:top w:val="single" w:color="000000" w:sz="4" w:space="0"/>
              <w:left w:val="single" w:color="000000" w:sz="4" w:space="0"/>
              <w:bottom w:val="single" w:color="000000" w:sz="4" w:space="0"/>
              <w:right w:val="single" w:color="000000" w:sz="4" w:space="0"/>
            </w:tcBorders>
            <w:vAlign w:val="center"/>
          </w:tcPr>
          <w:p w14:paraId="2ECA8614">
            <w:pPr>
              <w:widowControl/>
              <w:spacing w:line="240" w:lineRule="auto"/>
              <w:ind w:firstLine="0" w:firstLineChars="0"/>
              <w:jc w:val="center"/>
              <w:textAlignment w:val="center"/>
              <w:rPr>
                <w:rFonts w:hint="eastAsia" w:cs="宋体"/>
                <w:color w:val="000000"/>
              </w:rPr>
            </w:pPr>
            <w:r>
              <w:rPr>
                <w:rFonts w:hint="eastAsia" w:cs="宋体"/>
                <w:color w:val="000000"/>
                <w:kern w:val="0"/>
                <w:lang w:bidi="ar"/>
              </w:rPr>
              <w:t>用户满意率</w:t>
            </w:r>
          </w:p>
        </w:tc>
        <w:tc>
          <w:tcPr>
            <w:tcW w:w="1570" w:type="dxa"/>
            <w:tcBorders>
              <w:top w:val="single" w:color="000000" w:sz="4" w:space="0"/>
              <w:left w:val="single" w:color="000000" w:sz="4" w:space="0"/>
              <w:bottom w:val="single" w:color="000000" w:sz="4" w:space="0"/>
              <w:right w:val="single" w:color="000000" w:sz="4" w:space="0"/>
            </w:tcBorders>
            <w:vAlign w:val="center"/>
          </w:tcPr>
          <w:p w14:paraId="2622FA66">
            <w:pPr>
              <w:widowControl/>
              <w:spacing w:line="240" w:lineRule="auto"/>
              <w:ind w:firstLine="0" w:firstLineChars="0"/>
              <w:jc w:val="center"/>
              <w:textAlignment w:val="center"/>
              <w:rPr>
                <w:rFonts w:hint="eastAsia" w:cs="宋体"/>
                <w:color w:val="000000"/>
              </w:rPr>
            </w:pPr>
            <w:r>
              <w:rPr>
                <w:rFonts w:hint="eastAsia" w:cs="宋体"/>
                <w:color w:val="000000"/>
                <w:kern w:val="0"/>
                <w:lang w:bidi="ar"/>
              </w:rPr>
              <w:t>≥95%</w:t>
            </w:r>
          </w:p>
        </w:tc>
      </w:tr>
      <w:tr w14:paraId="47F577C8">
        <w:tblPrEx>
          <w:tblCellMar>
            <w:top w:w="0" w:type="dxa"/>
            <w:left w:w="108" w:type="dxa"/>
            <w:bottom w:w="0" w:type="dxa"/>
            <w:right w:w="108" w:type="dxa"/>
          </w:tblCellMar>
        </w:tblPrEx>
        <w:trPr>
          <w:trHeight w:val="57" w:hRule="atLeast"/>
          <w:jc w:val="center"/>
        </w:trPr>
        <w:tc>
          <w:tcPr>
            <w:tcW w:w="824" w:type="dxa"/>
            <w:tcBorders>
              <w:top w:val="single" w:color="000000" w:sz="4" w:space="0"/>
              <w:left w:val="single" w:color="000000" w:sz="4" w:space="0"/>
              <w:bottom w:val="single" w:color="000000" w:sz="4" w:space="0"/>
              <w:right w:val="single" w:color="000000" w:sz="4" w:space="0"/>
            </w:tcBorders>
            <w:vAlign w:val="center"/>
          </w:tcPr>
          <w:p w14:paraId="04100DD7">
            <w:pPr>
              <w:widowControl/>
              <w:spacing w:line="240" w:lineRule="auto"/>
              <w:ind w:firstLine="0" w:firstLineChars="0"/>
              <w:jc w:val="center"/>
              <w:textAlignment w:val="center"/>
              <w:rPr>
                <w:rFonts w:hint="eastAsia" w:cs="宋体"/>
                <w:color w:val="000000"/>
              </w:rPr>
            </w:pPr>
            <w:r>
              <w:rPr>
                <w:rFonts w:hint="eastAsia" w:cs="宋体"/>
                <w:color w:val="000000"/>
                <w:kern w:val="0"/>
                <w:lang w:bidi="ar"/>
              </w:rPr>
              <w:t>9</w:t>
            </w:r>
          </w:p>
        </w:tc>
        <w:tc>
          <w:tcPr>
            <w:tcW w:w="1184" w:type="dxa"/>
            <w:tcBorders>
              <w:top w:val="single" w:color="000000" w:sz="4" w:space="0"/>
              <w:left w:val="single" w:color="000000" w:sz="4" w:space="0"/>
              <w:bottom w:val="single" w:color="000000" w:sz="4" w:space="0"/>
              <w:right w:val="single" w:color="000000" w:sz="4" w:space="0"/>
            </w:tcBorders>
            <w:vAlign w:val="center"/>
          </w:tcPr>
          <w:p w14:paraId="28074506">
            <w:pPr>
              <w:widowControl/>
              <w:spacing w:line="240" w:lineRule="auto"/>
              <w:ind w:firstLine="0" w:firstLineChars="0"/>
              <w:jc w:val="center"/>
              <w:textAlignment w:val="center"/>
              <w:rPr>
                <w:rFonts w:hint="eastAsia" w:cs="宋体"/>
                <w:color w:val="000000"/>
              </w:rPr>
            </w:pPr>
            <w:r>
              <w:rPr>
                <w:rFonts w:hint="eastAsia" w:cs="宋体"/>
                <w:color w:val="000000"/>
                <w:kern w:val="0"/>
                <w:lang w:bidi="ar"/>
              </w:rPr>
              <w:t>业务指标</w:t>
            </w:r>
          </w:p>
        </w:tc>
        <w:tc>
          <w:tcPr>
            <w:tcW w:w="1185" w:type="dxa"/>
            <w:tcBorders>
              <w:top w:val="single" w:color="000000" w:sz="4" w:space="0"/>
              <w:left w:val="single" w:color="000000" w:sz="4" w:space="0"/>
              <w:bottom w:val="single" w:color="000000" w:sz="4" w:space="0"/>
              <w:right w:val="single" w:color="000000" w:sz="4" w:space="0"/>
            </w:tcBorders>
            <w:vAlign w:val="center"/>
          </w:tcPr>
          <w:p w14:paraId="3049C331">
            <w:pPr>
              <w:widowControl/>
              <w:spacing w:line="240" w:lineRule="auto"/>
              <w:ind w:firstLine="0" w:firstLineChars="0"/>
              <w:jc w:val="center"/>
              <w:textAlignment w:val="center"/>
              <w:rPr>
                <w:rFonts w:hint="eastAsia" w:cs="宋体"/>
                <w:color w:val="000000"/>
              </w:rPr>
            </w:pPr>
            <w:r>
              <w:rPr>
                <w:rFonts w:hint="eastAsia" w:cs="宋体"/>
                <w:color w:val="000000"/>
                <w:kern w:val="0"/>
                <w:lang w:bidi="ar"/>
              </w:rPr>
              <w:t>效益指标</w:t>
            </w:r>
          </w:p>
        </w:tc>
        <w:tc>
          <w:tcPr>
            <w:tcW w:w="1777" w:type="dxa"/>
            <w:tcBorders>
              <w:top w:val="single" w:color="000000" w:sz="4" w:space="0"/>
              <w:left w:val="single" w:color="000000" w:sz="4" w:space="0"/>
              <w:bottom w:val="single" w:color="000000" w:sz="4" w:space="0"/>
              <w:right w:val="single" w:color="000000" w:sz="4" w:space="0"/>
            </w:tcBorders>
            <w:vAlign w:val="center"/>
          </w:tcPr>
          <w:p w14:paraId="4DF4B2F3">
            <w:pPr>
              <w:widowControl/>
              <w:spacing w:line="240" w:lineRule="auto"/>
              <w:ind w:firstLine="0" w:firstLineChars="0"/>
              <w:jc w:val="center"/>
              <w:textAlignment w:val="center"/>
              <w:rPr>
                <w:rFonts w:hint="eastAsia" w:cs="宋体"/>
                <w:color w:val="000000"/>
              </w:rPr>
            </w:pPr>
            <w:r>
              <w:rPr>
                <w:rFonts w:hint="eastAsia" w:cs="宋体"/>
                <w:color w:val="000000"/>
                <w:kern w:val="0"/>
                <w:lang w:bidi="ar"/>
              </w:rPr>
              <w:t>社会效益</w:t>
            </w:r>
          </w:p>
        </w:tc>
        <w:tc>
          <w:tcPr>
            <w:tcW w:w="2730" w:type="dxa"/>
            <w:tcBorders>
              <w:top w:val="single" w:color="000000" w:sz="4" w:space="0"/>
              <w:left w:val="single" w:color="000000" w:sz="4" w:space="0"/>
              <w:bottom w:val="single" w:color="000000" w:sz="4" w:space="0"/>
              <w:right w:val="single" w:color="000000" w:sz="4" w:space="0"/>
            </w:tcBorders>
            <w:vAlign w:val="center"/>
          </w:tcPr>
          <w:p w14:paraId="1B8C3F22">
            <w:pPr>
              <w:widowControl/>
              <w:spacing w:line="240" w:lineRule="auto"/>
              <w:ind w:firstLine="0" w:firstLineChars="0"/>
              <w:jc w:val="center"/>
              <w:textAlignment w:val="center"/>
              <w:rPr>
                <w:rFonts w:hint="eastAsia" w:cs="宋体"/>
                <w:color w:val="000000"/>
              </w:rPr>
            </w:pPr>
            <w:r>
              <w:rPr>
                <w:rFonts w:hint="eastAsia" w:cs="宋体"/>
                <w:color w:val="000000"/>
                <w:kern w:val="0"/>
                <w:lang w:bidi="ar"/>
              </w:rPr>
              <w:t>工单处理效率提升比例</w:t>
            </w:r>
          </w:p>
        </w:tc>
        <w:tc>
          <w:tcPr>
            <w:tcW w:w="1570" w:type="dxa"/>
            <w:tcBorders>
              <w:top w:val="single" w:color="000000" w:sz="4" w:space="0"/>
              <w:left w:val="single" w:color="000000" w:sz="4" w:space="0"/>
              <w:bottom w:val="single" w:color="000000" w:sz="4" w:space="0"/>
              <w:right w:val="single" w:color="000000" w:sz="4" w:space="0"/>
            </w:tcBorders>
            <w:vAlign w:val="center"/>
          </w:tcPr>
          <w:p w14:paraId="376D00D8">
            <w:pPr>
              <w:widowControl/>
              <w:spacing w:line="240" w:lineRule="auto"/>
              <w:ind w:firstLine="0" w:firstLineChars="0"/>
              <w:jc w:val="center"/>
              <w:textAlignment w:val="center"/>
              <w:rPr>
                <w:rFonts w:hint="eastAsia" w:cs="宋体"/>
                <w:color w:val="000000"/>
              </w:rPr>
            </w:pPr>
            <w:r>
              <w:rPr>
                <w:rFonts w:hint="eastAsia" w:cs="宋体"/>
                <w:color w:val="000000"/>
                <w:kern w:val="0"/>
                <w:lang w:bidi="ar"/>
              </w:rPr>
              <w:t>≥持续上升</w:t>
            </w:r>
          </w:p>
        </w:tc>
      </w:tr>
      <w:tr w14:paraId="7E218B6A">
        <w:tblPrEx>
          <w:tblCellMar>
            <w:top w:w="0" w:type="dxa"/>
            <w:left w:w="108" w:type="dxa"/>
            <w:bottom w:w="0" w:type="dxa"/>
            <w:right w:w="108" w:type="dxa"/>
          </w:tblCellMar>
        </w:tblPrEx>
        <w:trPr>
          <w:trHeight w:val="57" w:hRule="atLeast"/>
          <w:jc w:val="center"/>
        </w:trPr>
        <w:tc>
          <w:tcPr>
            <w:tcW w:w="824" w:type="dxa"/>
            <w:tcBorders>
              <w:top w:val="single" w:color="000000" w:sz="4" w:space="0"/>
              <w:left w:val="single" w:color="000000" w:sz="4" w:space="0"/>
              <w:bottom w:val="single" w:color="000000" w:sz="4" w:space="0"/>
              <w:right w:val="single" w:color="000000" w:sz="4" w:space="0"/>
            </w:tcBorders>
            <w:vAlign w:val="center"/>
          </w:tcPr>
          <w:p w14:paraId="148E0A9C">
            <w:pPr>
              <w:widowControl/>
              <w:spacing w:line="240" w:lineRule="auto"/>
              <w:ind w:firstLine="0" w:firstLineChars="0"/>
              <w:jc w:val="center"/>
              <w:textAlignment w:val="center"/>
              <w:rPr>
                <w:rFonts w:hint="eastAsia" w:cs="宋体"/>
                <w:color w:val="000000"/>
              </w:rPr>
            </w:pPr>
            <w:r>
              <w:rPr>
                <w:rFonts w:hint="eastAsia" w:cs="宋体"/>
                <w:color w:val="000000"/>
                <w:kern w:val="0"/>
                <w:lang w:bidi="ar"/>
              </w:rPr>
              <w:t>10</w:t>
            </w:r>
          </w:p>
        </w:tc>
        <w:tc>
          <w:tcPr>
            <w:tcW w:w="1184" w:type="dxa"/>
            <w:tcBorders>
              <w:top w:val="single" w:color="000000" w:sz="4" w:space="0"/>
              <w:left w:val="single" w:color="000000" w:sz="4" w:space="0"/>
              <w:bottom w:val="single" w:color="000000" w:sz="4" w:space="0"/>
              <w:right w:val="single" w:color="000000" w:sz="4" w:space="0"/>
            </w:tcBorders>
            <w:vAlign w:val="center"/>
          </w:tcPr>
          <w:p w14:paraId="4C5E4669">
            <w:pPr>
              <w:widowControl/>
              <w:spacing w:line="240" w:lineRule="auto"/>
              <w:ind w:firstLine="0" w:firstLineChars="0"/>
              <w:jc w:val="center"/>
              <w:textAlignment w:val="center"/>
              <w:rPr>
                <w:rFonts w:hint="eastAsia" w:cs="宋体"/>
                <w:color w:val="000000"/>
              </w:rPr>
            </w:pPr>
            <w:r>
              <w:rPr>
                <w:rFonts w:hint="eastAsia" w:cs="宋体"/>
                <w:color w:val="000000"/>
                <w:kern w:val="0"/>
                <w:lang w:bidi="ar"/>
              </w:rPr>
              <w:t>业务指标</w:t>
            </w:r>
          </w:p>
        </w:tc>
        <w:tc>
          <w:tcPr>
            <w:tcW w:w="1185" w:type="dxa"/>
            <w:tcBorders>
              <w:top w:val="single" w:color="000000" w:sz="4" w:space="0"/>
              <w:left w:val="single" w:color="000000" w:sz="4" w:space="0"/>
              <w:bottom w:val="single" w:color="000000" w:sz="4" w:space="0"/>
              <w:right w:val="single" w:color="000000" w:sz="4" w:space="0"/>
            </w:tcBorders>
            <w:vAlign w:val="center"/>
          </w:tcPr>
          <w:p w14:paraId="0C47B6C5">
            <w:pPr>
              <w:widowControl/>
              <w:spacing w:line="240" w:lineRule="auto"/>
              <w:ind w:firstLine="0" w:firstLineChars="0"/>
              <w:jc w:val="center"/>
              <w:textAlignment w:val="center"/>
              <w:rPr>
                <w:rFonts w:hint="eastAsia" w:cs="宋体"/>
                <w:color w:val="000000"/>
              </w:rPr>
            </w:pPr>
            <w:r>
              <w:rPr>
                <w:rFonts w:hint="eastAsia" w:cs="宋体"/>
                <w:color w:val="000000"/>
                <w:kern w:val="0"/>
                <w:lang w:bidi="ar"/>
              </w:rPr>
              <w:t>效益指标</w:t>
            </w:r>
          </w:p>
        </w:tc>
        <w:tc>
          <w:tcPr>
            <w:tcW w:w="1777" w:type="dxa"/>
            <w:tcBorders>
              <w:top w:val="single" w:color="000000" w:sz="4" w:space="0"/>
              <w:left w:val="single" w:color="000000" w:sz="4" w:space="0"/>
              <w:bottom w:val="single" w:color="000000" w:sz="4" w:space="0"/>
              <w:right w:val="single" w:color="000000" w:sz="4" w:space="0"/>
            </w:tcBorders>
            <w:vAlign w:val="center"/>
          </w:tcPr>
          <w:p w14:paraId="698FD682">
            <w:pPr>
              <w:widowControl/>
              <w:spacing w:line="240" w:lineRule="auto"/>
              <w:ind w:firstLine="0" w:firstLineChars="0"/>
              <w:jc w:val="center"/>
              <w:textAlignment w:val="center"/>
              <w:rPr>
                <w:rFonts w:hint="eastAsia" w:cs="宋体"/>
                <w:color w:val="000000"/>
              </w:rPr>
            </w:pPr>
            <w:r>
              <w:rPr>
                <w:rFonts w:hint="eastAsia" w:cs="宋体"/>
                <w:color w:val="000000"/>
                <w:kern w:val="0"/>
                <w:lang w:bidi="ar"/>
              </w:rPr>
              <w:t>社会效益</w:t>
            </w:r>
          </w:p>
        </w:tc>
        <w:tc>
          <w:tcPr>
            <w:tcW w:w="2730" w:type="dxa"/>
            <w:tcBorders>
              <w:top w:val="single" w:color="000000" w:sz="4" w:space="0"/>
              <w:left w:val="single" w:color="000000" w:sz="4" w:space="0"/>
              <w:bottom w:val="single" w:color="000000" w:sz="4" w:space="0"/>
              <w:right w:val="single" w:color="000000" w:sz="4" w:space="0"/>
            </w:tcBorders>
            <w:vAlign w:val="center"/>
          </w:tcPr>
          <w:p w14:paraId="0A812A06">
            <w:pPr>
              <w:widowControl/>
              <w:spacing w:line="240" w:lineRule="auto"/>
              <w:ind w:firstLine="0" w:firstLineChars="0"/>
              <w:jc w:val="center"/>
              <w:textAlignment w:val="center"/>
              <w:rPr>
                <w:rFonts w:hint="eastAsia" w:cs="宋体"/>
                <w:color w:val="000000"/>
              </w:rPr>
            </w:pPr>
            <w:r>
              <w:rPr>
                <w:rFonts w:hint="eastAsia" w:cs="宋体"/>
                <w:color w:val="000000"/>
                <w:kern w:val="0"/>
                <w:lang w:bidi="ar"/>
              </w:rPr>
              <w:t>安全隐患整改及时率</w:t>
            </w:r>
          </w:p>
        </w:tc>
        <w:tc>
          <w:tcPr>
            <w:tcW w:w="1570" w:type="dxa"/>
            <w:tcBorders>
              <w:top w:val="single" w:color="000000" w:sz="4" w:space="0"/>
              <w:left w:val="single" w:color="000000" w:sz="4" w:space="0"/>
              <w:bottom w:val="single" w:color="000000" w:sz="4" w:space="0"/>
              <w:right w:val="single" w:color="000000" w:sz="4" w:space="0"/>
            </w:tcBorders>
            <w:vAlign w:val="center"/>
          </w:tcPr>
          <w:p w14:paraId="757B1B55">
            <w:pPr>
              <w:widowControl/>
              <w:spacing w:line="240" w:lineRule="auto"/>
              <w:ind w:firstLine="0" w:firstLineChars="0"/>
              <w:jc w:val="center"/>
              <w:textAlignment w:val="center"/>
              <w:rPr>
                <w:rFonts w:hint="eastAsia" w:cs="宋体"/>
                <w:color w:val="000000"/>
              </w:rPr>
            </w:pPr>
            <w:r>
              <w:rPr>
                <w:rFonts w:hint="eastAsia" w:cs="宋体"/>
                <w:color w:val="000000"/>
                <w:kern w:val="0"/>
                <w:lang w:bidi="ar"/>
              </w:rPr>
              <w:t>≥90%</w:t>
            </w:r>
          </w:p>
        </w:tc>
      </w:tr>
      <w:tr w14:paraId="232627B1">
        <w:tblPrEx>
          <w:tblCellMar>
            <w:top w:w="0" w:type="dxa"/>
            <w:left w:w="108" w:type="dxa"/>
            <w:bottom w:w="0" w:type="dxa"/>
            <w:right w:w="108" w:type="dxa"/>
          </w:tblCellMar>
        </w:tblPrEx>
        <w:trPr>
          <w:trHeight w:val="57" w:hRule="atLeast"/>
          <w:jc w:val="center"/>
        </w:trPr>
        <w:tc>
          <w:tcPr>
            <w:tcW w:w="824" w:type="dxa"/>
            <w:tcBorders>
              <w:top w:val="single" w:color="000000" w:sz="4" w:space="0"/>
              <w:left w:val="single" w:color="000000" w:sz="4" w:space="0"/>
              <w:bottom w:val="single" w:color="000000" w:sz="4" w:space="0"/>
              <w:right w:val="single" w:color="000000" w:sz="4" w:space="0"/>
            </w:tcBorders>
            <w:vAlign w:val="center"/>
          </w:tcPr>
          <w:p w14:paraId="14F3BB45">
            <w:pPr>
              <w:widowControl/>
              <w:spacing w:line="240" w:lineRule="auto"/>
              <w:ind w:firstLine="0" w:firstLineChars="0"/>
              <w:jc w:val="center"/>
              <w:textAlignment w:val="center"/>
              <w:rPr>
                <w:rFonts w:hint="eastAsia" w:cs="宋体"/>
                <w:color w:val="000000"/>
              </w:rPr>
            </w:pPr>
            <w:r>
              <w:rPr>
                <w:rFonts w:hint="eastAsia" w:cs="宋体"/>
                <w:color w:val="000000"/>
                <w:kern w:val="0"/>
                <w:lang w:bidi="ar"/>
              </w:rPr>
              <w:t>11</w:t>
            </w:r>
          </w:p>
        </w:tc>
        <w:tc>
          <w:tcPr>
            <w:tcW w:w="1184" w:type="dxa"/>
            <w:tcBorders>
              <w:top w:val="single" w:color="000000" w:sz="4" w:space="0"/>
              <w:left w:val="single" w:color="000000" w:sz="4" w:space="0"/>
              <w:bottom w:val="single" w:color="000000" w:sz="4" w:space="0"/>
              <w:right w:val="single" w:color="000000" w:sz="4" w:space="0"/>
            </w:tcBorders>
            <w:vAlign w:val="center"/>
          </w:tcPr>
          <w:p w14:paraId="099E115B">
            <w:pPr>
              <w:widowControl/>
              <w:spacing w:line="240" w:lineRule="auto"/>
              <w:ind w:firstLine="0" w:firstLineChars="0"/>
              <w:jc w:val="center"/>
              <w:textAlignment w:val="center"/>
              <w:rPr>
                <w:rFonts w:hint="eastAsia" w:cs="宋体"/>
                <w:color w:val="000000"/>
              </w:rPr>
            </w:pPr>
            <w:r>
              <w:rPr>
                <w:rFonts w:hint="eastAsia" w:cs="宋体"/>
                <w:color w:val="000000"/>
                <w:kern w:val="0"/>
                <w:lang w:bidi="ar"/>
              </w:rPr>
              <w:t>业务指标</w:t>
            </w:r>
          </w:p>
        </w:tc>
        <w:tc>
          <w:tcPr>
            <w:tcW w:w="1185" w:type="dxa"/>
            <w:tcBorders>
              <w:top w:val="single" w:color="000000" w:sz="4" w:space="0"/>
              <w:left w:val="single" w:color="000000" w:sz="4" w:space="0"/>
              <w:bottom w:val="single" w:color="000000" w:sz="4" w:space="0"/>
              <w:right w:val="single" w:color="000000" w:sz="4" w:space="0"/>
            </w:tcBorders>
            <w:vAlign w:val="center"/>
          </w:tcPr>
          <w:p w14:paraId="6F09DE20">
            <w:pPr>
              <w:widowControl/>
              <w:spacing w:line="240" w:lineRule="auto"/>
              <w:ind w:firstLine="0" w:firstLineChars="0"/>
              <w:jc w:val="center"/>
              <w:textAlignment w:val="center"/>
              <w:rPr>
                <w:rFonts w:hint="eastAsia" w:cs="宋体"/>
                <w:color w:val="000000"/>
              </w:rPr>
            </w:pPr>
            <w:r>
              <w:rPr>
                <w:rFonts w:hint="eastAsia" w:cs="宋体"/>
                <w:color w:val="000000"/>
                <w:kern w:val="0"/>
                <w:lang w:bidi="ar"/>
              </w:rPr>
              <w:t>效益指标</w:t>
            </w:r>
          </w:p>
        </w:tc>
        <w:tc>
          <w:tcPr>
            <w:tcW w:w="1777" w:type="dxa"/>
            <w:tcBorders>
              <w:top w:val="single" w:color="000000" w:sz="4" w:space="0"/>
              <w:left w:val="single" w:color="000000" w:sz="4" w:space="0"/>
              <w:bottom w:val="single" w:color="000000" w:sz="4" w:space="0"/>
              <w:right w:val="single" w:color="000000" w:sz="4" w:space="0"/>
            </w:tcBorders>
            <w:vAlign w:val="center"/>
          </w:tcPr>
          <w:p w14:paraId="62FDF4F8">
            <w:pPr>
              <w:widowControl/>
              <w:spacing w:line="240" w:lineRule="auto"/>
              <w:ind w:firstLine="0" w:firstLineChars="0"/>
              <w:jc w:val="center"/>
              <w:textAlignment w:val="center"/>
              <w:rPr>
                <w:rFonts w:hint="eastAsia" w:cs="宋体"/>
                <w:color w:val="000000"/>
              </w:rPr>
            </w:pPr>
            <w:r>
              <w:rPr>
                <w:rFonts w:hint="eastAsia" w:cs="宋体"/>
                <w:color w:val="000000"/>
                <w:kern w:val="0"/>
                <w:lang w:bidi="ar"/>
              </w:rPr>
              <w:t>社会效益</w:t>
            </w:r>
          </w:p>
        </w:tc>
        <w:tc>
          <w:tcPr>
            <w:tcW w:w="2730" w:type="dxa"/>
            <w:tcBorders>
              <w:top w:val="single" w:color="000000" w:sz="4" w:space="0"/>
              <w:left w:val="single" w:color="000000" w:sz="4" w:space="0"/>
              <w:bottom w:val="single" w:color="000000" w:sz="4" w:space="0"/>
              <w:right w:val="single" w:color="000000" w:sz="4" w:space="0"/>
            </w:tcBorders>
            <w:vAlign w:val="center"/>
          </w:tcPr>
          <w:p w14:paraId="38DCA76C">
            <w:pPr>
              <w:widowControl/>
              <w:spacing w:line="240" w:lineRule="auto"/>
              <w:ind w:firstLine="0" w:firstLineChars="0"/>
              <w:jc w:val="center"/>
              <w:textAlignment w:val="center"/>
              <w:rPr>
                <w:rFonts w:hint="eastAsia" w:cs="宋体"/>
                <w:color w:val="000000"/>
              </w:rPr>
            </w:pPr>
            <w:r>
              <w:rPr>
                <w:rFonts w:hint="eastAsia" w:cs="宋体"/>
                <w:color w:val="000000"/>
                <w:kern w:val="0"/>
                <w:lang w:bidi="ar"/>
              </w:rPr>
              <w:t>生活垃圾分类品质</w:t>
            </w:r>
          </w:p>
        </w:tc>
        <w:tc>
          <w:tcPr>
            <w:tcW w:w="1570" w:type="dxa"/>
            <w:tcBorders>
              <w:top w:val="single" w:color="000000" w:sz="4" w:space="0"/>
              <w:left w:val="single" w:color="000000" w:sz="4" w:space="0"/>
              <w:bottom w:val="single" w:color="000000" w:sz="4" w:space="0"/>
              <w:right w:val="single" w:color="000000" w:sz="4" w:space="0"/>
            </w:tcBorders>
            <w:vAlign w:val="center"/>
          </w:tcPr>
          <w:p w14:paraId="04FC3511">
            <w:pPr>
              <w:widowControl/>
              <w:spacing w:line="240" w:lineRule="auto"/>
              <w:ind w:firstLine="0" w:firstLineChars="0"/>
              <w:jc w:val="center"/>
              <w:textAlignment w:val="center"/>
              <w:rPr>
                <w:rFonts w:hint="eastAsia" w:cs="宋体"/>
                <w:color w:val="000000"/>
              </w:rPr>
            </w:pPr>
            <w:r>
              <w:rPr>
                <w:rFonts w:hint="eastAsia" w:cs="宋体"/>
                <w:color w:val="000000"/>
                <w:kern w:val="0"/>
                <w:lang w:bidi="ar"/>
              </w:rPr>
              <w:t>明显提升</w:t>
            </w:r>
          </w:p>
        </w:tc>
      </w:tr>
      <w:tr w14:paraId="2E67D89F">
        <w:tblPrEx>
          <w:tblCellMar>
            <w:top w:w="0" w:type="dxa"/>
            <w:left w:w="108" w:type="dxa"/>
            <w:bottom w:w="0" w:type="dxa"/>
            <w:right w:w="108" w:type="dxa"/>
          </w:tblCellMar>
        </w:tblPrEx>
        <w:trPr>
          <w:trHeight w:val="57" w:hRule="atLeast"/>
          <w:jc w:val="center"/>
        </w:trPr>
        <w:tc>
          <w:tcPr>
            <w:tcW w:w="824" w:type="dxa"/>
            <w:tcBorders>
              <w:top w:val="single" w:color="000000" w:sz="4" w:space="0"/>
              <w:left w:val="single" w:color="000000" w:sz="4" w:space="0"/>
              <w:bottom w:val="single" w:color="000000" w:sz="4" w:space="0"/>
              <w:right w:val="single" w:color="000000" w:sz="4" w:space="0"/>
            </w:tcBorders>
            <w:vAlign w:val="center"/>
          </w:tcPr>
          <w:p w14:paraId="32E5B9D7">
            <w:pPr>
              <w:widowControl/>
              <w:spacing w:line="240" w:lineRule="auto"/>
              <w:ind w:firstLine="0" w:firstLineChars="0"/>
              <w:jc w:val="center"/>
              <w:textAlignment w:val="center"/>
              <w:rPr>
                <w:rFonts w:hint="eastAsia" w:cs="宋体"/>
                <w:color w:val="000000"/>
              </w:rPr>
            </w:pPr>
            <w:r>
              <w:rPr>
                <w:rFonts w:hint="eastAsia" w:cs="宋体"/>
                <w:color w:val="000000"/>
                <w:kern w:val="0"/>
                <w:lang w:bidi="ar"/>
              </w:rPr>
              <w:t>12</w:t>
            </w:r>
          </w:p>
        </w:tc>
        <w:tc>
          <w:tcPr>
            <w:tcW w:w="1184" w:type="dxa"/>
            <w:tcBorders>
              <w:top w:val="single" w:color="000000" w:sz="4" w:space="0"/>
              <w:left w:val="single" w:color="000000" w:sz="4" w:space="0"/>
              <w:bottom w:val="single" w:color="000000" w:sz="4" w:space="0"/>
              <w:right w:val="single" w:color="000000" w:sz="4" w:space="0"/>
            </w:tcBorders>
            <w:vAlign w:val="center"/>
          </w:tcPr>
          <w:p w14:paraId="62CC1A76">
            <w:pPr>
              <w:widowControl/>
              <w:spacing w:line="240" w:lineRule="auto"/>
              <w:ind w:firstLine="0" w:firstLineChars="0"/>
              <w:jc w:val="center"/>
              <w:textAlignment w:val="center"/>
              <w:rPr>
                <w:rFonts w:hint="eastAsia" w:cs="宋体"/>
                <w:color w:val="000000"/>
              </w:rPr>
            </w:pPr>
            <w:r>
              <w:rPr>
                <w:rFonts w:hint="eastAsia" w:cs="宋体"/>
                <w:color w:val="000000"/>
                <w:kern w:val="0"/>
                <w:lang w:bidi="ar"/>
              </w:rPr>
              <w:t>业务指标</w:t>
            </w:r>
          </w:p>
        </w:tc>
        <w:tc>
          <w:tcPr>
            <w:tcW w:w="1185" w:type="dxa"/>
            <w:tcBorders>
              <w:top w:val="single" w:color="000000" w:sz="4" w:space="0"/>
              <w:left w:val="single" w:color="000000" w:sz="4" w:space="0"/>
              <w:bottom w:val="single" w:color="000000" w:sz="4" w:space="0"/>
              <w:right w:val="single" w:color="000000" w:sz="4" w:space="0"/>
            </w:tcBorders>
            <w:vAlign w:val="center"/>
          </w:tcPr>
          <w:p w14:paraId="04DEFB1C">
            <w:pPr>
              <w:widowControl/>
              <w:spacing w:line="240" w:lineRule="auto"/>
              <w:ind w:firstLine="0" w:firstLineChars="0"/>
              <w:jc w:val="center"/>
              <w:textAlignment w:val="center"/>
              <w:rPr>
                <w:rFonts w:hint="eastAsia" w:cs="宋体"/>
                <w:color w:val="000000"/>
              </w:rPr>
            </w:pPr>
            <w:r>
              <w:rPr>
                <w:rFonts w:hint="eastAsia" w:cs="宋体"/>
                <w:color w:val="000000"/>
                <w:kern w:val="0"/>
                <w:lang w:bidi="ar"/>
              </w:rPr>
              <w:t>效益指标</w:t>
            </w:r>
          </w:p>
        </w:tc>
        <w:tc>
          <w:tcPr>
            <w:tcW w:w="1777" w:type="dxa"/>
            <w:tcBorders>
              <w:top w:val="single" w:color="000000" w:sz="4" w:space="0"/>
              <w:left w:val="single" w:color="000000" w:sz="4" w:space="0"/>
              <w:bottom w:val="single" w:color="000000" w:sz="4" w:space="0"/>
              <w:right w:val="single" w:color="000000" w:sz="4" w:space="0"/>
            </w:tcBorders>
            <w:vAlign w:val="center"/>
          </w:tcPr>
          <w:p w14:paraId="1C3BDBCD">
            <w:pPr>
              <w:widowControl/>
              <w:spacing w:line="240" w:lineRule="auto"/>
              <w:ind w:firstLine="0" w:firstLineChars="0"/>
              <w:jc w:val="center"/>
              <w:textAlignment w:val="center"/>
              <w:rPr>
                <w:rFonts w:hint="eastAsia" w:cs="宋体"/>
                <w:color w:val="000000"/>
              </w:rPr>
            </w:pPr>
            <w:r>
              <w:rPr>
                <w:rFonts w:hint="eastAsia" w:cs="宋体"/>
                <w:color w:val="000000"/>
                <w:kern w:val="0"/>
                <w:lang w:bidi="ar"/>
              </w:rPr>
              <w:t>社会效益</w:t>
            </w:r>
          </w:p>
        </w:tc>
        <w:tc>
          <w:tcPr>
            <w:tcW w:w="2730" w:type="dxa"/>
            <w:tcBorders>
              <w:top w:val="single" w:color="000000" w:sz="4" w:space="0"/>
              <w:left w:val="single" w:color="000000" w:sz="4" w:space="0"/>
              <w:bottom w:val="single" w:color="000000" w:sz="4" w:space="0"/>
              <w:right w:val="single" w:color="000000" w:sz="4" w:space="0"/>
            </w:tcBorders>
            <w:vAlign w:val="center"/>
          </w:tcPr>
          <w:p w14:paraId="1692A0CC">
            <w:pPr>
              <w:widowControl/>
              <w:spacing w:line="240" w:lineRule="auto"/>
              <w:ind w:firstLine="0" w:firstLineChars="0"/>
              <w:jc w:val="center"/>
              <w:textAlignment w:val="center"/>
              <w:rPr>
                <w:rFonts w:hint="eastAsia" w:cs="宋体"/>
                <w:color w:val="000000"/>
              </w:rPr>
            </w:pPr>
            <w:r>
              <w:rPr>
                <w:rFonts w:hint="eastAsia" w:cs="宋体"/>
                <w:color w:val="000000"/>
                <w:kern w:val="0"/>
                <w:lang w:bidi="ar"/>
              </w:rPr>
              <w:t>土方消纳管理</w:t>
            </w:r>
          </w:p>
        </w:tc>
        <w:tc>
          <w:tcPr>
            <w:tcW w:w="1570" w:type="dxa"/>
            <w:tcBorders>
              <w:top w:val="single" w:color="000000" w:sz="4" w:space="0"/>
              <w:left w:val="single" w:color="000000" w:sz="4" w:space="0"/>
              <w:bottom w:val="single" w:color="000000" w:sz="4" w:space="0"/>
              <w:right w:val="single" w:color="000000" w:sz="4" w:space="0"/>
            </w:tcBorders>
            <w:vAlign w:val="center"/>
          </w:tcPr>
          <w:p w14:paraId="305EB895">
            <w:pPr>
              <w:widowControl/>
              <w:spacing w:line="240" w:lineRule="auto"/>
              <w:ind w:firstLine="0" w:firstLineChars="0"/>
              <w:jc w:val="center"/>
              <w:textAlignment w:val="center"/>
              <w:rPr>
                <w:rFonts w:hint="eastAsia" w:cs="宋体"/>
                <w:color w:val="000000"/>
              </w:rPr>
            </w:pPr>
            <w:r>
              <w:rPr>
                <w:rFonts w:hint="eastAsia" w:cs="宋体"/>
                <w:color w:val="000000"/>
                <w:kern w:val="0"/>
                <w:lang w:bidi="ar"/>
              </w:rPr>
              <w:t>明显提升</w:t>
            </w:r>
          </w:p>
        </w:tc>
      </w:tr>
      <w:tr w14:paraId="31F09932">
        <w:tblPrEx>
          <w:tblCellMar>
            <w:top w:w="0" w:type="dxa"/>
            <w:left w:w="108" w:type="dxa"/>
            <w:bottom w:w="0" w:type="dxa"/>
            <w:right w:w="108" w:type="dxa"/>
          </w:tblCellMar>
        </w:tblPrEx>
        <w:trPr>
          <w:trHeight w:val="57" w:hRule="atLeast"/>
          <w:jc w:val="center"/>
        </w:trPr>
        <w:tc>
          <w:tcPr>
            <w:tcW w:w="824" w:type="dxa"/>
            <w:tcBorders>
              <w:top w:val="single" w:color="000000" w:sz="4" w:space="0"/>
              <w:left w:val="single" w:color="000000" w:sz="4" w:space="0"/>
              <w:bottom w:val="single" w:color="000000" w:sz="4" w:space="0"/>
              <w:right w:val="single" w:color="000000" w:sz="4" w:space="0"/>
            </w:tcBorders>
            <w:vAlign w:val="center"/>
          </w:tcPr>
          <w:p w14:paraId="2768F8FA">
            <w:pPr>
              <w:widowControl/>
              <w:spacing w:line="240" w:lineRule="auto"/>
              <w:ind w:firstLine="0" w:firstLineChars="0"/>
              <w:jc w:val="center"/>
              <w:textAlignment w:val="center"/>
              <w:rPr>
                <w:rFonts w:hint="eastAsia" w:cs="宋体"/>
                <w:color w:val="000000"/>
              </w:rPr>
            </w:pPr>
            <w:r>
              <w:rPr>
                <w:rFonts w:hint="eastAsia" w:cs="宋体"/>
                <w:color w:val="000000"/>
                <w:kern w:val="0"/>
                <w:lang w:bidi="ar"/>
              </w:rPr>
              <w:t>13</w:t>
            </w:r>
          </w:p>
        </w:tc>
        <w:tc>
          <w:tcPr>
            <w:tcW w:w="1184" w:type="dxa"/>
            <w:tcBorders>
              <w:top w:val="single" w:color="000000" w:sz="4" w:space="0"/>
              <w:left w:val="single" w:color="000000" w:sz="4" w:space="0"/>
              <w:bottom w:val="single" w:color="000000" w:sz="4" w:space="0"/>
              <w:right w:val="single" w:color="000000" w:sz="4" w:space="0"/>
            </w:tcBorders>
            <w:vAlign w:val="center"/>
          </w:tcPr>
          <w:p w14:paraId="2ED2CA54">
            <w:pPr>
              <w:widowControl/>
              <w:spacing w:line="240" w:lineRule="auto"/>
              <w:ind w:firstLine="0" w:firstLineChars="0"/>
              <w:jc w:val="center"/>
              <w:textAlignment w:val="center"/>
              <w:rPr>
                <w:rFonts w:hint="eastAsia" w:cs="宋体"/>
                <w:color w:val="000000"/>
              </w:rPr>
            </w:pPr>
            <w:r>
              <w:rPr>
                <w:rFonts w:hint="eastAsia" w:cs="宋体"/>
                <w:color w:val="000000"/>
                <w:kern w:val="0"/>
                <w:lang w:bidi="ar"/>
              </w:rPr>
              <w:t>业务指标</w:t>
            </w:r>
          </w:p>
        </w:tc>
        <w:tc>
          <w:tcPr>
            <w:tcW w:w="1185" w:type="dxa"/>
            <w:tcBorders>
              <w:top w:val="single" w:color="000000" w:sz="4" w:space="0"/>
              <w:left w:val="single" w:color="000000" w:sz="4" w:space="0"/>
              <w:bottom w:val="single" w:color="000000" w:sz="4" w:space="0"/>
              <w:right w:val="single" w:color="000000" w:sz="4" w:space="0"/>
            </w:tcBorders>
            <w:vAlign w:val="center"/>
          </w:tcPr>
          <w:p w14:paraId="07C0DD3A">
            <w:pPr>
              <w:widowControl/>
              <w:spacing w:line="240" w:lineRule="auto"/>
              <w:ind w:firstLine="0" w:firstLineChars="0"/>
              <w:jc w:val="center"/>
              <w:textAlignment w:val="center"/>
              <w:rPr>
                <w:rFonts w:hint="eastAsia" w:cs="宋体"/>
                <w:color w:val="000000"/>
              </w:rPr>
            </w:pPr>
            <w:r>
              <w:rPr>
                <w:rFonts w:hint="eastAsia" w:cs="宋体"/>
                <w:color w:val="000000"/>
                <w:kern w:val="0"/>
                <w:lang w:bidi="ar"/>
              </w:rPr>
              <w:t>产出指标</w:t>
            </w:r>
          </w:p>
        </w:tc>
        <w:tc>
          <w:tcPr>
            <w:tcW w:w="1777" w:type="dxa"/>
            <w:tcBorders>
              <w:top w:val="single" w:color="000000" w:sz="4" w:space="0"/>
              <w:left w:val="single" w:color="000000" w:sz="4" w:space="0"/>
              <w:bottom w:val="single" w:color="000000" w:sz="4" w:space="0"/>
              <w:right w:val="single" w:color="000000" w:sz="4" w:space="0"/>
            </w:tcBorders>
            <w:vAlign w:val="center"/>
          </w:tcPr>
          <w:p w14:paraId="68C98934">
            <w:pPr>
              <w:widowControl/>
              <w:spacing w:line="240" w:lineRule="auto"/>
              <w:ind w:firstLine="0" w:firstLineChars="0"/>
              <w:jc w:val="center"/>
              <w:textAlignment w:val="center"/>
              <w:rPr>
                <w:rFonts w:hint="eastAsia" w:cs="宋体"/>
                <w:color w:val="000000"/>
              </w:rPr>
            </w:pPr>
            <w:r>
              <w:rPr>
                <w:rFonts w:hint="eastAsia" w:cs="宋体"/>
                <w:color w:val="000000"/>
                <w:kern w:val="0"/>
                <w:lang w:bidi="ar"/>
              </w:rPr>
              <w:t>产出数量</w:t>
            </w:r>
          </w:p>
        </w:tc>
        <w:tc>
          <w:tcPr>
            <w:tcW w:w="2730" w:type="dxa"/>
            <w:tcBorders>
              <w:top w:val="single" w:color="000000" w:sz="4" w:space="0"/>
              <w:left w:val="single" w:color="000000" w:sz="4" w:space="0"/>
              <w:bottom w:val="single" w:color="000000" w:sz="4" w:space="0"/>
              <w:right w:val="single" w:color="000000" w:sz="4" w:space="0"/>
            </w:tcBorders>
            <w:vAlign w:val="center"/>
          </w:tcPr>
          <w:p w14:paraId="1ABF65AF">
            <w:pPr>
              <w:widowControl/>
              <w:spacing w:line="240" w:lineRule="auto"/>
              <w:ind w:firstLine="0" w:firstLineChars="0"/>
              <w:jc w:val="center"/>
              <w:textAlignment w:val="center"/>
              <w:rPr>
                <w:rFonts w:hint="eastAsia" w:cs="宋体"/>
                <w:color w:val="000000"/>
              </w:rPr>
            </w:pPr>
            <w:r>
              <w:rPr>
                <w:rFonts w:hint="eastAsia" w:cs="宋体"/>
                <w:color w:val="000000"/>
                <w:kern w:val="0"/>
                <w:lang w:bidi="ar"/>
              </w:rPr>
              <w:t>新增应用场景数量</w:t>
            </w:r>
          </w:p>
        </w:tc>
        <w:tc>
          <w:tcPr>
            <w:tcW w:w="1570" w:type="dxa"/>
            <w:tcBorders>
              <w:top w:val="single" w:color="000000" w:sz="4" w:space="0"/>
              <w:left w:val="single" w:color="000000" w:sz="4" w:space="0"/>
              <w:bottom w:val="single" w:color="000000" w:sz="4" w:space="0"/>
              <w:right w:val="single" w:color="000000" w:sz="4" w:space="0"/>
            </w:tcBorders>
            <w:vAlign w:val="center"/>
          </w:tcPr>
          <w:p w14:paraId="4E1D0242">
            <w:pPr>
              <w:widowControl/>
              <w:spacing w:line="240" w:lineRule="auto"/>
              <w:ind w:firstLine="0" w:firstLineChars="0"/>
              <w:jc w:val="center"/>
              <w:textAlignment w:val="center"/>
              <w:rPr>
                <w:rFonts w:hint="eastAsia" w:cs="宋体"/>
                <w:color w:val="000000"/>
              </w:rPr>
            </w:pPr>
            <w:r>
              <w:rPr>
                <w:rFonts w:hint="eastAsia" w:cs="宋体"/>
                <w:color w:val="000000"/>
                <w:kern w:val="0"/>
                <w:lang w:bidi="ar"/>
              </w:rPr>
              <w:t>≥3个</w:t>
            </w:r>
          </w:p>
        </w:tc>
      </w:tr>
      <w:tr w14:paraId="7E5B1FB2">
        <w:tblPrEx>
          <w:tblCellMar>
            <w:top w:w="0" w:type="dxa"/>
            <w:left w:w="108" w:type="dxa"/>
            <w:bottom w:w="0" w:type="dxa"/>
            <w:right w:w="108" w:type="dxa"/>
          </w:tblCellMar>
        </w:tblPrEx>
        <w:trPr>
          <w:trHeight w:val="57" w:hRule="atLeast"/>
          <w:jc w:val="center"/>
        </w:trPr>
        <w:tc>
          <w:tcPr>
            <w:tcW w:w="824" w:type="dxa"/>
            <w:tcBorders>
              <w:top w:val="single" w:color="000000" w:sz="4" w:space="0"/>
              <w:left w:val="single" w:color="000000" w:sz="4" w:space="0"/>
              <w:bottom w:val="single" w:color="000000" w:sz="4" w:space="0"/>
              <w:right w:val="single" w:color="000000" w:sz="4" w:space="0"/>
            </w:tcBorders>
            <w:vAlign w:val="center"/>
          </w:tcPr>
          <w:p w14:paraId="1B41ADB2">
            <w:pPr>
              <w:widowControl/>
              <w:spacing w:line="240" w:lineRule="auto"/>
              <w:ind w:firstLine="0" w:firstLineChars="0"/>
              <w:jc w:val="center"/>
              <w:textAlignment w:val="center"/>
              <w:rPr>
                <w:rFonts w:hint="eastAsia" w:cs="宋体"/>
                <w:color w:val="000000"/>
              </w:rPr>
            </w:pPr>
            <w:r>
              <w:rPr>
                <w:rFonts w:hint="eastAsia" w:cs="宋体"/>
                <w:color w:val="000000"/>
                <w:kern w:val="0"/>
                <w:lang w:bidi="ar"/>
              </w:rPr>
              <w:t>14</w:t>
            </w:r>
          </w:p>
        </w:tc>
        <w:tc>
          <w:tcPr>
            <w:tcW w:w="1184" w:type="dxa"/>
            <w:tcBorders>
              <w:top w:val="single" w:color="000000" w:sz="4" w:space="0"/>
              <w:left w:val="single" w:color="000000" w:sz="4" w:space="0"/>
              <w:bottom w:val="single" w:color="000000" w:sz="4" w:space="0"/>
              <w:right w:val="single" w:color="000000" w:sz="4" w:space="0"/>
            </w:tcBorders>
            <w:vAlign w:val="center"/>
          </w:tcPr>
          <w:p w14:paraId="136F71E6">
            <w:pPr>
              <w:widowControl/>
              <w:spacing w:line="240" w:lineRule="auto"/>
              <w:ind w:firstLine="0" w:firstLineChars="0"/>
              <w:jc w:val="center"/>
              <w:textAlignment w:val="center"/>
              <w:rPr>
                <w:rFonts w:hint="eastAsia" w:cs="宋体"/>
                <w:color w:val="000000"/>
              </w:rPr>
            </w:pPr>
            <w:r>
              <w:rPr>
                <w:rFonts w:hint="eastAsia" w:cs="宋体"/>
                <w:color w:val="000000"/>
                <w:kern w:val="0"/>
                <w:lang w:bidi="ar"/>
              </w:rPr>
              <w:t>业务指标</w:t>
            </w:r>
          </w:p>
        </w:tc>
        <w:tc>
          <w:tcPr>
            <w:tcW w:w="1185" w:type="dxa"/>
            <w:tcBorders>
              <w:top w:val="single" w:color="000000" w:sz="4" w:space="0"/>
              <w:left w:val="single" w:color="000000" w:sz="4" w:space="0"/>
              <w:bottom w:val="single" w:color="000000" w:sz="4" w:space="0"/>
              <w:right w:val="single" w:color="000000" w:sz="4" w:space="0"/>
            </w:tcBorders>
            <w:vAlign w:val="center"/>
          </w:tcPr>
          <w:p w14:paraId="5794C2F1">
            <w:pPr>
              <w:widowControl/>
              <w:spacing w:line="240" w:lineRule="auto"/>
              <w:ind w:firstLine="0" w:firstLineChars="0"/>
              <w:jc w:val="center"/>
              <w:textAlignment w:val="center"/>
              <w:rPr>
                <w:rFonts w:hint="eastAsia" w:cs="宋体"/>
                <w:color w:val="000000"/>
              </w:rPr>
            </w:pPr>
            <w:r>
              <w:rPr>
                <w:rFonts w:hint="eastAsia" w:cs="宋体"/>
                <w:color w:val="000000"/>
                <w:kern w:val="0"/>
                <w:lang w:bidi="ar"/>
              </w:rPr>
              <w:t>产出指标</w:t>
            </w:r>
          </w:p>
        </w:tc>
        <w:tc>
          <w:tcPr>
            <w:tcW w:w="1777" w:type="dxa"/>
            <w:tcBorders>
              <w:top w:val="single" w:color="000000" w:sz="4" w:space="0"/>
              <w:left w:val="single" w:color="000000" w:sz="4" w:space="0"/>
              <w:bottom w:val="single" w:color="000000" w:sz="4" w:space="0"/>
              <w:right w:val="single" w:color="000000" w:sz="4" w:space="0"/>
            </w:tcBorders>
            <w:vAlign w:val="center"/>
          </w:tcPr>
          <w:p w14:paraId="59C2552A">
            <w:pPr>
              <w:widowControl/>
              <w:spacing w:line="240" w:lineRule="auto"/>
              <w:ind w:firstLine="0" w:firstLineChars="0"/>
              <w:jc w:val="center"/>
              <w:textAlignment w:val="center"/>
              <w:rPr>
                <w:rFonts w:hint="eastAsia" w:cs="宋体"/>
                <w:color w:val="000000"/>
              </w:rPr>
            </w:pPr>
            <w:r>
              <w:rPr>
                <w:rFonts w:hint="eastAsia" w:cs="宋体"/>
                <w:color w:val="000000"/>
                <w:kern w:val="0"/>
                <w:lang w:bidi="ar"/>
              </w:rPr>
              <w:t>产出数量</w:t>
            </w:r>
          </w:p>
        </w:tc>
        <w:tc>
          <w:tcPr>
            <w:tcW w:w="2730" w:type="dxa"/>
            <w:tcBorders>
              <w:top w:val="single" w:color="000000" w:sz="4" w:space="0"/>
              <w:left w:val="single" w:color="000000" w:sz="4" w:space="0"/>
              <w:bottom w:val="single" w:color="000000" w:sz="4" w:space="0"/>
              <w:right w:val="single" w:color="000000" w:sz="4" w:space="0"/>
            </w:tcBorders>
            <w:vAlign w:val="center"/>
          </w:tcPr>
          <w:p w14:paraId="25765102">
            <w:pPr>
              <w:widowControl/>
              <w:spacing w:line="240" w:lineRule="auto"/>
              <w:ind w:firstLine="0" w:firstLineChars="0"/>
              <w:jc w:val="center"/>
              <w:textAlignment w:val="center"/>
              <w:rPr>
                <w:rFonts w:hint="eastAsia" w:cs="宋体"/>
                <w:color w:val="000000"/>
              </w:rPr>
            </w:pPr>
            <w:r>
              <w:rPr>
                <w:rFonts w:hint="eastAsia" w:cs="宋体"/>
                <w:color w:val="000000"/>
                <w:kern w:val="0"/>
                <w:lang w:bidi="ar"/>
              </w:rPr>
              <w:t>建筑精模数量</w:t>
            </w:r>
          </w:p>
        </w:tc>
        <w:tc>
          <w:tcPr>
            <w:tcW w:w="1570" w:type="dxa"/>
            <w:tcBorders>
              <w:top w:val="single" w:color="000000" w:sz="4" w:space="0"/>
              <w:left w:val="single" w:color="000000" w:sz="4" w:space="0"/>
              <w:bottom w:val="single" w:color="000000" w:sz="4" w:space="0"/>
              <w:right w:val="single" w:color="000000" w:sz="4" w:space="0"/>
            </w:tcBorders>
            <w:vAlign w:val="center"/>
          </w:tcPr>
          <w:p w14:paraId="086D8908">
            <w:pPr>
              <w:widowControl/>
              <w:spacing w:line="240" w:lineRule="auto"/>
              <w:ind w:firstLine="0" w:firstLineChars="0"/>
              <w:jc w:val="center"/>
              <w:textAlignment w:val="center"/>
              <w:rPr>
                <w:rFonts w:hint="eastAsia" w:cs="宋体"/>
                <w:color w:val="000000"/>
              </w:rPr>
            </w:pPr>
            <w:r>
              <w:rPr>
                <w:rFonts w:hint="eastAsia" w:cs="宋体"/>
                <w:color w:val="000000"/>
                <w:kern w:val="0"/>
                <w:lang w:bidi="ar"/>
              </w:rPr>
              <w:t>≥20个</w:t>
            </w:r>
          </w:p>
        </w:tc>
      </w:tr>
    </w:tbl>
    <w:p w14:paraId="326EDB5E">
      <w:pPr>
        <w:spacing w:line="560" w:lineRule="exact"/>
        <w:ind w:firstLine="0" w:firstLineChars="0"/>
        <w:rPr>
          <w:rFonts w:hint="eastAsia"/>
        </w:rPr>
      </w:pPr>
    </w:p>
    <w:p w14:paraId="28415218">
      <w:pPr>
        <w:spacing w:line="560" w:lineRule="exact"/>
        <w:rPr>
          <w:rFonts w:hint="eastAsia"/>
        </w:rPr>
      </w:pPr>
    </w:p>
    <w:p w14:paraId="398C1FDF">
      <w:pPr>
        <w:pStyle w:val="2"/>
        <w:rPr>
          <w:rFonts w:hint="eastAsia"/>
        </w:rPr>
      </w:pPr>
      <w:bookmarkStart w:id="12" w:name="_Toc47536676"/>
      <w:bookmarkEnd w:id="12"/>
      <w:bookmarkStart w:id="13" w:name="_Toc47539102"/>
      <w:bookmarkEnd w:id="13"/>
      <w:bookmarkStart w:id="14" w:name="_Toc47533288"/>
      <w:bookmarkEnd w:id="14"/>
      <w:bookmarkStart w:id="15" w:name="_Toc47537166"/>
      <w:bookmarkEnd w:id="15"/>
      <w:bookmarkStart w:id="16" w:name="_Toc47536304"/>
      <w:bookmarkEnd w:id="16"/>
      <w:bookmarkStart w:id="17" w:name="_Toc47532923"/>
      <w:bookmarkEnd w:id="17"/>
      <w:r>
        <w:rPr>
          <w:rFonts w:hint="eastAsia"/>
        </w:rPr>
        <w:t>项目建设内容</w:t>
      </w:r>
    </w:p>
    <w:p w14:paraId="6CB072F0">
      <w:pPr>
        <w:widowControl/>
        <w:snapToGrid w:val="0"/>
        <w:spacing w:line="440" w:lineRule="exact"/>
        <w:jc w:val="left"/>
        <w:rPr>
          <w:rFonts w:hint="eastAsia"/>
          <w:bCs/>
        </w:rPr>
      </w:pPr>
      <w:r>
        <w:rPr>
          <w:rFonts w:hint="eastAsia"/>
          <w:bCs/>
        </w:rPr>
        <w:t>本项目建设部署在电子政务</w:t>
      </w:r>
      <w:r>
        <w:rPr>
          <w:rFonts w:hint="eastAsia"/>
          <w:bCs/>
          <w:lang w:eastAsia="zh-CN"/>
        </w:rPr>
        <w:t>XC</w:t>
      </w:r>
      <w:r>
        <w:rPr>
          <w:rFonts w:hint="eastAsia"/>
          <w:bCs/>
        </w:rPr>
        <w:t>云上，系统总体架构支撑层主要包括基础设施、数据支撑和应用支撑。</w:t>
      </w:r>
    </w:p>
    <w:p w14:paraId="759940C1">
      <w:pPr>
        <w:widowControl/>
        <w:snapToGrid w:val="0"/>
        <w:spacing w:line="240" w:lineRule="auto"/>
        <w:ind w:firstLine="0" w:firstLineChars="0"/>
        <w:jc w:val="center"/>
        <w:rPr>
          <w:rFonts w:hint="eastAsia"/>
          <w:bCs/>
        </w:rPr>
      </w:pPr>
      <w:r>
        <w:drawing>
          <wp:inline distT="0" distB="0" distL="114300" distR="114300">
            <wp:extent cx="5278120" cy="3326130"/>
            <wp:effectExtent l="0" t="0" r="5080" b="1270"/>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pic:cNvPicPr>
                  </pic:nvPicPr>
                  <pic:blipFill>
                    <a:blip r:embed="rId13"/>
                    <a:stretch>
                      <a:fillRect/>
                    </a:stretch>
                  </pic:blipFill>
                  <pic:spPr>
                    <a:xfrm>
                      <a:off x="0" y="0"/>
                      <a:ext cx="5278120" cy="3326130"/>
                    </a:xfrm>
                    <a:prstGeom prst="rect">
                      <a:avLst/>
                    </a:prstGeom>
                    <a:noFill/>
                    <a:ln>
                      <a:noFill/>
                    </a:ln>
                  </pic:spPr>
                </pic:pic>
              </a:graphicData>
            </a:graphic>
          </wp:inline>
        </w:drawing>
      </w:r>
    </w:p>
    <w:p w14:paraId="4F155085">
      <w:pPr>
        <w:ind w:firstLine="482"/>
        <w:rPr>
          <w:rFonts w:hint="eastAsia"/>
          <w:b/>
        </w:rPr>
      </w:pPr>
      <w:r>
        <w:rPr>
          <w:rFonts w:hint="eastAsia"/>
          <w:b/>
        </w:rPr>
        <w:t>1、软件开发清单：</w:t>
      </w:r>
    </w:p>
    <w:tbl>
      <w:tblPr>
        <w:tblStyle w:val="35"/>
        <w:tblW w:w="8528" w:type="dxa"/>
        <w:tblInd w:w="0" w:type="dxa"/>
        <w:tblLayout w:type="fixed"/>
        <w:tblCellMar>
          <w:top w:w="0" w:type="dxa"/>
          <w:left w:w="108" w:type="dxa"/>
          <w:bottom w:w="0" w:type="dxa"/>
          <w:right w:w="108" w:type="dxa"/>
        </w:tblCellMar>
      </w:tblPr>
      <w:tblGrid>
        <w:gridCol w:w="737"/>
        <w:gridCol w:w="903"/>
        <w:gridCol w:w="2997"/>
        <w:gridCol w:w="3891"/>
      </w:tblGrid>
      <w:tr w14:paraId="5B265761">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60947C51">
            <w:pPr>
              <w:widowControl/>
              <w:spacing w:line="240" w:lineRule="auto"/>
              <w:ind w:firstLine="0" w:firstLineChars="0"/>
              <w:textAlignment w:val="center"/>
              <w:rPr>
                <w:rFonts w:hint="eastAsia" w:cs="宋体"/>
                <w:b/>
                <w:bCs/>
                <w:color w:val="000000"/>
                <w:sz w:val="21"/>
                <w:szCs w:val="21"/>
              </w:rPr>
            </w:pPr>
            <w:r>
              <w:rPr>
                <w:rFonts w:hint="eastAsia" w:cs="宋体"/>
                <w:b/>
                <w:bCs/>
                <w:color w:val="000000"/>
                <w:kern w:val="0"/>
                <w:sz w:val="21"/>
                <w:szCs w:val="21"/>
                <w:lang w:bidi="ar"/>
              </w:rPr>
              <w:t>序号</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66B48C6A">
            <w:pPr>
              <w:widowControl/>
              <w:spacing w:line="240" w:lineRule="auto"/>
              <w:ind w:firstLine="0" w:firstLineChars="0"/>
              <w:textAlignment w:val="center"/>
              <w:rPr>
                <w:rFonts w:hint="eastAsia" w:cs="宋体"/>
                <w:b/>
                <w:bCs/>
                <w:color w:val="000000"/>
                <w:sz w:val="21"/>
                <w:szCs w:val="21"/>
              </w:rPr>
            </w:pPr>
            <w:r>
              <w:rPr>
                <w:rFonts w:hint="eastAsia" w:cs="宋体"/>
                <w:b/>
                <w:bCs/>
                <w:color w:val="000000"/>
                <w:kern w:val="0"/>
                <w:sz w:val="21"/>
                <w:szCs w:val="21"/>
                <w:lang w:bidi="ar"/>
              </w:rPr>
              <w:t>应用系统名称</w:t>
            </w:r>
          </w:p>
        </w:tc>
        <w:tc>
          <w:tcPr>
            <w:tcW w:w="2997" w:type="dxa"/>
            <w:tcBorders>
              <w:top w:val="single" w:color="000000" w:sz="4" w:space="0"/>
              <w:left w:val="single" w:color="000000" w:sz="4" w:space="0"/>
              <w:bottom w:val="single" w:color="000000" w:sz="4" w:space="0"/>
              <w:right w:val="single" w:color="000000" w:sz="4" w:space="0"/>
            </w:tcBorders>
            <w:vAlign w:val="center"/>
          </w:tcPr>
          <w:p w14:paraId="1D6C89F0">
            <w:pPr>
              <w:widowControl/>
              <w:spacing w:line="240" w:lineRule="auto"/>
              <w:ind w:firstLine="0" w:firstLineChars="0"/>
              <w:textAlignment w:val="center"/>
              <w:rPr>
                <w:rFonts w:hint="eastAsia" w:cs="宋体"/>
                <w:b/>
                <w:bCs/>
                <w:color w:val="000000"/>
                <w:sz w:val="21"/>
                <w:szCs w:val="21"/>
              </w:rPr>
            </w:pPr>
            <w:r>
              <w:rPr>
                <w:rFonts w:hint="eastAsia" w:cs="宋体"/>
                <w:b/>
                <w:bCs/>
                <w:color w:val="000000"/>
                <w:kern w:val="0"/>
                <w:sz w:val="21"/>
                <w:szCs w:val="21"/>
                <w:lang w:bidi="ar"/>
              </w:rPr>
              <w:t>模块名称</w:t>
            </w:r>
          </w:p>
        </w:tc>
        <w:tc>
          <w:tcPr>
            <w:tcW w:w="3891" w:type="dxa"/>
            <w:tcBorders>
              <w:top w:val="single" w:color="000000" w:sz="4" w:space="0"/>
              <w:left w:val="single" w:color="000000" w:sz="4" w:space="0"/>
              <w:bottom w:val="single" w:color="000000" w:sz="4" w:space="0"/>
              <w:right w:val="single" w:color="000000" w:sz="4" w:space="0"/>
            </w:tcBorders>
            <w:vAlign w:val="center"/>
          </w:tcPr>
          <w:p w14:paraId="6DE062E7">
            <w:pPr>
              <w:widowControl/>
              <w:spacing w:line="240" w:lineRule="auto"/>
              <w:ind w:firstLine="0" w:firstLineChars="0"/>
              <w:textAlignment w:val="center"/>
              <w:rPr>
                <w:rFonts w:hint="eastAsia" w:cs="宋体"/>
                <w:b/>
                <w:bCs/>
                <w:color w:val="000000"/>
                <w:sz w:val="21"/>
                <w:szCs w:val="21"/>
              </w:rPr>
            </w:pPr>
            <w:r>
              <w:rPr>
                <w:rFonts w:hint="eastAsia" w:cs="宋体"/>
                <w:b/>
                <w:bCs/>
                <w:color w:val="000000"/>
                <w:kern w:val="0"/>
                <w:sz w:val="21"/>
                <w:szCs w:val="21"/>
                <w:lang w:bidi="ar"/>
              </w:rPr>
              <w:t>模块描述</w:t>
            </w:r>
          </w:p>
        </w:tc>
      </w:tr>
      <w:tr w14:paraId="72FA4BCF">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12C384CD">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1</w:t>
            </w:r>
          </w:p>
        </w:tc>
        <w:tc>
          <w:tcPr>
            <w:tcW w:w="903" w:type="dxa"/>
            <w:vMerge w:val="restart"/>
            <w:tcBorders>
              <w:top w:val="single" w:color="000000" w:sz="4" w:space="0"/>
              <w:left w:val="single" w:color="000000" w:sz="4" w:space="0"/>
              <w:bottom w:val="single" w:color="000000" w:sz="4" w:space="0"/>
              <w:right w:val="single" w:color="000000" w:sz="4" w:space="0"/>
            </w:tcBorders>
            <w:vAlign w:val="center"/>
          </w:tcPr>
          <w:p w14:paraId="335E3D8E">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上海市餐厨垃圾（废油脂）及固体废弃物监管系统</w:t>
            </w:r>
          </w:p>
        </w:tc>
        <w:tc>
          <w:tcPr>
            <w:tcW w:w="2997" w:type="dxa"/>
            <w:tcBorders>
              <w:top w:val="single" w:color="000000" w:sz="4" w:space="0"/>
              <w:left w:val="single" w:color="000000" w:sz="4" w:space="0"/>
              <w:bottom w:val="single" w:color="000000" w:sz="4" w:space="0"/>
              <w:right w:val="single" w:color="000000" w:sz="4" w:space="0"/>
            </w:tcBorders>
            <w:vAlign w:val="center"/>
          </w:tcPr>
          <w:p w14:paraId="7E6AEFBC">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上海市生活垃圾物流调度系统-车辆基本信息数据管理</w:t>
            </w:r>
          </w:p>
        </w:tc>
        <w:tc>
          <w:tcPr>
            <w:tcW w:w="3891" w:type="dxa"/>
            <w:tcBorders>
              <w:top w:val="single" w:color="000000" w:sz="4" w:space="0"/>
              <w:left w:val="single" w:color="000000" w:sz="4" w:space="0"/>
              <w:bottom w:val="single" w:color="000000" w:sz="4" w:space="0"/>
              <w:right w:val="single" w:color="000000" w:sz="4" w:space="0"/>
            </w:tcBorders>
            <w:vAlign w:val="center"/>
          </w:tcPr>
          <w:p w14:paraId="64E3054C">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对干垃圾、湿垃圾、可回收物、有害垃圾车辆进行管理维护。</w:t>
            </w:r>
          </w:p>
        </w:tc>
      </w:tr>
      <w:tr w14:paraId="33978F69">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6497765D">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2</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7990BC2A">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4CD8C3AB">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上海市生活垃圾物流调度系统-作业单位基础数据库</w:t>
            </w:r>
          </w:p>
        </w:tc>
        <w:tc>
          <w:tcPr>
            <w:tcW w:w="3891" w:type="dxa"/>
            <w:tcBorders>
              <w:top w:val="single" w:color="000000" w:sz="4" w:space="0"/>
              <w:left w:val="single" w:color="000000" w:sz="4" w:space="0"/>
              <w:bottom w:val="single" w:color="000000" w:sz="4" w:space="0"/>
              <w:right w:val="single" w:color="000000" w:sz="4" w:space="0"/>
            </w:tcBorders>
            <w:vAlign w:val="center"/>
          </w:tcPr>
          <w:p w14:paraId="7BA51AE0">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支持管理部门对生活垃圾作业单位基本信息进行查看和管理操作。</w:t>
            </w:r>
          </w:p>
        </w:tc>
      </w:tr>
      <w:tr w14:paraId="64B6110D">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028141BB">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3</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498BD3A9">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58C7966B">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上海市生活垃圾物流调度系统-称重采集系统调整与改造</w:t>
            </w:r>
          </w:p>
        </w:tc>
        <w:tc>
          <w:tcPr>
            <w:tcW w:w="3891" w:type="dxa"/>
            <w:tcBorders>
              <w:top w:val="single" w:color="000000" w:sz="4" w:space="0"/>
              <w:left w:val="single" w:color="000000" w:sz="4" w:space="0"/>
              <w:bottom w:val="single" w:color="000000" w:sz="4" w:space="0"/>
              <w:right w:val="single" w:color="000000" w:sz="4" w:space="0"/>
            </w:tcBorders>
            <w:vAlign w:val="center"/>
          </w:tcPr>
          <w:p w14:paraId="429479A1">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支持对数据变更单的申请以及审批操作；接入生活垃圾数据。</w:t>
            </w:r>
          </w:p>
        </w:tc>
      </w:tr>
      <w:tr w14:paraId="77964594">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729A9815">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4</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735ADB0F">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039CF594">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上海市生活垃圾物流调度系统-生活垃圾物流信息管理平台</w:t>
            </w:r>
          </w:p>
        </w:tc>
        <w:tc>
          <w:tcPr>
            <w:tcW w:w="3891" w:type="dxa"/>
            <w:tcBorders>
              <w:top w:val="single" w:color="000000" w:sz="4" w:space="0"/>
              <w:left w:val="single" w:color="000000" w:sz="4" w:space="0"/>
              <w:bottom w:val="single" w:color="000000" w:sz="4" w:space="0"/>
              <w:right w:val="single" w:color="000000" w:sz="4" w:space="0"/>
            </w:tcBorders>
            <w:vAlign w:val="center"/>
          </w:tcPr>
          <w:p w14:paraId="1FE5C276">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支持对业务数据的上报。</w:t>
            </w:r>
          </w:p>
        </w:tc>
      </w:tr>
      <w:tr w14:paraId="65707BAE">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0121E40B">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5</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7BD275C4">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1CC8B419">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上海市生活垃圾物流调度系统-生活垃圾物流综合监管平台</w:t>
            </w:r>
          </w:p>
        </w:tc>
        <w:tc>
          <w:tcPr>
            <w:tcW w:w="3891" w:type="dxa"/>
            <w:tcBorders>
              <w:top w:val="single" w:color="000000" w:sz="4" w:space="0"/>
              <w:left w:val="single" w:color="000000" w:sz="4" w:space="0"/>
              <w:bottom w:val="single" w:color="000000" w:sz="4" w:space="0"/>
              <w:right w:val="single" w:color="000000" w:sz="4" w:space="0"/>
            </w:tcBorders>
            <w:vAlign w:val="center"/>
          </w:tcPr>
          <w:p w14:paraId="05FFB0C3">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支持对生活垃圾物流统计表单的查看、导出操作。</w:t>
            </w:r>
          </w:p>
        </w:tc>
      </w:tr>
      <w:tr w14:paraId="6325243F">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5C1F0B6E">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6</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244829FF">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2AFF491A">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上海市生活垃圾物流调度系统-数据采集软件</w:t>
            </w:r>
          </w:p>
        </w:tc>
        <w:tc>
          <w:tcPr>
            <w:tcW w:w="3891" w:type="dxa"/>
            <w:tcBorders>
              <w:top w:val="single" w:color="000000" w:sz="4" w:space="0"/>
              <w:left w:val="single" w:color="000000" w:sz="4" w:space="0"/>
              <w:bottom w:val="single" w:color="000000" w:sz="4" w:space="0"/>
              <w:right w:val="single" w:color="000000" w:sz="4" w:space="0"/>
            </w:tcBorders>
            <w:vAlign w:val="center"/>
          </w:tcPr>
          <w:p w14:paraId="3DDFC7FC">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支持数据导入、上报操作。</w:t>
            </w:r>
          </w:p>
        </w:tc>
      </w:tr>
      <w:tr w14:paraId="6AFDF69B">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5EA99228">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7</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236BFFC4">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19AAD71B">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上海市生活垃圾物流调度系统-物流模型设计</w:t>
            </w:r>
          </w:p>
        </w:tc>
        <w:tc>
          <w:tcPr>
            <w:tcW w:w="3891" w:type="dxa"/>
            <w:tcBorders>
              <w:top w:val="single" w:color="000000" w:sz="4" w:space="0"/>
              <w:left w:val="single" w:color="000000" w:sz="4" w:space="0"/>
              <w:bottom w:val="single" w:color="000000" w:sz="4" w:space="0"/>
              <w:right w:val="single" w:color="000000" w:sz="4" w:space="0"/>
            </w:tcBorders>
            <w:vAlign w:val="center"/>
          </w:tcPr>
          <w:p w14:paraId="03E22F84">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支持物流信息与流量流向的查看。</w:t>
            </w:r>
          </w:p>
        </w:tc>
      </w:tr>
      <w:tr w14:paraId="44CE1F5D">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18EC2ABD">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8</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420467DB">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3BDE3224">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上海市生活垃圾物流调度系统-物流信息共享与服务平台</w:t>
            </w:r>
          </w:p>
        </w:tc>
        <w:tc>
          <w:tcPr>
            <w:tcW w:w="3891" w:type="dxa"/>
            <w:tcBorders>
              <w:top w:val="single" w:color="000000" w:sz="4" w:space="0"/>
              <w:left w:val="single" w:color="000000" w:sz="4" w:space="0"/>
              <w:bottom w:val="single" w:color="000000" w:sz="4" w:space="0"/>
              <w:right w:val="single" w:color="000000" w:sz="4" w:space="0"/>
            </w:tcBorders>
            <w:vAlign w:val="center"/>
          </w:tcPr>
          <w:p w14:paraId="288CFF87">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支持生活垃圾物流信息的汇总的查看、导出操作。</w:t>
            </w:r>
          </w:p>
        </w:tc>
      </w:tr>
      <w:tr w14:paraId="335955A0">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760562E7">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9</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7D0820B1">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6E42F2D4">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上海市生活垃圾物流调度系统-物流应急调度与指挥平台</w:t>
            </w:r>
          </w:p>
        </w:tc>
        <w:tc>
          <w:tcPr>
            <w:tcW w:w="3891" w:type="dxa"/>
            <w:tcBorders>
              <w:top w:val="single" w:color="000000" w:sz="4" w:space="0"/>
              <w:left w:val="single" w:color="000000" w:sz="4" w:space="0"/>
              <w:bottom w:val="single" w:color="000000" w:sz="4" w:space="0"/>
              <w:right w:val="single" w:color="000000" w:sz="4" w:space="0"/>
            </w:tcBorders>
            <w:vAlign w:val="center"/>
          </w:tcPr>
          <w:p w14:paraId="59EF6405">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支持数据审批和数据点位权限配置等管理操作。</w:t>
            </w:r>
          </w:p>
        </w:tc>
      </w:tr>
      <w:tr w14:paraId="56F471EF">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0A64B8B1">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10</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1BF82644">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69F0B451">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上海市生活垃圾物流调度系统-分类垃圾中转量信息管理</w:t>
            </w:r>
          </w:p>
        </w:tc>
        <w:tc>
          <w:tcPr>
            <w:tcW w:w="3891" w:type="dxa"/>
            <w:tcBorders>
              <w:top w:val="single" w:color="000000" w:sz="4" w:space="0"/>
              <w:left w:val="single" w:color="000000" w:sz="4" w:space="0"/>
              <w:bottom w:val="single" w:color="000000" w:sz="4" w:space="0"/>
              <w:right w:val="single" w:color="000000" w:sz="4" w:space="0"/>
            </w:tcBorders>
            <w:vAlign w:val="center"/>
          </w:tcPr>
          <w:p w14:paraId="3A25E4B9">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支持分类垃圾中转量信息的查看、导出操作。</w:t>
            </w:r>
          </w:p>
        </w:tc>
      </w:tr>
      <w:tr w14:paraId="0EAE2C29">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3F1856D5">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11</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6F3D6697">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327FA445">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上海市生活垃圾物流调度系统-分类垃圾中转量信息统计</w:t>
            </w:r>
          </w:p>
        </w:tc>
        <w:tc>
          <w:tcPr>
            <w:tcW w:w="3891" w:type="dxa"/>
            <w:tcBorders>
              <w:top w:val="single" w:color="000000" w:sz="4" w:space="0"/>
              <w:left w:val="single" w:color="000000" w:sz="4" w:space="0"/>
              <w:bottom w:val="single" w:color="000000" w:sz="4" w:space="0"/>
              <w:right w:val="single" w:color="000000" w:sz="4" w:space="0"/>
            </w:tcBorders>
            <w:vAlign w:val="center"/>
          </w:tcPr>
          <w:p w14:paraId="3F79ED0B">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支持对垃圾年度中转量统计表的统计信息进行查看、导出操作。</w:t>
            </w:r>
          </w:p>
        </w:tc>
      </w:tr>
      <w:tr w14:paraId="34ECBCA2">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5A504388">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12</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60443E93">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11D9A4A5">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生活垃圾分类综合管理-全链条管理</w:t>
            </w:r>
          </w:p>
        </w:tc>
        <w:tc>
          <w:tcPr>
            <w:tcW w:w="3891" w:type="dxa"/>
            <w:tcBorders>
              <w:top w:val="single" w:color="000000" w:sz="4" w:space="0"/>
              <w:left w:val="single" w:color="000000" w:sz="4" w:space="0"/>
              <w:bottom w:val="single" w:color="000000" w:sz="4" w:space="0"/>
              <w:right w:val="single" w:color="000000" w:sz="4" w:space="0"/>
            </w:tcBorders>
            <w:vAlign w:val="center"/>
          </w:tcPr>
          <w:p w14:paraId="5C19F8E3">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建设全链条管理驾驶舱，汇聚生活垃圾全流程数据，实现对生活垃圾的全链条管理。</w:t>
            </w:r>
          </w:p>
        </w:tc>
      </w:tr>
      <w:tr w14:paraId="45C9B3F8">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168A5CEE">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13</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76CF99EA">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77DAFC46">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生活垃圾分类综合管理-智慧收运</w:t>
            </w:r>
          </w:p>
        </w:tc>
        <w:tc>
          <w:tcPr>
            <w:tcW w:w="3891" w:type="dxa"/>
            <w:tcBorders>
              <w:top w:val="single" w:color="000000" w:sz="4" w:space="0"/>
              <w:left w:val="single" w:color="000000" w:sz="4" w:space="0"/>
              <w:bottom w:val="single" w:color="000000" w:sz="4" w:space="0"/>
              <w:right w:val="single" w:color="000000" w:sz="4" w:space="0"/>
            </w:tcBorders>
            <w:vAlign w:val="center"/>
          </w:tcPr>
          <w:p w14:paraId="19478330">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建设智慧收运驾驶舱，汇聚四分类收运数据。</w:t>
            </w:r>
          </w:p>
        </w:tc>
      </w:tr>
      <w:tr w14:paraId="55C2729A">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524683D5">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14</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1A20576D">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7084D6A7">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生活垃圾分类综合管理-收费监管</w:t>
            </w:r>
          </w:p>
        </w:tc>
        <w:tc>
          <w:tcPr>
            <w:tcW w:w="3891" w:type="dxa"/>
            <w:tcBorders>
              <w:top w:val="single" w:color="000000" w:sz="4" w:space="0"/>
              <w:left w:val="single" w:color="000000" w:sz="4" w:space="0"/>
              <w:bottom w:val="single" w:color="000000" w:sz="4" w:space="0"/>
              <w:right w:val="single" w:color="000000" w:sz="4" w:space="0"/>
            </w:tcBorders>
            <w:vAlign w:val="center"/>
          </w:tcPr>
          <w:p w14:paraId="34E6F396">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建设单位生活垃圾收费监管驾驶舱；对单位生活垃圾收费数据、预警等进行在线监管。</w:t>
            </w:r>
          </w:p>
        </w:tc>
      </w:tr>
      <w:tr w14:paraId="41160106">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314C7BEB">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15</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14E26D9E">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4A614443">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设施管理-设施设备管理</w:t>
            </w:r>
          </w:p>
        </w:tc>
        <w:tc>
          <w:tcPr>
            <w:tcW w:w="3891" w:type="dxa"/>
            <w:tcBorders>
              <w:top w:val="single" w:color="000000" w:sz="4" w:space="0"/>
              <w:left w:val="single" w:color="000000" w:sz="4" w:space="0"/>
              <w:bottom w:val="single" w:color="000000" w:sz="4" w:space="0"/>
              <w:right w:val="single" w:color="000000" w:sz="4" w:space="0"/>
            </w:tcBorders>
            <w:vAlign w:val="center"/>
          </w:tcPr>
          <w:p w14:paraId="731497D3">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对设施进行维护管理。</w:t>
            </w:r>
          </w:p>
        </w:tc>
      </w:tr>
      <w:tr w14:paraId="190B5292">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61CA466C">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16</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7CBD6647">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0F49F440">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设施运营管理-指标量管理</w:t>
            </w:r>
          </w:p>
        </w:tc>
        <w:tc>
          <w:tcPr>
            <w:tcW w:w="3891" w:type="dxa"/>
            <w:tcBorders>
              <w:top w:val="single" w:color="000000" w:sz="4" w:space="0"/>
              <w:left w:val="single" w:color="000000" w:sz="4" w:space="0"/>
              <w:bottom w:val="single" w:color="000000" w:sz="4" w:space="0"/>
              <w:right w:val="single" w:color="000000" w:sz="4" w:space="0"/>
            </w:tcBorders>
            <w:vAlign w:val="center"/>
          </w:tcPr>
          <w:p w14:paraId="1C07B39C">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支持对发电量、沼气量、库容、烟气排放数据的查看、查询、导出操作。</w:t>
            </w:r>
          </w:p>
        </w:tc>
      </w:tr>
      <w:tr w14:paraId="2FA48FE4">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1BC2575B">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17</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15A88A7E">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6D3512D2">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收运管理-收运记录管理</w:t>
            </w:r>
          </w:p>
        </w:tc>
        <w:tc>
          <w:tcPr>
            <w:tcW w:w="3891" w:type="dxa"/>
            <w:tcBorders>
              <w:top w:val="single" w:color="000000" w:sz="4" w:space="0"/>
              <w:left w:val="single" w:color="000000" w:sz="4" w:space="0"/>
              <w:bottom w:val="single" w:color="000000" w:sz="4" w:space="0"/>
              <w:right w:val="single" w:color="000000" w:sz="4" w:space="0"/>
            </w:tcBorders>
            <w:vAlign w:val="center"/>
          </w:tcPr>
          <w:p w14:paraId="0F97B8D7">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支持对收运记录数据的查看、查询、导出操作。</w:t>
            </w:r>
          </w:p>
        </w:tc>
      </w:tr>
      <w:tr w14:paraId="4BF320BD">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65402051">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18</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30F015D3">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101481F4">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收运管理-公共空间（道路）垃圾废物箱</w:t>
            </w:r>
          </w:p>
        </w:tc>
        <w:tc>
          <w:tcPr>
            <w:tcW w:w="3891" w:type="dxa"/>
            <w:tcBorders>
              <w:top w:val="single" w:color="000000" w:sz="4" w:space="0"/>
              <w:left w:val="single" w:color="000000" w:sz="4" w:space="0"/>
              <w:bottom w:val="single" w:color="000000" w:sz="4" w:space="0"/>
              <w:right w:val="single" w:color="000000" w:sz="4" w:space="0"/>
            </w:tcBorders>
            <w:vAlign w:val="center"/>
          </w:tcPr>
          <w:p w14:paraId="167F945D">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对试点区域内垃圾废物箱进行设施的科学布局和精细化配置，对基本属性及空间信息进行维护，并对接入的垃圾废物箱数据进行大量数据分析。</w:t>
            </w:r>
          </w:p>
        </w:tc>
      </w:tr>
      <w:tr w14:paraId="3591ED24">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25C677E3">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19</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1416E732">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4A7F2DD6">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收运管理-各街镇（小区）垃圾厢房智能管理</w:t>
            </w:r>
          </w:p>
        </w:tc>
        <w:tc>
          <w:tcPr>
            <w:tcW w:w="3891" w:type="dxa"/>
            <w:tcBorders>
              <w:top w:val="single" w:color="000000" w:sz="4" w:space="0"/>
              <w:left w:val="single" w:color="000000" w:sz="4" w:space="0"/>
              <w:bottom w:val="single" w:color="000000" w:sz="4" w:space="0"/>
              <w:right w:val="single" w:color="000000" w:sz="4" w:space="0"/>
            </w:tcBorders>
            <w:vAlign w:val="center"/>
          </w:tcPr>
          <w:p w14:paraId="66C62B89">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分析试点垃圾厢房的分类品质等情况。</w:t>
            </w:r>
          </w:p>
        </w:tc>
      </w:tr>
      <w:tr w14:paraId="6DB8D53C">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58760674">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20</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247AD596">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4CD55C66">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收运管理-收运统计汇总</w:t>
            </w:r>
          </w:p>
        </w:tc>
        <w:tc>
          <w:tcPr>
            <w:tcW w:w="3891" w:type="dxa"/>
            <w:tcBorders>
              <w:top w:val="single" w:color="000000" w:sz="4" w:space="0"/>
              <w:left w:val="single" w:color="000000" w:sz="4" w:space="0"/>
              <w:bottom w:val="single" w:color="000000" w:sz="4" w:space="0"/>
              <w:right w:val="single" w:color="000000" w:sz="4" w:space="0"/>
            </w:tcBorders>
            <w:vAlign w:val="center"/>
          </w:tcPr>
          <w:p w14:paraId="43ABD05A">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收运数据统计（按区/街镇）、收运记录月度汇总。</w:t>
            </w:r>
          </w:p>
        </w:tc>
      </w:tr>
      <w:tr w14:paraId="13B7782D">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5DA50668">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21</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3A9D7BB3">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5F8D3F76">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收运管理-各区收运数据对接</w:t>
            </w:r>
          </w:p>
        </w:tc>
        <w:tc>
          <w:tcPr>
            <w:tcW w:w="3891" w:type="dxa"/>
            <w:tcBorders>
              <w:top w:val="single" w:color="000000" w:sz="4" w:space="0"/>
              <w:left w:val="single" w:color="000000" w:sz="4" w:space="0"/>
              <w:bottom w:val="single" w:color="000000" w:sz="4" w:space="0"/>
              <w:right w:val="single" w:color="000000" w:sz="4" w:space="0"/>
            </w:tcBorders>
            <w:vAlign w:val="center"/>
          </w:tcPr>
          <w:p w14:paraId="28FE3F48">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开发统一的收运数据对接接口，接入全市各区源头收运数据。</w:t>
            </w:r>
          </w:p>
        </w:tc>
      </w:tr>
      <w:tr w14:paraId="36C9AE78">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30FF1B8E">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22</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72B3F773">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2F76F1DD">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生活垃圾品质监管-分类品质首页/各区站点比对</w:t>
            </w:r>
          </w:p>
        </w:tc>
        <w:tc>
          <w:tcPr>
            <w:tcW w:w="3891" w:type="dxa"/>
            <w:tcBorders>
              <w:top w:val="single" w:color="000000" w:sz="4" w:space="0"/>
              <w:left w:val="single" w:color="000000" w:sz="4" w:space="0"/>
              <w:bottom w:val="single" w:color="000000" w:sz="4" w:space="0"/>
              <w:right w:val="single" w:color="000000" w:sz="4" w:space="0"/>
            </w:tcBorders>
            <w:vAlign w:val="center"/>
          </w:tcPr>
          <w:p w14:paraId="710A7362">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分类品质首页、湿垃圾品质各区站点比对</w:t>
            </w:r>
          </w:p>
        </w:tc>
      </w:tr>
      <w:tr w14:paraId="6405AC18">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2F2F825B">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23</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0DE3AB73">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0DED8AF5">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生活垃圾品质监管-品质监控二次识别</w:t>
            </w:r>
          </w:p>
        </w:tc>
        <w:tc>
          <w:tcPr>
            <w:tcW w:w="3891" w:type="dxa"/>
            <w:tcBorders>
              <w:top w:val="single" w:color="000000" w:sz="4" w:space="0"/>
              <w:left w:val="single" w:color="000000" w:sz="4" w:space="0"/>
              <w:bottom w:val="single" w:color="000000" w:sz="4" w:space="0"/>
              <w:right w:val="single" w:color="000000" w:sz="4" w:space="0"/>
            </w:tcBorders>
            <w:vAlign w:val="center"/>
          </w:tcPr>
          <w:p w14:paraId="3A0B1CDB">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对湿垃圾分类品质抓拍照片品质进行二次识别，并将二次识别的结果通过列表进行展示。</w:t>
            </w:r>
          </w:p>
        </w:tc>
      </w:tr>
      <w:tr w14:paraId="301540C9">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0125C19E">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24</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5C4AE2B8">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5B96EB3E">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生活垃圾品质监管-品质监控人工抽检</w:t>
            </w:r>
          </w:p>
        </w:tc>
        <w:tc>
          <w:tcPr>
            <w:tcW w:w="3891" w:type="dxa"/>
            <w:tcBorders>
              <w:top w:val="single" w:color="000000" w:sz="4" w:space="0"/>
              <w:left w:val="single" w:color="000000" w:sz="4" w:space="0"/>
              <w:bottom w:val="single" w:color="000000" w:sz="4" w:space="0"/>
              <w:right w:val="single" w:color="000000" w:sz="4" w:space="0"/>
            </w:tcBorders>
            <w:vAlign w:val="center"/>
          </w:tcPr>
          <w:p w14:paraId="36C97341">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开发品质监控人工抽检功能，页面支持新增、编辑、删除、查询操作。</w:t>
            </w:r>
          </w:p>
        </w:tc>
      </w:tr>
      <w:tr w14:paraId="2294B751">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719D54F7">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25</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4531BAFA">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76632914">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生活垃圾品质监管-四率分析</w:t>
            </w:r>
          </w:p>
        </w:tc>
        <w:tc>
          <w:tcPr>
            <w:tcW w:w="3891" w:type="dxa"/>
            <w:tcBorders>
              <w:top w:val="single" w:color="000000" w:sz="4" w:space="0"/>
              <w:left w:val="single" w:color="000000" w:sz="4" w:space="0"/>
              <w:bottom w:val="single" w:color="000000" w:sz="4" w:space="0"/>
              <w:right w:val="single" w:color="000000" w:sz="4" w:space="0"/>
            </w:tcBorders>
            <w:vAlign w:val="center"/>
          </w:tcPr>
          <w:p w14:paraId="323199A1">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车辆抓拍识别率分析、倾倒作业抓拍率分析、品质识别准确率分析、整改回复及时率分析。</w:t>
            </w:r>
          </w:p>
        </w:tc>
      </w:tr>
      <w:tr w14:paraId="06653C25">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4E8F661D">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26</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24A04F45">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5EA38FAF">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生活垃圾品质监管-每周（月）湿占比/历史水平拟合线</w:t>
            </w:r>
          </w:p>
        </w:tc>
        <w:tc>
          <w:tcPr>
            <w:tcW w:w="3891" w:type="dxa"/>
            <w:tcBorders>
              <w:top w:val="single" w:color="000000" w:sz="4" w:space="0"/>
              <w:left w:val="single" w:color="000000" w:sz="4" w:space="0"/>
              <w:bottom w:val="single" w:color="000000" w:sz="4" w:space="0"/>
              <w:right w:val="single" w:color="000000" w:sz="4" w:space="0"/>
            </w:tcBorders>
            <w:vAlign w:val="center"/>
          </w:tcPr>
          <w:p w14:paraId="132C4C64">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每周湿占比统计报表、每月湿占比统计报表、历史水平拟合线。</w:t>
            </w:r>
          </w:p>
        </w:tc>
      </w:tr>
      <w:tr w14:paraId="53DDDB28">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59A8AF23">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27</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29780F89">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5AD69B54">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可回收物管理-可回收物主体企业信息</w:t>
            </w:r>
          </w:p>
        </w:tc>
        <w:tc>
          <w:tcPr>
            <w:tcW w:w="3891" w:type="dxa"/>
            <w:tcBorders>
              <w:top w:val="single" w:color="000000" w:sz="4" w:space="0"/>
              <w:left w:val="single" w:color="000000" w:sz="4" w:space="0"/>
              <w:bottom w:val="single" w:color="000000" w:sz="4" w:space="0"/>
              <w:right w:val="single" w:color="000000" w:sz="4" w:space="0"/>
            </w:tcBorders>
            <w:vAlign w:val="center"/>
          </w:tcPr>
          <w:p w14:paraId="3BF8B9B6">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支持对可回收物主体企业基本信息进行查看和管理操作。</w:t>
            </w:r>
          </w:p>
        </w:tc>
      </w:tr>
      <w:tr w14:paraId="246ABDA4">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47385040">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28</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5F639224">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15DE437C">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可回收物管理-作业管理</w:t>
            </w:r>
          </w:p>
        </w:tc>
        <w:tc>
          <w:tcPr>
            <w:tcW w:w="3891" w:type="dxa"/>
            <w:tcBorders>
              <w:top w:val="single" w:color="000000" w:sz="4" w:space="0"/>
              <w:left w:val="single" w:color="000000" w:sz="4" w:space="0"/>
              <w:bottom w:val="single" w:color="000000" w:sz="4" w:space="0"/>
              <w:right w:val="single" w:color="000000" w:sz="4" w:space="0"/>
            </w:tcBorders>
            <w:vAlign w:val="center"/>
          </w:tcPr>
          <w:p w14:paraId="61164E1A">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可回收物源头数据、可回收物中转站数据、主体企业回收数据。</w:t>
            </w:r>
          </w:p>
        </w:tc>
      </w:tr>
      <w:tr w14:paraId="4E263576">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6B17BFD8">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29</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15198F44">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475D792C">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可回收物管理-回收量统计</w:t>
            </w:r>
          </w:p>
        </w:tc>
        <w:tc>
          <w:tcPr>
            <w:tcW w:w="3891" w:type="dxa"/>
            <w:tcBorders>
              <w:top w:val="single" w:color="000000" w:sz="4" w:space="0"/>
              <w:left w:val="single" w:color="000000" w:sz="4" w:space="0"/>
              <w:bottom w:val="single" w:color="000000" w:sz="4" w:space="0"/>
              <w:right w:val="single" w:color="000000" w:sz="4" w:space="0"/>
            </w:tcBorders>
            <w:vAlign w:val="center"/>
          </w:tcPr>
          <w:p w14:paraId="02DF4544">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各主体企业回收量统计、各街镇主体企业回收量统计、各中转站回收量统计。</w:t>
            </w:r>
          </w:p>
        </w:tc>
      </w:tr>
      <w:tr w14:paraId="2E7D9BB8">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40003389">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30</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04092688">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52F11923">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可回收物管理-可回收设施及作业数据对接</w:t>
            </w:r>
          </w:p>
        </w:tc>
        <w:tc>
          <w:tcPr>
            <w:tcW w:w="3891" w:type="dxa"/>
            <w:tcBorders>
              <w:top w:val="single" w:color="000000" w:sz="4" w:space="0"/>
              <w:left w:val="single" w:color="000000" w:sz="4" w:space="0"/>
              <w:bottom w:val="single" w:color="000000" w:sz="4" w:space="0"/>
              <w:right w:val="single" w:color="000000" w:sz="4" w:space="0"/>
            </w:tcBorders>
            <w:vAlign w:val="center"/>
          </w:tcPr>
          <w:p w14:paraId="1EA96D96">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开发统一接口，接入全市可回收物设施数据、作业数据。</w:t>
            </w:r>
          </w:p>
        </w:tc>
      </w:tr>
      <w:tr w14:paraId="0EE6D456">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020DDC88">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31</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468FB382">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1AEA77B4">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有害垃圾管理-有害垃圾收运数据</w:t>
            </w:r>
          </w:p>
        </w:tc>
        <w:tc>
          <w:tcPr>
            <w:tcW w:w="3891" w:type="dxa"/>
            <w:tcBorders>
              <w:top w:val="single" w:color="000000" w:sz="4" w:space="0"/>
              <w:left w:val="single" w:color="000000" w:sz="4" w:space="0"/>
              <w:bottom w:val="single" w:color="000000" w:sz="4" w:space="0"/>
              <w:right w:val="single" w:color="000000" w:sz="4" w:space="0"/>
            </w:tcBorders>
            <w:vAlign w:val="center"/>
          </w:tcPr>
          <w:p w14:paraId="0ADC0541">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全市有害垃圾收运数据对接接口开发，并形成全市有害垃圾收运数据。</w:t>
            </w:r>
          </w:p>
        </w:tc>
      </w:tr>
      <w:tr w14:paraId="509B3728">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16916E0A">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32</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10D5D1EE">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72E673F0">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有害垃圾管理-有害垃圾量统计</w:t>
            </w:r>
          </w:p>
        </w:tc>
        <w:tc>
          <w:tcPr>
            <w:tcW w:w="3891" w:type="dxa"/>
            <w:tcBorders>
              <w:top w:val="single" w:color="000000" w:sz="4" w:space="0"/>
              <w:left w:val="single" w:color="000000" w:sz="4" w:space="0"/>
              <w:bottom w:val="single" w:color="000000" w:sz="4" w:space="0"/>
              <w:right w:val="single" w:color="000000" w:sz="4" w:space="0"/>
            </w:tcBorders>
            <w:vAlign w:val="center"/>
          </w:tcPr>
          <w:p w14:paraId="4B12E720">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各暂存点有害垃圾量统计、各区有害垃圾量统计。</w:t>
            </w:r>
          </w:p>
        </w:tc>
      </w:tr>
      <w:tr w14:paraId="6C63D70B">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751C2DC6">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33</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6668AA0C">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4543541A">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单位生活垃圾收费管理-合同信息采集与分析</w:t>
            </w:r>
          </w:p>
        </w:tc>
        <w:tc>
          <w:tcPr>
            <w:tcW w:w="3891" w:type="dxa"/>
            <w:tcBorders>
              <w:top w:val="single" w:color="000000" w:sz="4" w:space="0"/>
              <w:left w:val="single" w:color="000000" w:sz="4" w:space="0"/>
              <w:bottom w:val="single" w:color="000000" w:sz="4" w:space="0"/>
              <w:right w:val="single" w:color="000000" w:sz="4" w:space="0"/>
            </w:tcBorders>
            <w:vAlign w:val="center"/>
          </w:tcPr>
          <w:p w14:paraId="3716F390">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与各区业务系统合同管理模块的接口对接，自动采集合同签约、变更情况。</w:t>
            </w:r>
          </w:p>
        </w:tc>
      </w:tr>
      <w:tr w14:paraId="5FE5E56B">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63DA5B85">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34</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32ADB321">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7AEE3AF4">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单位生活垃圾收费管理-支付信息采集与分析</w:t>
            </w:r>
          </w:p>
        </w:tc>
        <w:tc>
          <w:tcPr>
            <w:tcW w:w="3891" w:type="dxa"/>
            <w:tcBorders>
              <w:top w:val="single" w:color="000000" w:sz="4" w:space="0"/>
              <w:left w:val="single" w:color="000000" w:sz="4" w:space="0"/>
              <w:bottom w:val="single" w:color="000000" w:sz="4" w:space="0"/>
              <w:right w:val="single" w:color="000000" w:sz="4" w:space="0"/>
            </w:tcBorders>
            <w:vAlign w:val="center"/>
          </w:tcPr>
          <w:p w14:paraId="5B153377">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与各区业务系统支付模块对接，自动获取各类支付记录。</w:t>
            </w:r>
          </w:p>
        </w:tc>
      </w:tr>
      <w:tr w14:paraId="07FC05B2">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4951455F">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35</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3EE0D32A">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39B17575">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单位生活垃圾收费管理-发票信息采集与分析</w:t>
            </w:r>
          </w:p>
        </w:tc>
        <w:tc>
          <w:tcPr>
            <w:tcW w:w="3891" w:type="dxa"/>
            <w:tcBorders>
              <w:top w:val="single" w:color="000000" w:sz="4" w:space="0"/>
              <w:left w:val="single" w:color="000000" w:sz="4" w:space="0"/>
              <w:bottom w:val="single" w:color="000000" w:sz="4" w:space="0"/>
              <w:right w:val="single" w:color="000000" w:sz="4" w:space="0"/>
            </w:tcBorders>
            <w:vAlign w:val="center"/>
          </w:tcPr>
          <w:p w14:paraId="4334E181">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与各区业务系统支付模块对接，自动采集发票开具、状态及相关信息。</w:t>
            </w:r>
          </w:p>
        </w:tc>
      </w:tr>
      <w:tr w14:paraId="329BF6DB">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253A9313">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36</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593848D6">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49D2925A">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单位生活垃圾收费管理-申报信息采集与分析</w:t>
            </w:r>
          </w:p>
        </w:tc>
        <w:tc>
          <w:tcPr>
            <w:tcW w:w="3891" w:type="dxa"/>
            <w:tcBorders>
              <w:top w:val="single" w:color="000000" w:sz="4" w:space="0"/>
              <w:left w:val="single" w:color="000000" w:sz="4" w:space="0"/>
              <w:bottom w:val="single" w:color="000000" w:sz="4" w:space="0"/>
              <w:right w:val="single" w:color="000000" w:sz="4" w:space="0"/>
            </w:tcBorders>
            <w:vAlign w:val="center"/>
          </w:tcPr>
          <w:p w14:paraId="0211316E">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与各区业务系统申报模块的对接，自动采集单位垃圾申报信息。</w:t>
            </w:r>
          </w:p>
        </w:tc>
      </w:tr>
      <w:tr w14:paraId="46E5CB43">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1100105C">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37</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664D10D6">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64FC6F85">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单位生活垃圾收费管理-产生单位基本信息采集与分析</w:t>
            </w:r>
          </w:p>
        </w:tc>
        <w:tc>
          <w:tcPr>
            <w:tcW w:w="3891" w:type="dxa"/>
            <w:tcBorders>
              <w:top w:val="single" w:color="000000" w:sz="4" w:space="0"/>
              <w:left w:val="single" w:color="000000" w:sz="4" w:space="0"/>
              <w:bottom w:val="single" w:color="000000" w:sz="4" w:space="0"/>
              <w:right w:val="single" w:color="000000" w:sz="4" w:space="0"/>
            </w:tcBorders>
            <w:vAlign w:val="center"/>
          </w:tcPr>
          <w:p w14:paraId="564DB511">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与各区业务系统的产生单位信息库系统对接，自动采集产生单位的基本信息。</w:t>
            </w:r>
          </w:p>
        </w:tc>
      </w:tr>
      <w:tr w14:paraId="0C383B19">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37C67DF4">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38</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3913C09D">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465C94F7">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单位生活垃圾收费管理-合同签约情况统计</w:t>
            </w:r>
          </w:p>
        </w:tc>
        <w:tc>
          <w:tcPr>
            <w:tcW w:w="3891" w:type="dxa"/>
            <w:tcBorders>
              <w:top w:val="single" w:color="000000" w:sz="4" w:space="0"/>
              <w:left w:val="single" w:color="000000" w:sz="4" w:space="0"/>
              <w:bottom w:val="single" w:color="000000" w:sz="4" w:space="0"/>
              <w:right w:val="single" w:color="000000" w:sz="4" w:space="0"/>
            </w:tcBorders>
            <w:vAlign w:val="center"/>
          </w:tcPr>
          <w:p w14:paraId="585F827E">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生成合同签约情况统计报表，对有异常的生成预警工单。</w:t>
            </w:r>
          </w:p>
        </w:tc>
      </w:tr>
      <w:tr w14:paraId="73CFA017">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522CEEAD">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39</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24685E92">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5AA2F1D6">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单位生活垃圾收费管理-收运与合同垃圾量对比</w:t>
            </w:r>
          </w:p>
        </w:tc>
        <w:tc>
          <w:tcPr>
            <w:tcW w:w="3891" w:type="dxa"/>
            <w:tcBorders>
              <w:top w:val="single" w:color="000000" w:sz="4" w:space="0"/>
              <w:left w:val="single" w:color="000000" w:sz="4" w:space="0"/>
              <w:bottom w:val="single" w:color="000000" w:sz="4" w:space="0"/>
              <w:right w:val="single" w:color="000000" w:sz="4" w:space="0"/>
            </w:tcBorders>
            <w:vAlign w:val="center"/>
          </w:tcPr>
          <w:p w14:paraId="5FE7AAD9">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对比实际收运量与合同约定垃圾量，对有异常的生成预警工单。</w:t>
            </w:r>
          </w:p>
        </w:tc>
      </w:tr>
      <w:tr w14:paraId="3AD2592B">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662A9A72">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40</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4A128B52">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7D5CDE62">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单位生活垃圾收费管理-支付统计与核对</w:t>
            </w:r>
          </w:p>
        </w:tc>
        <w:tc>
          <w:tcPr>
            <w:tcW w:w="3891" w:type="dxa"/>
            <w:tcBorders>
              <w:top w:val="single" w:color="000000" w:sz="4" w:space="0"/>
              <w:left w:val="single" w:color="000000" w:sz="4" w:space="0"/>
              <w:bottom w:val="single" w:color="000000" w:sz="4" w:space="0"/>
              <w:right w:val="single" w:color="000000" w:sz="4" w:space="0"/>
            </w:tcBorders>
            <w:vAlign w:val="center"/>
          </w:tcPr>
          <w:p w14:paraId="78BBF4F0">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统计各单位的支付情况，对有异常的生成预警工单。</w:t>
            </w:r>
          </w:p>
        </w:tc>
      </w:tr>
      <w:tr w14:paraId="5292A40D">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6FF75983">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41</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42BF87D4">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67F3290A">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单位生活垃圾收费管理-发票统计与核对</w:t>
            </w:r>
          </w:p>
        </w:tc>
        <w:tc>
          <w:tcPr>
            <w:tcW w:w="3891" w:type="dxa"/>
            <w:tcBorders>
              <w:top w:val="single" w:color="000000" w:sz="4" w:space="0"/>
              <w:left w:val="single" w:color="000000" w:sz="4" w:space="0"/>
              <w:bottom w:val="single" w:color="000000" w:sz="4" w:space="0"/>
              <w:right w:val="single" w:color="000000" w:sz="4" w:space="0"/>
            </w:tcBorders>
            <w:vAlign w:val="center"/>
          </w:tcPr>
          <w:p w14:paraId="28973A98">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统计发票开具情况，对有异常的生成预警工单。</w:t>
            </w:r>
          </w:p>
        </w:tc>
      </w:tr>
      <w:tr w14:paraId="28EFC3A8">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49E193BF">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42</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7718DCA8">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15590B8A">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单位生活垃圾收费管理-历史数据统计对比</w:t>
            </w:r>
          </w:p>
        </w:tc>
        <w:tc>
          <w:tcPr>
            <w:tcW w:w="3891" w:type="dxa"/>
            <w:tcBorders>
              <w:top w:val="single" w:color="000000" w:sz="4" w:space="0"/>
              <w:left w:val="single" w:color="000000" w:sz="4" w:space="0"/>
              <w:bottom w:val="single" w:color="000000" w:sz="4" w:space="0"/>
              <w:right w:val="single" w:color="000000" w:sz="4" w:space="0"/>
            </w:tcBorders>
            <w:vAlign w:val="center"/>
          </w:tcPr>
          <w:p w14:paraId="402F8539">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对比历史数据与当前数据，分析趋势变化，对有异常的生成预警工单。</w:t>
            </w:r>
          </w:p>
        </w:tc>
      </w:tr>
      <w:tr w14:paraId="27C1C16C">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66A54F6A">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43</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699D7629">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767448CE">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完善餐厨（废油脂）监管-产生单位管理</w:t>
            </w:r>
          </w:p>
        </w:tc>
        <w:tc>
          <w:tcPr>
            <w:tcW w:w="3891" w:type="dxa"/>
            <w:tcBorders>
              <w:top w:val="single" w:color="000000" w:sz="4" w:space="0"/>
              <w:left w:val="single" w:color="000000" w:sz="4" w:space="0"/>
              <w:bottom w:val="single" w:color="000000" w:sz="4" w:space="0"/>
              <w:right w:val="single" w:color="000000" w:sz="4" w:space="0"/>
            </w:tcBorders>
            <w:vAlign w:val="center"/>
          </w:tcPr>
          <w:p w14:paraId="612E33E9">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对现有产生单位管理功能进行升级。</w:t>
            </w:r>
          </w:p>
        </w:tc>
      </w:tr>
      <w:tr w14:paraId="28B45DB8">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4ECE7B7E">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44</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1039C4D3">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26E1E947">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完善餐厨（废油脂）监管-餐厨废油申报</w:t>
            </w:r>
          </w:p>
        </w:tc>
        <w:tc>
          <w:tcPr>
            <w:tcW w:w="3891" w:type="dxa"/>
            <w:tcBorders>
              <w:top w:val="single" w:color="000000" w:sz="4" w:space="0"/>
              <w:left w:val="single" w:color="000000" w:sz="4" w:space="0"/>
              <w:bottom w:val="single" w:color="000000" w:sz="4" w:space="0"/>
              <w:right w:val="single" w:color="000000" w:sz="4" w:space="0"/>
            </w:tcBorders>
            <w:vAlign w:val="center"/>
          </w:tcPr>
          <w:p w14:paraId="60A963A9">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对现有功能进行升级，完善优化餐厨申报流程。</w:t>
            </w:r>
          </w:p>
        </w:tc>
      </w:tr>
      <w:tr w14:paraId="19D3E160">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22DAE374">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45</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45302183">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017D4BF1">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完善餐厨（废油脂）监管-源头收运数据</w:t>
            </w:r>
          </w:p>
        </w:tc>
        <w:tc>
          <w:tcPr>
            <w:tcW w:w="3891" w:type="dxa"/>
            <w:tcBorders>
              <w:top w:val="single" w:color="000000" w:sz="4" w:space="0"/>
              <w:left w:val="single" w:color="000000" w:sz="4" w:space="0"/>
              <w:bottom w:val="single" w:color="000000" w:sz="4" w:space="0"/>
              <w:right w:val="single" w:color="000000" w:sz="4" w:space="0"/>
            </w:tcBorders>
            <w:vAlign w:val="center"/>
          </w:tcPr>
          <w:p w14:paraId="0C3A1928">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与各湿垃圾设施、源头收运方的数据对接，接入数据并进行汇总展示。</w:t>
            </w:r>
          </w:p>
        </w:tc>
      </w:tr>
      <w:tr w14:paraId="3ECDE69B">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139AEFD7">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46</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60EB85F6">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798D7B02">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完善餐厨（废油脂）监管-车辆预警</w:t>
            </w:r>
          </w:p>
        </w:tc>
        <w:tc>
          <w:tcPr>
            <w:tcW w:w="3891" w:type="dxa"/>
            <w:tcBorders>
              <w:top w:val="single" w:color="000000" w:sz="4" w:space="0"/>
              <w:left w:val="single" w:color="000000" w:sz="4" w:space="0"/>
              <w:bottom w:val="single" w:color="000000" w:sz="4" w:space="0"/>
              <w:right w:val="single" w:color="000000" w:sz="4" w:space="0"/>
            </w:tcBorders>
            <w:vAlign w:val="center"/>
          </w:tcPr>
          <w:p w14:paraId="7F506E48">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建立车辆预警智能分析模型，并生成跨区作业报警。</w:t>
            </w:r>
          </w:p>
        </w:tc>
      </w:tr>
      <w:tr w14:paraId="0ACD271A">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59E83267">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47</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595CB378">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26E5D539">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完善餐厨（废油脂）监管-全市餐厨废弃油脂收运处置汇总/区废弃油脂数据统计</w:t>
            </w:r>
          </w:p>
        </w:tc>
        <w:tc>
          <w:tcPr>
            <w:tcW w:w="3891" w:type="dxa"/>
            <w:tcBorders>
              <w:top w:val="single" w:color="000000" w:sz="4" w:space="0"/>
              <w:left w:val="single" w:color="000000" w:sz="4" w:space="0"/>
              <w:bottom w:val="single" w:color="000000" w:sz="4" w:space="0"/>
              <w:right w:val="single" w:color="000000" w:sz="4" w:space="0"/>
            </w:tcBorders>
            <w:vAlign w:val="center"/>
          </w:tcPr>
          <w:p w14:paraId="195C05F3">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对功能进行升级，调整对应的统计分析内容。</w:t>
            </w:r>
          </w:p>
        </w:tc>
      </w:tr>
      <w:tr w14:paraId="52F38B36">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306CC2AF">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48</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59025001">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26AB8F92">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完善餐厨（废油脂）监管-市油脂数据审批/市油脂收运处一体收运数据上报</w:t>
            </w:r>
          </w:p>
        </w:tc>
        <w:tc>
          <w:tcPr>
            <w:tcW w:w="3891" w:type="dxa"/>
            <w:tcBorders>
              <w:top w:val="single" w:color="000000" w:sz="4" w:space="0"/>
              <w:left w:val="single" w:color="000000" w:sz="4" w:space="0"/>
              <w:bottom w:val="single" w:color="000000" w:sz="4" w:space="0"/>
              <w:right w:val="single" w:color="000000" w:sz="4" w:space="0"/>
            </w:tcBorders>
            <w:vAlign w:val="center"/>
          </w:tcPr>
          <w:p w14:paraId="73C5DB9E">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对现有功能进行升级，调整对应的填报审批内容。</w:t>
            </w:r>
          </w:p>
        </w:tc>
      </w:tr>
      <w:tr w14:paraId="2881D84B">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28354FF1">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49</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3187FBD0">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2A8480D1">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完善餐厨（废油脂）监管-数据对接</w:t>
            </w:r>
          </w:p>
        </w:tc>
        <w:tc>
          <w:tcPr>
            <w:tcW w:w="3891" w:type="dxa"/>
            <w:tcBorders>
              <w:top w:val="single" w:color="000000" w:sz="4" w:space="0"/>
              <w:left w:val="single" w:color="000000" w:sz="4" w:space="0"/>
              <w:bottom w:val="single" w:color="000000" w:sz="4" w:space="0"/>
              <w:right w:val="single" w:color="000000" w:sz="4" w:space="0"/>
            </w:tcBorders>
            <w:vAlign w:val="center"/>
          </w:tcPr>
          <w:p w14:paraId="017DC5F9">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各区餐厨申报数据对接、餐饮许可证数据对接。</w:t>
            </w:r>
          </w:p>
        </w:tc>
      </w:tr>
      <w:tr w14:paraId="29D3209F">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7A4D2AF3">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50</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694AD7FC">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60B8D06B">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数据迁移-历史数据迁移</w:t>
            </w:r>
          </w:p>
        </w:tc>
        <w:tc>
          <w:tcPr>
            <w:tcW w:w="3891" w:type="dxa"/>
            <w:tcBorders>
              <w:top w:val="single" w:color="000000" w:sz="4" w:space="0"/>
              <w:left w:val="single" w:color="000000" w:sz="4" w:space="0"/>
              <w:bottom w:val="single" w:color="000000" w:sz="4" w:space="0"/>
              <w:right w:val="single" w:color="000000" w:sz="4" w:space="0"/>
            </w:tcBorders>
            <w:vAlign w:val="center"/>
          </w:tcPr>
          <w:p w14:paraId="00DEAC54">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完成全量历史数据迁移。</w:t>
            </w:r>
          </w:p>
        </w:tc>
      </w:tr>
      <w:tr w14:paraId="37F27478">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5F7D5D12">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51</w:t>
            </w:r>
          </w:p>
        </w:tc>
        <w:tc>
          <w:tcPr>
            <w:tcW w:w="903" w:type="dxa"/>
            <w:vMerge w:val="restart"/>
            <w:tcBorders>
              <w:top w:val="single" w:color="000000" w:sz="4" w:space="0"/>
              <w:left w:val="single" w:color="000000" w:sz="4" w:space="0"/>
              <w:bottom w:val="single" w:color="000000" w:sz="4" w:space="0"/>
              <w:right w:val="single" w:color="000000" w:sz="4" w:space="0"/>
            </w:tcBorders>
            <w:vAlign w:val="center"/>
          </w:tcPr>
          <w:p w14:paraId="01C9B0F4">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上海市工程土方计量管理子系统</w:t>
            </w:r>
          </w:p>
        </w:tc>
        <w:tc>
          <w:tcPr>
            <w:tcW w:w="2997" w:type="dxa"/>
            <w:tcBorders>
              <w:top w:val="single" w:color="000000" w:sz="4" w:space="0"/>
              <w:left w:val="single" w:color="000000" w:sz="4" w:space="0"/>
              <w:bottom w:val="single" w:color="000000" w:sz="4" w:space="0"/>
              <w:right w:val="single" w:color="000000" w:sz="4" w:space="0"/>
            </w:tcBorders>
            <w:vAlign w:val="center"/>
          </w:tcPr>
          <w:p w14:paraId="40FDF71C">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计划管理-计划报送-各区年度出土需求预报</w:t>
            </w:r>
          </w:p>
        </w:tc>
        <w:tc>
          <w:tcPr>
            <w:tcW w:w="3891" w:type="dxa"/>
            <w:tcBorders>
              <w:top w:val="single" w:color="000000" w:sz="4" w:space="0"/>
              <w:left w:val="single" w:color="000000" w:sz="4" w:space="0"/>
              <w:bottom w:val="single" w:color="000000" w:sz="4" w:space="0"/>
              <w:right w:val="single" w:color="000000" w:sz="4" w:space="0"/>
            </w:tcBorders>
            <w:vAlign w:val="center"/>
          </w:tcPr>
          <w:p w14:paraId="7C55B7AE">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支持按年度预报土方排放计划。</w:t>
            </w:r>
          </w:p>
        </w:tc>
      </w:tr>
      <w:tr w14:paraId="0165F48F">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07D93726">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52</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624F9B1F">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1406380C">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计划管理-计划报送-市重大办年度出土需求预报</w:t>
            </w:r>
          </w:p>
        </w:tc>
        <w:tc>
          <w:tcPr>
            <w:tcW w:w="3891" w:type="dxa"/>
            <w:tcBorders>
              <w:top w:val="single" w:color="000000" w:sz="4" w:space="0"/>
              <w:left w:val="single" w:color="000000" w:sz="4" w:space="0"/>
              <w:bottom w:val="single" w:color="000000" w:sz="4" w:space="0"/>
              <w:right w:val="single" w:color="000000" w:sz="4" w:space="0"/>
            </w:tcBorders>
            <w:vAlign w:val="center"/>
          </w:tcPr>
          <w:p w14:paraId="14EF5EB0">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支持市重大办按年度预报土方排放计划。</w:t>
            </w:r>
          </w:p>
        </w:tc>
      </w:tr>
      <w:tr w14:paraId="7A11F13B">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3248D103">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53</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2D19F735">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72AD2703">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计划管理-计划报送-各区月度出土需求申报</w:t>
            </w:r>
          </w:p>
        </w:tc>
        <w:tc>
          <w:tcPr>
            <w:tcW w:w="3891" w:type="dxa"/>
            <w:tcBorders>
              <w:top w:val="single" w:color="000000" w:sz="4" w:space="0"/>
              <w:left w:val="single" w:color="000000" w:sz="4" w:space="0"/>
              <w:bottom w:val="single" w:color="000000" w:sz="4" w:space="0"/>
              <w:right w:val="single" w:color="000000" w:sz="4" w:space="0"/>
            </w:tcBorders>
            <w:vAlign w:val="center"/>
          </w:tcPr>
          <w:p w14:paraId="303CC4A0">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支持按月申报出土需求。</w:t>
            </w:r>
          </w:p>
        </w:tc>
      </w:tr>
      <w:tr w14:paraId="05F35CFE">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202CD48E">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54</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7BDC8EAE">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1485DF6D">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计划管理-计划报送-市重大办月度出土需求申报</w:t>
            </w:r>
          </w:p>
        </w:tc>
        <w:tc>
          <w:tcPr>
            <w:tcW w:w="3891" w:type="dxa"/>
            <w:tcBorders>
              <w:top w:val="single" w:color="000000" w:sz="4" w:space="0"/>
              <w:left w:val="single" w:color="000000" w:sz="4" w:space="0"/>
              <w:bottom w:val="single" w:color="000000" w:sz="4" w:space="0"/>
              <w:right w:val="single" w:color="000000" w:sz="4" w:space="0"/>
            </w:tcBorders>
            <w:vAlign w:val="center"/>
          </w:tcPr>
          <w:p w14:paraId="4BC8F2C3">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支持市重大办按月申报出土需求。</w:t>
            </w:r>
          </w:p>
        </w:tc>
      </w:tr>
      <w:tr w14:paraId="51B90B93">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64F42C21">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55</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1D52F1BB">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172C2DAB">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计划管理-计划审核-年度消纳计划管理</w:t>
            </w:r>
          </w:p>
        </w:tc>
        <w:tc>
          <w:tcPr>
            <w:tcW w:w="3891" w:type="dxa"/>
            <w:tcBorders>
              <w:top w:val="single" w:color="000000" w:sz="4" w:space="0"/>
              <w:left w:val="single" w:color="000000" w:sz="4" w:space="0"/>
              <w:bottom w:val="single" w:color="000000" w:sz="4" w:space="0"/>
              <w:right w:val="single" w:color="000000" w:sz="4" w:space="0"/>
            </w:tcBorders>
            <w:vAlign w:val="center"/>
          </w:tcPr>
          <w:p w14:paraId="66603EFA">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查看、核实并审批市土方排放计划。</w:t>
            </w:r>
          </w:p>
        </w:tc>
      </w:tr>
      <w:tr w14:paraId="705351B3">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17BCB727">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56</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2C251B6C">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1CD9B804">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计划管理-计划审核-季度配额指标管理</w:t>
            </w:r>
          </w:p>
        </w:tc>
        <w:tc>
          <w:tcPr>
            <w:tcW w:w="3891" w:type="dxa"/>
            <w:tcBorders>
              <w:top w:val="single" w:color="000000" w:sz="4" w:space="0"/>
              <w:left w:val="single" w:color="000000" w:sz="4" w:space="0"/>
              <w:bottom w:val="single" w:color="000000" w:sz="4" w:space="0"/>
              <w:right w:val="single" w:color="000000" w:sz="4" w:space="0"/>
            </w:tcBorders>
            <w:vAlign w:val="center"/>
          </w:tcPr>
          <w:p w14:paraId="04142B59">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通过季度确算，实现配额动态调控。</w:t>
            </w:r>
          </w:p>
        </w:tc>
      </w:tr>
      <w:tr w14:paraId="6B2E7CF8">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32BE95E2">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57</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474C989A">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738175A5">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计划管理-计划审核-月度保障计划管理</w:t>
            </w:r>
          </w:p>
        </w:tc>
        <w:tc>
          <w:tcPr>
            <w:tcW w:w="3891" w:type="dxa"/>
            <w:tcBorders>
              <w:top w:val="single" w:color="000000" w:sz="4" w:space="0"/>
              <w:left w:val="single" w:color="000000" w:sz="4" w:space="0"/>
              <w:bottom w:val="single" w:color="000000" w:sz="4" w:space="0"/>
              <w:right w:val="single" w:color="000000" w:sz="4" w:space="0"/>
            </w:tcBorders>
            <w:vAlign w:val="center"/>
          </w:tcPr>
          <w:p w14:paraId="131080B6">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查看、核实并审批出土需求申报。</w:t>
            </w:r>
          </w:p>
        </w:tc>
      </w:tr>
      <w:tr w14:paraId="34322C89">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1872B1D2">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58</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2C01E2C2">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6CFC329F">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计划管理-计划跟踪-各项目申报消纳情况确算</w:t>
            </w:r>
          </w:p>
        </w:tc>
        <w:tc>
          <w:tcPr>
            <w:tcW w:w="3891" w:type="dxa"/>
            <w:tcBorders>
              <w:top w:val="single" w:color="000000" w:sz="4" w:space="0"/>
              <w:left w:val="single" w:color="000000" w:sz="4" w:space="0"/>
              <w:bottom w:val="single" w:color="000000" w:sz="4" w:space="0"/>
              <w:right w:val="single" w:color="000000" w:sz="4" w:space="0"/>
            </w:tcBorders>
            <w:vAlign w:val="center"/>
          </w:tcPr>
          <w:p w14:paraId="06352828">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按季度确算实际土方消纳数据；对差异量形成预警工单，并流转处置。</w:t>
            </w:r>
          </w:p>
        </w:tc>
      </w:tr>
      <w:tr w14:paraId="6FBC920D">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32550AAB">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59</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05A4897F">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5666C419">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计划管理-计划跟踪-配额使用情况确算</w:t>
            </w:r>
          </w:p>
        </w:tc>
        <w:tc>
          <w:tcPr>
            <w:tcW w:w="3891" w:type="dxa"/>
            <w:tcBorders>
              <w:top w:val="single" w:color="000000" w:sz="4" w:space="0"/>
              <w:left w:val="single" w:color="000000" w:sz="4" w:space="0"/>
              <w:bottom w:val="single" w:color="000000" w:sz="4" w:space="0"/>
              <w:right w:val="single" w:color="000000" w:sz="4" w:space="0"/>
            </w:tcBorders>
            <w:vAlign w:val="center"/>
          </w:tcPr>
          <w:p w14:paraId="15365C8F">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按季度确算配额使用情况；对差异量形成预警工单，并流转处置。</w:t>
            </w:r>
          </w:p>
        </w:tc>
      </w:tr>
      <w:tr w14:paraId="34DE0D34">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3FB0C35B">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60</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29F28840">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6695DE1E">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计划管理-计划跟踪-消纳场所转运/消纳能力确算</w:t>
            </w:r>
          </w:p>
        </w:tc>
        <w:tc>
          <w:tcPr>
            <w:tcW w:w="3891" w:type="dxa"/>
            <w:tcBorders>
              <w:top w:val="single" w:color="000000" w:sz="4" w:space="0"/>
              <w:left w:val="single" w:color="000000" w:sz="4" w:space="0"/>
              <w:bottom w:val="single" w:color="000000" w:sz="4" w:space="0"/>
              <w:right w:val="single" w:color="000000" w:sz="4" w:space="0"/>
            </w:tcBorders>
            <w:vAlign w:val="center"/>
          </w:tcPr>
          <w:p w14:paraId="6CFAE87D">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按季度确算转运能力、消纳能力；对差异量形成预警工单，并流转处置。</w:t>
            </w:r>
          </w:p>
        </w:tc>
      </w:tr>
      <w:tr w14:paraId="0DE9B6D5">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103D0352">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61</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5B457655">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609CBEDE">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计划管理-调配单管理-物流调配计划</w:t>
            </w:r>
          </w:p>
        </w:tc>
        <w:tc>
          <w:tcPr>
            <w:tcW w:w="3891" w:type="dxa"/>
            <w:tcBorders>
              <w:top w:val="single" w:color="000000" w:sz="4" w:space="0"/>
              <w:left w:val="single" w:color="000000" w:sz="4" w:space="0"/>
              <w:bottom w:val="single" w:color="000000" w:sz="4" w:space="0"/>
              <w:right w:val="single" w:color="000000" w:sz="4" w:space="0"/>
            </w:tcBorders>
            <w:vAlign w:val="center"/>
          </w:tcPr>
          <w:p w14:paraId="52D16F15">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对市级消纳场所实行计划物流管理，制定物流调配计划。</w:t>
            </w:r>
          </w:p>
        </w:tc>
      </w:tr>
      <w:tr w14:paraId="00CE39CC">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694C703C">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62</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76C21BDC">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24FA3AD5">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计划管理-调配单管理-各区项目分配</w:t>
            </w:r>
          </w:p>
        </w:tc>
        <w:tc>
          <w:tcPr>
            <w:tcW w:w="3891" w:type="dxa"/>
            <w:tcBorders>
              <w:top w:val="single" w:color="000000" w:sz="4" w:space="0"/>
              <w:left w:val="single" w:color="000000" w:sz="4" w:space="0"/>
              <w:bottom w:val="single" w:color="000000" w:sz="4" w:space="0"/>
              <w:right w:val="single" w:color="000000" w:sz="4" w:space="0"/>
            </w:tcBorders>
            <w:vAlign w:val="center"/>
          </w:tcPr>
          <w:p w14:paraId="7F4E80FE">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对物流消纳配额进行各项目分配。</w:t>
            </w:r>
          </w:p>
        </w:tc>
      </w:tr>
      <w:tr w14:paraId="66E60E13">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57882490">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63</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686271EB">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62CCAC8E">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计划管理-调配单管理-项目分配审核</w:t>
            </w:r>
          </w:p>
        </w:tc>
        <w:tc>
          <w:tcPr>
            <w:tcW w:w="3891" w:type="dxa"/>
            <w:tcBorders>
              <w:top w:val="single" w:color="000000" w:sz="4" w:space="0"/>
              <w:left w:val="single" w:color="000000" w:sz="4" w:space="0"/>
              <w:bottom w:val="single" w:color="000000" w:sz="4" w:space="0"/>
              <w:right w:val="single" w:color="000000" w:sz="4" w:space="0"/>
            </w:tcBorders>
            <w:vAlign w:val="center"/>
          </w:tcPr>
          <w:p w14:paraId="0E326860">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项目分配情况进行审核和锁定。</w:t>
            </w:r>
          </w:p>
        </w:tc>
      </w:tr>
      <w:tr w14:paraId="786BD621">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12041078">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64</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24422DBF">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7862FC1B">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计划管理-调配单管理-市级消纳场所排放计划表</w:t>
            </w:r>
          </w:p>
        </w:tc>
        <w:tc>
          <w:tcPr>
            <w:tcW w:w="3891" w:type="dxa"/>
            <w:tcBorders>
              <w:top w:val="single" w:color="000000" w:sz="4" w:space="0"/>
              <w:left w:val="single" w:color="000000" w:sz="4" w:space="0"/>
              <w:bottom w:val="single" w:color="000000" w:sz="4" w:space="0"/>
              <w:right w:val="single" w:color="000000" w:sz="4" w:space="0"/>
            </w:tcBorders>
            <w:vAlign w:val="center"/>
          </w:tcPr>
          <w:p w14:paraId="72182C49">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形成市级消纳场所排放计划表。</w:t>
            </w:r>
          </w:p>
        </w:tc>
      </w:tr>
      <w:tr w14:paraId="649E3743">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743CC5B6">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65</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30E3CC0D">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44DBD129">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计划管理-数据报送-全市月度消纳运营情况报送</w:t>
            </w:r>
          </w:p>
        </w:tc>
        <w:tc>
          <w:tcPr>
            <w:tcW w:w="3891" w:type="dxa"/>
            <w:tcBorders>
              <w:top w:val="single" w:color="000000" w:sz="4" w:space="0"/>
              <w:left w:val="single" w:color="000000" w:sz="4" w:space="0"/>
              <w:bottom w:val="single" w:color="000000" w:sz="4" w:space="0"/>
              <w:right w:val="single" w:color="000000" w:sz="4" w:space="0"/>
            </w:tcBorders>
            <w:vAlign w:val="center"/>
          </w:tcPr>
          <w:p w14:paraId="09832C21">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每月自动生成全市消纳场所的消纳运营情况。</w:t>
            </w:r>
          </w:p>
        </w:tc>
      </w:tr>
      <w:tr w14:paraId="356242B6">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12EF02B4">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66</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6DF0EC1A">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6C63FE89">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计划管理-数据报送-各区月度消纳运营情况报送</w:t>
            </w:r>
          </w:p>
        </w:tc>
        <w:tc>
          <w:tcPr>
            <w:tcW w:w="3891" w:type="dxa"/>
            <w:tcBorders>
              <w:top w:val="single" w:color="000000" w:sz="4" w:space="0"/>
              <w:left w:val="single" w:color="000000" w:sz="4" w:space="0"/>
              <w:bottom w:val="single" w:color="000000" w:sz="4" w:space="0"/>
              <w:right w:val="single" w:color="000000" w:sz="4" w:space="0"/>
            </w:tcBorders>
            <w:vAlign w:val="center"/>
          </w:tcPr>
          <w:p w14:paraId="7980DCDA">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每月自动生成各区消纳场所的消纳运营情况。</w:t>
            </w:r>
          </w:p>
        </w:tc>
      </w:tr>
      <w:tr w14:paraId="49274672">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1C491A94">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67</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672B3A7F">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55B4AEC7">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土方计量及消纳凭证管理-一车一码管理</w:t>
            </w:r>
          </w:p>
        </w:tc>
        <w:tc>
          <w:tcPr>
            <w:tcW w:w="3891" w:type="dxa"/>
            <w:tcBorders>
              <w:top w:val="single" w:color="000000" w:sz="4" w:space="0"/>
              <w:left w:val="single" w:color="000000" w:sz="4" w:space="0"/>
              <w:bottom w:val="single" w:color="000000" w:sz="4" w:space="0"/>
              <w:right w:val="single" w:color="000000" w:sz="4" w:space="0"/>
            </w:tcBorders>
            <w:vAlign w:val="center"/>
          </w:tcPr>
          <w:p w14:paraId="47D0DD90">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实现运输全流程的精准追踪与数据归集，提供基于二维码的车辆关联信息查看。</w:t>
            </w:r>
          </w:p>
        </w:tc>
      </w:tr>
      <w:tr w14:paraId="4A45842A">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7321FA75">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68</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01D0F723">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1CF05FC6">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土方计量及消纳凭证管理-信息核准</w:t>
            </w:r>
          </w:p>
        </w:tc>
        <w:tc>
          <w:tcPr>
            <w:tcW w:w="3891" w:type="dxa"/>
            <w:tcBorders>
              <w:top w:val="single" w:color="000000" w:sz="4" w:space="0"/>
              <w:left w:val="single" w:color="000000" w:sz="4" w:space="0"/>
              <w:bottom w:val="single" w:color="000000" w:sz="4" w:space="0"/>
              <w:right w:val="single" w:color="000000" w:sz="4" w:space="0"/>
            </w:tcBorders>
            <w:vAlign w:val="center"/>
          </w:tcPr>
          <w:p w14:paraId="6E39CD7E">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工地核准、消纳场所核准、运输单位介入核准。</w:t>
            </w:r>
          </w:p>
        </w:tc>
      </w:tr>
      <w:tr w14:paraId="7416A26D">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3B2BDC93">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69</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2D42BF58">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14137390">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土方计量及消纳凭证管理-信息变更管理-日报汇总表</w:t>
            </w:r>
          </w:p>
        </w:tc>
        <w:tc>
          <w:tcPr>
            <w:tcW w:w="3891" w:type="dxa"/>
            <w:tcBorders>
              <w:top w:val="single" w:color="000000" w:sz="4" w:space="0"/>
              <w:left w:val="single" w:color="000000" w:sz="4" w:space="0"/>
              <w:bottom w:val="single" w:color="000000" w:sz="4" w:space="0"/>
              <w:right w:val="single" w:color="000000" w:sz="4" w:space="0"/>
            </w:tcBorders>
            <w:vAlign w:val="center"/>
          </w:tcPr>
          <w:p w14:paraId="29A7B886">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日报汇总表、日报变更单。</w:t>
            </w:r>
          </w:p>
        </w:tc>
      </w:tr>
      <w:tr w14:paraId="13ED4AB1">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74F5EBF0">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70</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622D293E">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5562C3CC">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土方计量及消纳凭证管理-信息变更管理-月报汇总表</w:t>
            </w:r>
          </w:p>
        </w:tc>
        <w:tc>
          <w:tcPr>
            <w:tcW w:w="3891" w:type="dxa"/>
            <w:tcBorders>
              <w:top w:val="single" w:color="000000" w:sz="4" w:space="0"/>
              <w:left w:val="single" w:color="000000" w:sz="4" w:space="0"/>
              <w:bottom w:val="single" w:color="000000" w:sz="4" w:space="0"/>
              <w:right w:val="single" w:color="000000" w:sz="4" w:space="0"/>
            </w:tcBorders>
            <w:vAlign w:val="center"/>
          </w:tcPr>
          <w:p w14:paraId="0ECEAC0B">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形成月报汇总表，可通过月报汇总表查看、核对和导出记录。</w:t>
            </w:r>
          </w:p>
        </w:tc>
      </w:tr>
      <w:tr w14:paraId="5781BF03">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098D8427">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71</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089BD791">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682885A8">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土方计量及消纳凭证管理-消纳凭证管理-补单记录</w:t>
            </w:r>
          </w:p>
        </w:tc>
        <w:tc>
          <w:tcPr>
            <w:tcW w:w="3891" w:type="dxa"/>
            <w:tcBorders>
              <w:top w:val="single" w:color="000000" w:sz="4" w:space="0"/>
              <w:left w:val="single" w:color="000000" w:sz="4" w:space="0"/>
              <w:bottom w:val="single" w:color="000000" w:sz="4" w:space="0"/>
              <w:right w:val="single" w:color="000000" w:sz="4" w:space="0"/>
            </w:tcBorders>
            <w:vAlign w:val="center"/>
          </w:tcPr>
          <w:p w14:paraId="615390C1">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支持进行补单操作。</w:t>
            </w:r>
          </w:p>
        </w:tc>
      </w:tr>
      <w:tr w14:paraId="00904A44">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4C2FDDBB">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72</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1605FAA6">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1CFFE23D">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土方计量及消纳凭证管理-消纳凭证管理-电子消纳凭证管理</w:t>
            </w:r>
          </w:p>
        </w:tc>
        <w:tc>
          <w:tcPr>
            <w:tcW w:w="3891" w:type="dxa"/>
            <w:tcBorders>
              <w:top w:val="single" w:color="000000" w:sz="4" w:space="0"/>
              <w:left w:val="single" w:color="000000" w:sz="4" w:space="0"/>
              <w:bottom w:val="single" w:color="000000" w:sz="4" w:space="0"/>
              <w:right w:val="single" w:color="000000" w:sz="4" w:space="0"/>
            </w:tcBorders>
            <w:vAlign w:val="center"/>
          </w:tcPr>
          <w:p w14:paraId="2B01FCB6">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对生成的电子消纳凭证进行管理。</w:t>
            </w:r>
          </w:p>
        </w:tc>
      </w:tr>
      <w:tr w14:paraId="2A78F461">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2A06FF61">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73</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7FD13B50">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18E4E492">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土方计量及消纳凭证管理-跨区补偿管理</w:t>
            </w:r>
          </w:p>
        </w:tc>
        <w:tc>
          <w:tcPr>
            <w:tcW w:w="3891" w:type="dxa"/>
            <w:tcBorders>
              <w:top w:val="single" w:color="000000" w:sz="4" w:space="0"/>
              <w:left w:val="single" w:color="000000" w:sz="4" w:space="0"/>
              <w:bottom w:val="single" w:color="000000" w:sz="4" w:space="0"/>
              <w:right w:val="single" w:color="000000" w:sz="4" w:space="0"/>
            </w:tcBorders>
            <w:vAlign w:val="center"/>
          </w:tcPr>
          <w:p w14:paraId="7936CDBF">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市重大工程跨区补偿、非市重大工程跨区补偿。</w:t>
            </w:r>
          </w:p>
        </w:tc>
      </w:tr>
      <w:tr w14:paraId="564DAA89">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65BC0742">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74</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5502FCF0">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3E499154">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土方计量及消纳凭证管理-自动计量装置数据对接</w:t>
            </w:r>
          </w:p>
        </w:tc>
        <w:tc>
          <w:tcPr>
            <w:tcW w:w="3891" w:type="dxa"/>
            <w:tcBorders>
              <w:top w:val="single" w:color="000000" w:sz="4" w:space="0"/>
              <w:left w:val="single" w:color="000000" w:sz="4" w:space="0"/>
              <w:bottom w:val="single" w:color="000000" w:sz="4" w:space="0"/>
              <w:right w:val="single" w:color="000000" w:sz="4" w:space="0"/>
            </w:tcBorders>
            <w:vAlign w:val="center"/>
          </w:tcPr>
          <w:p w14:paraId="20179B12">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实现自动采集计量数据，形成台账记录。</w:t>
            </w:r>
          </w:p>
        </w:tc>
      </w:tr>
      <w:tr w14:paraId="1742E04A">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0E8D8B02">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75</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737735CE">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7AE5BD99">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土方计量预警-超过计划量</w:t>
            </w:r>
          </w:p>
        </w:tc>
        <w:tc>
          <w:tcPr>
            <w:tcW w:w="3891" w:type="dxa"/>
            <w:tcBorders>
              <w:top w:val="single" w:color="000000" w:sz="4" w:space="0"/>
              <w:left w:val="single" w:color="000000" w:sz="4" w:space="0"/>
              <w:bottom w:val="single" w:color="000000" w:sz="4" w:space="0"/>
              <w:right w:val="single" w:color="000000" w:sz="4" w:space="0"/>
            </w:tcBorders>
            <w:vAlign w:val="center"/>
          </w:tcPr>
          <w:p w14:paraId="2B916394">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检测到超量情况，系统将自动触发实时预警机制，生成相应的预警事件。</w:t>
            </w:r>
          </w:p>
        </w:tc>
      </w:tr>
      <w:tr w14:paraId="575FFFD3">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169C5D6B">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76</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6CED56DF">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67738FC8">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土方计量预警-不规范计量</w:t>
            </w:r>
          </w:p>
        </w:tc>
        <w:tc>
          <w:tcPr>
            <w:tcW w:w="3891" w:type="dxa"/>
            <w:tcBorders>
              <w:top w:val="single" w:color="000000" w:sz="4" w:space="0"/>
              <w:left w:val="single" w:color="000000" w:sz="4" w:space="0"/>
              <w:bottom w:val="single" w:color="000000" w:sz="4" w:space="0"/>
              <w:right w:val="single" w:color="000000" w:sz="4" w:space="0"/>
            </w:tcBorders>
            <w:vAlign w:val="center"/>
          </w:tcPr>
          <w:p w14:paraId="79288776">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对于识别到的不规范计量行为，生成相关预警推送核实和处理。</w:t>
            </w:r>
          </w:p>
        </w:tc>
      </w:tr>
      <w:tr w14:paraId="45A7F5EF">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1EF52A7E">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77</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5D154FA5">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73399416">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土方计量预警-监控设备异常</w:t>
            </w:r>
          </w:p>
        </w:tc>
        <w:tc>
          <w:tcPr>
            <w:tcW w:w="3891" w:type="dxa"/>
            <w:tcBorders>
              <w:top w:val="single" w:color="000000" w:sz="4" w:space="0"/>
              <w:left w:val="single" w:color="000000" w:sz="4" w:space="0"/>
              <w:bottom w:val="single" w:color="000000" w:sz="4" w:space="0"/>
              <w:right w:val="single" w:color="000000" w:sz="4" w:space="0"/>
            </w:tcBorders>
            <w:vAlign w:val="center"/>
          </w:tcPr>
          <w:p w14:paraId="61793892">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识别消纳场所中的设备异常情况，并生成相关预警推送核实和处理。</w:t>
            </w:r>
          </w:p>
        </w:tc>
      </w:tr>
      <w:tr w14:paraId="570164EE">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7DACD530">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78</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02E5F187">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539DD4A9">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统计分析-计划统计分析-年度预报统计</w:t>
            </w:r>
          </w:p>
        </w:tc>
        <w:tc>
          <w:tcPr>
            <w:tcW w:w="3891" w:type="dxa"/>
            <w:tcBorders>
              <w:top w:val="single" w:color="000000" w:sz="4" w:space="0"/>
              <w:left w:val="single" w:color="000000" w:sz="4" w:space="0"/>
              <w:bottom w:val="single" w:color="000000" w:sz="4" w:space="0"/>
              <w:right w:val="single" w:color="000000" w:sz="4" w:space="0"/>
            </w:tcBorders>
            <w:vAlign w:val="center"/>
          </w:tcPr>
          <w:p w14:paraId="6607FD9C">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统计分析土方排放计划，可与年度实际消纳量形成对比。</w:t>
            </w:r>
          </w:p>
        </w:tc>
      </w:tr>
      <w:tr w14:paraId="0DFDDBE4">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50CB4384">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79</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1D6255AE">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4212E38F">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统计分析-计划统计分析-月度申报统计</w:t>
            </w:r>
          </w:p>
        </w:tc>
        <w:tc>
          <w:tcPr>
            <w:tcW w:w="3891" w:type="dxa"/>
            <w:tcBorders>
              <w:top w:val="single" w:color="000000" w:sz="4" w:space="0"/>
              <w:left w:val="single" w:color="000000" w:sz="4" w:space="0"/>
              <w:bottom w:val="single" w:color="000000" w:sz="4" w:space="0"/>
              <w:right w:val="single" w:color="000000" w:sz="4" w:space="0"/>
            </w:tcBorders>
            <w:vAlign w:val="center"/>
          </w:tcPr>
          <w:p w14:paraId="6FD2713C">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统计分析与每月度申报量形成对比。</w:t>
            </w:r>
          </w:p>
        </w:tc>
      </w:tr>
      <w:tr w14:paraId="5DC383A2">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3881228A">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80</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34C1320E">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6C24E8E3">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统计分析-计划统计分析-季度确报统计</w:t>
            </w:r>
          </w:p>
        </w:tc>
        <w:tc>
          <w:tcPr>
            <w:tcW w:w="3891" w:type="dxa"/>
            <w:tcBorders>
              <w:top w:val="single" w:color="000000" w:sz="4" w:space="0"/>
              <w:left w:val="single" w:color="000000" w:sz="4" w:space="0"/>
              <w:bottom w:val="single" w:color="000000" w:sz="4" w:space="0"/>
              <w:right w:val="single" w:color="000000" w:sz="4" w:space="0"/>
            </w:tcBorders>
            <w:vAlign w:val="center"/>
          </w:tcPr>
          <w:p w14:paraId="0E81B755">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统计分析转运能力/消纳能力。</w:t>
            </w:r>
          </w:p>
        </w:tc>
      </w:tr>
      <w:tr w14:paraId="7D4550A2">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7BAF59C1">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81</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3B3A3375">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426F5B4B">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统计分析-计划统计分析-物流调配统计</w:t>
            </w:r>
          </w:p>
        </w:tc>
        <w:tc>
          <w:tcPr>
            <w:tcW w:w="3891" w:type="dxa"/>
            <w:tcBorders>
              <w:top w:val="single" w:color="000000" w:sz="4" w:space="0"/>
              <w:left w:val="single" w:color="000000" w:sz="4" w:space="0"/>
              <w:bottom w:val="single" w:color="000000" w:sz="4" w:space="0"/>
              <w:right w:val="single" w:color="000000" w:sz="4" w:space="0"/>
            </w:tcBorders>
            <w:vAlign w:val="center"/>
          </w:tcPr>
          <w:p w14:paraId="7118F748">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统计分析物流调配情况。</w:t>
            </w:r>
          </w:p>
        </w:tc>
      </w:tr>
      <w:tr w14:paraId="57098842">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470EC38C">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82</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66EFDE72">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16894F48">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统计分析-计划统计分析-月度报送数据统计</w:t>
            </w:r>
          </w:p>
        </w:tc>
        <w:tc>
          <w:tcPr>
            <w:tcW w:w="3891" w:type="dxa"/>
            <w:tcBorders>
              <w:top w:val="single" w:color="000000" w:sz="4" w:space="0"/>
              <w:left w:val="single" w:color="000000" w:sz="4" w:space="0"/>
              <w:bottom w:val="single" w:color="000000" w:sz="4" w:space="0"/>
              <w:right w:val="single" w:color="000000" w:sz="4" w:space="0"/>
            </w:tcBorders>
            <w:vAlign w:val="center"/>
          </w:tcPr>
          <w:p w14:paraId="5B4D085B">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对月度消纳运营情况报送进行统计分析。</w:t>
            </w:r>
          </w:p>
        </w:tc>
      </w:tr>
      <w:tr w14:paraId="390A7877">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20D7F730">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83</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24F8EE26">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2A76654B">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统计分析-计量及消纳凭证统计</w:t>
            </w:r>
          </w:p>
        </w:tc>
        <w:tc>
          <w:tcPr>
            <w:tcW w:w="3891" w:type="dxa"/>
            <w:tcBorders>
              <w:top w:val="single" w:color="000000" w:sz="4" w:space="0"/>
              <w:left w:val="single" w:color="000000" w:sz="4" w:space="0"/>
              <w:bottom w:val="single" w:color="000000" w:sz="4" w:space="0"/>
              <w:right w:val="single" w:color="000000" w:sz="4" w:space="0"/>
            </w:tcBorders>
            <w:vAlign w:val="center"/>
          </w:tcPr>
          <w:p w14:paraId="54A1094A">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码头凭证统计、水运凭证统计、陆运凭证统计、装点凭证统计、卸点凭证统计。</w:t>
            </w:r>
          </w:p>
        </w:tc>
      </w:tr>
      <w:tr w14:paraId="10CA1F87">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624E593F">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84</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249FF65F">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3E986D37">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统计分析-事件统计</w:t>
            </w:r>
          </w:p>
        </w:tc>
        <w:tc>
          <w:tcPr>
            <w:tcW w:w="3891" w:type="dxa"/>
            <w:tcBorders>
              <w:top w:val="single" w:color="000000" w:sz="4" w:space="0"/>
              <w:left w:val="single" w:color="000000" w:sz="4" w:space="0"/>
              <w:bottom w:val="single" w:color="000000" w:sz="4" w:space="0"/>
              <w:right w:val="single" w:color="000000" w:sz="4" w:space="0"/>
            </w:tcBorders>
            <w:vAlign w:val="center"/>
          </w:tcPr>
          <w:p w14:paraId="74AC07F2">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补单统计汇总、月度跨区补偿统计、报警事件统计。</w:t>
            </w:r>
          </w:p>
        </w:tc>
      </w:tr>
      <w:tr w14:paraId="5F388026">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370E59E5">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85</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6C3F86E9">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5EFEC292">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陆运及水运消纳管理（移动端）-陆运消纳管理</w:t>
            </w:r>
          </w:p>
        </w:tc>
        <w:tc>
          <w:tcPr>
            <w:tcW w:w="3891" w:type="dxa"/>
            <w:tcBorders>
              <w:top w:val="single" w:color="000000" w:sz="4" w:space="0"/>
              <w:left w:val="single" w:color="000000" w:sz="4" w:space="0"/>
              <w:bottom w:val="single" w:color="000000" w:sz="4" w:space="0"/>
              <w:right w:val="single" w:color="000000" w:sz="4" w:space="0"/>
            </w:tcBorders>
            <w:vAlign w:val="center"/>
          </w:tcPr>
          <w:p w14:paraId="28E814BF">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创建凭证、凭证接收、陆运消纳记录。</w:t>
            </w:r>
          </w:p>
        </w:tc>
      </w:tr>
      <w:tr w14:paraId="0D90E3D1">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24C8F56F">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86</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48743A72">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7B505856">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陆运及水运消纳管理（移动端）-水运消纳管理</w:t>
            </w:r>
          </w:p>
        </w:tc>
        <w:tc>
          <w:tcPr>
            <w:tcW w:w="3891" w:type="dxa"/>
            <w:tcBorders>
              <w:top w:val="single" w:color="000000" w:sz="4" w:space="0"/>
              <w:left w:val="single" w:color="000000" w:sz="4" w:space="0"/>
              <w:bottom w:val="single" w:color="000000" w:sz="4" w:space="0"/>
              <w:right w:val="single" w:color="000000" w:sz="4" w:space="0"/>
            </w:tcBorders>
            <w:vAlign w:val="center"/>
          </w:tcPr>
          <w:p w14:paraId="15D31AF4">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船舶到港信息登记、水运消纳管理-开单/销单管理、水运消纳管理-水运消纳记录。</w:t>
            </w:r>
          </w:p>
        </w:tc>
      </w:tr>
      <w:tr w14:paraId="20487F73">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3ADD5684">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87</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0990D107">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4540ABE0">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陆运及水运消纳管理（移动端）-补单及信息管理</w:t>
            </w:r>
          </w:p>
        </w:tc>
        <w:tc>
          <w:tcPr>
            <w:tcW w:w="3891" w:type="dxa"/>
            <w:tcBorders>
              <w:top w:val="single" w:color="000000" w:sz="4" w:space="0"/>
              <w:left w:val="single" w:color="000000" w:sz="4" w:space="0"/>
              <w:bottom w:val="single" w:color="000000" w:sz="4" w:space="0"/>
              <w:right w:val="single" w:color="000000" w:sz="4" w:space="0"/>
            </w:tcBorders>
            <w:vAlign w:val="center"/>
          </w:tcPr>
          <w:p w14:paraId="40B4E1B5">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补单管理、账号及车辆识别码。</w:t>
            </w:r>
          </w:p>
        </w:tc>
      </w:tr>
      <w:tr w14:paraId="7ACDFDDF">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2ECC75E2">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88</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2DFFAE3B">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4F14B457">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建筑垃圾决策分析智能体-知识库数据预处理服务-数据处理</w:t>
            </w:r>
          </w:p>
        </w:tc>
        <w:tc>
          <w:tcPr>
            <w:tcW w:w="3891" w:type="dxa"/>
            <w:tcBorders>
              <w:top w:val="single" w:color="000000" w:sz="4" w:space="0"/>
              <w:left w:val="single" w:color="000000" w:sz="4" w:space="0"/>
              <w:bottom w:val="single" w:color="000000" w:sz="4" w:space="0"/>
              <w:right w:val="single" w:color="000000" w:sz="4" w:space="0"/>
            </w:tcBorders>
            <w:vAlign w:val="center"/>
          </w:tcPr>
          <w:p w14:paraId="4AA4D22A">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对工地数据标准化处理；对工地数据去重处理等，并对外提供语音回复的向量化检索。</w:t>
            </w:r>
          </w:p>
        </w:tc>
      </w:tr>
      <w:tr w14:paraId="789FD64B">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46028166">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89</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63E8826E">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7CA0CB9B">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建筑垃圾决策分析智能体-知识库数据预处理服务-数据标注</w:t>
            </w:r>
          </w:p>
        </w:tc>
        <w:tc>
          <w:tcPr>
            <w:tcW w:w="3891" w:type="dxa"/>
            <w:tcBorders>
              <w:top w:val="single" w:color="000000" w:sz="4" w:space="0"/>
              <w:left w:val="single" w:color="000000" w:sz="4" w:space="0"/>
              <w:bottom w:val="single" w:color="000000" w:sz="4" w:space="0"/>
              <w:right w:val="single" w:color="000000" w:sz="4" w:space="0"/>
            </w:tcBorders>
            <w:vAlign w:val="center"/>
          </w:tcPr>
          <w:p w14:paraId="5B1CB49B">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对处理后的数据进行标注分类，以对业务数据的内容进行自动汇总、分类。</w:t>
            </w:r>
          </w:p>
        </w:tc>
      </w:tr>
      <w:tr w14:paraId="1009BBEF">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4CB6D370">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90</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6091E08B">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0F18FABC">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建筑垃圾决策分析智能体-知识库数据预处理服务-数据回流</w:t>
            </w:r>
          </w:p>
        </w:tc>
        <w:tc>
          <w:tcPr>
            <w:tcW w:w="3891" w:type="dxa"/>
            <w:tcBorders>
              <w:top w:val="single" w:color="000000" w:sz="4" w:space="0"/>
              <w:left w:val="single" w:color="000000" w:sz="4" w:space="0"/>
              <w:bottom w:val="single" w:color="000000" w:sz="4" w:space="0"/>
              <w:right w:val="single" w:color="000000" w:sz="4" w:space="0"/>
            </w:tcBorders>
            <w:vAlign w:val="center"/>
          </w:tcPr>
          <w:p w14:paraId="436170C6">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对大模型分类好的数据，回流业务数据库，并对数据质量校验。</w:t>
            </w:r>
          </w:p>
        </w:tc>
      </w:tr>
      <w:tr w14:paraId="2E6E41B3">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1257B183">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91</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4AB6DBA9">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5087736F">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建筑垃圾决策分析智能体-接口开发-数据上传</w:t>
            </w:r>
          </w:p>
        </w:tc>
        <w:tc>
          <w:tcPr>
            <w:tcW w:w="3891" w:type="dxa"/>
            <w:tcBorders>
              <w:top w:val="single" w:color="000000" w:sz="4" w:space="0"/>
              <w:left w:val="single" w:color="000000" w:sz="4" w:space="0"/>
              <w:bottom w:val="single" w:color="000000" w:sz="4" w:space="0"/>
              <w:right w:val="single" w:color="000000" w:sz="4" w:space="0"/>
            </w:tcBorders>
            <w:vAlign w:val="center"/>
          </w:tcPr>
          <w:p w14:paraId="7DD8FDA9">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将数据上传至系统平台上。</w:t>
            </w:r>
          </w:p>
        </w:tc>
      </w:tr>
      <w:tr w14:paraId="04773A3B">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487D4A3B">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92</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0A34C1DC">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7E418BB4">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建筑垃圾决策分析智能体-接口开发-智能体能力集成</w:t>
            </w:r>
          </w:p>
        </w:tc>
        <w:tc>
          <w:tcPr>
            <w:tcW w:w="3891" w:type="dxa"/>
            <w:tcBorders>
              <w:top w:val="single" w:color="000000" w:sz="4" w:space="0"/>
              <w:left w:val="single" w:color="000000" w:sz="4" w:space="0"/>
              <w:bottom w:val="single" w:color="000000" w:sz="4" w:space="0"/>
              <w:right w:val="single" w:color="000000" w:sz="4" w:space="0"/>
            </w:tcBorders>
            <w:vAlign w:val="center"/>
          </w:tcPr>
          <w:p w14:paraId="72476C14">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系统能够充分利用大模型知识库数据预处理服务，更精准地处理相关业务数据。</w:t>
            </w:r>
          </w:p>
        </w:tc>
      </w:tr>
      <w:tr w14:paraId="3D5726A5">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2E694CDB">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93</w:t>
            </w:r>
          </w:p>
        </w:tc>
        <w:tc>
          <w:tcPr>
            <w:tcW w:w="903" w:type="dxa"/>
            <w:vMerge w:val="restart"/>
            <w:tcBorders>
              <w:top w:val="single" w:color="000000" w:sz="4" w:space="0"/>
              <w:left w:val="single" w:color="000000" w:sz="4" w:space="0"/>
              <w:bottom w:val="single" w:color="000000" w:sz="4" w:space="0"/>
              <w:right w:val="single" w:color="000000" w:sz="4" w:space="0"/>
            </w:tcBorders>
            <w:vAlign w:val="center"/>
          </w:tcPr>
          <w:p w14:paraId="019D82BA">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上海市户外景观设施智能监管子系统</w:t>
            </w:r>
          </w:p>
        </w:tc>
        <w:tc>
          <w:tcPr>
            <w:tcW w:w="2997" w:type="dxa"/>
            <w:tcBorders>
              <w:top w:val="single" w:color="000000" w:sz="4" w:space="0"/>
              <w:left w:val="single" w:color="000000" w:sz="4" w:space="0"/>
              <w:bottom w:val="single" w:color="000000" w:sz="4" w:space="0"/>
              <w:right w:val="single" w:color="000000" w:sz="4" w:space="0"/>
            </w:tcBorders>
            <w:vAlign w:val="center"/>
          </w:tcPr>
          <w:p w14:paraId="200F6753">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户外景观设施信息管理及日常监管-六统一认证对接及三端门户集成建设</w:t>
            </w:r>
          </w:p>
        </w:tc>
        <w:tc>
          <w:tcPr>
            <w:tcW w:w="3891" w:type="dxa"/>
            <w:tcBorders>
              <w:top w:val="single" w:color="000000" w:sz="4" w:space="0"/>
              <w:left w:val="single" w:color="000000" w:sz="4" w:space="0"/>
              <w:bottom w:val="single" w:color="000000" w:sz="4" w:space="0"/>
              <w:right w:val="single" w:color="000000" w:sz="4" w:space="0"/>
            </w:tcBorders>
            <w:vAlign w:val="center"/>
          </w:tcPr>
          <w:p w14:paraId="751A8FA3">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统一认证对接、三端门户集成。</w:t>
            </w:r>
          </w:p>
        </w:tc>
      </w:tr>
      <w:tr w14:paraId="2D63E6A3">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3B461BBA">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94</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201ACBC7">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4992E8B8">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户外景观设施信息管理及日常监管-户外景观设施安全管理及景观照明设施管理（含数据库集成改造）</w:t>
            </w:r>
          </w:p>
        </w:tc>
        <w:tc>
          <w:tcPr>
            <w:tcW w:w="3891" w:type="dxa"/>
            <w:tcBorders>
              <w:top w:val="single" w:color="000000" w:sz="4" w:space="0"/>
              <w:left w:val="single" w:color="000000" w:sz="4" w:space="0"/>
              <w:bottom w:val="single" w:color="000000" w:sz="4" w:space="0"/>
              <w:right w:val="single" w:color="000000" w:sz="4" w:space="0"/>
            </w:tcBorders>
            <w:vAlign w:val="center"/>
          </w:tcPr>
          <w:p w14:paraId="70BFDBA0">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景观照明数字化管理功能整合、户外景观设施安全管理功能整合、业务监管与安全管理结合、数据集中、应用终端整合。</w:t>
            </w:r>
          </w:p>
        </w:tc>
      </w:tr>
      <w:tr w14:paraId="0CDD95FD">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7777D015">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95</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057C1E97">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090CA47F">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户外景观设施信息管理及日常监管-广告、景观照明设施数据接口服务（集成改造）</w:t>
            </w:r>
          </w:p>
        </w:tc>
        <w:tc>
          <w:tcPr>
            <w:tcW w:w="3891" w:type="dxa"/>
            <w:tcBorders>
              <w:top w:val="single" w:color="000000" w:sz="4" w:space="0"/>
              <w:left w:val="single" w:color="000000" w:sz="4" w:space="0"/>
              <w:bottom w:val="single" w:color="000000" w:sz="4" w:space="0"/>
              <w:right w:val="single" w:color="000000" w:sz="4" w:space="0"/>
            </w:tcBorders>
            <w:vAlign w:val="center"/>
          </w:tcPr>
          <w:p w14:paraId="2CC54B34">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对广告规划信息查询接口、与城管系统的管执联动接口、与城运系统的一网统管案件同步接口、与大数据中心的法人库法人信息查询接口。</w:t>
            </w:r>
          </w:p>
        </w:tc>
      </w:tr>
      <w:tr w14:paraId="31B57BF0">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1D06DAB0">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96</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7C143C84">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4428AA67">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户外景观设施信息管理及日常监管-户外景观设施智能发现及问题管理</w:t>
            </w:r>
          </w:p>
        </w:tc>
        <w:tc>
          <w:tcPr>
            <w:tcW w:w="3891" w:type="dxa"/>
            <w:tcBorders>
              <w:top w:val="single" w:color="000000" w:sz="4" w:space="0"/>
              <w:left w:val="single" w:color="000000" w:sz="4" w:space="0"/>
              <w:bottom w:val="single" w:color="000000" w:sz="4" w:space="0"/>
              <w:right w:val="single" w:color="000000" w:sz="4" w:space="0"/>
            </w:tcBorders>
            <w:vAlign w:val="center"/>
          </w:tcPr>
          <w:p w14:paraId="7185C86E">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设施状态监测、预警信息管理、问题案件处置。</w:t>
            </w:r>
          </w:p>
        </w:tc>
      </w:tr>
      <w:tr w14:paraId="01582DBB">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549F6A5F">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97</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324243A0">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629059EA">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户外景观设施数据智能优化及核验管理-广告审批、备案数据优化管理</w:t>
            </w:r>
          </w:p>
        </w:tc>
        <w:tc>
          <w:tcPr>
            <w:tcW w:w="3891" w:type="dxa"/>
            <w:tcBorders>
              <w:top w:val="single" w:color="000000" w:sz="4" w:space="0"/>
              <w:left w:val="single" w:color="000000" w:sz="4" w:space="0"/>
              <w:bottom w:val="single" w:color="000000" w:sz="4" w:space="0"/>
              <w:right w:val="single" w:color="000000" w:sz="4" w:space="0"/>
            </w:tcBorders>
            <w:vAlign w:val="center"/>
          </w:tcPr>
          <w:p w14:paraId="1610642D">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广告设施审批、备案数据的智能匹配与分析。</w:t>
            </w:r>
          </w:p>
        </w:tc>
      </w:tr>
      <w:tr w14:paraId="25E676CD">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0D195EF0">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98</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4EBD4527">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1CF69DDD">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户外景观设施数据智能优化及核验管理-招牌审批、备案数据优化管理</w:t>
            </w:r>
          </w:p>
        </w:tc>
        <w:tc>
          <w:tcPr>
            <w:tcW w:w="3891" w:type="dxa"/>
            <w:tcBorders>
              <w:top w:val="single" w:color="000000" w:sz="4" w:space="0"/>
              <w:left w:val="single" w:color="000000" w:sz="4" w:space="0"/>
              <w:bottom w:val="single" w:color="000000" w:sz="4" w:space="0"/>
              <w:right w:val="single" w:color="000000" w:sz="4" w:space="0"/>
            </w:tcBorders>
            <w:vAlign w:val="center"/>
          </w:tcPr>
          <w:p w14:paraId="6884AC4F">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招牌设施审批、备案数据的智能匹配与分析。</w:t>
            </w:r>
          </w:p>
        </w:tc>
      </w:tr>
      <w:tr w14:paraId="73714C43">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5E22B8D3">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99</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57BDB33F">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083952D8">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户外景观设施数据智能优化及核验管理-广告设施检测报告数据优化管理</w:t>
            </w:r>
          </w:p>
        </w:tc>
        <w:tc>
          <w:tcPr>
            <w:tcW w:w="3891" w:type="dxa"/>
            <w:tcBorders>
              <w:top w:val="single" w:color="000000" w:sz="4" w:space="0"/>
              <w:left w:val="single" w:color="000000" w:sz="4" w:space="0"/>
              <w:bottom w:val="single" w:color="000000" w:sz="4" w:space="0"/>
              <w:right w:val="single" w:color="000000" w:sz="4" w:space="0"/>
            </w:tcBorders>
            <w:vAlign w:val="center"/>
          </w:tcPr>
          <w:p w14:paraId="12C28745">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广告设施检测报告数据的智能匹配与自检分析。</w:t>
            </w:r>
          </w:p>
        </w:tc>
      </w:tr>
      <w:tr w14:paraId="136573E0">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7CC17D74">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100</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118136C9">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15790B6F">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户外景观设施数据智能优化及核验管理-招牌设施检测报告数据优化管理</w:t>
            </w:r>
          </w:p>
        </w:tc>
        <w:tc>
          <w:tcPr>
            <w:tcW w:w="3891" w:type="dxa"/>
            <w:tcBorders>
              <w:top w:val="single" w:color="000000" w:sz="4" w:space="0"/>
              <w:left w:val="single" w:color="000000" w:sz="4" w:space="0"/>
              <w:bottom w:val="single" w:color="000000" w:sz="4" w:space="0"/>
              <w:right w:val="single" w:color="000000" w:sz="4" w:space="0"/>
            </w:tcBorders>
            <w:vAlign w:val="center"/>
          </w:tcPr>
          <w:p w14:paraId="4906FADC">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招牌设施检测报告数据的智能匹配与自检分析。</w:t>
            </w:r>
          </w:p>
        </w:tc>
      </w:tr>
      <w:tr w14:paraId="52C8714B">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465B1C58">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101</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282F97C8">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33D49B64">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户外景观设施数据智能优化及核验管理-景观照明设施检测报告数据优化管理</w:t>
            </w:r>
          </w:p>
        </w:tc>
        <w:tc>
          <w:tcPr>
            <w:tcW w:w="3891" w:type="dxa"/>
            <w:tcBorders>
              <w:top w:val="single" w:color="000000" w:sz="4" w:space="0"/>
              <w:left w:val="single" w:color="000000" w:sz="4" w:space="0"/>
              <w:bottom w:val="single" w:color="000000" w:sz="4" w:space="0"/>
              <w:right w:val="single" w:color="000000" w:sz="4" w:space="0"/>
            </w:tcBorders>
            <w:vAlign w:val="center"/>
          </w:tcPr>
          <w:p w14:paraId="61C88DF1">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景观照明设施检测报告数据的智能匹配与自检分析。</w:t>
            </w:r>
          </w:p>
        </w:tc>
      </w:tr>
      <w:tr w14:paraId="5F50FAEB">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2073782B">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102</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5F76B06C">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455A14D0">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户外景观设施数据智能优化及核验管理-数据异常提醒及人工核验管理功能</w:t>
            </w:r>
          </w:p>
        </w:tc>
        <w:tc>
          <w:tcPr>
            <w:tcW w:w="3891" w:type="dxa"/>
            <w:tcBorders>
              <w:top w:val="single" w:color="000000" w:sz="4" w:space="0"/>
              <w:left w:val="single" w:color="000000" w:sz="4" w:space="0"/>
              <w:bottom w:val="single" w:color="000000" w:sz="4" w:space="0"/>
              <w:right w:val="single" w:color="000000" w:sz="4" w:space="0"/>
            </w:tcBorders>
            <w:vAlign w:val="center"/>
          </w:tcPr>
          <w:p w14:paraId="17DA2B86">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异常数据的告警、人工介入提醒及处理。</w:t>
            </w:r>
          </w:p>
        </w:tc>
      </w:tr>
      <w:tr w14:paraId="3F1177A2">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518E5729">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103</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4BEBE527">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7D3A85B3">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公共电话亭、公交候车亭、公交车辆、船舶广告备案监管-公共电话亭、公交候车亭、公交车辆、船舶经营单位信息及账号管理</w:t>
            </w:r>
          </w:p>
        </w:tc>
        <w:tc>
          <w:tcPr>
            <w:tcW w:w="3891" w:type="dxa"/>
            <w:tcBorders>
              <w:top w:val="single" w:color="000000" w:sz="4" w:space="0"/>
              <w:left w:val="single" w:color="000000" w:sz="4" w:space="0"/>
              <w:bottom w:val="single" w:color="000000" w:sz="4" w:space="0"/>
              <w:right w:val="single" w:color="000000" w:sz="4" w:space="0"/>
            </w:tcBorders>
            <w:vAlign w:val="center"/>
          </w:tcPr>
          <w:p w14:paraId="6C0ADAC9">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经营单位账号的审核与管理。</w:t>
            </w:r>
          </w:p>
        </w:tc>
      </w:tr>
      <w:tr w14:paraId="4544C110">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46F6371A">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104</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27152FE9">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498B39C8">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公共电话亭、公交候车亭、公交车辆、船舶广告备案监管-公共电话亭管理（pc端及移动端）</w:t>
            </w:r>
          </w:p>
        </w:tc>
        <w:tc>
          <w:tcPr>
            <w:tcW w:w="3891" w:type="dxa"/>
            <w:tcBorders>
              <w:top w:val="single" w:color="000000" w:sz="4" w:space="0"/>
              <w:left w:val="single" w:color="000000" w:sz="4" w:space="0"/>
              <w:bottom w:val="single" w:color="000000" w:sz="4" w:space="0"/>
              <w:right w:val="single" w:color="000000" w:sz="4" w:space="0"/>
            </w:tcBorders>
            <w:vAlign w:val="center"/>
          </w:tcPr>
          <w:p w14:paraId="5904035F">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对公共电话亭的基本信息、广告设置情况等进行管理。</w:t>
            </w:r>
          </w:p>
        </w:tc>
      </w:tr>
      <w:tr w14:paraId="1070147E">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0587E77F">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105</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76E673B3">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73EEA166">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公共电话亭、公交候车亭、公交车辆、船舶广告备案监管-公交候车亭管理（pc端及移动端）</w:t>
            </w:r>
          </w:p>
        </w:tc>
        <w:tc>
          <w:tcPr>
            <w:tcW w:w="3891" w:type="dxa"/>
            <w:tcBorders>
              <w:top w:val="single" w:color="000000" w:sz="4" w:space="0"/>
              <w:left w:val="single" w:color="000000" w:sz="4" w:space="0"/>
              <w:bottom w:val="single" w:color="000000" w:sz="4" w:space="0"/>
              <w:right w:val="single" w:color="000000" w:sz="4" w:space="0"/>
            </w:tcBorders>
            <w:vAlign w:val="center"/>
          </w:tcPr>
          <w:p w14:paraId="1CB3E204">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对公交候车亭的基本信息、广告设置情况等进行管理。</w:t>
            </w:r>
          </w:p>
        </w:tc>
      </w:tr>
      <w:tr w14:paraId="6166325D">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6D49A08B">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106</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1661CFD9">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4E7FE6AA">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公共电话亭、公交候车亭、公交车辆、船舶广告备案监管-公交车辆管理（pc端及移动端）</w:t>
            </w:r>
          </w:p>
        </w:tc>
        <w:tc>
          <w:tcPr>
            <w:tcW w:w="3891" w:type="dxa"/>
            <w:tcBorders>
              <w:top w:val="single" w:color="000000" w:sz="4" w:space="0"/>
              <w:left w:val="single" w:color="000000" w:sz="4" w:space="0"/>
              <w:bottom w:val="single" w:color="000000" w:sz="4" w:space="0"/>
              <w:right w:val="single" w:color="000000" w:sz="4" w:space="0"/>
            </w:tcBorders>
            <w:vAlign w:val="center"/>
          </w:tcPr>
          <w:p w14:paraId="3123B87B">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对公交车辆的基本信息、广告设置情况等进行管理。</w:t>
            </w:r>
          </w:p>
        </w:tc>
      </w:tr>
      <w:tr w14:paraId="360D2F6C">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1F9DC7E3">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107</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0AD9EE70">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7887B26F">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公共电话亭、公交候车亭、公交车辆、船舶广告备案监管-船舶管理（pc端及移动端）</w:t>
            </w:r>
          </w:p>
        </w:tc>
        <w:tc>
          <w:tcPr>
            <w:tcW w:w="3891" w:type="dxa"/>
            <w:tcBorders>
              <w:top w:val="single" w:color="000000" w:sz="4" w:space="0"/>
              <w:left w:val="single" w:color="000000" w:sz="4" w:space="0"/>
              <w:bottom w:val="single" w:color="000000" w:sz="4" w:space="0"/>
              <w:right w:val="single" w:color="000000" w:sz="4" w:space="0"/>
            </w:tcBorders>
            <w:vAlign w:val="center"/>
          </w:tcPr>
          <w:p w14:paraId="6228F8AF">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对船舶的基本信息、广告设置情况等进行管理。</w:t>
            </w:r>
          </w:p>
        </w:tc>
      </w:tr>
      <w:tr w14:paraId="6E6086ED">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25C2AD87">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108</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322E4794">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2C7CAA88">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公共电话亭、公交候车亭、公交车辆、船舶广告备案监管-公共电话亭、公交候车亭、公交车辆、船舶广告审批、备案信息管理</w:t>
            </w:r>
          </w:p>
        </w:tc>
        <w:tc>
          <w:tcPr>
            <w:tcW w:w="3891" w:type="dxa"/>
            <w:tcBorders>
              <w:top w:val="single" w:color="000000" w:sz="4" w:space="0"/>
              <w:left w:val="single" w:color="000000" w:sz="4" w:space="0"/>
              <w:bottom w:val="single" w:color="000000" w:sz="4" w:space="0"/>
              <w:right w:val="single" w:color="000000" w:sz="4" w:space="0"/>
            </w:tcBorders>
            <w:vAlign w:val="center"/>
          </w:tcPr>
          <w:p w14:paraId="25C428D8">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实现广告信息的在线提交与审核。</w:t>
            </w:r>
          </w:p>
        </w:tc>
      </w:tr>
      <w:tr w14:paraId="7DC55305">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39DCB54B">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109</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7053EC17">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58265273">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公共电话亭、公交候车亭、公交车辆、船舶广告备案监管-公共电话亭、公交候车亭、公交车辆、船舶广告合规抽查及整改督办管理</w:t>
            </w:r>
          </w:p>
        </w:tc>
        <w:tc>
          <w:tcPr>
            <w:tcW w:w="3891" w:type="dxa"/>
            <w:tcBorders>
              <w:top w:val="single" w:color="000000" w:sz="4" w:space="0"/>
              <w:left w:val="single" w:color="000000" w:sz="4" w:space="0"/>
              <w:bottom w:val="single" w:color="000000" w:sz="4" w:space="0"/>
              <w:right w:val="single" w:color="000000" w:sz="4" w:space="0"/>
            </w:tcBorders>
            <w:vAlign w:val="center"/>
          </w:tcPr>
          <w:p w14:paraId="73C7D0B2">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制定定期或不定期的合规抽查计划。</w:t>
            </w:r>
          </w:p>
        </w:tc>
      </w:tr>
      <w:tr w14:paraId="70FBF410">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0BCF9F7A">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110</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439E5E07">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3415503D">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公共电话亭、公交候车亭、公交车辆、船舶广告备案监管-公共电话亭、公交候车亭、公交车辆、船舶广告监管统计及报表管理</w:t>
            </w:r>
          </w:p>
        </w:tc>
        <w:tc>
          <w:tcPr>
            <w:tcW w:w="3891" w:type="dxa"/>
            <w:tcBorders>
              <w:top w:val="single" w:color="000000" w:sz="4" w:space="0"/>
              <w:left w:val="single" w:color="000000" w:sz="4" w:space="0"/>
              <w:bottom w:val="single" w:color="000000" w:sz="4" w:space="0"/>
              <w:right w:val="single" w:color="000000" w:sz="4" w:space="0"/>
            </w:tcBorders>
            <w:vAlign w:val="center"/>
          </w:tcPr>
          <w:p w14:paraId="0CDB9CBC">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提供不同维度的统计报表。</w:t>
            </w:r>
          </w:p>
        </w:tc>
      </w:tr>
      <w:tr w14:paraId="4809A3BF">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0C6ED36F">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111</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2A2BDD13">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75EF6A02">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广告、景观照明设施随申码应用管理-随申码申请与管理</w:t>
            </w:r>
          </w:p>
        </w:tc>
        <w:tc>
          <w:tcPr>
            <w:tcW w:w="3891" w:type="dxa"/>
            <w:tcBorders>
              <w:top w:val="single" w:color="000000" w:sz="4" w:space="0"/>
              <w:left w:val="single" w:color="000000" w:sz="4" w:space="0"/>
              <w:bottom w:val="single" w:color="000000" w:sz="4" w:space="0"/>
              <w:right w:val="single" w:color="000000" w:sz="4" w:space="0"/>
            </w:tcBorders>
            <w:vAlign w:val="center"/>
          </w:tcPr>
          <w:p w14:paraId="63D86653">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发起随申码申请，并实现随申码的生成、下载、激活及后续管理。</w:t>
            </w:r>
          </w:p>
        </w:tc>
      </w:tr>
      <w:tr w14:paraId="36D1683F">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7D6792DB">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112</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6AC3DBFC">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56F60DE9">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广告、景观照明设施随申码应用管理-数据一码归集</w:t>
            </w:r>
          </w:p>
        </w:tc>
        <w:tc>
          <w:tcPr>
            <w:tcW w:w="3891" w:type="dxa"/>
            <w:tcBorders>
              <w:top w:val="single" w:color="000000" w:sz="4" w:space="0"/>
              <w:left w:val="single" w:color="000000" w:sz="4" w:space="0"/>
              <w:bottom w:val="single" w:color="000000" w:sz="4" w:space="0"/>
              <w:right w:val="single" w:color="000000" w:sz="4" w:space="0"/>
            </w:tcBorders>
            <w:vAlign w:val="center"/>
          </w:tcPr>
          <w:p w14:paraId="4613F5D5">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数据一码归集实现广告、景观照明设施相关数据的归集，并通过随申码实现信息关联聚合。</w:t>
            </w:r>
          </w:p>
        </w:tc>
      </w:tr>
      <w:tr w14:paraId="6CA1588C">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3A17BE07">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113</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64AE4373">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4A92F1E3">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广告、景观照明设施随申码应用管理-应用场景功能接入配置管理</w:t>
            </w:r>
          </w:p>
        </w:tc>
        <w:tc>
          <w:tcPr>
            <w:tcW w:w="3891" w:type="dxa"/>
            <w:tcBorders>
              <w:top w:val="single" w:color="000000" w:sz="4" w:space="0"/>
              <w:left w:val="single" w:color="000000" w:sz="4" w:space="0"/>
              <w:bottom w:val="single" w:color="000000" w:sz="4" w:space="0"/>
              <w:right w:val="single" w:color="000000" w:sz="4" w:space="0"/>
            </w:tcBorders>
            <w:vAlign w:val="center"/>
          </w:tcPr>
          <w:p w14:paraId="7D26A27B">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配置系统对接、授权密码等相关的配套能力。对接其它应用场景子系统或其它外部系统的认证接口。</w:t>
            </w:r>
          </w:p>
        </w:tc>
      </w:tr>
      <w:tr w14:paraId="3822B37B">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6227A8B7">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114</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074D3C81">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1CEBF19D">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广告、景观照明设施随申码应用管理-扫码操作统计及分析</w:t>
            </w:r>
          </w:p>
        </w:tc>
        <w:tc>
          <w:tcPr>
            <w:tcW w:w="3891" w:type="dxa"/>
            <w:tcBorders>
              <w:top w:val="single" w:color="000000" w:sz="4" w:space="0"/>
              <w:left w:val="single" w:color="000000" w:sz="4" w:space="0"/>
              <w:bottom w:val="single" w:color="000000" w:sz="4" w:space="0"/>
              <w:right w:val="single" w:color="000000" w:sz="4" w:space="0"/>
            </w:tcBorders>
            <w:vAlign w:val="center"/>
          </w:tcPr>
          <w:p w14:paraId="09462A88">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扫码操作统计及决策分析负责对扫码操作进行统计。</w:t>
            </w:r>
          </w:p>
        </w:tc>
      </w:tr>
      <w:tr w14:paraId="354D16D1">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2A693D8C">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115</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71093803">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6E878A87">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广告、景观照明设施随申码应用管理-移动端一码协同应用功能</w:t>
            </w:r>
          </w:p>
        </w:tc>
        <w:tc>
          <w:tcPr>
            <w:tcW w:w="3891" w:type="dxa"/>
            <w:tcBorders>
              <w:top w:val="single" w:color="000000" w:sz="4" w:space="0"/>
              <w:left w:val="single" w:color="000000" w:sz="4" w:space="0"/>
              <w:bottom w:val="single" w:color="000000" w:sz="4" w:space="0"/>
              <w:right w:val="single" w:color="000000" w:sz="4" w:space="0"/>
            </w:tcBorders>
            <w:vAlign w:val="center"/>
          </w:tcPr>
          <w:p w14:paraId="74601763">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提供移动端扫码查询和展示设施信息的功能。</w:t>
            </w:r>
          </w:p>
        </w:tc>
      </w:tr>
      <w:tr w14:paraId="4917E734">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78D5CD88">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116</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532A50D6">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3023DE03">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应用场景扩建-户外景观设施体征主屏-景观设施行政许可及监管数据看板</w:t>
            </w:r>
          </w:p>
        </w:tc>
        <w:tc>
          <w:tcPr>
            <w:tcW w:w="3891" w:type="dxa"/>
            <w:tcBorders>
              <w:top w:val="single" w:color="000000" w:sz="4" w:space="0"/>
              <w:left w:val="single" w:color="000000" w:sz="4" w:space="0"/>
              <w:bottom w:val="single" w:color="000000" w:sz="4" w:space="0"/>
              <w:right w:val="single" w:color="000000" w:sz="4" w:space="0"/>
            </w:tcBorders>
            <w:vAlign w:val="center"/>
          </w:tcPr>
          <w:p w14:paraId="0696FFB1">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支持从不同系统接入数据，实现景观设施结合审批系统数据的行政审批许可、备案等一网通办数据的全面汇聚。</w:t>
            </w:r>
          </w:p>
        </w:tc>
      </w:tr>
      <w:tr w14:paraId="43A1D1C0">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3F1B9FA5">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117</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34E4B1D5">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78B063FE">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应用场景扩建-户外景观设施体征主屏-景观设施基础信息综合体征数据看板</w:t>
            </w:r>
          </w:p>
        </w:tc>
        <w:tc>
          <w:tcPr>
            <w:tcW w:w="3891" w:type="dxa"/>
            <w:tcBorders>
              <w:top w:val="single" w:color="000000" w:sz="4" w:space="0"/>
              <w:left w:val="single" w:color="000000" w:sz="4" w:space="0"/>
              <w:bottom w:val="single" w:color="000000" w:sz="4" w:space="0"/>
              <w:right w:val="single" w:color="000000" w:sz="4" w:space="0"/>
            </w:tcBorders>
            <w:vAlign w:val="center"/>
          </w:tcPr>
          <w:p w14:paraId="5083A620">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展示户外景观设施的整体分布、运行状态、安全状况等关键信息。</w:t>
            </w:r>
          </w:p>
        </w:tc>
      </w:tr>
      <w:tr w14:paraId="45F88FA2">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7755AE62">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118</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4E068796">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4EA5CAEA">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应用场景扩建-户外景观设施体征主屏-景观设施防汛防台管理数据看板</w:t>
            </w:r>
          </w:p>
        </w:tc>
        <w:tc>
          <w:tcPr>
            <w:tcW w:w="3891" w:type="dxa"/>
            <w:tcBorders>
              <w:top w:val="single" w:color="000000" w:sz="4" w:space="0"/>
              <w:left w:val="single" w:color="000000" w:sz="4" w:space="0"/>
              <w:bottom w:val="single" w:color="000000" w:sz="4" w:space="0"/>
              <w:right w:val="single" w:color="000000" w:sz="4" w:space="0"/>
            </w:tcBorders>
            <w:vAlign w:val="center"/>
          </w:tcPr>
          <w:p w14:paraId="3387A27F">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实现广告设施管理、招牌设施管理、景观照明管理等各子场景模块的独立运行与集成展示。</w:t>
            </w:r>
          </w:p>
        </w:tc>
      </w:tr>
      <w:tr w14:paraId="26A85D39">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26736EB6">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119</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14048BB0">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1E43FF3A">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应用场景扩建-户外景观设施体征主屏-景观设施安全监管统计及分析数据看板</w:t>
            </w:r>
          </w:p>
        </w:tc>
        <w:tc>
          <w:tcPr>
            <w:tcW w:w="3891" w:type="dxa"/>
            <w:tcBorders>
              <w:top w:val="single" w:color="000000" w:sz="4" w:space="0"/>
              <w:left w:val="single" w:color="000000" w:sz="4" w:space="0"/>
              <w:bottom w:val="single" w:color="000000" w:sz="4" w:space="0"/>
              <w:right w:val="single" w:color="000000" w:sz="4" w:space="0"/>
            </w:tcBorders>
            <w:vAlign w:val="center"/>
          </w:tcPr>
          <w:p w14:paraId="258A562B">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对户外景观设施的运行数据、安全监测数据等进行深入分析。</w:t>
            </w:r>
          </w:p>
        </w:tc>
      </w:tr>
      <w:tr w14:paraId="1655F866">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514C438F">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120</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2C604158">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703AB1AC">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应用场景扩建-户外广告综合监管应用场景-广告设施审批、备案管理及统计分析看板</w:t>
            </w:r>
          </w:p>
        </w:tc>
        <w:tc>
          <w:tcPr>
            <w:tcW w:w="3891" w:type="dxa"/>
            <w:tcBorders>
              <w:top w:val="single" w:color="000000" w:sz="4" w:space="0"/>
              <w:left w:val="single" w:color="000000" w:sz="4" w:space="0"/>
              <w:bottom w:val="single" w:color="000000" w:sz="4" w:space="0"/>
              <w:right w:val="single" w:color="000000" w:sz="4" w:space="0"/>
            </w:tcBorders>
            <w:vAlign w:val="center"/>
          </w:tcPr>
          <w:p w14:paraId="7A04FD49">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聚焦广告审批记录及附件信息的精细化管控，同步关联设施体征数据。</w:t>
            </w:r>
          </w:p>
        </w:tc>
      </w:tr>
      <w:tr w14:paraId="4DAF4C24">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568C7FE8">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121</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513DD86C">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2F673514">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应用场景扩建-户外广告综合监管应用场景-广告规划信息落图及关联信息交互展示</w:t>
            </w:r>
          </w:p>
        </w:tc>
        <w:tc>
          <w:tcPr>
            <w:tcW w:w="3891" w:type="dxa"/>
            <w:tcBorders>
              <w:top w:val="single" w:color="000000" w:sz="4" w:space="0"/>
              <w:left w:val="single" w:color="000000" w:sz="4" w:space="0"/>
              <w:bottom w:val="single" w:color="000000" w:sz="4" w:space="0"/>
              <w:right w:val="single" w:color="000000" w:sz="4" w:space="0"/>
            </w:tcBorders>
            <w:vAlign w:val="center"/>
          </w:tcPr>
          <w:p w14:paraId="2F561E04">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直观呈现户外广告的规划点位、设施分布、载体类型等基础内容。</w:t>
            </w:r>
          </w:p>
        </w:tc>
      </w:tr>
      <w:tr w14:paraId="53529EC6">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5416F7A6">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122</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1ED573C0">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6359D97C">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应用场景扩建-户外广告综合监管应用场景-广告设施设置管理及统计分析看板</w:t>
            </w:r>
          </w:p>
        </w:tc>
        <w:tc>
          <w:tcPr>
            <w:tcW w:w="3891" w:type="dxa"/>
            <w:tcBorders>
              <w:top w:val="single" w:color="000000" w:sz="4" w:space="0"/>
              <w:left w:val="single" w:color="000000" w:sz="4" w:space="0"/>
              <w:bottom w:val="single" w:color="000000" w:sz="4" w:space="0"/>
              <w:right w:val="single" w:color="000000" w:sz="4" w:space="0"/>
            </w:tcBorders>
            <w:vAlign w:val="center"/>
          </w:tcPr>
          <w:p w14:paraId="567BC27A">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对户外广告设施的设置信息进行管理呈现，直观展示其分布态势。</w:t>
            </w:r>
          </w:p>
        </w:tc>
      </w:tr>
      <w:tr w14:paraId="5CBE68D8">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229ECBCA">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123</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6F5CDBEF">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2713C2A6">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应用场景扩建-户外广告综合监管应用场景-户外广告日常监管及统计分析看板</w:t>
            </w:r>
          </w:p>
        </w:tc>
        <w:tc>
          <w:tcPr>
            <w:tcW w:w="3891" w:type="dxa"/>
            <w:tcBorders>
              <w:top w:val="single" w:color="000000" w:sz="4" w:space="0"/>
              <w:left w:val="single" w:color="000000" w:sz="4" w:space="0"/>
              <w:bottom w:val="single" w:color="000000" w:sz="4" w:space="0"/>
              <w:right w:val="single" w:color="000000" w:sz="4" w:space="0"/>
            </w:tcBorders>
            <w:vAlign w:val="center"/>
          </w:tcPr>
          <w:p w14:paraId="4E6485D2">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围绕户外广告日常监管问题开展全方位管理现状情况的统计分析及展示。</w:t>
            </w:r>
          </w:p>
        </w:tc>
      </w:tr>
      <w:tr w14:paraId="2DF2BD77">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25D6897E">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124</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48BEA0B3">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63293F7E">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应用场景扩建-户外广告设施安全专项治理应用场景-广告设施安全专项治理场景主屏</w:t>
            </w:r>
          </w:p>
        </w:tc>
        <w:tc>
          <w:tcPr>
            <w:tcW w:w="3891" w:type="dxa"/>
            <w:tcBorders>
              <w:top w:val="single" w:color="000000" w:sz="4" w:space="0"/>
              <w:left w:val="single" w:color="000000" w:sz="4" w:space="0"/>
              <w:bottom w:val="single" w:color="000000" w:sz="4" w:space="0"/>
              <w:right w:val="single" w:color="000000" w:sz="4" w:space="0"/>
            </w:tcBorders>
            <w:vAlign w:val="center"/>
          </w:tcPr>
          <w:p w14:paraId="5C64A483">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聚焦广告设施安全领域，构建具备深度交互与决策支撑能力的展示分析体系。</w:t>
            </w:r>
          </w:p>
        </w:tc>
      </w:tr>
      <w:tr w14:paraId="61195EA1">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05BEE3C5">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125</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5DA44CA8">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7A174B57">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应用场景扩建-户外广告设施安全专项治理应用场景-广告设施安全检测报告管理及数据看板</w:t>
            </w:r>
          </w:p>
        </w:tc>
        <w:tc>
          <w:tcPr>
            <w:tcW w:w="3891" w:type="dxa"/>
            <w:tcBorders>
              <w:top w:val="single" w:color="000000" w:sz="4" w:space="0"/>
              <w:left w:val="single" w:color="000000" w:sz="4" w:space="0"/>
              <w:bottom w:val="single" w:color="000000" w:sz="4" w:space="0"/>
              <w:right w:val="single" w:color="000000" w:sz="4" w:space="0"/>
            </w:tcBorders>
            <w:vAlign w:val="center"/>
          </w:tcPr>
          <w:p w14:paraId="6545B329">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负责广告设施安全检测报告的全面管理。</w:t>
            </w:r>
          </w:p>
        </w:tc>
      </w:tr>
      <w:tr w14:paraId="4171F7F2">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38BF4707">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126</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5F433BDF">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375A3361">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应用场景扩建-户外广告设施安全专项治理应用场景-广告设施日常巡查管理及数据看板</w:t>
            </w:r>
          </w:p>
        </w:tc>
        <w:tc>
          <w:tcPr>
            <w:tcW w:w="3891" w:type="dxa"/>
            <w:tcBorders>
              <w:top w:val="single" w:color="000000" w:sz="4" w:space="0"/>
              <w:left w:val="single" w:color="000000" w:sz="4" w:space="0"/>
              <w:bottom w:val="single" w:color="000000" w:sz="4" w:space="0"/>
              <w:right w:val="single" w:color="000000" w:sz="4" w:space="0"/>
            </w:tcBorders>
            <w:vAlign w:val="center"/>
          </w:tcPr>
          <w:p w14:paraId="048F1886">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负责安全检查结果的录入、上传和审核。</w:t>
            </w:r>
          </w:p>
        </w:tc>
      </w:tr>
      <w:tr w14:paraId="4684BB61">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4C82FDD0">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127</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2A75F722">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422E2D5D">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应用场景扩建-户外广告设施安全专项治理应用场景-户外广告安全隐患问题分类分级管理及数据看板</w:t>
            </w:r>
          </w:p>
        </w:tc>
        <w:tc>
          <w:tcPr>
            <w:tcW w:w="3891" w:type="dxa"/>
            <w:tcBorders>
              <w:top w:val="single" w:color="000000" w:sz="4" w:space="0"/>
              <w:left w:val="single" w:color="000000" w:sz="4" w:space="0"/>
              <w:bottom w:val="single" w:color="000000" w:sz="4" w:space="0"/>
              <w:right w:val="single" w:color="000000" w:sz="4" w:space="0"/>
            </w:tcBorders>
            <w:vAlign w:val="center"/>
          </w:tcPr>
          <w:p w14:paraId="35DC12B1">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对上报的安全隐患问题进行分类和分级管理。</w:t>
            </w:r>
          </w:p>
        </w:tc>
      </w:tr>
      <w:tr w14:paraId="67DB2612">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1E288D74">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128</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53144D61">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55FBCD2C">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应用场景扩建-户外广告设施安全专项治理应用场景-户外广告安全隐患市级督办件管理及数据看板</w:t>
            </w:r>
          </w:p>
        </w:tc>
        <w:tc>
          <w:tcPr>
            <w:tcW w:w="3891" w:type="dxa"/>
            <w:tcBorders>
              <w:top w:val="single" w:color="000000" w:sz="4" w:space="0"/>
              <w:left w:val="single" w:color="000000" w:sz="4" w:space="0"/>
              <w:bottom w:val="single" w:color="000000" w:sz="4" w:space="0"/>
              <w:right w:val="single" w:color="000000" w:sz="4" w:space="0"/>
            </w:tcBorders>
            <w:vAlign w:val="center"/>
          </w:tcPr>
          <w:p w14:paraId="14006777">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实现安全隐患处置流程的督办和跟踪，形成安全隐患治理的闭环管理。</w:t>
            </w:r>
          </w:p>
        </w:tc>
      </w:tr>
      <w:tr w14:paraId="09223754">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3D5B15DD">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129</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03FAC483">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5E402E05">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应用场景扩建-户外广告设施安全专项治理应用场景-户外广告管执联动事项管理及数据看板</w:t>
            </w:r>
          </w:p>
        </w:tc>
        <w:tc>
          <w:tcPr>
            <w:tcW w:w="3891" w:type="dxa"/>
            <w:tcBorders>
              <w:top w:val="single" w:color="000000" w:sz="4" w:space="0"/>
              <w:left w:val="single" w:color="000000" w:sz="4" w:space="0"/>
              <w:bottom w:val="single" w:color="000000" w:sz="4" w:space="0"/>
              <w:right w:val="single" w:color="000000" w:sz="4" w:space="0"/>
            </w:tcBorders>
            <w:vAlign w:val="center"/>
          </w:tcPr>
          <w:p w14:paraId="30CF809D">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实现户外广告管执联动事项的闭环管理，并实现大屏数据看板。</w:t>
            </w:r>
          </w:p>
        </w:tc>
      </w:tr>
      <w:tr w14:paraId="1771C04E">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456B6D9E">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130</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30C8B8D4">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1E0D9F6D">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应用场景扩建-数字报告管理赋能应用场景-数字报告管理</w:t>
            </w:r>
          </w:p>
        </w:tc>
        <w:tc>
          <w:tcPr>
            <w:tcW w:w="3891" w:type="dxa"/>
            <w:tcBorders>
              <w:top w:val="single" w:color="000000" w:sz="4" w:space="0"/>
              <w:left w:val="single" w:color="000000" w:sz="4" w:space="0"/>
              <w:bottom w:val="single" w:color="000000" w:sz="4" w:space="0"/>
              <w:right w:val="single" w:color="000000" w:sz="4" w:space="0"/>
            </w:tcBorders>
            <w:vAlign w:val="center"/>
          </w:tcPr>
          <w:p w14:paraId="5D6C86FA">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自动生成各类统计报表，并可将新增的统计报表数据报告推送至数据看板。</w:t>
            </w:r>
          </w:p>
        </w:tc>
      </w:tr>
      <w:tr w14:paraId="0388C293">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1997BA6E">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131</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2C4494CC">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2D01714B">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应用场景扩建-数字报告管理赋能应用场景-数字报告管理赋能交互看板（大、中、小屏及数据钻取）</w:t>
            </w:r>
          </w:p>
        </w:tc>
        <w:tc>
          <w:tcPr>
            <w:tcW w:w="3891" w:type="dxa"/>
            <w:tcBorders>
              <w:top w:val="single" w:color="000000" w:sz="4" w:space="0"/>
              <w:left w:val="single" w:color="000000" w:sz="4" w:space="0"/>
              <w:bottom w:val="single" w:color="000000" w:sz="4" w:space="0"/>
              <w:right w:val="single" w:color="000000" w:sz="4" w:space="0"/>
            </w:tcBorders>
            <w:vAlign w:val="center"/>
          </w:tcPr>
          <w:p w14:paraId="260DB289">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数字报告管理赋能交互看板是为市、区、街镇各级管理人员提供的管理抓手工具。</w:t>
            </w:r>
          </w:p>
        </w:tc>
      </w:tr>
      <w:tr w14:paraId="6C4F9F1E">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54C08F3D">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132</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444F2FE3">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024F81FC">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应用场景扩建-数字报告管理赋能应用场景-数字报告配置管理</w:t>
            </w:r>
          </w:p>
        </w:tc>
        <w:tc>
          <w:tcPr>
            <w:tcW w:w="3891" w:type="dxa"/>
            <w:tcBorders>
              <w:top w:val="single" w:color="000000" w:sz="4" w:space="0"/>
              <w:left w:val="single" w:color="000000" w:sz="4" w:space="0"/>
              <w:bottom w:val="single" w:color="000000" w:sz="4" w:space="0"/>
              <w:right w:val="single" w:color="000000" w:sz="4" w:space="0"/>
            </w:tcBorders>
            <w:vAlign w:val="center"/>
          </w:tcPr>
          <w:p w14:paraId="42829929">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数字报告数据权限及报告推送规则配置，数据报告看板内容配置管理等。</w:t>
            </w:r>
          </w:p>
        </w:tc>
      </w:tr>
      <w:tr w14:paraId="6C65F8A1">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7D0957C8">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133</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1F970132">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3A86DE57">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数字孪生-景观照明设施三维孪生灯效及模型扩建-景观照明设施三维灯光效果交互模型及应用接口功能扩建</w:t>
            </w:r>
          </w:p>
        </w:tc>
        <w:tc>
          <w:tcPr>
            <w:tcW w:w="3891" w:type="dxa"/>
            <w:tcBorders>
              <w:top w:val="single" w:color="000000" w:sz="4" w:space="0"/>
              <w:left w:val="single" w:color="000000" w:sz="4" w:space="0"/>
              <w:bottom w:val="single" w:color="000000" w:sz="4" w:space="0"/>
              <w:right w:val="single" w:color="000000" w:sz="4" w:space="0"/>
            </w:tcBorders>
            <w:vAlign w:val="center"/>
          </w:tcPr>
          <w:p w14:paraId="7D42FC7A">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精细化场景美术优化；完成基础设置、按照渲染引擎规范搭建标准场景、展UV制作高精度贴图、烘焙精细化场景AO；贴图烘焙；精细化场景赋予材质、调整整体色调等工作流程。</w:t>
            </w:r>
          </w:p>
        </w:tc>
      </w:tr>
      <w:tr w14:paraId="2A580CE5">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754018A0">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134</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44A156BA">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0F0BCEBD">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数字孪生-景观照明设施三维孪生灯效及模型扩建-照明及灯光效果三维场景扩建</w:t>
            </w:r>
          </w:p>
        </w:tc>
        <w:tc>
          <w:tcPr>
            <w:tcW w:w="3891" w:type="dxa"/>
            <w:tcBorders>
              <w:top w:val="single" w:color="000000" w:sz="4" w:space="0"/>
              <w:left w:val="single" w:color="000000" w:sz="4" w:space="0"/>
              <w:bottom w:val="single" w:color="000000" w:sz="4" w:space="0"/>
              <w:right w:val="single" w:color="000000" w:sz="4" w:space="0"/>
            </w:tcBorders>
            <w:vAlign w:val="center"/>
          </w:tcPr>
          <w:p w14:paraId="4264AFAF">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扩建的浦东区域灯光建筑灯效场景清单</w:t>
            </w:r>
          </w:p>
        </w:tc>
      </w:tr>
      <w:tr w14:paraId="31C1F179">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22682EFB">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135</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55CD79D4">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391F328A">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数字孪生-景观照明设施三维孪生灯效及模型扩建-黄浦江浦东核心段沿岸建筑个性化可控灯效模型构建</w:t>
            </w:r>
          </w:p>
        </w:tc>
        <w:tc>
          <w:tcPr>
            <w:tcW w:w="3891" w:type="dxa"/>
            <w:tcBorders>
              <w:top w:val="single" w:color="000000" w:sz="4" w:space="0"/>
              <w:left w:val="single" w:color="000000" w:sz="4" w:space="0"/>
              <w:bottom w:val="single" w:color="000000" w:sz="4" w:space="0"/>
              <w:right w:val="single" w:color="000000" w:sz="4" w:space="0"/>
            </w:tcBorders>
            <w:vAlign w:val="center"/>
          </w:tcPr>
          <w:p w14:paraId="5379D1D6">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对建筑点位控制灯光效果参数内容管理。</w:t>
            </w:r>
          </w:p>
        </w:tc>
      </w:tr>
      <w:tr w14:paraId="1A1AD704">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5E8F7E79">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136</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19766D88">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6950FC3D">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数字孪生-景观灯光节目效果模拟演练应用场景-浦江两岸核心区段-浦江两岸核心区段景观灯光效果孪生模拟演练场景预案播放</w:t>
            </w:r>
          </w:p>
        </w:tc>
        <w:tc>
          <w:tcPr>
            <w:tcW w:w="3891" w:type="dxa"/>
            <w:tcBorders>
              <w:top w:val="single" w:color="000000" w:sz="4" w:space="0"/>
              <w:left w:val="single" w:color="000000" w:sz="4" w:space="0"/>
              <w:bottom w:val="single" w:color="000000" w:sz="4" w:space="0"/>
              <w:right w:val="single" w:color="000000" w:sz="4" w:space="0"/>
            </w:tcBorders>
            <w:vAlign w:val="center"/>
          </w:tcPr>
          <w:p w14:paraId="5C3C3797">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整合浦东段41个建筑节点三维模型至浦西段现有数字孪生模型，形成完整浦江两岸景观灯光数字孪生场景。</w:t>
            </w:r>
          </w:p>
        </w:tc>
      </w:tr>
      <w:tr w14:paraId="0B941F0E">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2DAB6483">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137</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26343DBC">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409ACD29">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数字孪生-景观灯光节目效果模拟演练应用场景-浦江两岸核心区段-浦江两岸核心区段景观灯光3D联动模拟及节目编排配置</w:t>
            </w:r>
          </w:p>
        </w:tc>
        <w:tc>
          <w:tcPr>
            <w:tcW w:w="3891" w:type="dxa"/>
            <w:tcBorders>
              <w:top w:val="single" w:color="000000" w:sz="4" w:space="0"/>
              <w:left w:val="single" w:color="000000" w:sz="4" w:space="0"/>
              <w:bottom w:val="single" w:color="000000" w:sz="4" w:space="0"/>
              <w:right w:val="single" w:color="000000" w:sz="4" w:space="0"/>
            </w:tcBorders>
            <w:vAlign w:val="center"/>
          </w:tcPr>
          <w:p w14:paraId="039F3547">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实现浦江两岸灯光节目联动模拟，支持单栋建筑或建筑群灯光效果协同控制。</w:t>
            </w:r>
          </w:p>
        </w:tc>
      </w:tr>
      <w:tr w14:paraId="472E4926">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6065AA9F">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138</w:t>
            </w:r>
          </w:p>
        </w:tc>
        <w:tc>
          <w:tcPr>
            <w:tcW w:w="903" w:type="dxa"/>
            <w:vMerge w:val="restart"/>
            <w:tcBorders>
              <w:top w:val="single" w:color="000000" w:sz="4" w:space="0"/>
              <w:left w:val="single" w:color="000000" w:sz="4" w:space="0"/>
              <w:bottom w:val="single" w:color="000000" w:sz="4" w:space="0"/>
              <w:right w:val="single" w:color="000000" w:sz="4" w:space="0"/>
            </w:tcBorders>
            <w:vAlign w:val="center"/>
          </w:tcPr>
          <w:p w14:paraId="34738162">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密码应用</w:t>
            </w:r>
          </w:p>
        </w:tc>
        <w:tc>
          <w:tcPr>
            <w:tcW w:w="2997" w:type="dxa"/>
            <w:tcBorders>
              <w:top w:val="single" w:color="000000" w:sz="4" w:space="0"/>
              <w:left w:val="single" w:color="000000" w:sz="4" w:space="0"/>
              <w:bottom w:val="single" w:color="000000" w:sz="4" w:space="0"/>
              <w:right w:val="single" w:color="000000" w:sz="4" w:space="0"/>
            </w:tcBorders>
            <w:noWrap/>
            <w:vAlign w:val="center"/>
          </w:tcPr>
          <w:p w14:paraId="19554816">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签名验签模块</w:t>
            </w:r>
          </w:p>
        </w:tc>
        <w:tc>
          <w:tcPr>
            <w:tcW w:w="3891" w:type="dxa"/>
            <w:tcBorders>
              <w:top w:val="single" w:color="000000" w:sz="4" w:space="0"/>
              <w:left w:val="single" w:color="000000" w:sz="4" w:space="0"/>
              <w:bottom w:val="single" w:color="000000" w:sz="4" w:space="0"/>
              <w:right w:val="single" w:color="000000" w:sz="4" w:space="0"/>
            </w:tcBorders>
            <w:noWrap/>
            <w:vAlign w:val="center"/>
          </w:tcPr>
          <w:p w14:paraId="7505E1F1">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签名验签模块</w:t>
            </w:r>
          </w:p>
        </w:tc>
      </w:tr>
      <w:tr w14:paraId="3A6E4CB3">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128E84EA">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139</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09708E14">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noWrap/>
            <w:vAlign w:val="center"/>
          </w:tcPr>
          <w:p w14:paraId="79E9F418">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应用系统重要数据签名验签模块及加解密模块</w:t>
            </w:r>
          </w:p>
        </w:tc>
        <w:tc>
          <w:tcPr>
            <w:tcW w:w="3891" w:type="dxa"/>
            <w:tcBorders>
              <w:top w:val="single" w:color="000000" w:sz="4" w:space="0"/>
              <w:left w:val="single" w:color="000000" w:sz="4" w:space="0"/>
              <w:bottom w:val="single" w:color="000000" w:sz="4" w:space="0"/>
              <w:right w:val="single" w:color="000000" w:sz="4" w:space="0"/>
            </w:tcBorders>
            <w:noWrap/>
            <w:vAlign w:val="center"/>
          </w:tcPr>
          <w:p w14:paraId="46031CC4">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应用系统重要数据签名验签模块及加解密模块</w:t>
            </w:r>
          </w:p>
        </w:tc>
      </w:tr>
      <w:tr w14:paraId="28D24A79">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6E99137C">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140</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313CDD9B">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noWrap/>
            <w:vAlign w:val="center"/>
          </w:tcPr>
          <w:p w14:paraId="321CE39D">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服务器虚拟机设备日志/访问控制信息完整性模块及业务重要数据安全传输模块</w:t>
            </w:r>
          </w:p>
        </w:tc>
        <w:tc>
          <w:tcPr>
            <w:tcW w:w="3891" w:type="dxa"/>
            <w:tcBorders>
              <w:top w:val="single" w:color="000000" w:sz="4" w:space="0"/>
              <w:left w:val="single" w:color="000000" w:sz="4" w:space="0"/>
              <w:bottom w:val="single" w:color="000000" w:sz="4" w:space="0"/>
              <w:right w:val="single" w:color="000000" w:sz="4" w:space="0"/>
            </w:tcBorders>
            <w:noWrap/>
            <w:vAlign w:val="center"/>
          </w:tcPr>
          <w:p w14:paraId="76355D37">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服务器虚拟机设备日志/访问控制信息完整性模块及业务重要数据安全传输模块</w:t>
            </w:r>
          </w:p>
        </w:tc>
      </w:tr>
      <w:tr w14:paraId="57986E04">
        <w:tblPrEx>
          <w:tblCellMar>
            <w:top w:w="0" w:type="dxa"/>
            <w:left w:w="108" w:type="dxa"/>
            <w:bottom w:w="0" w:type="dxa"/>
            <w:right w:w="108" w:type="dxa"/>
          </w:tblCellMar>
        </w:tblPrEx>
        <w:trPr>
          <w:trHeight w:val="113" w:hRule="atLeast"/>
        </w:trPr>
        <w:tc>
          <w:tcPr>
            <w:tcW w:w="737" w:type="dxa"/>
            <w:tcBorders>
              <w:top w:val="single" w:color="000000" w:sz="4" w:space="0"/>
              <w:left w:val="single" w:color="000000" w:sz="4" w:space="0"/>
              <w:bottom w:val="single" w:color="000000" w:sz="4" w:space="0"/>
              <w:right w:val="single" w:color="000000" w:sz="4" w:space="0"/>
            </w:tcBorders>
            <w:noWrap/>
            <w:vAlign w:val="center"/>
          </w:tcPr>
          <w:p w14:paraId="4DC43EF8">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141</w:t>
            </w:r>
          </w:p>
        </w:tc>
        <w:tc>
          <w:tcPr>
            <w:tcW w:w="903" w:type="dxa"/>
            <w:vMerge w:val="continue"/>
            <w:tcBorders>
              <w:top w:val="single" w:color="000000" w:sz="4" w:space="0"/>
              <w:left w:val="single" w:color="000000" w:sz="4" w:space="0"/>
              <w:bottom w:val="single" w:color="000000" w:sz="4" w:space="0"/>
              <w:right w:val="single" w:color="000000" w:sz="4" w:space="0"/>
            </w:tcBorders>
            <w:vAlign w:val="center"/>
          </w:tcPr>
          <w:p w14:paraId="2515A1BF">
            <w:pPr>
              <w:widowControl/>
              <w:spacing w:line="240" w:lineRule="auto"/>
              <w:ind w:firstLine="0" w:firstLineChars="0"/>
              <w:rPr>
                <w:rFonts w:hint="eastAsia" w:cs="宋体"/>
                <w:color w:val="000000"/>
                <w:sz w:val="21"/>
                <w:szCs w:val="21"/>
              </w:rPr>
            </w:pPr>
          </w:p>
        </w:tc>
        <w:tc>
          <w:tcPr>
            <w:tcW w:w="2997" w:type="dxa"/>
            <w:tcBorders>
              <w:top w:val="single" w:color="000000" w:sz="4" w:space="0"/>
              <w:left w:val="single" w:color="000000" w:sz="4" w:space="0"/>
              <w:bottom w:val="single" w:color="000000" w:sz="4" w:space="0"/>
              <w:right w:val="single" w:color="000000" w:sz="4" w:space="0"/>
            </w:tcBorders>
            <w:noWrap/>
            <w:vAlign w:val="center"/>
          </w:tcPr>
          <w:p w14:paraId="17513FC0">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签名验证完整性工具</w:t>
            </w:r>
          </w:p>
        </w:tc>
        <w:tc>
          <w:tcPr>
            <w:tcW w:w="3891" w:type="dxa"/>
            <w:tcBorders>
              <w:top w:val="single" w:color="000000" w:sz="4" w:space="0"/>
              <w:left w:val="single" w:color="000000" w:sz="4" w:space="0"/>
              <w:bottom w:val="single" w:color="000000" w:sz="4" w:space="0"/>
              <w:right w:val="single" w:color="000000" w:sz="4" w:space="0"/>
            </w:tcBorders>
            <w:noWrap/>
            <w:vAlign w:val="center"/>
          </w:tcPr>
          <w:p w14:paraId="23D7C574">
            <w:pPr>
              <w:widowControl/>
              <w:spacing w:line="240" w:lineRule="auto"/>
              <w:ind w:firstLine="0" w:firstLineChars="0"/>
              <w:textAlignment w:val="center"/>
              <w:rPr>
                <w:rFonts w:hint="eastAsia" w:cs="宋体"/>
                <w:color w:val="000000"/>
                <w:sz w:val="21"/>
                <w:szCs w:val="21"/>
              </w:rPr>
            </w:pPr>
            <w:r>
              <w:rPr>
                <w:rFonts w:hint="eastAsia" w:cs="宋体"/>
                <w:color w:val="000000"/>
                <w:kern w:val="0"/>
                <w:sz w:val="21"/>
                <w:szCs w:val="21"/>
                <w:lang w:bidi="ar"/>
              </w:rPr>
              <w:t>签名验证完整性工具</w:t>
            </w:r>
          </w:p>
        </w:tc>
      </w:tr>
    </w:tbl>
    <w:p w14:paraId="1D338C6D">
      <w:pPr>
        <w:ind w:firstLine="0" w:firstLineChars="0"/>
        <w:rPr>
          <w:rFonts w:hint="eastAsia"/>
        </w:rPr>
      </w:pPr>
    </w:p>
    <w:p w14:paraId="1DE10972">
      <w:pPr>
        <w:pStyle w:val="2"/>
        <w:rPr>
          <w:rFonts w:hint="eastAsia"/>
        </w:rPr>
      </w:pPr>
      <w:bookmarkStart w:id="18" w:name="_Toc63785503"/>
      <w:r>
        <w:rPr>
          <w:rFonts w:hint="eastAsia"/>
        </w:rPr>
        <w:t>其他工作要求</w:t>
      </w:r>
      <w:bookmarkEnd w:id="18"/>
    </w:p>
    <w:p w14:paraId="104D8A21">
      <w:pPr>
        <w:keepNext/>
        <w:keepLines/>
        <w:numPr>
          <w:ilvl w:val="1"/>
          <w:numId w:val="3"/>
        </w:numPr>
        <w:tabs>
          <w:tab w:val="left" w:pos="360"/>
        </w:tabs>
        <w:spacing w:before="120" w:line="240" w:lineRule="auto"/>
        <w:ind w:left="0" w:firstLine="0" w:firstLineChars="0"/>
        <w:outlineLvl w:val="1"/>
        <w:rPr>
          <w:rFonts w:hint="eastAsia" w:ascii="仿宋" w:hAnsi="仿宋" w:eastAsia="仿宋"/>
          <w:b/>
          <w:vanish/>
          <w:color w:val="000000"/>
          <w:sz w:val="28"/>
          <w:szCs w:val="20"/>
        </w:rPr>
      </w:pPr>
      <w:bookmarkStart w:id="19" w:name="_Toc63785504"/>
      <w:bookmarkEnd w:id="19"/>
      <w:bookmarkStart w:id="20" w:name="_Toc62209488"/>
      <w:bookmarkEnd w:id="20"/>
      <w:bookmarkStart w:id="21" w:name="_Toc63785439"/>
      <w:bookmarkEnd w:id="21"/>
      <w:bookmarkStart w:id="22" w:name="_Toc63585480"/>
      <w:bookmarkEnd w:id="22"/>
      <w:bookmarkStart w:id="23" w:name="_Toc63762370"/>
      <w:bookmarkEnd w:id="23"/>
      <w:bookmarkStart w:id="24" w:name="_Toc62219358"/>
      <w:bookmarkEnd w:id="24"/>
      <w:bookmarkStart w:id="25" w:name="_Toc61968111"/>
      <w:bookmarkEnd w:id="25"/>
      <w:bookmarkStart w:id="26" w:name="_Toc63151871"/>
      <w:bookmarkEnd w:id="26"/>
    </w:p>
    <w:p w14:paraId="033A0FE6">
      <w:pPr>
        <w:pStyle w:val="3"/>
        <w:rPr>
          <w:rFonts w:hint="eastAsia"/>
        </w:rPr>
      </w:pPr>
      <w:bookmarkStart w:id="27" w:name="_Toc63785505"/>
      <w:r>
        <w:rPr>
          <w:rFonts w:hint="eastAsia"/>
        </w:rPr>
        <w:t>售后服务要求</w:t>
      </w:r>
      <w:bookmarkEnd w:id="27"/>
    </w:p>
    <w:p w14:paraId="30534480">
      <w:pPr>
        <w:pStyle w:val="106"/>
        <w:snapToGrid w:val="0"/>
        <w:spacing w:line="360" w:lineRule="auto"/>
        <w:ind w:firstLine="480"/>
        <w:rPr>
          <w:rFonts w:hint="eastAsia" w:ascii="宋体" w:hAnsi="宋体"/>
          <w:sz w:val="24"/>
          <w:szCs w:val="24"/>
        </w:rPr>
      </w:pPr>
      <w:r>
        <w:rPr>
          <w:rFonts w:hint="eastAsia" w:ascii="宋体" w:hAnsi="宋体"/>
          <w:sz w:val="24"/>
          <w:szCs w:val="24"/>
        </w:rPr>
        <w:t>本项目从系统验收通过之日起1年内提供</w:t>
      </w:r>
      <w:r>
        <w:rPr>
          <w:rFonts w:ascii="宋体" w:hAnsi="宋体"/>
          <w:sz w:val="24"/>
          <w:szCs w:val="24"/>
        </w:rPr>
        <w:t>7*24小时免费技术支持</w:t>
      </w:r>
      <w:r>
        <w:rPr>
          <w:rFonts w:hint="eastAsia" w:ascii="宋体" w:hAnsi="宋体"/>
          <w:sz w:val="24"/>
          <w:szCs w:val="24"/>
        </w:rPr>
        <w:t>和售后服务，1年后进入有偿维护期。</w:t>
      </w:r>
    </w:p>
    <w:p w14:paraId="2C6B4F17">
      <w:pPr>
        <w:pStyle w:val="106"/>
        <w:snapToGrid w:val="0"/>
        <w:spacing w:line="360" w:lineRule="auto"/>
        <w:ind w:firstLine="480"/>
        <w:rPr>
          <w:rFonts w:hint="eastAsia" w:ascii="宋体" w:hAnsi="宋体"/>
          <w:sz w:val="24"/>
          <w:szCs w:val="24"/>
        </w:rPr>
      </w:pPr>
      <w:r>
        <w:rPr>
          <w:rFonts w:hint="eastAsia" w:ascii="宋体" w:hAnsi="宋体"/>
          <w:sz w:val="24"/>
          <w:szCs w:val="24"/>
        </w:rPr>
        <w:t>在质量保证期内，供应商将按照售后服务的承诺提供保修和运行维护服务，如果厂商对信息系统中软、硬件设备等产品中的部分保修期超过上述期限的，则按照厂商的规定进行免费保修。</w:t>
      </w:r>
    </w:p>
    <w:p w14:paraId="6CE6AEC6">
      <w:pPr>
        <w:pStyle w:val="106"/>
        <w:snapToGrid w:val="0"/>
        <w:spacing w:line="360" w:lineRule="auto"/>
        <w:ind w:firstLine="480"/>
        <w:rPr>
          <w:rFonts w:hint="eastAsia" w:ascii="宋体" w:hAnsi="宋体"/>
          <w:sz w:val="24"/>
          <w:szCs w:val="24"/>
        </w:rPr>
      </w:pPr>
      <w:r>
        <w:rPr>
          <w:rFonts w:hint="eastAsia" w:ascii="宋体" w:hAnsi="宋体"/>
          <w:sz w:val="24"/>
          <w:szCs w:val="24"/>
        </w:rPr>
        <w:t>在质量保证期内，供应商负责信息系统的运行维护工作，确保信息系统安全、稳定、可靠地运行。本项目涉及的运行维护工作范围为：上海市餐厨垃圾（废油脂）及固体废弃物监管系统、上海市工程土方计量管理子系统、上海市户外景观设施智能监管子系统。</w:t>
      </w:r>
    </w:p>
    <w:p w14:paraId="0FC8EF57">
      <w:pPr>
        <w:pStyle w:val="3"/>
        <w:rPr>
          <w:rFonts w:hint="eastAsia"/>
        </w:rPr>
      </w:pPr>
      <w:bookmarkStart w:id="28" w:name="_Toc63785506"/>
      <w:r>
        <w:rPr>
          <w:rFonts w:hint="eastAsia"/>
        </w:rPr>
        <w:t>应急响应要求</w:t>
      </w:r>
      <w:bookmarkEnd w:id="28"/>
    </w:p>
    <w:p w14:paraId="4BEDB386">
      <w:pPr>
        <w:pStyle w:val="106"/>
        <w:snapToGrid w:val="0"/>
        <w:spacing w:line="360" w:lineRule="auto"/>
        <w:ind w:firstLine="480"/>
        <w:rPr>
          <w:rFonts w:hint="eastAsia" w:ascii="宋体" w:hAnsi="宋体"/>
          <w:sz w:val="24"/>
          <w:szCs w:val="24"/>
        </w:rPr>
      </w:pPr>
      <w:r>
        <w:rPr>
          <w:rFonts w:hint="eastAsia" w:ascii="宋体" w:hAnsi="宋体"/>
          <w:sz w:val="24"/>
          <w:szCs w:val="24"/>
        </w:rPr>
        <w:t>供应商对系统故障应能够实时响应，若系统发生故障，接到通知后1小时</w:t>
      </w:r>
      <w:r>
        <w:rPr>
          <w:rFonts w:ascii="宋体" w:hAnsi="宋体"/>
          <w:sz w:val="24"/>
          <w:szCs w:val="24"/>
        </w:rPr>
        <w:t>之内响应，专业工程师2小时内到达现场</w:t>
      </w:r>
      <w:r>
        <w:rPr>
          <w:rFonts w:hint="eastAsia" w:ascii="宋体" w:hAnsi="宋体"/>
          <w:sz w:val="24"/>
          <w:szCs w:val="24"/>
        </w:rPr>
        <w:t>。特殊故障与客户沟通协商后，按照协商的方式制定解决方案并进行处理。</w:t>
      </w:r>
    </w:p>
    <w:p w14:paraId="7E68B365">
      <w:pPr>
        <w:pStyle w:val="106"/>
        <w:snapToGrid w:val="0"/>
        <w:spacing w:line="360" w:lineRule="auto"/>
        <w:ind w:firstLine="480"/>
        <w:rPr>
          <w:rFonts w:hint="eastAsia" w:ascii="宋体" w:hAnsi="宋体"/>
          <w:sz w:val="24"/>
          <w:szCs w:val="24"/>
        </w:rPr>
      </w:pPr>
      <w:r>
        <w:rPr>
          <w:rFonts w:hint="eastAsia" w:ascii="宋体" w:hAnsi="宋体"/>
          <w:sz w:val="24"/>
          <w:szCs w:val="24"/>
        </w:rPr>
        <w:t>具体故障级别及对应的应急响应要求如下：</w:t>
      </w:r>
    </w:p>
    <w:p w14:paraId="3137B7BE">
      <w:pPr>
        <w:pStyle w:val="106"/>
        <w:snapToGrid w:val="0"/>
        <w:spacing w:line="360" w:lineRule="auto"/>
        <w:ind w:firstLine="480"/>
        <w:rPr>
          <w:rFonts w:hint="eastAsia" w:ascii="宋体" w:hAnsi="宋体"/>
          <w:sz w:val="24"/>
          <w:szCs w:val="24"/>
        </w:rPr>
      </w:pPr>
      <w:r>
        <w:rPr>
          <w:rFonts w:hint="eastAsia" w:ascii="宋体" w:hAnsi="宋体"/>
          <w:sz w:val="24"/>
          <w:szCs w:val="24"/>
        </w:rPr>
        <w:t>一级故障：在</w:t>
      </w:r>
      <w:r>
        <w:rPr>
          <w:rFonts w:ascii="宋体" w:hAnsi="宋体"/>
          <w:sz w:val="24"/>
          <w:szCs w:val="24"/>
        </w:rPr>
        <w:t>1小时内确诊，总故障解决时间不超过4小时。</w:t>
      </w:r>
    </w:p>
    <w:p w14:paraId="003ADF4C">
      <w:pPr>
        <w:pStyle w:val="106"/>
        <w:snapToGrid w:val="0"/>
        <w:spacing w:line="360" w:lineRule="auto"/>
        <w:ind w:firstLine="480"/>
        <w:rPr>
          <w:rFonts w:hint="eastAsia" w:ascii="宋体" w:hAnsi="宋体"/>
          <w:sz w:val="24"/>
          <w:szCs w:val="24"/>
        </w:rPr>
      </w:pPr>
      <w:r>
        <w:rPr>
          <w:rFonts w:hint="eastAsia" w:ascii="宋体" w:hAnsi="宋体"/>
          <w:sz w:val="24"/>
          <w:szCs w:val="24"/>
        </w:rPr>
        <w:t>二级故障：在</w:t>
      </w:r>
      <w:r>
        <w:rPr>
          <w:rFonts w:ascii="宋体" w:hAnsi="宋体"/>
          <w:sz w:val="24"/>
          <w:szCs w:val="24"/>
        </w:rPr>
        <w:t>2小时内确诊，并在4小时内由专家到达现场确诊并解决，总故障解决时间不超过8小时；</w:t>
      </w:r>
    </w:p>
    <w:p w14:paraId="339A0466">
      <w:pPr>
        <w:pStyle w:val="106"/>
        <w:snapToGrid w:val="0"/>
        <w:spacing w:line="360" w:lineRule="auto"/>
        <w:ind w:firstLine="480"/>
        <w:rPr>
          <w:rFonts w:hint="eastAsia" w:ascii="宋体" w:hAnsi="宋体"/>
          <w:sz w:val="24"/>
          <w:szCs w:val="24"/>
        </w:rPr>
      </w:pPr>
      <w:r>
        <w:rPr>
          <w:rFonts w:hint="eastAsia" w:ascii="宋体" w:hAnsi="宋体"/>
          <w:sz w:val="24"/>
          <w:szCs w:val="24"/>
        </w:rPr>
        <w:t>三、四级故障：在</w:t>
      </w:r>
      <w:r>
        <w:rPr>
          <w:rFonts w:ascii="宋体" w:hAnsi="宋体"/>
          <w:sz w:val="24"/>
          <w:szCs w:val="24"/>
        </w:rPr>
        <w:t>4小时内确诊故障，总故障解决时间不超过16小时。</w:t>
      </w:r>
    </w:p>
    <w:p w14:paraId="2EF8C56B">
      <w:pPr>
        <w:pStyle w:val="3"/>
        <w:rPr>
          <w:rFonts w:hint="eastAsia"/>
        </w:rPr>
      </w:pPr>
      <w:bookmarkStart w:id="29" w:name="_Toc63785507"/>
      <w:r>
        <w:rPr>
          <w:rFonts w:hint="eastAsia"/>
        </w:rPr>
        <w:t>培训要求</w:t>
      </w:r>
      <w:bookmarkEnd w:id="29"/>
    </w:p>
    <w:p w14:paraId="16D246BE">
      <w:pPr>
        <w:rPr>
          <w:rFonts w:hint="eastAsia"/>
        </w:rPr>
      </w:pPr>
      <w:r>
        <w:rPr>
          <w:rFonts w:hint="eastAsia"/>
        </w:rPr>
        <w:t>对系统使用单位提供业务操作培训，应提供详细培训方案。</w:t>
      </w:r>
    </w:p>
    <w:p w14:paraId="6C872A4D">
      <w:pPr>
        <w:rPr>
          <w:rFonts w:hint="eastAsia"/>
        </w:rPr>
      </w:pPr>
      <w:r>
        <w:rPr>
          <w:rFonts w:hint="eastAsia"/>
        </w:rPr>
        <w:t>(1)在12个月的质量保证期内，提供2次与项目相关的必要培训。</w:t>
      </w:r>
    </w:p>
    <w:p w14:paraId="0984B921">
      <w:pPr>
        <w:rPr>
          <w:rFonts w:hint="eastAsia"/>
        </w:rPr>
      </w:pPr>
      <w:r>
        <w:rPr>
          <w:rFonts w:hint="eastAsia"/>
        </w:rPr>
        <w:t>(2)供应商需要开展分层次的人员培训工作，每次培训后应对参加培训人员进行测试，评估培训成果。培训应具有培训教材、培训环境和高水平的培训讲师。</w:t>
      </w:r>
    </w:p>
    <w:p w14:paraId="4EAC6934">
      <w:pPr>
        <w:rPr>
          <w:rFonts w:hint="eastAsia"/>
        </w:rPr>
      </w:pPr>
      <w:r>
        <w:rPr>
          <w:rFonts w:hint="eastAsia"/>
        </w:rPr>
        <w:t>(3)供应商应提供一般用户的基础操作培训和部门信息管理员的日常应用维护的培训，确保用户对象能够掌握对应的操作技能。</w:t>
      </w:r>
    </w:p>
    <w:p w14:paraId="4DD56084">
      <w:pPr>
        <w:pStyle w:val="3"/>
        <w:rPr>
          <w:rFonts w:hint="eastAsia"/>
        </w:rPr>
      </w:pPr>
      <w:bookmarkStart w:id="30" w:name="_Toc63785508"/>
      <w:r>
        <w:rPr>
          <w:rFonts w:hint="eastAsia"/>
        </w:rPr>
        <w:t>验收要求</w:t>
      </w:r>
      <w:bookmarkEnd w:id="30"/>
    </w:p>
    <w:p w14:paraId="354F59F1">
      <w:pPr>
        <w:rPr>
          <w:rFonts w:hint="eastAsia"/>
          <w:szCs w:val="21"/>
        </w:rPr>
      </w:pPr>
      <w:r>
        <w:rPr>
          <w:rFonts w:hint="eastAsia"/>
          <w:szCs w:val="21"/>
        </w:rPr>
        <w:t>本项目按下述方式开展验收。</w:t>
      </w:r>
    </w:p>
    <w:p w14:paraId="309BC044">
      <w:pPr>
        <w:rPr>
          <w:rFonts w:hint="eastAsia"/>
          <w:szCs w:val="21"/>
        </w:rPr>
      </w:pPr>
      <w:r>
        <w:rPr>
          <w:rFonts w:hint="eastAsia"/>
          <w:szCs w:val="21"/>
        </w:rPr>
        <w:t>（1</w:t>
      </w:r>
      <w:r>
        <w:rPr>
          <w:szCs w:val="21"/>
        </w:rPr>
        <w:t>）</w:t>
      </w:r>
      <w:r>
        <w:rPr>
          <w:rFonts w:hint="eastAsia"/>
          <w:szCs w:val="21"/>
        </w:rPr>
        <w:t>验收前</w:t>
      </w:r>
      <w:r>
        <w:rPr>
          <w:szCs w:val="21"/>
        </w:rPr>
        <w:t>，供应商须完成软件开发、软硬件安装和信息系统的调试等，并对本项目进行功能和运行检测，确保所有信息系统功能模块能够正常运行且已达到本项目约定的各类标准要求。供应商应以书面形式向招标方递交</w:t>
      </w:r>
      <w:r>
        <w:rPr>
          <w:rFonts w:hint="eastAsia"/>
          <w:szCs w:val="21"/>
        </w:rPr>
        <w:t>验收</w:t>
      </w:r>
      <w:r>
        <w:rPr>
          <w:szCs w:val="21"/>
        </w:rPr>
        <w:t>通知书。招标方应当在接到通知后的5个工作日内确定</w:t>
      </w:r>
      <w:r>
        <w:rPr>
          <w:rFonts w:hint="eastAsia"/>
          <w:szCs w:val="21"/>
        </w:rPr>
        <w:t>验收</w:t>
      </w:r>
      <w:r>
        <w:rPr>
          <w:szCs w:val="21"/>
        </w:rPr>
        <w:t>的具体日期，由双方按照本项目的约定完成本项目的</w:t>
      </w:r>
      <w:r>
        <w:rPr>
          <w:rFonts w:hint="eastAsia"/>
          <w:szCs w:val="21"/>
        </w:rPr>
        <w:t>验收</w:t>
      </w:r>
      <w:r>
        <w:rPr>
          <w:szCs w:val="21"/>
        </w:rPr>
        <w:t>。招标方在收到</w:t>
      </w:r>
      <w:r>
        <w:rPr>
          <w:rFonts w:hint="eastAsia"/>
          <w:szCs w:val="21"/>
        </w:rPr>
        <w:t>验收</w:t>
      </w:r>
      <w:r>
        <w:rPr>
          <w:szCs w:val="21"/>
        </w:rPr>
        <w:t>通知后的</w:t>
      </w:r>
      <w:r>
        <w:rPr>
          <w:rFonts w:hint="eastAsia"/>
          <w:szCs w:val="21"/>
        </w:rPr>
        <w:t>5</w:t>
      </w:r>
      <w:r>
        <w:rPr>
          <w:szCs w:val="21"/>
        </w:rPr>
        <w:t>个工作日内发起组织专家验收会</w:t>
      </w:r>
      <w:r>
        <w:rPr>
          <w:rFonts w:hint="eastAsia"/>
          <w:szCs w:val="21"/>
        </w:rPr>
        <w:t>。</w:t>
      </w:r>
      <w:r>
        <w:rPr>
          <w:szCs w:val="21"/>
        </w:rPr>
        <w:t>招标方有权委托第三方检测机构进行验收，对此供应商应当配合。招标方享有供应商免费提供的</w:t>
      </w:r>
      <w:r>
        <w:rPr>
          <w:rFonts w:hint="eastAsia"/>
          <w:szCs w:val="21"/>
        </w:rPr>
        <w:t>30</w:t>
      </w:r>
      <w:r>
        <w:rPr>
          <w:szCs w:val="21"/>
        </w:rPr>
        <w:t>天的信息系统试运行现场驻场服务期。该期间内，供应商应当按照招标方的要求提供现场技术支持服务，解决信息系统试运行期间可能出现的各类问题，或进一步提高与完善信息系统运行水平。</w:t>
      </w:r>
    </w:p>
    <w:p w14:paraId="45C24F44">
      <w:pPr>
        <w:rPr>
          <w:rFonts w:hint="eastAsia"/>
          <w:szCs w:val="21"/>
        </w:rPr>
      </w:pPr>
      <w:r>
        <w:rPr>
          <w:rFonts w:hint="eastAsia"/>
          <w:szCs w:val="21"/>
        </w:rPr>
        <w:t>（2</w:t>
      </w:r>
      <w:r>
        <w:rPr>
          <w:szCs w:val="21"/>
        </w:rPr>
        <w:t>）</w:t>
      </w:r>
      <w:r>
        <w:rPr>
          <w:rFonts w:hint="eastAsia"/>
          <w:szCs w:val="21"/>
        </w:rPr>
        <w:t>验收</w:t>
      </w:r>
      <w:r>
        <w:rPr>
          <w:szCs w:val="21"/>
        </w:rPr>
        <w:t>时，供应商须提供软件文档包括《用户需求说明书》、《系统概要设计说明书》、《系统详细设计说明书》、</w:t>
      </w:r>
      <w:r>
        <w:rPr>
          <w:rFonts w:hint="eastAsia"/>
          <w:szCs w:val="21"/>
        </w:rPr>
        <w:t>《功能需求确认单》、</w:t>
      </w:r>
      <w:r>
        <w:rPr>
          <w:szCs w:val="21"/>
        </w:rPr>
        <w:t>《测试报告》、《用户使用手册》、《系统部署文档》等）及可安装的程序运行文件。所交付的文档与文件应当是可供自然人阅读的书面和电子文档。软件文档及可安装的程序运行文件验收通过后，视为</w:t>
      </w:r>
      <w:r>
        <w:rPr>
          <w:rFonts w:hint="eastAsia"/>
          <w:szCs w:val="21"/>
        </w:rPr>
        <w:t>验收</w:t>
      </w:r>
      <w:r>
        <w:rPr>
          <w:szCs w:val="21"/>
        </w:rPr>
        <w:t>通过。如有缺陷，招标方应向供应商出具书面报告，陈述需要改进的缺陷。供应商应立即严格依照招标方的书面报告中的要求改进缺陷，并再次进行</w:t>
      </w:r>
      <w:r>
        <w:rPr>
          <w:rFonts w:hint="eastAsia"/>
          <w:szCs w:val="21"/>
        </w:rPr>
        <w:t>验收</w:t>
      </w:r>
      <w:r>
        <w:rPr>
          <w:szCs w:val="21"/>
        </w:rPr>
        <w:t>。</w:t>
      </w:r>
    </w:p>
    <w:p w14:paraId="79A7E3C9">
      <w:pPr>
        <w:rPr>
          <w:rFonts w:hint="eastAsia"/>
          <w:szCs w:val="21"/>
        </w:rPr>
      </w:pPr>
      <w:r>
        <w:rPr>
          <w:rFonts w:hint="eastAsia"/>
          <w:szCs w:val="21"/>
        </w:rPr>
        <w:t>（3</w:t>
      </w:r>
      <w:r>
        <w:rPr>
          <w:szCs w:val="21"/>
        </w:rPr>
        <w:t>）如果属于供应商原因致使本项目未能通过</w:t>
      </w:r>
      <w:r>
        <w:rPr>
          <w:rFonts w:hint="eastAsia"/>
          <w:szCs w:val="21"/>
        </w:rPr>
        <w:t>验收</w:t>
      </w:r>
      <w:r>
        <w:rPr>
          <w:szCs w:val="21"/>
        </w:rPr>
        <w:t>，供应商应当排除缺陷，直至本项目完全符合验收标准，由上述情形而产生的相关费用应由供应商自行承担。</w:t>
      </w:r>
    </w:p>
    <w:p w14:paraId="12D21965">
      <w:pPr>
        <w:rPr>
          <w:rFonts w:hint="eastAsia"/>
          <w:szCs w:val="21"/>
        </w:rPr>
      </w:pPr>
      <w:r>
        <w:rPr>
          <w:rFonts w:hint="eastAsia"/>
          <w:szCs w:val="21"/>
        </w:rPr>
        <w:t>（4</w:t>
      </w:r>
      <w:r>
        <w:rPr>
          <w:szCs w:val="21"/>
        </w:rPr>
        <w:t>）如果由于招标方原因导致本项目在</w:t>
      </w:r>
      <w:r>
        <w:rPr>
          <w:rFonts w:hint="eastAsia"/>
          <w:szCs w:val="21"/>
        </w:rPr>
        <w:t>验收</w:t>
      </w:r>
      <w:r>
        <w:rPr>
          <w:szCs w:val="21"/>
        </w:rPr>
        <w:t>通过前出现故障或问题，供应商应及时配合排除该方面的故障或问题。</w:t>
      </w:r>
    </w:p>
    <w:p w14:paraId="21B3BC31">
      <w:pPr>
        <w:rPr>
          <w:rFonts w:hint="eastAsia"/>
          <w:szCs w:val="21"/>
        </w:rPr>
      </w:pPr>
      <w:r>
        <w:rPr>
          <w:rFonts w:hint="eastAsia"/>
          <w:szCs w:val="21"/>
        </w:rPr>
        <w:t>（5</w:t>
      </w:r>
      <w:r>
        <w:rPr>
          <w:szCs w:val="21"/>
        </w:rPr>
        <w:t>）如本项目连续3次验收未通过，招标方有权解除项目，并有权依照本项目约定的违约条款追究供应商的违约责任。</w:t>
      </w:r>
    </w:p>
    <w:p w14:paraId="44696996">
      <w:pPr>
        <w:pStyle w:val="3"/>
        <w:rPr>
          <w:rFonts w:hint="eastAsia"/>
        </w:rPr>
      </w:pPr>
      <w:bookmarkStart w:id="31" w:name="_Toc63785509"/>
      <w:r>
        <w:rPr>
          <w:rFonts w:hint="eastAsia"/>
        </w:rPr>
        <w:t>进度要求</w:t>
      </w:r>
      <w:bookmarkEnd w:id="31"/>
    </w:p>
    <w:p w14:paraId="2F12EE1C">
      <w:pPr>
        <w:rPr>
          <w:rFonts w:hint="eastAsia"/>
        </w:rPr>
      </w:pPr>
      <w:r>
        <w:rPr>
          <w:rFonts w:hint="eastAsia"/>
        </w:rPr>
        <w:t>投标人应根据建设内容，分阶段制定合理的时间进度，并且应根据招标方要求进行调整和细化。</w:t>
      </w:r>
    </w:p>
    <w:p w14:paraId="5F0DDE70">
      <w:pPr>
        <w:rPr>
          <w:rFonts w:hint="eastAsia"/>
        </w:rPr>
      </w:pPr>
      <w:r>
        <w:rPr>
          <w:rFonts w:hint="eastAsia"/>
        </w:rPr>
        <w:t>总建设周期为</w:t>
      </w:r>
      <w:r>
        <w:rPr>
          <w:rFonts w:hint="eastAsia"/>
          <w:bCs/>
        </w:rPr>
        <w:t>自合同签订生效之日起</w:t>
      </w:r>
      <w:r>
        <w:rPr>
          <w:rFonts w:hint="eastAsia"/>
        </w:rPr>
        <w:t>至</w:t>
      </w:r>
      <w:r>
        <w:t>2026年</w:t>
      </w:r>
      <w:r>
        <w:rPr>
          <w:rFonts w:hint="eastAsia"/>
        </w:rPr>
        <w:t>11</w:t>
      </w:r>
      <w:r>
        <w:t>月</w:t>
      </w:r>
      <w:r>
        <w:rPr>
          <w:rFonts w:hint="eastAsia"/>
        </w:rPr>
        <w:t>30</w:t>
      </w:r>
      <w:r>
        <w:t>日，分4个阶段。</w:t>
      </w:r>
    </w:p>
    <w:p w14:paraId="79A06A6C">
      <w:pPr>
        <w:rPr>
          <w:rFonts w:hint="eastAsia"/>
        </w:rPr>
      </w:pPr>
      <w:r>
        <w:rPr>
          <w:rFonts w:hint="eastAsia"/>
        </w:rPr>
        <w:t>第一阶段：自合同签订之日起1</w:t>
      </w:r>
      <w:r>
        <w:t>个月，完成需求调研分析与系统设计。</w:t>
      </w:r>
    </w:p>
    <w:p w14:paraId="76F1B70D">
      <w:pPr>
        <w:rPr>
          <w:rFonts w:hint="eastAsia"/>
        </w:rPr>
      </w:pPr>
      <w:r>
        <w:rPr>
          <w:rFonts w:hint="eastAsia"/>
        </w:rPr>
        <w:t>第二阶段：第一阶段完成之日起6</w:t>
      </w:r>
      <w:r>
        <w:t>个月，完成系统建设。</w:t>
      </w:r>
    </w:p>
    <w:p w14:paraId="02391179">
      <w:pPr>
        <w:rPr>
          <w:rFonts w:hint="eastAsia"/>
        </w:rPr>
      </w:pPr>
      <w:r>
        <w:rPr>
          <w:rFonts w:hint="eastAsia"/>
        </w:rPr>
        <w:t>第三阶段：第二阶段完成之日起</w:t>
      </w:r>
      <w:r>
        <w:t>2个月，完成系统测试。</w:t>
      </w:r>
    </w:p>
    <w:p w14:paraId="04F48ED4">
      <w:pPr>
        <w:rPr>
          <w:rFonts w:hint="eastAsia"/>
        </w:rPr>
      </w:pPr>
      <w:r>
        <w:rPr>
          <w:rFonts w:hint="eastAsia"/>
        </w:rPr>
        <w:t>第四阶段：第三阶段完成之日起</w:t>
      </w:r>
      <w:r>
        <w:t>1个月，完成试运行验收。</w:t>
      </w:r>
    </w:p>
    <w:p w14:paraId="5E794D41">
      <w:pPr>
        <w:pStyle w:val="3"/>
        <w:rPr>
          <w:rFonts w:hint="eastAsia"/>
        </w:rPr>
      </w:pPr>
      <w:bookmarkStart w:id="32" w:name="_Toc63785510"/>
      <w:r>
        <w:rPr>
          <w:rFonts w:hint="eastAsia"/>
        </w:rPr>
        <w:t>项目团队及驻场人员要求</w:t>
      </w:r>
      <w:bookmarkEnd w:id="32"/>
    </w:p>
    <w:p w14:paraId="74C64534">
      <w:pPr>
        <w:rPr>
          <w:rFonts w:hint="eastAsia"/>
        </w:rPr>
      </w:pPr>
      <w:bookmarkStart w:id="33" w:name="_Toc63785511"/>
      <w:r>
        <w:t>1）投标人须具有稳定的在职技术保障力量，能够提供及时的技术支援或服务，应针对本项目提供不少于20人的项目服务团队（包括项目经理、产品经理、技术负责人、研发等），投标单位的相关服务人员需具备相应的服务能力，需提供相关证明。需提供相关证明（最近一个季度依法缴纳社保费的证明）。</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9"/>
        <w:gridCol w:w="2343"/>
        <w:gridCol w:w="804"/>
        <w:gridCol w:w="2343"/>
        <w:gridCol w:w="1539"/>
      </w:tblGrid>
      <w:tr w14:paraId="005AA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100" w:type="dxa"/>
            <w:noWrap/>
            <w:vAlign w:val="center"/>
          </w:tcPr>
          <w:p w14:paraId="284AEC29">
            <w:pPr>
              <w:spacing w:line="240" w:lineRule="auto"/>
              <w:ind w:firstLine="0" w:firstLineChars="0"/>
              <w:rPr>
                <w:rFonts w:hint="eastAsia"/>
                <w:b/>
                <w:bCs/>
              </w:rPr>
            </w:pPr>
            <w:r>
              <w:rPr>
                <w:rFonts w:hint="eastAsia"/>
                <w:b/>
                <w:bCs/>
              </w:rPr>
              <w:t>角色</w:t>
            </w:r>
          </w:p>
        </w:tc>
        <w:tc>
          <w:tcPr>
            <w:tcW w:w="3340" w:type="dxa"/>
            <w:noWrap/>
            <w:vAlign w:val="center"/>
          </w:tcPr>
          <w:p w14:paraId="4C5B2FBB">
            <w:pPr>
              <w:spacing w:line="240" w:lineRule="auto"/>
              <w:ind w:firstLine="0" w:firstLineChars="0"/>
              <w:rPr>
                <w:rFonts w:hint="eastAsia"/>
                <w:b/>
                <w:bCs/>
              </w:rPr>
            </w:pPr>
            <w:r>
              <w:rPr>
                <w:rFonts w:hint="eastAsia"/>
                <w:b/>
                <w:bCs/>
              </w:rPr>
              <w:t>主要职责</w:t>
            </w:r>
          </w:p>
        </w:tc>
        <w:tc>
          <w:tcPr>
            <w:tcW w:w="1080" w:type="dxa"/>
            <w:noWrap/>
            <w:vAlign w:val="center"/>
          </w:tcPr>
          <w:p w14:paraId="2414F73A">
            <w:pPr>
              <w:spacing w:line="240" w:lineRule="auto"/>
              <w:ind w:firstLine="0" w:firstLineChars="0"/>
              <w:rPr>
                <w:rFonts w:hint="eastAsia"/>
                <w:b/>
                <w:bCs/>
              </w:rPr>
            </w:pPr>
            <w:r>
              <w:rPr>
                <w:rFonts w:hint="eastAsia"/>
                <w:b/>
                <w:bCs/>
              </w:rPr>
              <w:t>人员数量</w:t>
            </w:r>
          </w:p>
        </w:tc>
        <w:tc>
          <w:tcPr>
            <w:tcW w:w="3340" w:type="dxa"/>
            <w:vAlign w:val="center"/>
          </w:tcPr>
          <w:p w14:paraId="1BE1D9B8">
            <w:pPr>
              <w:spacing w:line="240" w:lineRule="auto"/>
              <w:ind w:firstLine="0" w:firstLineChars="0"/>
              <w:rPr>
                <w:rFonts w:hint="eastAsia"/>
                <w:b/>
                <w:bCs/>
              </w:rPr>
            </w:pPr>
            <w:r>
              <w:rPr>
                <w:rFonts w:hint="eastAsia"/>
                <w:b/>
                <w:bCs/>
              </w:rPr>
              <w:t>人员要求</w:t>
            </w:r>
          </w:p>
        </w:tc>
        <w:tc>
          <w:tcPr>
            <w:tcW w:w="2160" w:type="dxa"/>
            <w:noWrap/>
            <w:vAlign w:val="center"/>
          </w:tcPr>
          <w:p w14:paraId="137DC989">
            <w:pPr>
              <w:spacing w:line="240" w:lineRule="auto"/>
              <w:ind w:firstLine="0" w:firstLineChars="0"/>
              <w:rPr>
                <w:rFonts w:hint="eastAsia"/>
                <w:b/>
                <w:bCs/>
              </w:rPr>
            </w:pPr>
            <w:r>
              <w:rPr>
                <w:rFonts w:hint="eastAsia"/>
                <w:b/>
                <w:bCs/>
              </w:rPr>
              <w:t>驻场要求</w:t>
            </w:r>
          </w:p>
        </w:tc>
      </w:tr>
      <w:tr w14:paraId="722CC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100" w:type="dxa"/>
            <w:noWrap/>
            <w:vAlign w:val="center"/>
          </w:tcPr>
          <w:p w14:paraId="4AA1FD5D">
            <w:pPr>
              <w:spacing w:line="240" w:lineRule="auto"/>
              <w:ind w:firstLine="0" w:firstLineChars="0"/>
              <w:rPr>
                <w:rFonts w:hint="eastAsia"/>
              </w:rPr>
            </w:pPr>
            <w:r>
              <w:rPr>
                <w:rFonts w:hint="eastAsia"/>
              </w:rPr>
              <w:t>项目经理</w:t>
            </w:r>
          </w:p>
        </w:tc>
        <w:tc>
          <w:tcPr>
            <w:tcW w:w="3340" w:type="dxa"/>
            <w:vAlign w:val="center"/>
          </w:tcPr>
          <w:p w14:paraId="0A6E4113">
            <w:pPr>
              <w:spacing w:line="240" w:lineRule="auto"/>
              <w:ind w:firstLine="0" w:firstLineChars="0"/>
              <w:rPr>
                <w:rFonts w:hint="eastAsia"/>
              </w:rPr>
            </w:pPr>
            <w:r>
              <w:rPr>
                <w:rFonts w:hint="eastAsia"/>
              </w:rPr>
              <w:t>负责项目质量和进度控制</w:t>
            </w:r>
          </w:p>
        </w:tc>
        <w:tc>
          <w:tcPr>
            <w:tcW w:w="1080" w:type="dxa"/>
            <w:noWrap/>
            <w:vAlign w:val="center"/>
          </w:tcPr>
          <w:p w14:paraId="6261BDB1">
            <w:pPr>
              <w:spacing w:line="240" w:lineRule="auto"/>
              <w:ind w:firstLine="0" w:firstLineChars="0"/>
              <w:rPr>
                <w:rFonts w:hint="eastAsia"/>
              </w:rPr>
            </w:pPr>
            <w:r>
              <w:rPr>
                <w:rFonts w:hint="eastAsia"/>
              </w:rPr>
              <w:t>1人</w:t>
            </w:r>
          </w:p>
        </w:tc>
        <w:tc>
          <w:tcPr>
            <w:tcW w:w="3340" w:type="dxa"/>
            <w:vAlign w:val="center"/>
          </w:tcPr>
          <w:p w14:paraId="56968470">
            <w:pPr>
              <w:spacing w:line="240" w:lineRule="auto"/>
              <w:ind w:firstLine="0" w:firstLineChars="0"/>
              <w:rPr>
                <w:rFonts w:hint="eastAsia"/>
              </w:rPr>
            </w:pPr>
            <w:r>
              <w:rPr>
                <w:rFonts w:hint="eastAsia"/>
              </w:rPr>
              <w:t>本科及以上学历，</w:t>
            </w:r>
            <w:r>
              <w:t>7年以上信息化系统建设管理经验，具有</w:t>
            </w:r>
            <w:r>
              <w:rPr>
                <w:rFonts w:hint="eastAsia"/>
              </w:rPr>
              <w:t>高级信息系统项目管理师</w:t>
            </w:r>
          </w:p>
        </w:tc>
        <w:tc>
          <w:tcPr>
            <w:tcW w:w="2160" w:type="dxa"/>
            <w:noWrap/>
            <w:vAlign w:val="center"/>
          </w:tcPr>
          <w:p w14:paraId="5FCF8CF2">
            <w:pPr>
              <w:spacing w:line="240" w:lineRule="auto"/>
              <w:ind w:firstLine="0" w:firstLineChars="0"/>
              <w:rPr>
                <w:rFonts w:hint="eastAsia"/>
              </w:rPr>
            </w:pPr>
            <w:r>
              <w:rPr>
                <w:rFonts w:hint="eastAsia"/>
              </w:rPr>
              <w:t>不驻场</w:t>
            </w:r>
          </w:p>
        </w:tc>
      </w:tr>
      <w:tr w14:paraId="05E65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2100" w:type="dxa"/>
            <w:noWrap/>
            <w:vAlign w:val="center"/>
          </w:tcPr>
          <w:p w14:paraId="59C57FD3">
            <w:pPr>
              <w:spacing w:line="240" w:lineRule="auto"/>
              <w:ind w:firstLine="0" w:firstLineChars="0"/>
              <w:rPr>
                <w:rFonts w:hint="eastAsia"/>
              </w:rPr>
            </w:pPr>
            <w:r>
              <w:rPr>
                <w:rFonts w:hint="eastAsia"/>
              </w:rPr>
              <w:t>产品经理</w:t>
            </w:r>
          </w:p>
        </w:tc>
        <w:tc>
          <w:tcPr>
            <w:tcW w:w="3340" w:type="dxa"/>
            <w:vAlign w:val="center"/>
          </w:tcPr>
          <w:p w14:paraId="134BBD66">
            <w:pPr>
              <w:spacing w:line="240" w:lineRule="auto"/>
              <w:ind w:firstLine="0" w:firstLineChars="0"/>
              <w:rPr>
                <w:rFonts w:hint="eastAsia"/>
              </w:rPr>
            </w:pPr>
            <w:r>
              <w:rPr>
                <w:rFonts w:hint="eastAsia"/>
              </w:rPr>
              <w:t>负责项目需求评估与产品设计</w:t>
            </w:r>
          </w:p>
        </w:tc>
        <w:tc>
          <w:tcPr>
            <w:tcW w:w="1080" w:type="dxa"/>
            <w:noWrap/>
            <w:vAlign w:val="center"/>
          </w:tcPr>
          <w:p w14:paraId="77988747">
            <w:pPr>
              <w:spacing w:line="240" w:lineRule="auto"/>
              <w:ind w:firstLine="0" w:firstLineChars="0"/>
              <w:rPr>
                <w:rFonts w:hint="eastAsia"/>
              </w:rPr>
            </w:pPr>
            <w:r>
              <w:rPr>
                <w:rFonts w:hint="eastAsia"/>
              </w:rPr>
              <w:t>2人</w:t>
            </w:r>
          </w:p>
        </w:tc>
        <w:tc>
          <w:tcPr>
            <w:tcW w:w="3340" w:type="dxa"/>
            <w:vAlign w:val="center"/>
          </w:tcPr>
          <w:p w14:paraId="7A4A3A46">
            <w:pPr>
              <w:spacing w:line="240" w:lineRule="auto"/>
              <w:ind w:firstLine="0" w:firstLineChars="0"/>
              <w:rPr>
                <w:rFonts w:hint="eastAsia"/>
              </w:rPr>
            </w:pPr>
            <w:r>
              <w:rPr>
                <w:rFonts w:hint="eastAsia"/>
              </w:rPr>
              <w:t>3年以上产品工作经验</w:t>
            </w:r>
          </w:p>
        </w:tc>
        <w:tc>
          <w:tcPr>
            <w:tcW w:w="2160" w:type="dxa"/>
            <w:noWrap/>
            <w:vAlign w:val="center"/>
          </w:tcPr>
          <w:p w14:paraId="029C40F9">
            <w:pPr>
              <w:spacing w:line="240" w:lineRule="auto"/>
              <w:ind w:firstLine="0" w:firstLineChars="0"/>
              <w:rPr>
                <w:rFonts w:hint="eastAsia"/>
              </w:rPr>
            </w:pPr>
            <w:r>
              <w:rPr>
                <w:rFonts w:hint="eastAsia"/>
              </w:rPr>
              <w:t>不驻场</w:t>
            </w:r>
          </w:p>
        </w:tc>
      </w:tr>
      <w:tr w14:paraId="10AEF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2100" w:type="dxa"/>
            <w:noWrap/>
            <w:vAlign w:val="center"/>
          </w:tcPr>
          <w:p w14:paraId="0178231B">
            <w:pPr>
              <w:spacing w:line="240" w:lineRule="auto"/>
              <w:ind w:firstLine="0" w:firstLineChars="0"/>
              <w:rPr>
                <w:rFonts w:hint="eastAsia"/>
              </w:rPr>
            </w:pPr>
            <w:r>
              <w:rPr>
                <w:rFonts w:hint="eastAsia"/>
              </w:rPr>
              <w:t>研发工程师</w:t>
            </w:r>
          </w:p>
        </w:tc>
        <w:tc>
          <w:tcPr>
            <w:tcW w:w="3340" w:type="dxa"/>
            <w:noWrap/>
            <w:vAlign w:val="center"/>
          </w:tcPr>
          <w:p w14:paraId="25740D6B">
            <w:pPr>
              <w:spacing w:line="240" w:lineRule="auto"/>
              <w:ind w:firstLine="0" w:firstLineChars="0"/>
              <w:rPr>
                <w:rFonts w:hint="eastAsia"/>
              </w:rPr>
            </w:pPr>
            <w:r>
              <w:rPr>
                <w:rFonts w:hint="eastAsia"/>
              </w:rPr>
              <w:t>负责项目具体开发与实施</w:t>
            </w:r>
          </w:p>
        </w:tc>
        <w:tc>
          <w:tcPr>
            <w:tcW w:w="1080" w:type="dxa"/>
            <w:noWrap/>
            <w:vAlign w:val="center"/>
          </w:tcPr>
          <w:p w14:paraId="76AE390D">
            <w:pPr>
              <w:spacing w:line="240" w:lineRule="auto"/>
              <w:ind w:firstLine="0" w:firstLineChars="0"/>
              <w:rPr>
                <w:rFonts w:hint="eastAsia"/>
              </w:rPr>
            </w:pPr>
            <w:r>
              <w:rPr>
                <w:rFonts w:hint="eastAsia"/>
              </w:rPr>
              <w:t>12人</w:t>
            </w:r>
          </w:p>
        </w:tc>
        <w:tc>
          <w:tcPr>
            <w:tcW w:w="3340" w:type="dxa"/>
            <w:vAlign w:val="center"/>
          </w:tcPr>
          <w:p w14:paraId="68901A45">
            <w:pPr>
              <w:spacing w:line="240" w:lineRule="auto"/>
              <w:ind w:firstLine="0" w:firstLineChars="0"/>
              <w:rPr>
                <w:rFonts w:hint="eastAsia"/>
              </w:rPr>
            </w:pPr>
            <w:r>
              <w:rPr>
                <w:rFonts w:hint="eastAsia"/>
              </w:rPr>
              <w:t>3年以上开发经验</w:t>
            </w:r>
          </w:p>
        </w:tc>
        <w:tc>
          <w:tcPr>
            <w:tcW w:w="2160" w:type="dxa"/>
            <w:noWrap/>
            <w:vAlign w:val="center"/>
          </w:tcPr>
          <w:p w14:paraId="447A3F10">
            <w:pPr>
              <w:spacing w:line="240" w:lineRule="auto"/>
              <w:ind w:firstLine="0" w:firstLineChars="0"/>
              <w:rPr>
                <w:rFonts w:hint="eastAsia"/>
              </w:rPr>
            </w:pPr>
            <w:r>
              <w:rPr>
                <w:rFonts w:hint="eastAsia"/>
              </w:rPr>
              <w:t>安排2名研发驻场</w:t>
            </w:r>
          </w:p>
        </w:tc>
      </w:tr>
      <w:tr w14:paraId="329D2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2100" w:type="dxa"/>
            <w:noWrap/>
            <w:vAlign w:val="center"/>
          </w:tcPr>
          <w:p w14:paraId="628544E6">
            <w:pPr>
              <w:spacing w:line="240" w:lineRule="auto"/>
              <w:ind w:firstLine="0" w:firstLineChars="0"/>
              <w:rPr>
                <w:rFonts w:hint="eastAsia"/>
              </w:rPr>
            </w:pPr>
            <w:r>
              <w:rPr>
                <w:rFonts w:hint="eastAsia"/>
              </w:rPr>
              <w:t>数据处理工程师</w:t>
            </w:r>
          </w:p>
        </w:tc>
        <w:tc>
          <w:tcPr>
            <w:tcW w:w="3340" w:type="dxa"/>
            <w:noWrap/>
            <w:vAlign w:val="center"/>
          </w:tcPr>
          <w:p w14:paraId="20A8DACA">
            <w:pPr>
              <w:spacing w:line="240" w:lineRule="auto"/>
              <w:ind w:firstLine="0" w:firstLineChars="0"/>
              <w:rPr>
                <w:rFonts w:hint="eastAsia"/>
              </w:rPr>
            </w:pPr>
            <w:r>
              <w:rPr>
                <w:rFonts w:hint="eastAsia"/>
              </w:rPr>
              <w:t>负责系统数据处理</w:t>
            </w:r>
          </w:p>
        </w:tc>
        <w:tc>
          <w:tcPr>
            <w:tcW w:w="1080" w:type="dxa"/>
            <w:noWrap/>
            <w:vAlign w:val="center"/>
          </w:tcPr>
          <w:p w14:paraId="4A0B607F">
            <w:pPr>
              <w:spacing w:line="240" w:lineRule="auto"/>
              <w:ind w:firstLine="0" w:firstLineChars="0"/>
              <w:rPr>
                <w:rFonts w:hint="eastAsia"/>
              </w:rPr>
            </w:pPr>
            <w:r>
              <w:rPr>
                <w:rFonts w:hint="eastAsia"/>
              </w:rPr>
              <w:t>2人</w:t>
            </w:r>
          </w:p>
        </w:tc>
        <w:tc>
          <w:tcPr>
            <w:tcW w:w="3340" w:type="dxa"/>
            <w:noWrap/>
            <w:vAlign w:val="center"/>
          </w:tcPr>
          <w:p w14:paraId="7EFC040C">
            <w:pPr>
              <w:spacing w:line="240" w:lineRule="auto"/>
              <w:ind w:firstLine="0" w:firstLineChars="0"/>
              <w:rPr>
                <w:rFonts w:hint="eastAsia"/>
              </w:rPr>
            </w:pPr>
            <w:r>
              <w:rPr>
                <w:rFonts w:hint="eastAsia"/>
              </w:rPr>
              <w:t>3年以上数据处理经验</w:t>
            </w:r>
          </w:p>
        </w:tc>
        <w:tc>
          <w:tcPr>
            <w:tcW w:w="2160" w:type="dxa"/>
            <w:noWrap/>
            <w:vAlign w:val="center"/>
          </w:tcPr>
          <w:p w14:paraId="090E4950">
            <w:pPr>
              <w:spacing w:line="240" w:lineRule="auto"/>
              <w:ind w:firstLine="0" w:firstLineChars="0"/>
              <w:rPr>
                <w:rFonts w:hint="eastAsia"/>
              </w:rPr>
            </w:pPr>
            <w:r>
              <w:rPr>
                <w:rFonts w:hint="eastAsia"/>
              </w:rPr>
              <w:t>不驻场</w:t>
            </w:r>
          </w:p>
        </w:tc>
      </w:tr>
      <w:tr w14:paraId="77860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2100" w:type="dxa"/>
            <w:noWrap/>
            <w:vAlign w:val="center"/>
          </w:tcPr>
          <w:p w14:paraId="07C02BBE">
            <w:pPr>
              <w:spacing w:line="240" w:lineRule="auto"/>
              <w:ind w:firstLine="0" w:firstLineChars="0"/>
              <w:rPr>
                <w:rFonts w:hint="eastAsia"/>
              </w:rPr>
            </w:pPr>
            <w:r>
              <w:rPr>
                <w:rFonts w:hint="eastAsia"/>
              </w:rPr>
              <w:t>UI设计</w:t>
            </w:r>
          </w:p>
        </w:tc>
        <w:tc>
          <w:tcPr>
            <w:tcW w:w="3340" w:type="dxa"/>
            <w:noWrap/>
            <w:vAlign w:val="center"/>
          </w:tcPr>
          <w:p w14:paraId="5E8777B3">
            <w:pPr>
              <w:spacing w:line="240" w:lineRule="auto"/>
              <w:ind w:firstLine="0" w:firstLineChars="0"/>
              <w:rPr>
                <w:rFonts w:hint="eastAsia"/>
              </w:rPr>
            </w:pPr>
            <w:r>
              <w:rPr>
                <w:rFonts w:hint="eastAsia"/>
              </w:rPr>
              <w:t>负责系统界面设计</w:t>
            </w:r>
          </w:p>
        </w:tc>
        <w:tc>
          <w:tcPr>
            <w:tcW w:w="1080" w:type="dxa"/>
            <w:noWrap/>
            <w:vAlign w:val="center"/>
          </w:tcPr>
          <w:p w14:paraId="1A56B4B1">
            <w:pPr>
              <w:spacing w:line="240" w:lineRule="auto"/>
              <w:ind w:firstLine="0" w:firstLineChars="0"/>
              <w:rPr>
                <w:rFonts w:hint="eastAsia"/>
              </w:rPr>
            </w:pPr>
            <w:r>
              <w:rPr>
                <w:rFonts w:hint="eastAsia"/>
              </w:rPr>
              <w:t>1人</w:t>
            </w:r>
          </w:p>
        </w:tc>
        <w:tc>
          <w:tcPr>
            <w:tcW w:w="3340" w:type="dxa"/>
            <w:noWrap/>
            <w:vAlign w:val="center"/>
          </w:tcPr>
          <w:p w14:paraId="322A2AEA">
            <w:pPr>
              <w:spacing w:line="240" w:lineRule="auto"/>
              <w:ind w:firstLine="0" w:firstLineChars="0"/>
              <w:rPr>
                <w:rFonts w:hint="eastAsia"/>
              </w:rPr>
            </w:pPr>
            <w:r>
              <w:rPr>
                <w:rFonts w:hint="eastAsia"/>
              </w:rPr>
              <w:t>3年以上UI设计经验</w:t>
            </w:r>
          </w:p>
        </w:tc>
        <w:tc>
          <w:tcPr>
            <w:tcW w:w="2160" w:type="dxa"/>
            <w:noWrap/>
            <w:vAlign w:val="center"/>
          </w:tcPr>
          <w:p w14:paraId="06884F1F">
            <w:pPr>
              <w:spacing w:line="240" w:lineRule="auto"/>
              <w:ind w:firstLine="0" w:firstLineChars="0"/>
              <w:rPr>
                <w:rFonts w:hint="eastAsia"/>
              </w:rPr>
            </w:pPr>
            <w:r>
              <w:rPr>
                <w:rFonts w:hint="eastAsia"/>
              </w:rPr>
              <w:t>不驻场</w:t>
            </w:r>
          </w:p>
        </w:tc>
      </w:tr>
      <w:tr w14:paraId="35E45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2100" w:type="dxa"/>
            <w:noWrap/>
            <w:vAlign w:val="center"/>
          </w:tcPr>
          <w:p w14:paraId="4C588E93">
            <w:pPr>
              <w:spacing w:line="240" w:lineRule="auto"/>
              <w:ind w:firstLine="0" w:firstLineChars="0"/>
              <w:rPr>
                <w:rFonts w:hint="eastAsia"/>
              </w:rPr>
            </w:pPr>
            <w:r>
              <w:rPr>
                <w:rFonts w:hint="eastAsia"/>
              </w:rPr>
              <w:t>测试工程师</w:t>
            </w:r>
          </w:p>
        </w:tc>
        <w:tc>
          <w:tcPr>
            <w:tcW w:w="3340" w:type="dxa"/>
            <w:noWrap/>
            <w:vAlign w:val="center"/>
          </w:tcPr>
          <w:p w14:paraId="58CC4680">
            <w:pPr>
              <w:spacing w:line="240" w:lineRule="auto"/>
              <w:ind w:firstLine="0" w:firstLineChars="0"/>
              <w:rPr>
                <w:rFonts w:hint="eastAsia"/>
              </w:rPr>
            </w:pPr>
            <w:r>
              <w:rPr>
                <w:rFonts w:hint="eastAsia"/>
              </w:rPr>
              <w:t>负责系统上线后测试</w:t>
            </w:r>
          </w:p>
        </w:tc>
        <w:tc>
          <w:tcPr>
            <w:tcW w:w="1080" w:type="dxa"/>
            <w:noWrap/>
            <w:vAlign w:val="center"/>
          </w:tcPr>
          <w:p w14:paraId="62F42563">
            <w:pPr>
              <w:spacing w:line="240" w:lineRule="auto"/>
              <w:ind w:firstLine="0" w:firstLineChars="0"/>
              <w:rPr>
                <w:rFonts w:hint="eastAsia"/>
              </w:rPr>
            </w:pPr>
            <w:r>
              <w:rPr>
                <w:rFonts w:hint="eastAsia"/>
              </w:rPr>
              <w:t>2人</w:t>
            </w:r>
          </w:p>
        </w:tc>
        <w:tc>
          <w:tcPr>
            <w:tcW w:w="3340" w:type="dxa"/>
            <w:noWrap/>
            <w:vAlign w:val="center"/>
          </w:tcPr>
          <w:p w14:paraId="2BA501AC">
            <w:pPr>
              <w:spacing w:line="240" w:lineRule="auto"/>
              <w:ind w:firstLine="0" w:firstLineChars="0"/>
              <w:rPr>
                <w:rFonts w:hint="eastAsia"/>
              </w:rPr>
            </w:pPr>
            <w:r>
              <w:rPr>
                <w:rFonts w:hint="eastAsia"/>
              </w:rPr>
              <w:t>3年以上测试工作经验</w:t>
            </w:r>
          </w:p>
        </w:tc>
        <w:tc>
          <w:tcPr>
            <w:tcW w:w="2160" w:type="dxa"/>
            <w:noWrap/>
            <w:vAlign w:val="center"/>
          </w:tcPr>
          <w:p w14:paraId="79833782">
            <w:pPr>
              <w:spacing w:line="240" w:lineRule="auto"/>
              <w:ind w:firstLine="0" w:firstLineChars="0"/>
              <w:rPr>
                <w:rFonts w:hint="eastAsia"/>
              </w:rPr>
            </w:pPr>
            <w:r>
              <w:rPr>
                <w:rFonts w:hint="eastAsia"/>
              </w:rPr>
              <w:t>不驻场</w:t>
            </w:r>
          </w:p>
        </w:tc>
      </w:tr>
    </w:tbl>
    <w:p w14:paraId="46713293">
      <w:pPr>
        <w:rPr>
          <w:rFonts w:hint="eastAsia"/>
        </w:rPr>
      </w:pPr>
      <w:r>
        <w:t>2）投标人应针对本项目提供不少于</w:t>
      </w:r>
      <w:r>
        <w:rPr>
          <w:rFonts w:hint="eastAsia"/>
        </w:rPr>
        <w:t>5</w:t>
      </w:r>
      <w:r>
        <w:t>人的质保期间支撑团队（其中技术经理</w:t>
      </w:r>
      <w:r>
        <w:rPr>
          <w:rFonts w:hint="eastAsia"/>
        </w:rPr>
        <w:t>1</w:t>
      </w:r>
      <w:r>
        <w:t>人，产品经理</w:t>
      </w:r>
      <w:r>
        <w:rPr>
          <w:rFonts w:hint="eastAsia"/>
        </w:rPr>
        <w:t>1</w:t>
      </w:r>
      <w:r>
        <w:t>人，技术工程师不少于</w:t>
      </w:r>
      <w:r>
        <w:rPr>
          <w:rFonts w:hint="eastAsia"/>
        </w:rPr>
        <w:t>3</w:t>
      </w:r>
      <w:r>
        <w:t>人）；投标人的相关服务人员需具备相应的服务能力，需提供相关证明（最近一个季度依法缴纳社保费的证明）。</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2599"/>
        <w:gridCol w:w="1180"/>
        <w:gridCol w:w="2153"/>
        <w:gridCol w:w="1180"/>
      </w:tblGrid>
      <w:tr w14:paraId="514AA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noWrap/>
            <w:vAlign w:val="center"/>
          </w:tcPr>
          <w:p w14:paraId="0B30C243">
            <w:pPr>
              <w:widowControl/>
              <w:spacing w:line="240" w:lineRule="auto"/>
              <w:ind w:firstLine="0" w:firstLineChars="0"/>
              <w:jc w:val="center"/>
              <w:rPr>
                <w:rFonts w:hint="eastAsia"/>
                <w:b/>
              </w:rPr>
            </w:pPr>
            <w:r>
              <w:rPr>
                <w:rFonts w:hint="eastAsia"/>
                <w:b/>
              </w:rPr>
              <w:t>角色</w:t>
            </w:r>
          </w:p>
        </w:tc>
        <w:tc>
          <w:tcPr>
            <w:tcW w:w="0" w:type="auto"/>
            <w:noWrap/>
            <w:vAlign w:val="center"/>
          </w:tcPr>
          <w:p w14:paraId="15998BFE">
            <w:pPr>
              <w:widowControl/>
              <w:spacing w:line="240" w:lineRule="auto"/>
              <w:ind w:firstLine="0" w:firstLineChars="0"/>
              <w:jc w:val="center"/>
              <w:rPr>
                <w:rFonts w:hint="eastAsia"/>
                <w:b/>
              </w:rPr>
            </w:pPr>
            <w:r>
              <w:rPr>
                <w:rFonts w:hint="eastAsia"/>
                <w:b/>
              </w:rPr>
              <w:t>主要职责</w:t>
            </w:r>
          </w:p>
        </w:tc>
        <w:tc>
          <w:tcPr>
            <w:tcW w:w="0" w:type="auto"/>
            <w:noWrap/>
            <w:vAlign w:val="center"/>
          </w:tcPr>
          <w:p w14:paraId="20DCE876">
            <w:pPr>
              <w:widowControl/>
              <w:spacing w:line="240" w:lineRule="auto"/>
              <w:ind w:firstLine="0" w:firstLineChars="0"/>
              <w:jc w:val="center"/>
              <w:rPr>
                <w:rFonts w:hint="eastAsia"/>
                <w:b/>
              </w:rPr>
            </w:pPr>
            <w:r>
              <w:rPr>
                <w:rFonts w:hint="eastAsia"/>
                <w:b/>
              </w:rPr>
              <w:t>人员数量</w:t>
            </w:r>
          </w:p>
        </w:tc>
        <w:tc>
          <w:tcPr>
            <w:tcW w:w="0" w:type="auto"/>
            <w:vAlign w:val="center"/>
          </w:tcPr>
          <w:p w14:paraId="186A95D7">
            <w:pPr>
              <w:widowControl/>
              <w:spacing w:line="240" w:lineRule="auto"/>
              <w:ind w:firstLine="0" w:firstLineChars="0"/>
              <w:jc w:val="center"/>
              <w:rPr>
                <w:rFonts w:hint="eastAsia"/>
                <w:b/>
              </w:rPr>
            </w:pPr>
            <w:r>
              <w:rPr>
                <w:rFonts w:hint="eastAsia"/>
                <w:b/>
              </w:rPr>
              <w:t>人员要求</w:t>
            </w:r>
          </w:p>
        </w:tc>
        <w:tc>
          <w:tcPr>
            <w:tcW w:w="0" w:type="auto"/>
            <w:noWrap/>
            <w:vAlign w:val="center"/>
          </w:tcPr>
          <w:p w14:paraId="6CCC3F73">
            <w:pPr>
              <w:widowControl/>
              <w:spacing w:line="240" w:lineRule="auto"/>
              <w:ind w:firstLine="0" w:firstLineChars="0"/>
              <w:jc w:val="center"/>
              <w:rPr>
                <w:rFonts w:hint="eastAsia"/>
                <w:b/>
              </w:rPr>
            </w:pPr>
            <w:r>
              <w:rPr>
                <w:rFonts w:hint="eastAsia"/>
                <w:b/>
              </w:rPr>
              <w:t>驻场要求</w:t>
            </w:r>
          </w:p>
        </w:tc>
      </w:tr>
      <w:tr w14:paraId="32581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noWrap/>
            <w:vAlign w:val="center"/>
          </w:tcPr>
          <w:p w14:paraId="31CE9647">
            <w:pPr>
              <w:widowControl/>
              <w:spacing w:line="240" w:lineRule="auto"/>
              <w:ind w:firstLine="0" w:firstLineChars="0"/>
              <w:jc w:val="center"/>
              <w:rPr>
                <w:rFonts w:hint="eastAsia"/>
              </w:rPr>
            </w:pPr>
            <w:r>
              <w:t>技术经理</w:t>
            </w:r>
          </w:p>
        </w:tc>
        <w:tc>
          <w:tcPr>
            <w:tcW w:w="0" w:type="auto"/>
            <w:vAlign w:val="center"/>
          </w:tcPr>
          <w:p w14:paraId="6DADBAA0">
            <w:pPr>
              <w:widowControl/>
              <w:spacing w:line="240" w:lineRule="auto"/>
              <w:ind w:firstLine="0" w:firstLineChars="0"/>
              <w:jc w:val="center"/>
              <w:rPr>
                <w:rFonts w:hint="eastAsia"/>
              </w:rPr>
            </w:pPr>
            <w:r>
              <w:rPr>
                <w:rFonts w:hint="eastAsia"/>
              </w:rPr>
              <w:t>负责项目质量和进度控制</w:t>
            </w:r>
          </w:p>
        </w:tc>
        <w:tc>
          <w:tcPr>
            <w:tcW w:w="0" w:type="auto"/>
            <w:noWrap/>
            <w:vAlign w:val="center"/>
          </w:tcPr>
          <w:p w14:paraId="62B1455E">
            <w:pPr>
              <w:widowControl/>
              <w:spacing w:line="240" w:lineRule="auto"/>
              <w:ind w:firstLine="0" w:firstLineChars="0"/>
              <w:jc w:val="center"/>
              <w:rPr>
                <w:rFonts w:hint="eastAsia"/>
              </w:rPr>
            </w:pPr>
            <w:r>
              <w:rPr>
                <w:rFonts w:hint="eastAsia"/>
              </w:rPr>
              <w:t>1人</w:t>
            </w:r>
          </w:p>
        </w:tc>
        <w:tc>
          <w:tcPr>
            <w:tcW w:w="0" w:type="auto"/>
            <w:vAlign w:val="center"/>
          </w:tcPr>
          <w:p w14:paraId="4352EA1A">
            <w:pPr>
              <w:widowControl/>
              <w:spacing w:line="240" w:lineRule="auto"/>
              <w:ind w:firstLine="0" w:firstLineChars="0"/>
              <w:jc w:val="center"/>
              <w:rPr>
                <w:rFonts w:hint="eastAsia"/>
              </w:rPr>
            </w:pPr>
            <w:r>
              <w:rPr>
                <w:rFonts w:hint="eastAsia"/>
              </w:rPr>
              <w:t>本科及以上学历，7年以上开发工作经验</w:t>
            </w:r>
          </w:p>
        </w:tc>
        <w:tc>
          <w:tcPr>
            <w:tcW w:w="0" w:type="auto"/>
            <w:noWrap/>
            <w:vAlign w:val="center"/>
          </w:tcPr>
          <w:p w14:paraId="657D4683">
            <w:pPr>
              <w:widowControl/>
              <w:spacing w:line="240" w:lineRule="auto"/>
              <w:ind w:firstLine="0" w:firstLineChars="0"/>
              <w:jc w:val="center"/>
              <w:rPr>
                <w:rFonts w:hint="eastAsia"/>
              </w:rPr>
            </w:pPr>
            <w:r>
              <w:rPr>
                <w:rFonts w:hint="eastAsia"/>
              </w:rPr>
              <w:t>不驻场</w:t>
            </w:r>
          </w:p>
        </w:tc>
      </w:tr>
      <w:tr w14:paraId="4052D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noWrap/>
            <w:vAlign w:val="center"/>
          </w:tcPr>
          <w:p w14:paraId="78CE9FD8">
            <w:pPr>
              <w:widowControl/>
              <w:spacing w:line="240" w:lineRule="auto"/>
              <w:ind w:firstLine="0" w:firstLineChars="0"/>
              <w:jc w:val="center"/>
              <w:rPr>
                <w:rFonts w:hint="eastAsia"/>
              </w:rPr>
            </w:pPr>
            <w:r>
              <w:rPr>
                <w:rFonts w:hint="eastAsia"/>
              </w:rPr>
              <w:t>产品经理</w:t>
            </w:r>
          </w:p>
        </w:tc>
        <w:tc>
          <w:tcPr>
            <w:tcW w:w="0" w:type="auto"/>
            <w:vAlign w:val="center"/>
          </w:tcPr>
          <w:p w14:paraId="76942965">
            <w:pPr>
              <w:widowControl/>
              <w:spacing w:line="240" w:lineRule="auto"/>
              <w:ind w:firstLine="0" w:firstLineChars="0"/>
              <w:jc w:val="center"/>
              <w:rPr>
                <w:rFonts w:hint="eastAsia"/>
              </w:rPr>
            </w:pPr>
            <w:r>
              <w:rPr>
                <w:rFonts w:hint="eastAsia"/>
              </w:rPr>
              <w:t>负责项目需求评估与产品设计</w:t>
            </w:r>
          </w:p>
        </w:tc>
        <w:tc>
          <w:tcPr>
            <w:tcW w:w="0" w:type="auto"/>
            <w:noWrap/>
            <w:vAlign w:val="center"/>
          </w:tcPr>
          <w:p w14:paraId="72F80EAC">
            <w:pPr>
              <w:widowControl/>
              <w:spacing w:line="240" w:lineRule="auto"/>
              <w:ind w:firstLine="0" w:firstLineChars="0"/>
              <w:jc w:val="center"/>
              <w:rPr>
                <w:rFonts w:hint="eastAsia"/>
              </w:rPr>
            </w:pPr>
            <w:r>
              <w:rPr>
                <w:rFonts w:hint="eastAsia"/>
              </w:rPr>
              <w:t>1人</w:t>
            </w:r>
          </w:p>
        </w:tc>
        <w:tc>
          <w:tcPr>
            <w:tcW w:w="0" w:type="auto"/>
            <w:vAlign w:val="center"/>
          </w:tcPr>
          <w:p w14:paraId="027CA356">
            <w:pPr>
              <w:widowControl/>
              <w:spacing w:line="240" w:lineRule="auto"/>
              <w:ind w:firstLine="0" w:firstLineChars="0"/>
              <w:jc w:val="center"/>
              <w:rPr>
                <w:rFonts w:hint="eastAsia"/>
              </w:rPr>
            </w:pPr>
            <w:r>
              <w:rPr>
                <w:rFonts w:hint="eastAsia"/>
              </w:rPr>
              <w:t>3年</w:t>
            </w:r>
            <w:r>
              <w:t>以上产品工作经验</w:t>
            </w:r>
          </w:p>
        </w:tc>
        <w:tc>
          <w:tcPr>
            <w:tcW w:w="0" w:type="auto"/>
            <w:noWrap/>
            <w:vAlign w:val="center"/>
          </w:tcPr>
          <w:p w14:paraId="2B80EE45">
            <w:pPr>
              <w:widowControl/>
              <w:spacing w:line="240" w:lineRule="auto"/>
              <w:ind w:firstLine="0" w:firstLineChars="0"/>
              <w:jc w:val="center"/>
              <w:rPr>
                <w:rFonts w:hint="eastAsia"/>
              </w:rPr>
            </w:pPr>
            <w:r>
              <w:rPr>
                <w:rFonts w:hint="eastAsia"/>
              </w:rPr>
              <w:t>不驻场</w:t>
            </w:r>
          </w:p>
        </w:tc>
      </w:tr>
      <w:tr w14:paraId="05799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0" w:type="auto"/>
            <w:noWrap/>
            <w:vAlign w:val="center"/>
          </w:tcPr>
          <w:p w14:paraId="7E8E6BC8">
            <w:pPr>
              <w:widowControl/>
              <w:spacing w:line="240" w:lineRule="auto"/>
              <w:ind w:firstLine="0" w:firstLineChars="0"/>
              <w:jc w:val="center"/>
              <w:rPr>
                <w:rFonts w:hint="eastAsia"/>
              </w:rPr>
            </w:pPr>
            <w:r>
              <w:rPr>
                <w:rFonts w:hint="eastAsia"/>
              </w:rPr>
              <w:t>技术工程师</w:t>
            </w:r>
          </w:p>
        </w:tc>
        <w:tc>
          <w:tcPr>
            <w:tcW w:w="0" w:type="auto"/>
            <w:noWrap/>
            <w:vAlign w:val="center"/>
          </w:tcPr>
          <w:p w14:paraId="3E35D06C">
            <w:pPr>
              <w:widowControl/>
              <w:spacing w:line="240" w:lineRule="auto"/>
              <w:ind w:firstLine="0" w:firstLineChars="0"/>
              <w:jc w:val="center"/>
              <w:rPr>
                <w:rFonts w:hint="eastAsia"/>
              </w:rPr>
            </w:pPr>
            <w:r>
              <w:rPr>
                <w:rFonts w:hint="eastAsia"/>
              </w:rPr>
              <w:t>负责项目运行维护</w:t>
            </w:r>
          </w:p>
        </w:tc>
        <w:tc>
          <w:tcPr>
            <w:tcW w:w="0" w:type="auto"/>
            <w:noWrap/>
            <w:vAlign w:val="center"/>
          </w:tcPr>
          <w:p w14:paraId="07D6A52D">
            <w:pPr>
              <w:widowControl/>
              <w:spacing w:line="240" w:lineRule="auto"/>
              <w:ind w:firstLine="0" w:firstLineChars="0"/>
              <w:jc w:val="center"/>
              <w:rPr>
                <w:rFonts w:hint="eastAsia"/>
              </w:rPr>
            </w:pPr>
            <w:r>
              <w:rPr>
                <w:rFonts w:hint="eastAsia"/>
              </w:rPr>
              <w:t>3人</w:t>
            </w:r>
          </w:p>
        </w:tc>
        <w:tc>
          <w:tcPr>
            <w:tcW w:w="0" w:type="auto"/>
            <w:vAlign w:val="center"/>
          </w:tcPr>
          <w:p w14:paraId="74AF09BB">
            <w:pPr>
              <w:widowControl/>
              <w:spacing w:line="240" w:lineRule="auto"/>
              <w:ind w:firstLine="0" w:firstLineChars="0"/>
              <w:jc w:val="center"/>
              <w:rPr>
                <w:rFonts w:hint="eastAsia"/>
              </w:rPr>
            </w:pPr>
            <w:r>
              <w:rPr>
                <w:rFonts w:hint="eastAsia"/>
              </w:rPr>
              <w:t>3年</w:t>
            </w:r>
            <w:r>
              <w:t>以上</w:t>
            </w:r>
            <w:r>
              <w:rPr>
                <w:rFonts w:hint="eastAsia"/>
              </w:rPr>
              <w:t>运维工作</w:t>
            </w:r>
            <w:r>
              <w:t>经验</w:t>
            </w:r>
          </w:p>
        </w:tc>
        <w:tc>
          <w:tcPr>
            <w:tcW w:w="0" w:type="auto"/>
            <w:noWrap/>
            <w:vAlign w:val="center"/>
          </w:tcPr>
          <w:p w14:paraId="07759E7A">
            <w:pPr>
              <w:widowControl/>
              <w:spacing w:line="240" w:lineRule="auto"/>
              <w:ind w:firstLine="0" w:firstLineChars="0"/>
              <w:jc w:val="center"/>
              <w:rPr>
                <w:rFonts w:hint="eastAsia"/>
              </w:rPr>
            </w:pPr>
            <w:r>
              <w:rPr>
                <w:rFonts w:hint="eastAsia"/>
              </w:rPr>
              <w:t>驻场</w:t>
            </w:r>
          </w:p>
        </w:tc>
      </w:tr>
    </w:tbl>
    <w:p w14:paraId="59643681">
      <w:pPr>
        <w:rPr>
          <w:rFonts w:hint="eastAsia"/>
        </w:rPr>
      </w:pPr>
      <w:r>
        <w:rPr>
          <w:rFonts w:hint="eastAsia"/>
        </w:rPr>
        <w:t>3）供应商具备有效的信息安全管理体系认证(GB/T22080-2016或IS0/IEC 27001:2022标准 认证)、质量管理体系认证(GB/T19001-2016或IS09001:2015 认证)、信息技术服务管理体系认证(ISO/IEC20000或GB/T 24405认证)的</w:t>
      </w:r>
      <w:r>
        <w:rPr>
          <w:rFonts w:hint="eastAsia"/>
          <w:lang w:eastAsia="zh-CN"/>
        </w:rPr>
        <w:t>优先考虑</w:t>
      </w:r>
      <w:bookmarkStart w:id="35" w:name="_GoBack"/>
      <w:bookmarkEnd w:id="35"/>
      <w:r>
        <w:rPr>
          <w:rFonts w:hint="eastAsia"/>
        </w:rPr>
        <w:t>。</w:t>
      </w:r>
    </w:p>
    <w:p w14:paraId="6D01407E">
      <w:pPr>
        <w:pStyle w:val="3"/>
        <w:rPr>
          <w:rFonts w:hint="eastAsia"/>
        </w:rPr>
      </w:pPr>
      <w:r>
        <w:t>等级保护要求</w:t>
      </w:r>
      <w:bookmarkEnd w:id="33"/>
    </w:p>
    <w:p w14:paraId="58A2587B">
      <w:pPr>
        <w:rPr>
          <w:rFonts w:hint="eastAsia" w:ascii="仿宋_GB2312" w:eastAsia="仿宋_GB2312" w:cs="仿宋_GB2312"/>
          <w:color w:val="000000"/>
          <w:kern w:val="0"/>
          <w:sz w:val="28"/>
          <w:szCs w:val="28"/>
        </w:rPr>
      </w:pPr>
      <w:r>
        <w:t>本项目等级保护要求：参照等保</w:t>
      </w:r>
      <w:r>
        <w:rPr>
          <w:rFonts w:hint="eastAsia"/>
        </w:rPr>
        <w:t>二</w:t>
      </w:r>
      <w:r>
        <w:t>级要求建设</w:t>
      </w:r>
      <w:r>
        <w:rPr>
          <w:rFonts w:hint="eastAsia" w:ascii="仿宋_GB2312" w:eastAsia="仿宋_GB2312" w:cs="仿宋_GB2312"/>
          <w:color w:val="000000"/>
          <w:kern w:val="0"/>
          <w:sz w:val="28"/>
          <w:szCs w:val="28"/>
        </w:rPr>
        <w:t>。</w:t>
      </w:r>
    </w:p>
    <w:p w14:paraId="49AB16E0">
      <w:pPr>
        <w:pStyle w:val="3"/>
        <w:rPr>
          <w:rFonts w:hint="eastAsia"/>
        </w:rPr>
      </w:pPr>
      <w:r>
        <w:rPr>
          <w:rFonts w:hint="eastAsia"/>
        </w:rPr>
        <w:t>商业密码应用需求</w:t>
      </w:r>
    </w:p>
    <w:p w14:paraId="35C8FCB8">
      <w:pPr>
        <w:rPr>
          <w:rFonts w:hint="eastAsia" w:ascii="仿宋" w:hAnsi="仿宋"/>
          <w:kern w:val="0"/>
          <w:szCs w:val="28"/>
        </w:rPr>
      </w:pPr>
      <w:r>
        <w:rPr>
          <w:rFonts w:hint="eastAsia" w:ascii="仿宋" w:hAnsi="仿宋"/>
          <w:kern w:val="0"/>
          <w:szCs w:val="28"/>
        </w:rPr>
        <w:t>根据安全风险分析，并对照《密码应用基本要求》中二级指标要求和《密码应用设计指南》，本系统密码应用需求清单如下：</w:t>
      </w:r>
    </w:p>
    <w:tbl>
      <w:tblPr>
        <w:tblStyle w:val="35"/>
        <w:tblW w:w="5000" w:type="pct"/>
        <w:jc w:val="center"/>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482"/>
        <w:gridCol w:w="1900"/>
        <w:gridCol w:w="3225"/>
        <w:gridCol w:w="1921"/>
      </w:tblGrid>
      <w:tr w14:paraId="5E31ABC1">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869" w:type="pct"/>
            <w:shd w:val="clear" w:color="auto" w:fill="D9D9D9"/>
            <w:vAlign w:val="center"/>
          </w:tcPr>
          <w:p w14:paraId="120E3369">
            <w:pPr>
              <w:widowControl/>
              <w:adjustRightInd w:val="0"/>
              <w:snapToGrid w:val="0"/>
              <w:spacing w:line="240" w:lineRule="auto"/>
              <w:ind w:firstLine="0" w:firstLineChars="0"/>
              <w:jc w:val="center"/>
              <w:rPr>
                <w:rFonts w:hint="eastAsia" w:cs="仿宋"/>
                <w:b/>
                <w:bCs/>
                <w:kern w:val="0"/>
              </w:rPr>
            </w:pPr>
            <w:r>
              <w:rPr>
                <w:rFonts w:hint="eastAsia" w:cs="仿宋"/>
                <w:b/>
                <w:bCs/>
                <w:kern w:val="0"/>
              </w:rPr>
              <w:t>指标要求</w:t>
            </w:r>
          </w:p>
        </w:tc>
        <w:tc>
          <w:tcPr>
            <w:tcW w:w="1114" w:type="pct"/>
            <w:shd w:val="clear" w:color="auto" w:fill="D9D9D9"/>
            <w:vAlign w:val="center"/>
          </w:tcPr>
          <w:p w14:paraId="062AFC3A">
            <w:pPr>
              <w:widowControl/>
              <w:adjustRightInd w:val="0"/>
              <w:snapToGrid w:val="0"/>
              <w:spacing w:line="240" w:lineRule="auto"/>
              <w:ind w:firstLine="0" w:firstLineChars="0"/>
              <w:jc w:val="center"/>
              <w:rPr>
                <w:rFonts w:hint="eastAsia" w:cs="仿宋"/>
                <w:b/>
                <w:bCs/>
                <w:kern w:val="0"/>
              </w:rPr>
            </w:pPr>
            <w:r>
              <w:rPr>
                <w:rFonts w:hint="eastAsia" w:cs="仿宋"/>
                <w:b/>
                <w:bCs/>
                <w:kern w:val="0"/>
              </w:rPr>
              <w:t>密码技术应用点</w:t>
            </w:r>
          </w:p>
        </w:tc>
        <w:tc>
          <w:tcPr>
            <w:tcW w:w="1891" w:type="pct"/>
            <w:shd w:val="clear" w:color="auto" w:fill="D9D9D9"/>
            <w:vAlign w:val="center"/>
          </w:tcPr>
          <w:p w14:paraId="4417238B">
            <w:pPr>
              <w:widowControl/>
              <w:adjustRightInd w:val="0"/>
              <w:snapToGrid w:val="0"/>
              <w:spacing w:line="240" w:lineRule="auto"/>
              <w:ind w:firstLine="0" w:firstLineChars="0"/>
              <w:jc w:val="center"/>
              <w:rPr>
                <w:rFonts w:hint="eastAsia" w:cs="仿宋"/>
                <w:b/>
                <w:bCs/>
                <w:kern w:val="0"/>
              </w:rPr>
            </w:pPr>
            <w:r>
              <w:rPr>
                <w:rFonts w:hint="eastAsia" w:cs="仿宋"/>
                <w:b/>
                <w:bCs/>
                <w:kern w:val="0"/>
              </w:rPr>
              <w:t>密码应用需求</w:t>
            </w:r>
          </w:p>
        </w:tc>
        <w:tc>
          <w:tcPr>
            <w:tcW w:w="1126" w:type="pct"/>
            <w:shd w:val="clear" w:color="auto" w:fill="D9D9D9"/>
            <w:vAlign w:val="center"/>
          </w:tcPr>
          <w:p w14:paraId="57968E56">
            <w:pPr>
              <w:widowControl/>
              <w:adjustRightInd w:val="0"/>
              <w:snapToGrid w:val="0"/>
              <w:spacing w:line="240" w:lineRule="auto"/>
              <w:ind w:firstLine="0" w:firstLineChars="0"/>
              <w:jc w:val="center"/>
              <w:rPr>
                <w:rFonts w:hint="eastAsia" w:cs="仿宋"/>
                <w:b/>
                <w:bCs/>
                <w:kern w:val="0"/>
              </w:rPr>
            </w:pPr>
            <w:r>
              <w:rPr>
                <w:rFonts w:hint="eastAsia" w:cs="仿宋"/>
                <w:b/>
                <w:bCs/>
                <w:kern w:val="0"/>
              </w:rPr>
              <w:t>说明</w:t>
            </w:r>
          </w:p>
        </w:tc>
      </w:tr>
      <w:tr w14:paraId="122981CA">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9" w:type="pct"/>
            <w:vMerge w:val="restart"/>
            <w:vAlign w:val="center"/>
          </w:tcPr>
          <w:p w14:paraId="1FAC1A45">
            <w:pPr>
              <w:widowControl/>
              <w:adjustRightInd w:val="0"/>
              <w:snapToGrid w:val="0"/>
              <w:spacing w:line="240" w:lineRule="auto"/>
              <w:ind w:firstLine="0" w:firstLineChars="0"/>
              <w:jc w:val="center"/>
              <w:rPr>
                <w:rFonts w:hint="eastAsia" w:cs="仿宋"/>
                <w:kern w:val="0"/>
              </w:rPr>
            </w:pPr>
            <w:r>
              <w:rPr>
                <w:rFonts w:hint="eastAsia" w:cs="仿宋"/>
                <w:kern w:val="0"/>
              </w:rPr>
              <w:t>物理和环境安全</w:t>
            </w:r>
          </w:p>
        </w:tc>
        <w:tc>
          <w:tcPr>
            <w:tcW w:w="1114" w:type="pct"/>
            <w:vAlign w:val="center"/>
          </w:tcPr>
          <w:p w14:paraId="0A35EF47">
            <w:pPr>
              <w:pStyle w:val="115"/>
              <w:adjustRightInd w:val="0"/>
              <w:snapToGrid w:val="0"/>
              <w:ind w:firstLine="0" w:firstLineChars="0"/>
              <w:rPr>
                <w:rFonts w:hint="eastAsia" w:hAnsi="宋体" w:cs="仿宋"/>
                <w:sz w:val="24"/>
                <w:szCs w:val="24"/>
              </w:rPr>
            </w:pPr>
            <w:r>
              <w:rPr>
                <w:rFonts w:hint="eastAsia" w:hAnsi="宋体" w:cs="仿宋"/>
                <w:sz w:val="24"/>
                <w:szCs w:val="24"/>
              </w:rPr>
              <w:t>身份鉴别</w:t>
            </w:r>
          </w:p>
        </w:tc>
        <w:tc>
          <w:tcPr>
            <w:tcW w:w="1891" w:type="pct"/>
            <w:vMerge w:val="restart"/>
            <w:vAlign w:val="center"/>
          </w:tcPr>
          <w:p w14:paraId="156513E5">
            <w:pPr>
              <w:widowControl/>
              <w:adjustRightInd w:val="0"/>
              <w:snapToGrid w:val="0"/>
              <w:spacing w:line="240" w:lineRule="auto"/>
              <w:ind w:firstLine="0" w:firstLineChars="0"/>
              <w:jc w:val="center"/>
              <w:rPr>
                <w:rFonts w:hint="eastAsia" w:cs="仿宋"/>
                <w:kern w:val="0"/>
              </w:rPr>
            </w:pPr>
            <w:r>
              <w:rPr>
                <w:rFonts w:hint="eastAsia" w:cs="仿宋"/>
                <w:kern w:val="0"/>
              </w:rPr>
              <w:t>系统的物理和环境安全由云平台提供安全保障，不适用。</w:t>
            </w:r>
          </w:p>
        </w:tc>
        <w:tc>
          <w:tcPr>
            <w:tcW w:w="1126" w:type="pct"/>
            <w:vMerge w:val="restart"/>
            <w:vAlign w:val="center"/>
          </w:tcPr>
          <w:p w14:paraId="2FE386DE">
            <w:pPr>
              <w:widowControl/>
              <w:adjustRightInd w:val="0"/>
              <w:snapToGrid w:val="0"/>
              <w:spacing w:line="240" w:lineRule="auto"/>
              <w:ind w:firstLine="0" w:firstLineChars="0"/>
              <w:jc w:val="center"/>
              <w:rPr>
                <w:rFonts w:hint="eastAsia" w:cs="仿宋"/>
                <w:kern w:val="0"/>
              </w:rPr>
            </w:pPr>
            <w:r>
              <w:rPr>
                <w:rFonts w:hint="eastAsia" w:cs="仿宋"/>
                <w:kern w:val="0"/>
              </w:rPr>
              <w:t>云平台通过密评</w:t>
            </w:r>
          </w:p>
        </w:tc>
      </w:tr>
      <w:tr w14:paraId="2F20F828">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9" w:type="pct"/>
            <w:vMerge w:val="continue"/>
            <w:vAlign w:val="center"/>
          </w:tcPr>
          <w:p w14:paraId="3DC6D72A">
            <w:pPr>
              <w:widowControl/>
              <w:adjustRightInd w:val="0"/>
              <w:snapToGrid w:val="0"/>
              <w:spacing w:line="240" w:lineRule="auto"/>
              <w:ind w:firstLine="0" w:firstLineChars="0"/>
              <w:jc w:val="left"/>
              <w:rPr>
                <w:rFonts w:hint="eastAsia" w:cs="仿宋"/>
                <w:kern w:val="0"/>
              </w:rPr>
            </w:pPr>
          </w:p>
        </w:tc>
        <w:tc>
          <w:tcPr>
            <w:tcW w:w="1114" w:type="pct"/>
            <w:vAlign w:val="center"/>
          </w:tcPr>
          <w:p w14:paraId="02C3FE98">
            <w:pPr>
              <w:pStyle w:val="115"/>
              <w:adjustRightInd w:val="0"/>
              <w:snapToGrid w:val="0"/>
              <w:ind w:firstLine="0" w:firstLineChars="0"/>
              <w:rPr>
                <w:rFonts w:hint="eastAsia" w:hAnsi="宋体" w:cs="仿宋"/>
                <w:sz w:val="24"/>
                <w:szCs w:val="24"/>
              </w:rPr>
            </w:pPr>
            <w:r>
              <w:rPr>
                <w:rFonts w:hint="eastAsia" w:hAnsi="宋体" w:cs="仿宋"/>
                <w:sz w:val="24"/>
                <w:szCs w:val="24"/>
              </w:rPr>
              <w:t>电子门禁记录数据完整性</w:t>
            </w:r>
          </w:p>
        </w:tc>
        <w:tc>
          <w:tcPr>
            <w:tcW w:w="1891" w:type="pct"/>
            <w:vMerge w:val="continue"/>
            <w:vAlign w:val="center"/>
          </w:tcPr>
          <w:p w14:paraId="01C42CAC">
            <w:pPr>
              <w:adjustRightInd w:val="0"/>
              <w:snapToGrid w:val="0"/>
              <w:spacing w:line="240" w:lineRule="auto"/>
              <w:ind w:firstLine="0" w:firstLineChars="0"/>
              <w:jc w:val="center"/>
              <w:rPr>
                <w:rFonts w:hint="eastAsia" w:cs="仿宋"/>
                <w:kern w:val="0"/>
              </w:rPr>
            </w:pPr>
          </w:p>
        </w:tc>
        <w:tc>
          <w:tcPr>
            <w:tcW w:w="1126" w:type="pct"/>
            <w:vMerge w:val="continue"/>
            <w:vAlign w:val="center"/>
          </w:tcPr>
          <w:p w14:paraId="2DB4BFEC">
            <w:pPr>
              <w:widowControl/>
              <w:adjustRightInd w:val="0"/>
              <w:snapToGrid w:val="0"/>
              <w:spacing w:line="240" w:lineRule="auto"/>
              <w:ind w:firstLine="0" w:firstLineChars="0"/>
              <w:jc w:val="center"/>
              <w:rPr>
                <w:rFonts w:hint="eastAsia" w:cs="仿宋"/>
                <w:kern w:val="0"/>
              </w:rPr>
            </w:pPr>
          </w:p>
        </w:tc>
      </w:tr>
      <w:tr w14:paraId="60ECA878">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9" w:type="pct"/>
            <w:vMerge w:val="continue"/>
            <w:vAlign w:val="center"/>
          </w:tcPr>
          <w:p w14:paraId="70A316CA">
            <w:pPr>
              <w:widowControl/>
              <w:adjustRightInd w:val="0"/>
              <w:snapToGrid w:val="0"/>
              <w:spacing w:line="240" w:lineRule="auto"/>
              <w:ind w:firstLine="0" w:firstLineChars="0"/>
              <w:jc w:val="left"/>
              <w:rPr>
                <w:rFonts w:hint="eastAsia" w:cs="仿宋"/>
                <w:kern w:val="0"/>
              </w:rPr>
            </w:pPr>
          </w:p>
        </w:tc>
        <w:tc>
          <w:tcPr>
            <w:tcW w:w="1114" w:type="pct"/>
            <w:vAlign w:val="center"/>
          </w:tcPr>
          <w:p w14:paraId="060531A1">
            <w:pPr>
              <w:pStyle w:val="115"/>
              <w:adjustRightInd w:val="0"/>
              <w:snapToGrid w:val="0"/>
              <w:ind w:firstLine="0" w:firstLineChars="0"/>
              <w:rPr>
                <w:rFonts w:hint="eastAsia" w:hAnsi="宋体" w:cs="仿宋"/>
                <w:sz w:val="24"/>
                <w:szCs w:val="24"/>
              </w:rPr>
            </w:pPr>
            <w:r>
              <w:rPr>
                <w:rFonts w:hint="eastAsia" w:hAnsi="宋体" w:cs="仿宋"/>
                <w:sz w:val="24"/>
                <w:szCs w:val="24"/>
              </w:rPr>
              <w:t>密码服务</w:t>
            </w:r>
          </w:p>
        </w:tc>
        <w:tc>
          <w:tcPr>
            <w:tcW w:w="1891" w:type="pct"/>
            <w:vMerge w:val="continue"/>
            <w:vAlign w:val="center"/>
          </w:tcPr>
          <w:p w14:paraId="3CA52E75">
            <w:pPr>
              <w:widowControl/>
              <w:adjustRightInd w:val="0"/>
              <w:snapToGrid w:val="0"/>
              <w:spacing w:line="240" w:lineRule="auto"/>
              <w:ind w:firstLine="0" w:firstLineChars="0"/>
              <w:jc w:val="center"/>
              <w:rPr>
                <w:rFonts w:hint="eastAsia" w:cs="仿宋"/>
                <w:kern w:val="0"/>
              </w:rPr>
            </w:pPr>
          </w:p>
        </w:tc>
        <w:tc>
          <w:tcPr>
            <w:tcW w:w="1126" w:type="pct"/>
            <w:vMerge w:val="continue"/>
            <w:vAlign w:val="center"/>
          </w:tcPr>
          <w:p w14:paraId="7F0D2168">
            <w:pPr>
              <w:widowControl/>
              <w:adjustRightInd w:val="0"/>
              <w:snapToGrid w:val="0"/>
              <w:spacing w:line="240" w:lineRule="auto"/>
              <w:ind w:firstLine="0" w:firstLineChars="0"/>
              <w:jc w:val="center"/>
              <w:rPr>
                <w:rFonts w:hint="eastAsia" w:cs="仿宋"/>
                <w:kern w:val="0"/>
              </w:rPr>
            </w:pPr>
          </w:p>
        </w:tc>
      </w:tr>
      <w:tr w14:paraId="7CA4E416">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9" w:type="pct"/>
            <w:vMerge w:val="continue"/>
            <w:vAlign w:val="center"/>
          </w:tcPr>
          <w:p w14:paraId="2F61C8B6">
            <w:pPr>
              <w:widowControl/>
              <w:adjustRightInd w:val="0"/>
              <w:snapToGrid w:val="0"/>
              <w:spacing w:line="240" w:lineRule="auto"/>
              <w:ind w:firstLine="0" w:firstLineChars="0"/>
              <w:jc w:val="left"/>
              <w:rPr>
                <w:rFonts w:hint="eastAsia" w:cs="仿宋"/>
                <w:kern w:val="0"/>
              </w:rPr>
            </w:pPr>
          </w:p>
        </w:tc>
        <w:tc>
          <w:tcPr>
            <w:tcW w:w="1114" w:type="pct"/>
            <w:vAlign w:val="center"/>
          </w:tcPr>
          <w:p w14:paraId="76268C3F">
            <w:pPr>
              <w:pStyle w:val="115"/>
              <w:adjustRightInd w:val="0"/>
              <w:snapToGrid w:val="0"/>
              <w:ind w:firstLine="0" w:firstLineChars="0"/>
              <w:rPr>
                <w:rFonts w:hint="eastAsia" w:hAnsi="宋体" w:cs="仿宋"/>
                <w:sz w:val="24"/>
                <w:szCs w:val="24"/>
              </w:rPr>
            </w:pPr>
            <w:r>
              <w:rPr>
                <w:rFonts w:hint="eastAsia" w:hAnsi="宋体" w:cs="仿宋"/>
                <w:sz w:val="24"/>
                <w:szCs w:val="24"/>
              </w:rPr>
              <w:t>密码产品</w:t>
            </w:r>
          </w:p>
        </w:tc>
        <w:tc>
          <w:tcPr>
            <w:tcW w:w="1891" w:type="pct"/>
            <w:vMerge w:val="continue"/>
            <w:vAlign w:val="center"/>
          </w:tcPr>
          <w:p w14:paraId="5A9F5898">
            <w:pPr>
              <w:widowControl/>
              <w:adjustRightInd w:val="0"/>
              <w:snapToGrid w:val="0"/>
              <w:spacing w:line="240" w:lineRule="auto"/>
              <w:ind w:firstLine="0" w:firstLineChars="0"/>
              <w:jc w:val="center"/>
              <w:rPr>
                <w:rFonts w:hint="eastAsia" w:cs="仿宋"/>
                <w:kern w:val="0"/>
              </w:rPr>
            </w:pPr>
          </w:p>
        </w:tc>
        <w:tc>
          <w:tcPr>
            <w:tcW w:w="1126" w:type="pct"/>
            <w:vMerge w:val="continue"/>
            <w:vAlign w:val="center"/>
          </w:tcPr>
          <w:p w14:paraId="3EA326A7">
            <w:pPr>
              <w:widowControl/>
              <w:adjustRightInd w:val="0"/>
              <w:snapToGrid w:val="0"/>
              <w:spacing w:line="240" w:lineRule="auto"/>
              <w:ind w:firstLine="0" w:firstLineChars="0"/>
              <w:jc w:val="center"/>
              <w:rPr>
                <w:rFonts w:hint="eastAsia" w:cs="仿宋"/>
                <w:kern w:val="0"/>
              </w:rPr>
            </w:pPr>
          </w:p>
        </w:tc>
      </w:tr>
      <w:tr w14:paraId="39DC5EB1">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9" w:type="pct"/>
            <w:vMerge w:val="restart"/>
            <w:vAlign w:val="center"/>
          </w:tcPr>
          <w:p w14:paraId="4690A875">
            <w:pPr>
              <w:widowControl/>
              <w:adjustRightInd w:val="0"/>
              <w:snapToGrid w:val="0"/>
              <w:spacing w:line="240" w:lineRule="auto"/>
              <w:ind w:firstLine="0" w:firstLineChars="0"/>
              <w:jc w:val="center"/>
              <w:rPr>
                <w:rFonts w:hint="eastAsia" w:cs="仿宋"/>
                <w:kern w:val="0"/>
              </w:rPr>
            </w:pPr>
            <w:r>
              <w:rPr>
                <w:rFonts w:hint="eastAsia" w:cs="仿宋"/>
                <w:kern w:val="0"/>
              </w:rPr>
              <w:t>网络和通信安全</w:t>
            </w:r>
          </w:p>
        </w:tc>
        <w:tc>
          <w:tcPr>
            <w:tcW w:w="1114" w:type="pct"/>
            <w:vAlign w:val="center"/>
          </w:tcPr>
          <w:p w14:paraId="2179ED40">
            <w:pPr>
              <w:pStyle w:val="115"/>
              <w:adjustRightInd w:val="0"/>
              <w:snapToGrid w:val="0"/>
              <w:ind w:firstLine="0" w:firstLineChars="0"/>
              <w:rPr>
                <w:rFonts w:hint="eastAsia" w:hAnsi="宋体" w:cs="仿宋"/>
                <w:sz w:val="24"/>
                <w:szCs w:val="24"/>
              </w:rPr>
            </w:pPr>
            <w:r>
              <w:rPr>
                <w:rFonts w:hint="eastAsia" w:hAnsi="宋体" w:cs="仿宋"/>
                <w:sz w:val="24"/>
                <w:szCs w:val="24"/>
              </w:rPr>
              <w:t>身份鉴别</w:t>
            </w:r>
          </w:p>
        </w:tc>
        <w:tc>
          <w:tcPr>
            <w:tcW w:w="1891" w:type="pct"/>
            <w:vAlign w:val="center"/>
          </w:tcPr>
          <w:p w14:paraId="52A25060">
            <w:pPr>
              <w:widowControl/>
              <w:adjustRightInd w:val="0"/>
              <w:snapToGrid w:val="0"/>
              <w:spacing w:line="240" w:lineRule="auto"/>
              <w:ind w:firstLine="0" w:firstLineChars="0"/>
              <w:jc w:val="center"/>
              <w:rPr>
                <w:rFonts w:hint="eastAsia" w:cs="仿宋"/>
                <w:kern w:val="0"/>
              </w:rPr>
            </w:pPr>
            <w:r>
              <w:rPr>
                <w:rFonts w:hint="eastAsia" w:cs="仿宋"/>
                <w:kern w:val="0"/>
              </w:rPr>
              <w:t>确认服务端的身份真实性，防止与假冒实体进行通信</w:t>
            </w:r>
          </w:p>
        </w:tc>
        <w:tc>
          <w:tcPr>
            <w:tcW w:w="1126" w:type="pct"/>
            <w:vAlign w:val="center"/>
          </w:tcPr>
          <w:p w14:paraId="710B898A">
            <w:pPr>
              <w:widowControl/>
              <w:adjustRightInd w:val="0"/>
              <w:snapToGrid w:val="0"/>
              <w:spacing w:line="240" w:lineRule="auto"/>
              <w:ind w:firstLine="0" w:firstLineChars="0"/>
              <w:jc w:val="center"/>
              <w:rPr>
                <w:rFonts w:hint="eastAsia" w:cs="仿宋"/>
                <w:kern w:val="0"/>
              </w:rPr>
            </w:pPr>
          </w:p>
        </w:tc>
      </w:tr>
      <w:tr w14:paraId="5AEFE872">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9" w:type="pct"/>
            <w:vMerge w:val="continue"/>
            <w:vAlign w:val="center"/>
          </w:tcPr>
          <w:p w14:paraId="040B4E16">
            <w:pPr>
              <w:widowControl/>
              <w:adjustRightInd w:val="0"/>
              <w:snapToGrid w:val="0"/>
              <w:spacing w:line="240" w:lineRule="auto"/>
              <w:ind w:firstLine="0" w:firstLineChars="0"/>
              <w:jc w:val="left"/>
              <w:rPr>
                <w:rFonts w:hint="eastAsia" w:cs="仿宋"/>
                <w:kern w:val="0"/>
              </w:rPr>
            </w:pPr>
          </w:p>
        </w:tc>
        <w:tc>
          <w:tcPr>
            <w:tcW w:w="1114" w:type="pct"/>
            <w:vAlign w:val="center"/>
          </w:tcPr>
          <w:p w14:paraId="4C48A605">
            <w:pPr>
              <w:pStyle w:val="115"/>
              <w:adjustRightInd w:val="0"/>
              <w:snapToGrid w:val="0"/>
              <w:ind w:firstLine="0" w:firstLineChars="0"/>
              <w:rPr>
                <w:rFonts w:hint="eastAsia" w:hAnsi="宋体" w:cs="仿宋"/>
                <w:sz w:val="24"/>
                <w:szCs w:val="24"/>
              </w:rPr>
            </w:pPr>
            <w:r>
              <w:rPr>
                <w:rFonts w:hint="eastAsia" w:hAnsi="宋体" w:cs="仿宋"/>
                <w:sz w:val="24"/>
                <w:szCs w:val="24"/>
              </w:rPr>
              <w:t>通信数据完整性</w:t>
            </w:r>
          </w:p>
        </w:tc>
        <w:tc>
          <w:tcPr>
            <w:tcW w:w="1891" w:type="pct"/>
            <w:vAlign w:val="center"/>
          </w:tcPr>
          <w:p w14:paraId="66E7EB99">
            <w:pPr>
              <w:widowControl/>
              <w:adjustRightInd w:val="0"/>
              <w:snapToGrid w:val="0"/>
              <w:spacing w:line="240" w:lineRule="auto"/>
              <w:ind w:firstLine="0" w:firstLineChars="0"/>
              <w:jc w:val="center"/>
              <w:rPr>
                <w:rFonts w:hint="eastAsia" w:cs="仿宋"/>
                <w:kern w:val="0"/>
              </w:rPr>
            </w:pPr>
            <w:r>
              <w:rPr>
                <w:rFonts w:hint="eastAsia" w:cs="仿宋"/>
                <w:kern w:val="0"/>
              </w:rPr>
              <w:t>防止重要数据在传输过程中被非法篡改</w:t>
            </w:r>
          </w:p>
        </w:tc>
        <w:tc>
          <w:tcPr>
            <w:tcW w:w="1126" w:type="pct"/>
            <w:vAlign w:val="center"/>
          </w:tcPr>
          <w:p w14:paraId="2D47BB02">
            <w:pPr>
              <w:widowControl/>
              <w:adjustRightInd w:val="0"/>
              <w:snapToGrid w:val="0"/>
              <w:spacing w:line="240" w:lineRule="auto"/>
              <w:ind w:firstLine="0" w:firstLineChars="0"/>
              <w:jc w:val="center"/>
              <w:rPr>
                <w:rFonts w:hint="eastAsia" w:cs="仿宋"/>
                <w:kern w:val="0"/>
              </w:rPr>
            </w:pPr>
          </w:p>
        </w:tc>
      </w:tr>
      <w:tr w14:paraId="3DD34F6E">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9" w:type="pct"/>
            <w:vMerge w:val="continue"/>
            <w:vAlign w:val="center"/>
          </w:tcPr>
          <w:p w14:paraId="05E8AF75">
            <w:pPr>
              <w:widowControl/>
              <w:adjustRightInd w:val="0"/>
              <w:snapToGrid w:val="0"/>
              <w:spacing w:line="240" w:lineRule="auto"/>
              <w:ind w:firstLine="0" w:firstLineChars="0"/>
              <w:jc w:val="left"/>
              <w:rPr>
                <w:rFonts w:hint="eastAsia" w:cs="仿宋"/>
                <w:kern w:val="0"/>
              </w:rPr>
            </w:pPr>
          </w:p>
        </w:tc>
        <w:tc>
          <w:tcPr>
            <w:tcW w:w="1114" w:type="pct"/>
            <w:vAlign w:val="center"/>
          </w:tcPr>
          <w:p w14:paraId="10066B54">
            <w:pPr>
              <w:pStyle w:val="115"/>
              <w:adjustRightInd w:val="0"/>
              <w:snapToGrid w:val="0"/>
              <w:ind w:firstLine="0" w:firstLineChars="0"/>
              <w:rPr>
                <w:rFonts w:hint="eastAsia" w:hAnsi="宋体" w:cs="仿宋"/>
                <w:sz w:val="24"/>
                <w:szCs w:val="24"/>
              </w:rPr>
            </w:pPr>
            <w:r>
              <w:rPr>
                <w:rFonts w:hint="eastAsia" w:hAnsi="宋体" w:cs="仿宋"/>
                <w:sz w:val="24"/>
                <w:szCs w:val="24"/>
              </w:rPr>
              <w:t>通信过程中重要数据的机密性</w:t>
            </w:r>
          </w:p>
        </w:tc>
        <w:tc>
          <w:tcPr>
            <w:tcW w:w="1891" w:type="pct"/>
            <w:vAlign w:val="center"/>
          </w:tcPr>
          <w:p w14:paraId="3BE1BF69">
            <w:pPr>
              <w:widowControl/>
              <w:adjustRightInd w:val="0"/>
              <w:snapToGrid w:val="0"/>
              <w:spacing w:line="240" w:lineRule="auto"/>
              <w:ind w:firstLine="0" w:firstLineChars="0"/>
              <w:jc w:val="center"/>
              <w:rPr>
                <w:rFonts w:hint="eastAsia" w:cs="仿宋"/>
                <w:kern w:val="0"/>
              </w:rPr>
            </w:pPr>
            <w:r>
              <w:rPr>
                <w:rFonts w:hint="eastAsia" w:cs="仿宋"/>
                <w:kern w:val="0"/>
              </w:rPr>
              <w:t>防止重要数据在传输过程中被非法窃取</w:t>
            </w:r>
          </w:p>
        </w:tc>
        <w:tc>
          <w:tcPr>
            <w:tcW w:w="1126" w:type="pct"/>
            <w:vAlign w:val="center"/>
          </w:tcPr>
          <w:p w14:paraId="0F4EDC4E">
            <w:pPr>
              <w:widowControl/>
              <w:adjustRightInd w:val="0"/>
              <w:snapToGrid w:val="0"/>
              <w:spacing w:line="240" w:lineRule="auto"/>
              <w:ind w:firstLine="0" w:firstLineChars="0"/>
              <w:jc w:val="center"/>
              <w:rPr>
                <w:rFonts w:hint="eastAsia" w:cs="仿宋"/>
                <w:kern w:val="0"/>
              </w:rPr>
            </w:pPr>
          </w:p>
        </w:tc>
      </w:tr>
      <w:tr w14:paraId="12F92E4D">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9" w:type="pct"/>
            <w:vMerge w:val="continue"/>
            <w:vAlign w:val="center"/>
          </w:tcPr>
          <w:p w14:paraId="2D2F65A4">
            <w:pPr>
              <w:widowControl/>
              <w:adjustRightInd w:val="0"/>
              <w:snapToGrid w:val="0"/>
              <w:spacing w:line="240" w:lineRule="auto"/>
              <w:ind w:firstLine="0" w:firstLineChars="0"/>
              <w:jc w:val="left"/>
              <w:rPr>
                <w:rFonts w:hint="eastAsia" w:cs="仿宋"/>
                <w:kern w:val="0"/>
              </w:rPr>
            </w:pPr>
          </w:p>
        </w:tc>
        <w:tc>
          <w:tcPr>
            <w:tcW w:w="1114" w:type="pct"/>
            <w:vAlign w:val="center"/>
          </w:tcPr>
          <w:p w14:paraId="74172437">
            <w:pPr>
              <w:pStyle w:val="115"/>
              <w:adjustRightInd w:val="0"/>
              <w:snapToGrid w:val="0"/>
              <w:ind w:firstLine="0" w:firstLineChars="0"/>
              <w:rPr>
                <w:rFonts w:hint="eastAsia" w:hAnsi="宋体" w:cs="仿宋"/>
                <w:sz w:val="24"/>
                <w:szCs w:val="24"/>
              </w:rPr>
            </w:pPr>
            <w:r>
              <w:rPr>
                <w:rFonts w:hint="eastAsia" w:hAnsi="宋体" w:cs="仿宋"/>
                <w:sz w:val="24"/>
                <w:szCs w:val="24"/>
              </w:rPr>
              <w:t>网络边界访问控制信息的完整性</w:t>
            </w:r>
          </w:p>
        </w:tc>
        <w:tc>
          <w:tcPr>
            <w:tcW w:w="1891" w:type="pct"/>
            <w:vAlign w:val="center"/>
          </w:tcPr>
          <w:p w14:paraId="3EEEDBC5">
            <w:pPr>
              <w:widowControl/>
              <w:adjustRightInd w:val="0"/>
              <w:snapToGrid w:val="0"/>
              <w:spacing w:line="240" w:lineRule="auto"/>
              <w:ind w:firstLine="0" w:firstLineChars="0"/>
              <w:jc w:val="center"/>
              <w:rPr>
                <w:rFonts w:hint="eastAsia" w:cs="仿宋"/>
                <w:kern w:val="0"/>
              </w:rPr>
            </w:pPr>
            <w:r>
              <w:rPr>
                <w:rFonts w:hint="eastAsia" w:cs="仿宋"/>
                <w:kern w:val="0"/>
              </w:rPr>
              <w:t>系统网络拓扑中不同区域网络边界访问控制信息的完整性保护由云平台提供，不适用。</w:t>
            </w:r>
          </w:p>
        </w:tc>
        <w:tc>
          <w:tcPr>
            <w:tcW w:w="1126" w:type="pct"/>
            <w:vAlign w:val="center"/>
          </w:tcPr>
          <w:p w14:paraId="38E743B4">
            <w:pPr>
              <w:widowControl/>
              <w:adjustRightInd w:val="0"/>
              <w:snapToGrid w:val="0"/>
              <w:spacing w:line="240" w:lineRule="auto"/>
              <w:ind w:firstLine="0" w:firstLineChars="0"/>
              <w:jc w:val="center"/>
              <w:rPr>
                <w:rFonts w:hint="eastAsia" w:cs="仿宋"/>
                <w:kern w:val="0"/>
              </w:rPr>
            </w:pPr>
            <w:r>
              <w:rPr>
                <w:rFonts w:hint="eastAsia" w:cs="仿宋"/>
                <w:kern w:val="0"/>
              </w:rPr>
              <w:t>云平台通过密评</w:t>
            </w:r>
          </w:p>
        </w:tc>
      </w:tr>
      <w:tr w14:paraId="079BF37F">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9" w:type="pct"/>
            <w:vMerge w:val="restart"/>
            <w:vAlign w:val="center"/>
          </w:tcPr>
          <w:p w14:paraId="06EDBD0E">
            <w:pPr>
              <w:widowControl/>
              <w:adjustRightInd w:val="0"/>
              <w:snapToGrid w:val="0"/>
              <w:spacing w:line="240" w:lineRule="auto"/>
              <w:ind w:firstLine="0" w:firstLineChars="0"/>
              <w:jc w:val="center"/>
              <w:rPr>
                <w:rFonts w:hint="eastAsia" w:cs="仿宋"/>
                <w:kern w:val="0"/>
              </w:rPr>
            </w:pPr>
            <w:r>
              <w:rPr>
                <w:rFonts w:hint="eastAsia" w:cs="仿宋"/>
                <w:kern w:val="0"/>
              </w:rPr>
              <w:t>设备和计算安全</w:t>
            </w:r>
          </w:p>
        </w:tc>
        <w:tc>
          <w:tcPr>
            <w:tcW w:w="1114" w:type="pct"/>
            <w:vAlign w:val="center"/>
          </w:tcPr>
          <w:p w14:paraId="6E3ADCAF">
            <w:pPr>
              <w:pStyle w:val="115"/>
              <w:adjustRightInd w:val="0"/>
              <w:snapToGrid w:val="0"/>
              <w:ind w:firstLine="0" w:firstLineChars="0"/>
              <w:rPr>
                <w:rFonts w:hint="eastAsia" w:hAnsi="宋体" w:cs="仿宋"/>
                <w:sz w:val="24"/>
                <w:szCs w:val="24"/>
              </w:rPr>
            </w:pPr>
            <w:r>
              <w:rPr>
                <w:rFonts w:hint="eastAsia" w:hAnsi="宋体" w:cs="仿宋"/>
                <w:sz w:val="24"/>
                <w:szCs w:val="24"/>
              </w:rPr>
              <w:t>身份鉴别</w:t>
            </w:r>
          </w:p>
        </w:tc>
        <w:tc>
          <w:tcPr>
            <w:tcW w:w="1891" w:type="pct"/>
            <w:vAlign w:val="center"/>
          </w:tcPr>
          <w:p w14:paraId="23DDEF47">
            <w:pPr>
              <w:widowControl/>
              <w:adjustRightInd w:val="0"/>
              <w:snapToGrid w:val="0"/>
              <w:spacing w:line="240" w:lineRule="auto"/>
              <w:ind w:firstLine="0" w:firstLineChars="0"/>
              <w:jc w:val="center"/>
              <w:rPr>
                <w:rFonts w:hint="eastAsia" w:cs="仿宋"/>
                <w:kern w:val="0"/>
              </w:rPr>
            </w:pPr>
            <w:r>
              <w:rPr>
                <w:rFonts w:hint="eastAsia" w:cs="仿宋"/>
                <w:kern w:val="0"/>
              </w:rPr>
              <w:t>对远程登录设备的用户身份真实性进行鉴别，防止假冒用户登录</w:t>
            </w:r>
          </w:p>
        </w:tc>
        <w:tc>
          <w:tcPr>
            <w:tcW w:w="1126" w:type="pct"/>
            <w:vAlign w:val="center"/>
          </w:tcPr>
          <w:p w14:paraId="62EE0417">
            <w:pPr>
              <w:widowControl/>
              <w:adjustRightInd w:val="0"/>
              <w:snapToGrid w:val="0"/>
              <w:spacing w:line="240" w:lineRule="auto"/>
              <w:ind w:firstLine="0" w:firstLineChars="0"/>
              <w:jc w:val="center"/>
              <w:rPr>
                <w:rFonts w:hint="eastAsia" w:cs="仿宋"/>
                <w:kern w:val="0"/>
              </w:rPr>
            </w:pPr>
          </w:p>
        </w:tc>
      </w:tr>
      <w:tr w14:paraId="3D304DDA">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9" w:type="pct"/>
            <w:vMerge w:val="continue"/>
            <w:vAlign w:val="center"/>
          </w:tcPr>
          <w:p w14:paraId="0E8F8B01">
            <w:pPr>
              <w:widowControl/>
              <w:adjustRightInd w:val="0"/>
              <w:snapToGrid w:val="0"/>
              <w:spacing w:line="240" w:lineRule="auto"/>
              <w:ind w:firstLine="0" w:firstLineChars="0"/>
              <w:jc w:val="left"/>
              <w:rPr>
                <w:rFonts w:hint="eastAsia" w:cs="仿宋"/>
                <w:kern w:val="0"/>
              </w:rPr>
            </w:pPr>
          </w:p>
        </w:tc>
        <w:tc>
          <w:tcPr>
            <w:tcW w:w="1114" w:type="pct"/>
            <w:vAlign w:val="center"/>
          </w:tcPr>
          <w:p w14:paraId="5D75D5CA">
            <w:pPr>
              <w:pStyle w:val="115"/>
              <w:adjustRightInd w:val="0"/>
              <w:snapToGrid w:val="0"/>
              <w:ind w:firstLine="0" w:firstLineChars="0"/>
              <w:rPr>
                <w:rFonts w:hint="eastAsia" w:hAnsi="宋体" w:cs="仿宋"/>
                <w:sz w:val="24"/>
                <w:szCs w:val="24"/>
              </w:rPr>
            </w:pPr>
            <w:r>
              <w:rPr>
                <w:rFonts w:hint="eastAsia" w:hAnsi="宋体" w:cs="仿宋"/>
                <w:sz w:val="24"/>
                <w:szCs w:val="24"/>
              </w:rPr>
              <w:t>系统资源访问控制信息完整性</w:t>
            </w:r>
          </w:p>
        </w:tc>
        <w:tc>
          <w:tcPr>
            <w:tcW w:w="1891" w:type="pct"/>
            <w:vAlign w:val="center"/>
          </w:tcPr>
          <w:p w14:paraId="52C16217">
            <w:pPr>
              <w:widowControl/>
              <w:adjustRightInd w:val="0"/>
              <w:snapToGrid w:val="0"/>
              <w:spacing w:line="240" w:lineRule="auto"/>
              <w:ind w:firstLine="0" w:firstLineChars="0"/>
              <w:jc w:val="center"/>
              <w:rPr>
                <w:rFonts w:hint="eastAsia" w:cs="仿宋"/>
                <w:kern w:val="0"/>
              </w:rPr>
            </w:pPr>
            <w:r>
              <w:rPr>
                <w:rFonts w:hint="eastAsia" w:cs="仿宋"/>
                <w:kern w:val="0"/>
              </w:rPr>
              <w:t>保护系统资源访问控制信息免受非法篡改</w:t>
            </w:r>
          </w:p>
        </w:tc>
        <w:tc>
          <w:tcPr>
            <w:tcW w:w="1126" w:type="pct"/>
            <w:vAlign w:val="center"/>
          </w:tcPr>
          <w:p w14:paraId="24D94843">
            <w:pPr>
              <w:widowControl/>
              <w:adjustRightInd w:val="0"/>
              <w:snapToGrid w:val="0"/>
              <w:spacing w:line="240" w:lineRule="auto"/>
              <w:ind w:firstLine="0" w:firstLineChars="0"/>
              <w:jc w:val="center"/>
              <w:rPr>
                <w:rFonts w:hint="eastAsia" w:cs="仿宋"/>
                <w:kern w:val="0"/>
              </w:rPr>
            </w:pPr>
          </w:p>
        </w:tc>
      </w:tr>
      <w:tr w14:paraId="51F5ABC5">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9" w:type="pct"/>
            <w:vMerge w:val="continue"/>
            <w:vAlign w:val="center"/>
          </w:tcPr>
          <w:p w14:paraId="2F0675D0">
            <w:pPr>
              <w:widowControl/>
              <w:adjustRightInd w:val="0"/>
              <w:snapToGrid w:val="0"/>
              <w:spacing w:line="240" w:lineRule="auto"/>
              <w:ind w:firstLine="0" w:firstLineChars="0"/>
              <w:jc w:val="left"/>
              <w:rPr>
                <w:rFonts w:hint="eastAsia" w:cs="仿宋"/>
                <w:kern w:val="0"/>
              </w:rPr>
            </w:pPr>
          </w:p>
        </w:tc>
        <w:tc>
          <w:tcPr>
            <w:tcW w:w="1114" w:type="pct"/>
            <w:vAlign w:val="center"/>
          </w:tcPr>
          <w:p w14:paraId="055BF70B">
            <w:pPr>
              <w:pStyle w:val="115"/>
              <w:adjustRightInd w:val="0"/>
              <w:snapToGrid w:val="0"/>
              <w:ind w:firstLine="0" w:firstLineChars="0"/>
              <w:rPr>
                <w:rFonts w:hint="eastAsia" w:hAnsi="宋体" w:cs="仿宋"/>
                <w:sz w:val="24"/>
                <w:szCs w:val="24"/>
              </w:rPr>
            </w:pPr>
            <w:r>
              <w:rPr>
                <w:rFonts w:hint="eastAsia" w:hAnsi="宋体" w:cs="仿宋"/>
                <w:sz w:val="24"/>
                <w:szCs w:val="24"/>
              </w:rPr>
              <w:t>日志记录完整性</w:t>
            </w:r>
          </w:p>
        </w:tc>
        <w:tc>
          <w:tcPr>
            <w:tcW w:w="1891" w:type="pct"/>
            <w:vAlign w:val="center"/>
          </w:tcPr>
          <w:p w14:paraId="03395DCC">
            <w:pPr>
              <w:widowControl/>
              <w:adjustRightInd w:val="0"/>
              <w:snapToGrid w:val="0"/>
              <w:spacing w:line="240" w:lineRule="auto"/>
              <w:ind w:firstLine="0" w:firstLineChars="0"/>
              <w:jc w:val="center"/>
              <w:rPr>
                <w:rFonts w:hint="eastAsia" w:cs="仿宋"/>
                <w:kern w:val="0"/>
              </w:rPr>
            </w:pPr>
            <w:r>
              <w:rPr>
                <w:rFonts w:hint="eastAsia" w:cs="仿宋"/>
                <w:kern w:val="0"/>
              </w:rPr>
              <w:t>保护重要日志记录信息免受非法篡改</w:t>
            </w:r>
          </w:p>
        </w:tc>
        <w:tc>
          <w:tcPr>
            <w:tcW w:w="1126" w:type="pct"/>
            <w:vAlign w:val="center"/>
          </w:tcPr>
          <w:p w14:paraId="54BF2F29">
            <w:pPr>
              <w:widowControl/>
              <w:adjustRightInd w:val="0"/>
              <w:snapToGrid w:val="0"/>
              <w:spacing w:line="240" w:lineRule="auto"/>
              <w:ind w:firstLine="0" w:firstLineChars="0"/>
              <w:jc w:val="center"/>
              <w:rPr>
                <w:rFonts w:hint="eastAsia" w:cs="仿宋"/>
                <w:kern w:val="0"/>
              </w:rPr>
            </w:pPr>
          </w:p>
        </w:tc>
      </w:tr>
      <w:tr w14:paraId="7AD5D9F7">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9" w:type="pct"/>
            <w:vMerge w:val="restart"/>
            <w:vAlign w:val="center"/>
          </w:tcPr>
          <w:p w14:paraId="1E854909">
            <w:pPr>
              <w:widowControl/>
              <w:adjustRightInd w:val="0"/>
              <w:snapToGrid w:val="0"/>
              <w:spacing w:line="240" w:lineRule="auto"/>
              <w:ind w:firstLine="0" w:firstLineChars="0"/>
              <w:jc w:val="center"/>
              <w:rPr>
                <w:rFonts w:hint="eastAsia" w:cs="仿宋"/>
                <w:kern w:val="0"/>
              </w:rPr>
            </w:pPr>
            <w:r>
              <w:rPr>
                <w:rFonts w:hint="eastAsia" w:cs="仿宋"/>
                <w:kern w:val="0"/>
              </w:rPr>
              <w:t>应用和数据安全</w:t>
            </w:r>
          </w:p>
        </w:tc>
        <w:tc>
          <w:tcPr>
            <w:tcW w:w="1114" w:type="pct"/>
            <w:vAlign w:val="center"/>
          </w:tcPr>
          <w:p w14:paraId="206D94EB">
            <w:pPr>
              <w:pStyle w:val="115"/>
              <w:adjustRightInd w:val="0"/>
              <w:snapToGrid w:val="0"/>
              <w:ind w:firstLine="0" w:firstLineChars="0"/>
              <w:rPr>
                <w:rFonts w:hint="eastAsia" w:hAnsi="宋体" w:cs="仿宋"/>
                <w:sz w:val="24"/>
                <w:szCs w:val="24"/>
              </w:rPr>
            </w:pPr>
            <w:r>
              <w:rPr>
                <w:rFonts w:hint="eastAsia" w:hAnsi="宋体" w:cs="仿宋"/>
                <w:sz w:val="24"/>
                <w:szCs w:val="24"/>
              </w:rPr>
              <w:t>身份鉴别</w:t>
            </w:r>
          </w:p>
        </w:tc>
        <w:tc>
          <w:tcPr>
            <w:tcW w:w="1891" w:type="pct"/>
            <w:vAlign w:val="center"/>
          </w:tcPr>
          <w:p w14:paraId="25D82F15">
            <w:pPr>
              <w:widowControl/>
              <w:adjustRightInd w:val="0"/>
              <w:snapToGrid w:val="0"/>
              <w:spacing w:line="240" w:lineRule="auto"/>
              <w:ind w:firstLine="0" w:firstLineChars="0"/>
              <w:jc w:val="center"/>
              <w:rPr>
                <w:rFonts w:hint="eastAsia" w:cs="仿宋"/>
                <w:kern w:val="0"/>
              </w:rPr>
            </w:pPr>
            <w:r>
              <w:rPr>
                <w:rFonts w:hint="eastAsia" w:cs="仿宋"/>
                <w:kern w:val="0"/>
              </w:rPr>
              <w:t>保护执行关键操作或访问重要数据的用户身份真实性，防止假冒用户访问</w:t>
            </w:r>
          </w:p>
        </w:tc>
        <w:tc>
          <w:tcPr>
            <w:tcW w:w="1126" w:type="pct"/>
            <w:vAlign w:val="center"/>
          </w:tcPr>
          <w:p w14:paraId="19685679">
            <w:pPr>
              <w:widowControl/>
              <w:adjustRightInd w:val="0"/>
              <w:snapToGrid w:val="0"/>
              <w:spacing w:line="240" w:lineRule="auto"/>
              <w:ind w:firstLine="0" w:firstLineChars="0"/>
              <w:jc w:val="center"/>
              <w:rPr>
                <w:rFonts w:hint="eastAsia" w:cs="仿宋"/>
                <w:kern w:val="0"/>
              </w:rPr>
            </w:pPr>
          </w:p>
        </w:tc>
      </w:tr>
      <w:tr w14:paraId="61AFDC8F">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9" w:type="pct"/>
            <w:vMerge w:val="continue"/>
            <w:vAlign w:val="center"/>
          </w:tcPr>
          <w:p w14:paraId="4EC80E65">
            <w:pPr>
              <w:widowControl/>
              <w:adjustRightInd w:val="0"/>
              <w:snapToGrid w:val="0"/>
              <w:spacing w:line="240" w:lineRule="auto"/>
              <w:ind w:firstLine="0" w:firstLineChars="0"/>
              <w:jc w:val="left"/>
              <w:rPr>
                <w:rFonts w:hint="eastAsia" w:cs="仿宋"/>
                <w:kern w:val="0"/>
              </w:rPr>
            </w:pPr>
          </w:p>
        </w:tc>
        <w:tc>
          <w:tcPr>
            <w:tcW w:w="1114" w:type="pct"/>
            <w:vAlign w:val="center"/>
          </w:tcPr>
          <w:p w14:paraId="577BBF55">
            <w:pPr>
              <w:pStyle w:val="115"/>
              <w:adjustRightInd w:val="0"/>
              <w:snapToGrid w:val="0"/>
              <w:ind w:firstLine="0" w:firstLineChars="0"/>
              <w:rPr>
                <w:rFonts w:hint="eastAsia" w:hAnsi="宋体" w:cs="仿宋"/>
                <w:sz w:val="24"/>
                <w:szCs w:val="24"/>
              </w:rPr>
            </w:pPr>
            <w:r>
              <w:rPr>
                <w:rFonts w:hint="eastAsia" w:hAnsi="宋体" w:cs="仿宋"/>
                <w:sz w:val="24"/>
                <w:szCs w:val="24"/>
              </w:rPr>
              <w:t>访问控制信息完整性</w:t>
            </w:r>
          </w:p>
        </w:tc>
        <w:tc>
          <w:tcPr>
            <w:tcW w:w="1891" w:type="pct"/>
            <w:vAlign w:val="center"/>
          </w:tcPr>
          <w:p w14:paraId="5A557C23">
            <w:pPr>
              <w:widowControl/>
              <w:adjustRightInd w:val="0"/>
              <w:snapToGrid w:val="0"/>
              <w:spacing w:line="240" w:lineRule="auto"/>
              <w:ind w:firstLine="0" w:firstLineChars="0"/>
              <w:jc w:val="center"/>
              <w:rPr>
                <w:rFonts w:hint="eastAsia" w:cs="仿宋"/>
                <w:kern w:val="0"/>
              </w:rPr>
            </w:pPr>
            <w:r>
              <w:rPr>
                <w:rFonts w:hint="eastAsia" w:cs="仿宋"/>
                <w:kern w:val="0"/>
              </w:rPr>
              <w:t>保护应用系统的访问控制信息免受非法篡改</w:t>
            </w:r>
          </w:p>
        </w:tc>
        <w:tc>
          <w:tcPr>
            <w:tcW w:w="1126" w:type="pct"/>
            <w:vAlign w:val="center"/>
          </w:tcPr>
          <w:p w14:paraId="131E06C8">
            <w:pPr>
              <w:widowControl/>
              <w:adjustRightInd w:val="0"/>
              <w:snapToGrid w:val="0"/>
              <w:spacing w:line="240" w:lineRule="auto"/>
              <w:ind w:firstLine="0" w:firstLineChars="0"/>
              <w:jc w:val="center"/>
              <w:rPr>
                <w:rFonts w:hint="eastAsia" w:cs="仿宋"/>
                <w:kern w:val="0"/>
              </w:rPr>
            </w:pPr>
          </w:p>
        </w:tc>
      </w:tr>
      <w:tr w14:paraId="3E72F8A5">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9" w:type="pct"/>
            <w:vMerge w:val="continue"/>
            <w:vAlign w:val="center"/>
          </w:tcPr>
          <w:p w14:paraId="6EA13B6A">
            <w:pPr>
              <w:widowControl/>
              <w:adjustRightInd w:val="0"/>
              <w:snapToGrid w:val="0"/>
              <w:spacing w:line="240" w:lineRule="auto"/>
              <w:ind w:firstLine="0" w:firstLineChars="0"/>
              <w:jc w:val="left"/>
              <w:rPr>
                <w:rFonts w:hint="eastAsia" w:cs="仿宋"/>
                <w:kern w:val="0"/>
              </w:rPr>
            </w:pPr>
          </w:p>
        </w:tc>
        <w:tc>
          <w:tcPr>
            <w:tcW w:w="1114" w:type="pct"/>
            <w:vAlign w:val="center"/>
          </w:tcPr>
          <w:p w14:paraId="6C931E5C">
            <w:pPr>
              <w:pStyle w:val="115"/>
              <w:adjustRightInd w:val="0"/>
              <w:snapToGrid w:val="0"/>
              <w:ind w:firstLine="0" w:firstLineChars="0"/>
              <w:rPr>
                <w:rFonts w:hint="eastAsia" w:hAnsi="宋体" w:cs="仿宋"/>
                <w:sz w:val="24"/>
                <w:szCs w:val="24"/>
              </w:rPr>
            </w:pPr>
            <w:r>
              <w:rPr>
                <w:rFonts w:hint="eastAsia" w:hAnsi="宋体" w:cs="仿宋"/>
                <w:sz w:val="24"/>
                <w:szCs w:val="24"/>
              </w:rPr>
              <w:t>重要数据传输机密性</w:t>
            </w:r>
          </w:p>
        </w:tc>
        <w:tc>
          <w:tcPr>
            <w:tcW w:w="1891" w:type="pct"/>
            <w:vAlign w:val="center"/>
          </w:tcPr>
          <w:p w14:paraId="34BF5FDD">
            <w:pPr>
              <w:widowControl/>
              <w:adjustRightInd w:val="0"/>
              <w:snapToGrid w:val="0"/>
              <w:spacing w:line="240" w:lineRule="auto"/>
              <w:ind w:firstLine="0" w:firstLineChars="0"/>
              <w:jc w:val="center"/>
              <w:rPr>
                <w:rFonts w:hint="eastAsia" w:cs="仿宋"/>
                <w:kern w:val="0"/>
              </w:rPr>
            </w:pPr>
            <w:r>
              <w:rPr>
                <w:rFonts w:hint="eastAsia" w:cs="仿宋"/>
                <w:kern w:val="0"/>
              </w:rPr>
              <w:t>保护用户鉴别信息等重要数据传输的机密性</w:t>
            </w:r>
          </w:p>
        </w:tc>
        <w:tc>
          <w:tcPr>
            <w:tcW w:w="1126" w:type="pct"/>
            <w:vAlign w:val="center"/>
          </w:tcPr>
          <w:p w14:paraId="636E7EB6">
            <w:pPr>
              <w:widowControl/>
              <w:adjustRightInd w:val="0"/>
              <w:snapToGrid w:val="0"/>
              <w:spacing w:line="240" w:lineRule="auto"/>
              <w:ind w:firstLine="0" w:firstLineChars="0"/>
              <w:jc w:val="center"/>
              <w:rPr>
                <w:rFonts w:hint="eastAsia" w:cs="仿宋"/>
                <w:kern w:val="0"/>
              </w:rPr>
            </w:pPr>
          </w:p>
        </w:tc>
      </w:tr>
      <w:tr w14:paraId="6CD50D94">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9" w:type="pct"/>
            <w:vMerge w:val="continue"/>
            <w:vAlign w:val="center"/>
          </w:tcPr>
          <w:p w14:paraId="65431438">
            <w:pPr>
              <w:widowControl/>
              <w:adjustRightInd w:val="0"/>
              <w:snapToGrid w:val="0"/>
              <w:spacing w:line="240" w:lineRule="auto"/>
              <w:ind w:firstLine="0" w:firstLineChars="0"/>
              <w:jc w:val="left"/>
              <w:rPr>
                <w:rFonts w:hint="eastAsia" w:cs="仿宋"/>
                <w:kern w:val="0"/>
              </w:rPr>
            </w:pPr>
          </w:p>
        </w:tc>
        <w:tc>
          <w:tcPr>
            <w:tcW w:w="1114" w:type="pct"/>
            <w:vAlign w:val="center"/>
          </w:tcPr>
          <w:p w14:paraId="384C21CE">
            <w:pPr>
              <w:pStyle w:val="115"/>
              <w:adjustRightInd w:val="0"/>
              <w:snapToGrid w:val="0"/>
              <w:ind w:firstLine="0" w:firstLineChars="0"/>
              <w:rPr>
                <w:rFonts w:hint="eastAsia" w:hAnsi="宋体" w:cs="仿宋"/>
                <w:sz w:val="24"/>
                <w:szCs w:val="24"/>
              </w:rPr>
            </w:pPr>
            <w:r>
              <w:rPr>
                <w:rFonts w:hint="eastAsia" w:hAnsi="宋体" w:cs="仿宋"/>
                <w:sz w:val="24"/>
                <w:szCs w:val="24"/>
              </w:rPr>
              <w:t>重要数据存储机密性</w:t>
            </w:r>
          </w:p>
        </w:tc>
        <w:tc>
          <w:tcPr>
            <w:tcW w:w="1891" w:type="pct"/>
            <w:vAlign w:val="center"/>
          </w:tcPr>
          <w:p w14:paraId="5B264C36">
            <w:pPr>
              <w:widowControl/>
              <w:adjustRightInd w:val="0"/>
              <w:snapToGrid w:val="0"/>
              <w:spacing w:line="240" w:lineRule="auto"/>
              <w:ind w:firstLine="0" w:firstLineChars="0"/>
              <w:jc w:val="center"/>
              <w:rPr>
                <w:rFonts w:hint="eastAsia" w:cs="仿宋"/>
                <w:kern w:val="0"/>
              </w:rPr>
            </w:pPr>
            <w:r>
              <w:rPr>
                <w:rFonts w:hint="eastAsia" w:cs="仿宋"/>
                <w:kern w:val="0"/>
              </w:rPr>
              <w:t>保护用户鉴别信息等重要数据存储的机密性</w:t>
            </w:r>
          </w:p>
        </w:tc>
        <w:tc>
          <w:tcPr>
            <w:tcW w:w="1126" w:type="pct"/>
            <w:vAlign w:val="center"/>
          </w:tcPr>
          <w:p w14:paraId="06E05DCE">
            <w:pPr>
              <w:widowControl/>
              <w:adjustRightInd w:val="0"/>
              <w:snapToGrid w:val="0"/>
              <w:spacing w:line="240" w:lineRule="auto"/>
              <w:ind w:firstLine="0" w:firstLineChars="0"/>
              <w:jc w:val="center"/>
              <w:rPr>
                <w:rFonts w:hint="eastAsia" w:cs="仿宋"/>
                <w:kern w:val="0"/>
              </w:rPr>
            </w:pPr>
          </w:p>
        </w:tc>
      </w:tr>
      <w:tr w14:paraId="0AF99C48">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9" w:type="pct"/>
            <w:vMerge w:val="continue"/>
            <w:vAlign w:val="center"/>
          </w:tcPr>
          <w:p w14:paraId="19838CDF">
            <w:pPr>
              <w:widowControl/>
              <w:adjustRightInd w:val="0"/>
              <w:snapToGrid w:val="0"/>
              <w:spacing w:line="240" w:lineRule="auto"/>
              <w:ind w:firstLine="0" w:firstLineChars="0"/>
              <w:jc w:val="left"/>
              <w:rPr>
                <w:rFonts w:hint="eastAsia" w:cs="仿宋"/>
                <w:kern w:val="0"/>
              </w:rPr>
            </w:pPr>
          </w:p>
        </w:tc>
        <w:tc>
          <w:tcPr>
            <w:tcW w:w="1114" w:type="pct"/>
            <w:vAlign w:val="center"/>
          </w:tcPr>
          <w:p w14:paraId="28E0595E">
            <w:pPr>
              <w:pStyle w:val="115"/>
              <w:adjustRightInd w:val="0"/>
              <w:snapToGrid w:val="0"/>
              <w:ind w:firstLine="0" w:firstLineChars="0"/>
              <w:rPr>
                <w:rFonts w:hint="eastAsia" w:hAnsi="宋体" w:cs="仿宋"/>
                <w:sz w:val="24"/>
                <w:szCs w:val="24"/>
              </w:rPr>
            </w:pPr>
            <w:r>
              <w:rPr>
                <w:rFonts w:hint="eastAsia" w:hAnsi="宋体" w:cs="仿宋"/>
                <w:sz w:val="24"/>
                <w:szCs w:val="24"/>
              </w:rPr>
              <w:t>重要数据传输完整性</w:t>
            </w:r>
          </w:p>
        </w:tc>
        <w:tc>
          <w:tcPr>
            <w:tcW w:w="1891" w:type="pct"/>
            <w:vAlign w:val="center"/>
          </w:tcPr>
          <w:p w14:paraId="5ADF10BA">
            <w:pPr>
              <w:widowControl/>
              <w:adjustRightInd w:val="0"/>
              <w:snapToGrid w:val="0"/>
              <w:spacing w:line="240" w:lineRule="auto"/>
              <w:ind w:firstLine="0" w:firstLineChars="0"/>
              <w:jc w:val="center"/>
              <w:rPr>
                <w:rFonts w:hint="eastAsia" w:cs="仿宋"/>
                <w:kern w:val="0"/>
              </w:rPr>
            </w:pPr>
            <w:r>
              <w:rPr>
                <w:rFonts w:hint="eastAsia" w:cs="仿宋"/>
                <w:kern w:val="0"/>
              </w:rPr>
              <w:t>保护用户鉴别信息等重要数据传输的完整性</w:t>
            </w:r>
          </w:p>
        </w:tc>
        <w:tc>
          <w:tcPr>
            <w:tcW w:w="1126" w:type="pct"/>
            <w:vAlign w:val="center"/>
          </w:tcPr>
          <w:p w14:paraId="2F7BA156">
            <w:pPr>
              <w:widowControl/>
              <w:adjustRightInd w:val="0"/>
              <w:snapToGrid w:val="0"/>
              <w:spacing w:line="240" w:lineRule="auto"/>
              <w:ind w:firstLine="0" w:firstLineChars="0"/>
              <w:jc w:val="center"/>
              <w:rPr>
                <w:rFonts w:hint="eastAsia" w:cs="仿宋"/>
                <w:kern w:val="0"/>
              </w:rPr>
            </w:pPr>
          </w:p>
        </w:tc>
      </w:tr>
      <w:tr w14:paraId="01547D1D">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9" w:type="pct"/>
            <w:vMerge w:val="continue"/>
            <w:vAlign w:val="center"/>
          </w:tcPr>
          <w:p w14:paraId="48FF9A29">
            <w:pPr>
              <w:widowControl/>
              <w:adjustRightInd w:val="0"/>
              <w:snapToGrid w:val="0"/>
              <w:spacing w:line="240" w:lineRule="auto"/>
              <w:ind w:firstLine="0" w:firstLineChars="0"/>
              <w:jc w:val="left"/>
              <w:rPr>
                <w:rFonts w:hint="eastAsia" w:cs="仿宋"/>
                <w:kern w:val="0"/>
              </w:rPr>
            </w:pPr>
          </w:p>
        </w:tc>
        <w:tc>
          <w:tcPr>
            <w:tcW w:w="1114" w:type="pct"/>
            <w:vAlign w:val="center"/>
          </w:tcPr>
          <w:p w14:paraId="5562D56F">
            <w:pPr>
              <w:pStyle w:val="115"/>
              <w:adjustRightInd w:val="0"/>
              <w:snapToGrid w:val="0"/>
              <w:ind w:firstLine="0" w:firstLineChars="0"/>
              <w:rPr>
                <w:rFonts w:hint="eastAsia" w:hAnsi="宋体" w:cs="仿宋"/>
                <w:sz w:val="24"/>
                <w:szCs w:val="24"/>
              </w:rPr>
            </w:pPr>
            <w:r>
              <w:rPr>
                <w:rFonts w:hint="eastAsia" w:hAnsi="宋体" w:cs="仿宋"/>
                <w:sz w:val="24"/>
                <w:szCs w:val="24"/>
              </w:rPr>
              <w:t>重要数据存储完整性</w:t>
            </w:r>
          </w:p>
        </w:tc>
        <w:tc>
          <w:tcPr>
            <w:tcW w:w="1891" w:type="pct"/>
            <w:vAlign w:val="center"/>
          </w:tcPr>
          <w:p w14:paraId="596742DA">
            <w:pPr>
              <w:widowControl/>
              <w:adjustRightInd w:val="0"/>
              <w:snapToGrid w:val="0"/>
              <w:spacing w:line="240" w:lineRule="auto"/>
              <w:ind w:firstLine="0" w:firstLineChars="0"/>
              <w:jc w:val="center"/>
              <w:rPr>
                <w:rFonts w:hint="eastAsia" w:cs="仿宋"/>
                <w:kern w:val="0"/>
              </w:rPr>
            </w:pPr>
            <w:r>
              <w:rPr>
                <w:rFonts w:hint="eastAsia" w:cs="仿宋"/>
                <w:kern w:val="0"/>
              </w:rPr>
              <w:t>保护用户鉴别信息等重要数据存储的完整性</w:t>
            </w:r>
          </w:p>
        </w:tc>
        <w:tc>
          <w:tcPr>
            <w:tcW w:w="1126" w:type="pct"/>
            <w:vAlign w:val="center"/>
          </w:tcPr>
          <w:p w14:paraId="7EFF64D6">
            <w:pPr>
              <w:widowControl/>
              <w:adjustRightInd w:val="0"/>
              <w:snapToGrid w:val="0"/>
              <w:spacing w:line="240" w:lineRule="auto"/>
              <w:ind w:firstLine="0" w:firstLineChars="0"/>
              <w:jc w:val="center"/>
              <w:rPr>
                <w:rFonts w:hint="eastAsia" w:cs="仿宋"/>
                <w:kern w:val="0"/>
              </w:rPr>
            </w:pPr>
          </w:p>
        </w:tc>
      </w:tr>
    </w:tbl>
    <w:p w14:paraId="4D7ADD06">
      <w:pPr>
        <w:rPr>
          <w:rFonts w:hint="eastAsia"/>
        </w:rPr>
      </w:pPr>
    </w:p>
    <w:p w14:paraId="46C1CED2">
      <w:pPr>
        <w:pStyle w:val="3"/>
        <w:rPr>
          <w:rFonts w:hint="eastAsia"/>
        </w:rPr>
      </w:pPr>
      <w:bookmarkStart w:id="34" w:name="_Toc63785512"/>
      <w:r>
        <w:rPr>
          <w:rFonts w:hint="eastAsia"/>
        </w:rPr>
        <w:t>技术文件要求</w:t>
      </w:r>
    </w:p>
    <w:p w14:paraId="1F213990">
      <w:pPr>
        <w:rPr>
          <w:rFonts w:hint="eastAsia"/>
        </w:rPr>
      </w:pPr>
      <w:r>
        <w:rPr>
          <w:rFonts w:hint="eastAsia"/>
        </w:rPr>
        <w:t>投标人提供的书面技术资料应能确保系统正常运行所需的管理、运营及维护有关的全套文件。技术文件应该全面、完整、详细。投标人提供的技术文件至少应包括：</w:t>
      </w:r>
    </w:p>
    <w:p w14:paraId="65A66638">
      <w:pPr>
        <w:rPr>
          <w:rFonts w:hint="eastAsia"/>
        </w:rPr>
      </w:pPr>
      <w:r>
        <w:rPr>
          <w:rFonts w:hint="eastAsia"/>
        </w:rPr>
        <w:t>－</w:t>
      </w:r>
      <w:r>
        <w:t xml:space="preserve"> 系统说明文件； </w:t>
      </w:r>
    </w:p>
    <w:p w14:paraId="05A06080">
      <w:pPr>
        <w:rPr>
          <w:rFonts w:hint="eastAsia"/>
        </w:rPr>
      </w:pPr>
      <w:r>
        <w:rPr>
          <w:rFonts w:hint="eastAsia"/>
        </w:rPr>
        <w:t>－</w:t>
      </w:r>
      <w:r>
        <w:t xml:space="preserve"> 技术手册(安装、测试、操作、维护、故障排除等)； </w:t>
      </w:r>
    </w:p>
    <w:p w14:paraId="29F6D4B8">
      <w:pPr>
        <w:rPr>
          <w:rFonts w:hint="eastAsia"/>
        </w:rPr>
      </w:pPr>
      <w:r>
        <w:rPr>
          <w:rFonts w:hint="eastAsia"/>
        </w:rPr>
        <w:t>－</w:t>
      </w:r>
      <w:r>
        <w:t xml:space="preserve"> 项目文档，应该包括：</w:t>
      </w:r>
    </w:p>
    <w:p w14:paraId="5874BCFD">
      <w:pPr>
        <w:ind w:left="360"/>
        <w:rPr>
          <w:rFonts w:hint="eastAsia"/>
        </w:rPr>
      </w:pPr>
      <w:r>
        <w:t>(1)软件需求说明书</w:t>
      </w:r>
    </w:p>
    <w:p w14:paraId="64AE42CE">
      <w:pPr>
        <w:ind w:left="360"/>
        <w:rPr>
          <w:rFonts w:hint="eastAsia"/>
        </w:rPr>
      </w:pPr>
      <w:r>
        <w:t>(2)</w:t>
      </w:r>
      <w:r>
        <w:tab/>
      </w:r>
      <w:r>
        <w:t>系统总体设计说明书</w:t>
      </w:r>
    </w:p>
    <w:p w14:paraId="3BBE6BBF">
      <w:pPr>
        <w:ind w:left="360"/>
        <w:rPr>
          <w:rFonts w:hint="eastAsia"/>
        </w:rPr>
      </w:pPr>
      <w:r>
        <w:t>(3)</w:t>
      </w:r>
      <w:r>
        <w:tab/>
      </w:r>
      <w:r>
        <w:t>应用软件功能清单</w:t>
      </w:r>
    </w:p>
    <w:p w14:paraId="2736B8DD">
      <w:pPr>
        <w:rPr>
          <w:rFonts w:hint="eastAsia"/>
        </w:rPr>
      </w:pPr>
      <w:r>
        <w:rPr>
          <w:rFonts w:hint="eastAsia"/>
        </w:rPr>
        <w:t>提供全套技术文件纸介质</w:t>
      </w:r>
      <w:r>
        <w:t>3套以及电子文件1套。</w:t>
      </w:r>
    </w:p>
    <w:bookmarkEnd w:id="34"/>
    <w:p w14:paraId="1E9DA7D4">
      <w:pPr>
        <w:ind w:firstLine="0" w:firstLineChars="0"/>
        <w:jc w:val="left"/>
        <w:rPr>
          <w:rFonts w:hint="eastAsia"/>
          <w:b/>
          <w:bCs/>
        </w:rPr>
      </w:pPr>
    </w:p>
    <w:sectPr>
      <w:footerReference r:id="rId11" w:type="first"/>
      <w:pgSz w:w="11906" w:h="16838"/>
      <w:pgMar w:top="1134" w:right="1797" w:bottom="1135" w:left="1797" w:header="340" w:footer="7" w:gutter="0"/>
      <w:pgNumType w:start="1"/>
      <w:cols w:space="720" w:num="1"/>
      <w:titlePg/>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03" w:usb1="2BDF3C10" w:usb2="00000016" w:usb3="00000000" w:csb0="602E0107"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Arial Unicode MS">
    <w:altName w:val="DejaVu Sans"/>
    <w:panose1 w:val="020B0604020202020204"/>
    <w:charset w:val="86"/>
    <w:family w:val="swiss"/>
    <w:pitch w:val="default"/>
    <w:sig w:usb0="00000000" w:usb1="00000000" w:usb2="0000003F" w:usb3="00000000" w:csb0="603F01FF" w:csb1="FFFF0000"/>
  </w:font>
  <w:font w:name="等线 Light">
    <w:altName w:val="汉仪中圆B5"/>
    <w:panose1 w:val="02010600030101010101"/>
    <w:charset w:val="86"/>
    <w:family w:val="auto"/>
    <w:pitch w:val="default"/>
    <w:sig w:usb0="00000000" w:usb1="00000000" w:usb2="00000016" w:usb3="00000000" w:csb0="0004000F" w:csb1="00000000"/>
  </w:font>
  <w:font w:name="汉仪中圆B5">
    <w:panose1 w:val="02010600000101010101"/>
    <w:charset w:val="88"/>
    <w:family w:val="auto"/>
    <w:pitch w:val="default"/>
    <w:sig w:usb0="00000001" w:usb1="080E0800" w:usb2="00000002" w:usb3="00000000" w:csb0="00100000" w:csb1="00000000"/>
  </w:font>
  <w:font w:name="time">
    <w:altName w:val="文泉驿微米黑"/>
    <w:panose1 w:val="00000000000000000000"/>
    <w:charset w:val="00"/>
    <w:family w:val="roman"/>
    <w:pitch w:val="default"/>
    <w:sig w:usb0="00000000" w:usb1="00000000" w:usb2="00000000" w:usb3="00000000" w:csb0="00040001" w:csb1="00000000"/>
  </w:font>
  <w:font w:name="文泉驿微米黑">
    <w:panose1 w:val="020B0606030804020204"/>
    <w:charset w:val="86"/>
    <w:family w:val="auto"/>
    <w:pitch w:val="default"/>
    <w:sig w:usb0="E10002EF" w:usb1="6BDFFCFB" w:usb2="00800036" w:usb3="00000000" w:csb0="603E019F" w:csb1="DFD70000"/>
  </w:font>
  <w:font w:name="Microsoft YaHei UI">
    <w:altName w:val="文泉驿微米黑"/>
    <w:panose1 w:val="020B0503020204020204"/>
    <w:charset w:val="86"/>
    <w:family w:val="swiss"/>
    <w:pitch w:val="default"/>
    <w:sig w:usb0="00000000" w:usb1="00000000" w:usb2="00000016" w:usb3="00000000" w:csb0="0004001F" w:csb1="00000000"/>
  </w:font>
  <w:font w:name="Microsoft Sans Serif">
    <w:altName w:val="DejaVu Sans"/>
    <w:panose1 w:val="020B0604020202020204"/>
    <w:charset w:val="00"/>
    <w:family w:val="swiss"/>
    <w:pitch w:val="default"/>
    <w:sig w:usb0="00000000" w:usb1="00000000" w:usb2="00000029" w:usb3="00000000" w:csb0="200101FF" w:csb1="20280000"/>
  </w:font>
  <w:font w:name="楷体_GB2312">
    <w:altName w:val="方正楷体_GBK"/>
    <w:panose1 w:val="02010609030101010101"/>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077A5">
    <w:pPr>
      <w:ind w:firstLine="0" w:firstLineChars="0"/>
      <w:jc w:val="center"/>
      <w:rPr>
        <w:rFonts w:hint="eastAsia"/>
      </w:rPr>
    </w:pPr>
    <w:r>
      <w:fldChar w:fldCharType="begin"/>
    </w:r>
    <w:r>
      <w:instrText xml:space="preserve">PAGE   \* MERGEFORMAT</w:instrText>
    </w:r>
    <w:r>
      <w:fldChar w:fldCharType="separate"/>
    </w:r>
    <w:r>
      <w:rPr>
        <w:lang w:val="zh-CN"/>
      </w:rPr>
      <w:t>11</w:t>
    </w:r>
    <w:r>
      <w:rPr>
        <w:lang w:val="zh-CN"/>
      </w:rPr>
      <w:fldChar w:fldCharType="end"/>
    </w:r>
  </w:p>
  <w:p w14:paraId="2EA06C21">
    <w:pP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27D2A">
    <w:pPr>
      <w:rPr>
        <w:rFonts w:hint="eastAsia"/>
      </w:rPr>
    </w:pPr>
  </w:p>
  <w:p w14:paraId="17E1CC5A">
    <w:pP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FF9BA">
    <w:pPr>
      <w:ind w:firstLine="0" w:firstLineChars="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F7F18">
    <w:pPr>
      <w:ind w:firstLine="0" w:firstLineChars="0"/>
      <w:jc w:val="center"/>
      <w:rPr>
        <w:rFonts w:hint="eastAsia"/>
        <w:lang w:val="zh-CN"/>
      </w:rP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p w14:paraId="721E4597">
    <w:pP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1F07E">
    <w:pPr>
      <w:pStyle w:val="2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4534E">
    <w:pPr>
      <w:rPr>
        <w:rFonts w:hint="eastAsia"/>
      </w:rPr>
    </w:pPr>
  </w:p>
  <w:p w14:paraId="7F4694C7">
    <w:pP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48510">
    <w:pPr>
      <w:pStyle w:val="25"/>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BCC7CA"/>
    <w:multiLevelType w:val="singleLevel"/>
    <w:tmpl w:val="8ABCC7CA"/>
    <w:lvl w:ilvl="0" w:tentative="0">
      <w:start w:val="1"/>
      <w:numFmt w:val="decimal"/>
      <w:lvlText w:val="%1)"/>
      <w:lvlJc w:val="left"/>
      <w:pPr>
        <w:ind w:left="425" w:hanging="425"/>
      </w:pPr>
      <w:rPr>
        <w:rFonts w:hint="default"/>
      </w:rPr>
    </w:lvl>
  </w:abstractNum>
  <w:abstractNum w:abstractNumId="1">
    <w:nsid w:val="6350366A"/>
    <w:multiLevelType w:val="multilevel"/>
    <w:tmpl w:val="6350366A"/>
    <w:lvl w:ilvl="0" w:tentative="0">
      <w:start w:val="1"/>
      <w:numFmt w:val="none"/>
      <w:pStyle w:val="112"/>
      <w:lvlText w:val="%1●　"/>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6A2F4AB3"/>
    <w:multiLevelType w:val="multilevel"/>
    <w:tmpl w:val="6A2F4AB3"/>
    <w:lvl w:ilvl="0" w:tentative="0">
      <w:start w:val="1"/>
      <w:numFmt w:val="chineseCountingThousand"/>
      <w:pStyle w:val="2"/>
      <w:suff w:val="nothing"/>
      <w:lvlText w:val="%1、"/>
      <w:lvlJc w:val="left"/>
      <w:pPr>
        <w:ind w:left="425" w:hanging="425"/>
      </w:pPr>
      <w:rPr>
        <w:rFonts w:hint="eastAsia"/>
        <w:sz w:val="32"/>
        <w:szCs w:val="32"/>
      </w:rPr>
    </w:lvl>
    <w:lvl w:ilvl="1" w:tentative="0">
      <w:start w:val="1"/>
      <w:numFmt w:val="decimal"/>
      <w:pStyle w:val="3"/>
      <w:isLgl/>
      <w:suff w:val="nothing"/>
      <w:lvlText w:val="%1.%2、"/>
      <w:lvlJc w:val="left"/>
      <w:pPr>
        <w:ind w:left="1135" w:hanging="567"/>
      </w:pPr>
    </w:lvl>
    <w:lvl w:ilvl="2" w:tentative="0">
      <w:start w:val="1"/>
      <w:numFmt w:val="decimal"/>
      <w:pStyle w:val="4"/>
      <w:isLgl/>
      <w:suff w:val="nothing"/>
      <w:lvlText w:val="%1.%2.%3、"/>
      <w:lvlJc w:val="left"/>
      <w:pPr>
        <w:ind w:left="1069" w:hanging="1069"/>
      </w:pPr>
      <w:rPr>
        <w:rFonts w:hint="default" w:ascii="宋体" w:hAnsi="宋体" w:eastAsia="宋体" w:cs="Arial"/>
      </w:rPr>
    </w:lvl>
    <w:lvl w:ilvl="3" w:tentative="0">
      <w:start w:val="1"/>
      <w:numFmt w:val="decimal"/>
      <w:pStyle w:val="5"/>
      <w:isLgl/>
      <w:suff w:val="nothing"/>
      <w:lvlText w:val="%1.%2.%3.%4、"/>
      <w:lvlJc w:val="left"/>
      <w:pPr>
        <w:ind w:left="3403" w:hanging="851"/>
      </w:pPr>
    </w:lvl>
    <w:lvl w:ilvl="4" w:tentative="0">
      <w:start w:val="1"/>
      <w:numFmt w:val="decimal"/>
      <w:pStyle w:val="6"/>
      <w:isLgl/>
      <w:suff w:val="nothing"/>
      <w:lvlText w:val="%1.%2.%3.%4.%5、"/>
      <w:lvlJc w:val="left"/>
      <w:pPr>
        <w:ind w:left="3544" w:hanging="992"/>
      </w:pPr>
      <w:rPr>
        <w:rFonts w:hint="eastAsia"/>
      </w:rPr>
    </w:lvl>
    <w:lvl w:ilvl="5" w:tentative="0">
      <w:start w:val="1"/>
      <w:numFmt w:val="decimal"/>
      <w:pStyle w:val="7"/>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20"/>
  <w:drawingGridVerticalSpacing w:val="163"/>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dlMzJiYTgyNTJkM2E5NzA5NDNiNGU0YmVkYTRiODEifQ=="/>
  </w:docVars>
  <w:rsids>
    <w:rsidRoot w:val="006910C0"/>
    <w:rsid w:val="0000005A"/>
    <w:rsid w:val="00000AED"/>
    <w:rsid w:val="00002DBA"/>
    <w:rsid w:val="00003516"/>
    <w:rsid w:val="0000380E"/>
    <w:rsid w:val="00005AFD"/>
    <w:rsid w:val="00006563"/>
    <w:rsid w:val="000074F1"/>
    <w:rsid w:val="00007A41"/>
    <w:rsid w:val="00007DA7"/>
    <w:rsid w:val="00012EF0"/>
    <w:rsid w:val="000156DE"/>
    <w:rsid w:val="000165AD"/>
    <w:rsid w:val="000179E9"/>
    <w:rsid w:val="00020C18"/>
    <w:rsid w:val="00021EE6"/>
    <w:rsid w:val="0002280E"/>
    <w:rsid w:val="00022C74"/>
    <w:rsid w:val="00025122"/>
    <w:rsid w:val="000252D5"/>
    <w:rsid w:val="00026997"/>
    <w:rsid w:val="00027A64"/>
    <w:rsid w:val="00031354"/>
    <w:rsid w:val="00032D27"/>
    <w:rsid w:val="00035325"/>
    <w:rsid w:val="00035D5B"/>
    <w:rsid w:val="000378D0"/>
    <w:rsid w:val="00037F2C"/>
    <w:rsid w:val="00042C2A"/>
    <w:rsid w:val="000430EC"/>
    <w:rsid w:val="000447CB"/>
    <w:rsid w:val="00047915"/>
    <w:rsid w:val="00047D06"/>
    <w:rsid w:val="00050FBD"/>
    <w:rsid w:val="0005107A"/>
    <w:rsid w:val="0005192C"/>
    <w:rsid w:val="00052929"/>
    <w:rsid w:val="0005299F"/>
    <w:rsid w:val="000541D7"/>
    <w:rsid w:val="000545C0"/>
    <w:rsid w:val="0005586D"/>
    <w:rsid w:val="00056C0E"/>
    <w:rsid w:val="000574A8"/>
    <w:rsid w:val="000574F8"/>
    <w:rsid w:val="00057A49"/>
    <w:rsid w:val="0006231F"/>
    <w:rsid w:val="00062A05"/>
    <w:rsid w:val="00062EE6"/>
    <w:rsid w:val="0006344E"/>
    <w:rsid w:val="000649E6"/>
    <w:rsid w:val="0006794B"/>
    <w:rsid w:val="00067DCA"/>
    <w:rsid w:val="00070063"/>
    <w:rsid w:val="0007087A"/>
    <w:rsid w:val="000710EC"/>
    <w:rsid w:val="00072237"/>
    <w:rsid w:val="00072ABE"/>
    <w:rsid w:val="00080B39"/>
    <w:rsid w:val="00083950"/>
    <w:rsid w:val="0008452F"/>
    <w:rsid w:val="00084E8E"/>
    <w:rsid w:val="00085A68"/>
    <w:rsid w:val="00090625"/>
    <w:rsid w:val="00090948"/>
    <w:rsid w:val="00091CD1"/>
    <w:rsid w:val="0009460E"/>
    <w:rsid w:val="000951D4"/>
    <w:rsid w:val="000A2146"/>
    <w:rsid w:val="000A2930"/>
    <w:rsid w:val="000A3276"/>
    <w:rsid w:val="000A3C35"/>
    <w:rsid w:val="000A3E30"/>
    <w:rsid w:val="000A5876"/>
    <w:rsid w:val="000A61D0"/>
    <w:rsid w:val="000A6C67"/>
    <w:rsid w:val="000A6DB8"/>
    <w:rsid w:val="000A7596"/>
    <w:rsid w:val="000B11A8"/>
    <w:rsid w:val="000B1959"/>
    <w:rsid w:val="000B2E1C"/>
    <w:rsid w:val="000B4459"/>
    <w:rsid w:val="000B4B46"/>
    <w:rsid w:val="000B5363"/>
    <w:rsid w:val="000B53BA"/>
    <w:rsid w:val="000B642F"/>
    <w:rsid w:val="000B6C99"/>
    <w:rsid w:val="000C3F3C"/>
    <w:rsid w:val="000C5A75"/>
    <w:rsid w:val="000C75E9"/>
    <w:rsid w:val="000C75F7"/>
    <w:rsid w:val="000D0AB2"/>
    <w:rsid w:val="000D225C"/>
    <w:rsid w:val="000D36F2"/>
    <w:rsid w:val="000D4B26"/>
    <w:rsid w:val="000D74DB"/>
    <w:rsid w:val="000E24D6"/>
    <w:rsid w:val="000E6072"/>
    <w:rsid w:val="000E6D61"/>
    <w:rsid w:val="000E7A23"/>
    <w:rsid w:val="000F1C29"/>
    <w:rsid w:val="000F1E9E"/>
    <w:rsid w:val="000F2B10"/>
    <w:rsid w:val="000F3F72"/>
    <w:rsid w:val="001055B2"/>
    <w:rsid w:val="001068F0"/>
    <w:rsid w:val="00106AB8"/>
    <w:rsid w:val="00106C9E"/>
    <w:rsid w:val="00106E16"/>
    <w:rsid w:val="0010768B"/>
    <w:rsid w:val="00111701"/>
    <w:rsid w:val="00112A29"/>
    <w:rsid w:val="001167F6"/>
    <w:rsid w:val="00116C86"/>
    <w:rsid w:val="00121ACF"/>
    <w:rsid w:val="00121D8F"/>
    <w:rsid w:val="00122037"/>
    <w:rsid w:val="0012210C"/>
    <w:rsid w:val="00122A7F"/>
    <w:rsid w:val="00123F98"/>
    <w:rsid w:val="001242A5"/>
    <w:rsid w:val="00124531"/>
    <w:rsid w:val="00126EDF"/>
    <w:rsid w:val="00127BBE"/>
    <w:rsid w:val="00131D52"/>
    <w:rsid w:val="001329C1"/>
    <w:rsid w:val="00132C16"/>
    <w:rsid w:val="00136320"/>
    <w:rsid w:val="00136FFA"/>
    <w:rsid w:val="00137AC6"/>
    <w:rsid w:val="00145512"/>
    <w:rsid w:val="001465BD"/>
    <w:rsid w:val="00147B45"/>
    <w:rsid w:val="00150803"/>
    <w:rsid w:val="00151D83"/>
    <w:rsid w:val="001546C9"/>
    <w:rsid w:val="00154FAE"/>
    <w:rsid w:val="00155E77"/>
    <w:rsid w:val="00156A70"/>
    <w:rsid w:val="00160A61"/>
    <w:rsid w:val="00160FC0"/>
    <w:rsid w:val="0016429B"/>
    <w:rsid w:val="00164525"/>
    <w:rsid w:val="00164C50"/>
    <w:rsid w:val="00165CB2"/>
    <w:rsid w:val="00166203"/>
    <w:rsid w:val="00166767"/>
    <w:rsid w:val="001707CB"/>
    <w:rsid w:val="00170C54"/>
    <w:rsid w:val="00171477"/>
    <w:rsid w:val="00172A1A"/>
    <w:rsid w:val="00173251"/>
    <w:rsid w:val="00176BED"/>
    <w:rsid w:val="0017759D"/>
    <w:rsid w:val="001804A5"/>
    <w:rsid w:val="00181C94"/>
    <w:rsid w:val="00182C84"/>
    <w:rsid w:val="00187031"/>
    <w:rsid w:val="00191EA4"/>
    <w:rsid w:val="00192B6C"/>
    <w:rsid w:val="00192C30"/>
    <w:rsid w:val="0019381E"/>
    <w:rsid w:val="00194CF5"/>
    <w:rsid w:val="0019503C"/>
    <w:rsid w:val="00195D94"/>
    <w:rsid w:val="00196F7B"/>
    <w:rsid w:val="001971CB"/>
    <w:rsid w:val="0019795C"/>
    <w:rsid w:val="001A053A"/>
    <w:rsid w:val="001A22A2"/>
    <w:rsid w:val="001A2971"/>
    <w:rsid w:val="001A3D52"/>
    <w:rsid w:val="001A460A"/>
    <w:rsid w:val="001A4A4C"/>
    <w:rsid w:val="001B0230"/>
    <w:rsid w:val="001B13AB"/>
    <w:rsid w:val="001B3907"/>
    <w:rsid w:val="001B3B49"/>
    <w:rsid w:val="001B4907"/>
    <w:rsid w:val="001B4DC5"/>
    <w:rsid w:val="001B5505"/>
    <w:rsid w:val="001C2180"/>
    <w:rsid w:val="001C29CC"/>
    <w:rsid w:val="001C3217"/>
    <w:rsid w:val="001C3B98"/>
    <w:rsid w:val="001C6028"/>
    <w:rsid w:val="001C6365"/>
    <w:rsid w:val="001C7F57"/>
    <w:rsid w:val="001D0E79"/>
    <w:rsid w:val="001D6049"/>
    <w:rsid w:val="001D7339"/>
    <w:rsid w:val="001E2750"/>
    <w:rsid w:val="001E4343"/>
    <w:rsid w:val="001E52BB"/>
    <w:rsid w:val="001E660A"/>
    <w:rsid w:val="001F05D6"/>
    <w:rsid w:val="001F5B0A"/>
    <w:rsid w:val="001F640F"/>
    <w:rsid w:val="001F6794"/>
    <w:rsid w:val="001F6F65"/>
    <w:rsid w:val="002002DF"/>
    <w:rsid w:val="00203A6F"/>
    <w:rsid w:val="00205646"/>
    <w:rsid w:val="002063F7"/>
    <w:rsid w:val="002129E5"/>
    <w:rsid w:val="00212AA4"/>
    <w:rsid w:val="00212E13"/>
    <w:rsid w:val="002163C8"/>
    <w:rsid w:val="002179FE"/>
    <w:rsid w:val="00220CC0"/>
    <w:rsid w:val="00221A36"/>
    <w:rsid w:val="00223296"/>
    <w:rsid w:val="0022329B"/>
    <w:rsid w:val="002240F7"/>
    <w:rsid w:val="0022486F"/>
    <w:rsid w:val="00225314"/>
    <w:rsid w:val="00225DF4"/>
    <w:rsid w:val="00226C70"/>
    <w:rsid w:val="00230C8A"/>
    <w:rsid w:val="00231F98"/>
    <w:rsid w:val="002324F8"/>
    <w:rsid w:val="002348B0"/>
    <w:rsid w:val="00235CDC"/>
    <w:rsid w:val="00237E76"/>
    <w:rsid w:val="00240BBE"/>
    <w:rsid w:val="00241525"/>
    <w:rsid w:val="00241D87"/>
    <w:rsid w:val="00243C55"/>
    <w:rsid w:val="00243D5E"/>
    <w:rsid w:val="002451EC"/>
    <w:rsid w:val="00245ED4"/>
    <w:rsid w:val="00246B41"/>
    <w:rsid w:val="0025002B"/>
    <w:rsid w:val="002500DE"/>
    <w:rsid w:val="00252457"/>
    <w:rsid w:val="00252581"/>
    <w:rsid w:val="002535B5"/>
    <w:rsid w:val="002538CB"/>
    <w:rsid w:val="002542BD"/>
    <w:rsid w:val="0025774E"/>
    <w:rsid w:val="00257D64"/>
    <w:rsid w:val="0026340A"/>
    <w:rsid w:val="002654EA"/>
    <w:rsid w:val="002704EA"/>
    <w:rsid w:val="0027061A"/>
    <w:rsid w:val="002719CC"/>
    <w:rsid w:val="002730C5"/>
    <w:rsid w:val="0027337C"/>
    <w:rsid w:val="0027602B"/>
    <w:rsid w:val="00277F5E"/>
    <w:rsid w:val="00280084"/>
    <w:rsid w:val="00280490"/>
    <w:rsid w:val="002860B8"/>
    <w:rsid w:val="0029206E"/>
    <w:rsid w:val="00293382"/>
    <w:rsid w:val="00294F51"/>
    <w:rsid w:val="002A2342"/>
    <w:rsid w:val="002A279E"/>
    <w:rsid w:val="002A4FA3"/>
    <w:rsid w:val="002B3606"/>
    <w:rsid w:val="002B3D80"/>
    <w:rsid w:val="002B4402"/>
    <w:rsid w:val="002B4946"/>
    <w:rsid w:val="002B4C41"/>
    <w:rsid w:val="002B588D"/>
    <w:rsid w:val="002C1839"/>
    <w:rsid w:val="002C214A"/>
    <w:rsid w:val="002C28E8"/>
    <w:rsid w:val="002C3027"/>
    <w:rsid w:val="002C674D"/>
    <w:rsid w:val="002C7648"/>
    <w:rsid w:val="002C7DC4"/>
    <w:rsid w:val="002D0821"/>
    <w:rsid w:val="002D1929"/>
    <w:rsid w:val="002D1B73"/>
    <w:rsid w:val="002D3CB0"/>
    <w:rsid w:val="002D4800"/>
    <w:rsid w:val="002D5B21"/>
    <w:rsid w:val="002D6F6D"/>
    <w:rsid w:val="002E1FE6"/>
    <w:rsid w:val="002E2EA7"/>
    <w:rsid w:val="002E36D2"/>
    <w:rsid w:val="002E748B"/>
    <w:rsid w:val="002F2002"/>
    <w:rsid w:val="002F335D"/>
    <w:rsid w:val="002F4E32"/>
    <w:rsid w:val="002F503F"/>
    <w:rsid w:val="002F51DD"/>
    <w:rsid w:val="002F5D08"/>
    <w:rsid w:val="002F6895"/>
    <w:rsid w:val="002F6D13"/>
    <w:rsid w:val="003038D3"/>
    <w:rsid w:val="003049C7"/>
    <w:rsid w:val="00305F0E"/>
    <w:rsid w:val="0030667A"/>
    <w:rsid w:val="003106DE"/>
    <w:rsid w:val="00311530"/>
    <w:rsid w:val="00312D31"/>
    <w:rsid w:val="00315216"/>
    <w:rsid w:val="0031691C"/>
    <w:rsid w:val="00317AEF"/>
    <w:rsid w:val="00317F49"/>
    <w:rsid w:val="0032089B"/>
    <w:rsid w:val="00323450"/>
    <w:rsid w:val="00323D93"/>
    <w:rsid w:val="0032489B"/>
    <w:rsid w:val="0032525B"/>
    <w:rsid w:val="00326A7A"/>
    <w:rsid w:val="00326FEE"/>
    <w:rsid w:val="003315D7"/>
    <w:rsid w:val="00334DE6"/>
    <w:rsid w:val="0033536D"/>
    <w:rsid w:val="003353FF"/>
    <w:rsid w:val="003366D2"/>
    <w:rsid w:val="00337C79"/>
    <w:rsid w:val="00337FEF"/>
    <w:rsid w:val="0034084C"/>
    <w:rsid w:val="00340D5E"/>
    <w:rsid w:val="003420B5"/>
    <w:rsid w:val="00343646"/>
    <w:rsid w:val="00344CCB"/>
    <w:rsid w:val="00345897"/>
    <w:rsid w:val="00351BFC"/>
    <w:rsid w:val="0035575E"/>
    <w:rsid w:val="003565B4"/>
    <w:rsid w:val="00362E75"/>
    <w:rsid w:val="003631AA"/>
    <w:rsid w:val="003632D5"/>
    <w:rsid w:val="00363575"/>
    <w:rsid w:val="00364EF9"/>
    <w:rsid w:val="00367579"/>
    <w:rsid w:val="0036795B"/>
    <w:rsid w:val="00370A29"/>
    <w:rsid w:val="003722F9"/>
    <w:rsid w:val="00372349"/>
    <w:rsid w:val="00372CBC"/>
    <w:rsid w:val="00373A61"/>
    <w:rsid w:val="00374BDE"/>
    <w:rsid w:val="00376B39"/>
    <w:rsid w:val="003772C0"/>
    <w:rsid w:val="00377BAC"/>
    <w:rsid w:val="00380142"/>
    <w:rsid w:val="00380558"/>
    <w:rsid w:val="00381D3C"/>
    <w:rsid w:val="0038223E"/>
    <w:rsid w:val="00382D92"/>
    <w:rsid w:val="00385AEF"/>
    <w:rsid w:val="003860EA"/>
    <w:rsid w:val="0038781A"/>
    <w:rsid w:val="0039080B"/>
    <w:rsid w:val="0039326E"/>
    <w:rsid w:val="00394E22"/>
    <w:rsid w:val="003967A4"/>
    <w:rsid w:val="00397FA3"/>
    <w:rsid w:val="003A1596"/>
    <w:rsid w:val="003A317E"/>
    <w:rsid w:val="003A345B"/>
    <w:rsid w:val="003A49EE"/>
    <w:rsid w:val="003A674D"/>
    <w:rsid w:val="003A7123"/>
    <w:rsid w:val="003B102E"/>
    <w:rsid w:val="003B2167"/>
    <w:rsid w:val="003B5F5D"/>
    <w:rsid w:val="003B62C8"/>
    <w:rsid w:val="003C0C62"/>
    <w:rsid w:val="003C12DC"/>
    <w:rsid w:val="003C2CDA"/>
    <w:rsid w:val="003D000A"/>
    <w:rsid w:val="003D31E9"/>
    <w:rsid w:val="003D544E"/>
    <w:rsid w:val="003D5980"/>
    <w:rsid w:val="003E0842"/>
    <w:rsid w:val="003E13B0"/>
    <w:rsid w:val="003E2580"/>
    <w:rsid w:val="003E3DEE"/>
    <w:rsid w:val="003E3EBB"/>
    <w:rsid w:val="003E4A4C"/>
    <w:rsid w:val="003E4CBA"/>
    <w:rsid w:val="003E4D2F"/>
    <w:rsid w:val="003E4EDC"/>
    <w:rsid w:val="003E599D"/>
    <w:rsid w:val="003E5C81"/>
    <w:rsid w:val="003E6965"/>
    <w:rsid w:val="003F00E8"/>
    <w:rsid w:val="003F1936"/>
    <w:rsid w:val="003F1BDD"/>
    <w:rsid w:val="003F3BA3"/>
    <w:rsid w:val="003F3BD5"/>
    <w:rsid w:val="003F400E"/>
    <w:rsid w:val="003F6F35"/>
    <w:rsid w:val="003F7768"/>
    <w:rsid w:val="00400E8C"/>
    <w:rsid w:val="004017DC"/>
    <w:rsid w:val="00401B53"/>
    <w:rsid w:val="00402668"/>
    <w:rsid w:val="00404FEC"/>
    <w:rsid w:val="0040534D"/>
    <w:rsid w:val="00405FAD"/>
    <w:rsid w:val="004117AB"/>
    <w:rsid w:val="00412B2F"/>
    <w:rsid w:val="00415281"/>
    <w:rsid w:val="00415716"/>
    <w:rsid w:val="0041604D"/>
    <w:rsid w:val="00417842"/>
    <w:rsid w:val="00417A6E"/>
    <w:rsid w:val="00420CDF"/>
    <w:rsid w:val="0042285D"/>
    <w:rsid w:val="00427D2B"/>
    <w:rsid w:val="00430B13"/>
    <w:rsid w:val="00430CE5"/>
    <w:rsid w:val="0043153C"/>
    <w:rsid w:val="00431D0F"/>
    <w:rsid w:val="0043481C"/>
    <w:rsid w:val="00444307"/>
    <w:rsid w:val="0044436F"/>
    <w:rsid w:val="004443EB"/>
    <w:rsid w:val="00444432"/>
    <w:rsid w:val="00444673"/>
    <w:rsid w:val="0044621E"/>
    <w:rsid w:val="00447BF1"/>
    <w:rsid w:val="00450BA4"/>
    <w:rsid w:val="004511FC"/>
    <w:rsid w:val="00456784"/>
    <w:rsid w:val="00456DCA"/>
    <w:rsid w:val="00461140"/>
    <w:rsid w:val="004611DB"/>
    <w:rsid w:val="004658B0"/>
    <w:rsid w:val="0046614B"/>
    <w:rsid w:val="00467FD7"/>
    <w:rsid w:val="00470073"/>
    <w:rsid w:val="004730F8"/>
    <w:rsid w:val="00474353"/>
    <w:rsid w:val="00474555"/>
    <w:rsid w:val="004750F4"/>
    <w:rsid w:val="00476CB1"/>
    <w:rsid w:val="00480A48"/>
    <w:rsid w:val="00482501"/>
    <w:rsid w:val="00482E7D"/>
    <w:rsid w:val="00484395"/>
    <w:rsid w:val="004865FB"/>
    <w:rsid w:val="00486C03"/>
    <w:rsid w:val="00491AB3"/>
    <w:rsid w:val="00497A33"/>
    <w:rsid w:val="004A1112"/>
    <w:rsid w:val="004A1DA0"/>
    <w:rsid w:val="004A1F20"/>
    <w:rsid w:val="004A2393"/>
    <w:rsid w:val="004A3569"/>
    <w:rsid w:val="004A452A"/>
    <w:rsid w:val="004A5F2C"/>
    <w:rsid w:val="004A6E4F"/>
    <w:rsid w:val="004A720D"/>
    <w:rsid w:val="004B00D0"/>
    <w:rsid w:val="004B6084"/>
    <w:rsid w:val="004B7AE0"/>
    <w:rsid w:val="004C0BC4"/>
    <w:rsid w:val="004C260D"/>
    <w:rsid w:val="004C2D47"/>
    <w:rsid w:val="004C4357"/>
    <w:rsid w:val="004C4477"/>
    <w:rsid w:val="004C5730"/>
    <w:rsid w:val="004C6397"/>
    <w:rsid w:val="004C668F"/>
    <w:rsid w:val="004C682B"/>
    <w:rsid w:val="004D142C"/>
    <w:rsid w:val="004D29F7"/>
    <w:rsid w:val="004D36D8"/>
    <w:rsid w:val="004D4C5C"/>
    <w:rsid w:val="004D5AB0"/>
    <w:rsid w:val="004D5EAE"/>
    <w:rsid w:val="004D7A0E"/>
    <w:rsid w:val="004E06E7"/>
    <w:rsid w:val="004E0AE3"/>
    <w:rsid w:val="004E20D3"/>
    <w:rsid w:val="004E2C82"/>
    <w:rsid w:val="004E4FAE"/>
    <w:rsid w:val="004E62C7"/>
    <w:rsid w:val="004E68FF"/>
    <w:rsid w:val="004E7A1B"/>
    <w:rsid w:val="004F0B7F"/>
    <w:rsid w:val="004F1193"/>
    <w:rsid w:val="004F11DC"/>
    <w:rsid w:val="004F2124"/>
    <w:rsid w:val="004F271B"/>
    <w:rsid w:val="004F3A52"/>
    <w:rsid w:val="004F449F"/>
    <w:rsid w:val="004F4E7E"/>
    <w:rsid w:val="004F63AB"/>
    <w:rsid w:val="004F6B76"/>
    <w:rsid w:val="004F6C7C"/>
    <w:rsid w:val="004F7F1A"/>
    <w:rsid w:val="004F7FBB"/>
    <w:rsid w:val="005042B3"/>
    <w:rsid w:val="005045AB"/>
    <w:rsid w:val="00507D43"/>
    <w:rsid w:val="005103F2"/>
    <w:rsid w:val="00510E2C"/>
    <w:rsid w:val="00511FDC"/>
    <w:rsid w:val="005124C6"/>
    <w:rsid w:val="00513EBC"/>
    <w:rsid w:val="00514CE1"/>
    <w:rsid w:val="00517155"/>
    <w:rsid w:val="00517DB3"/>
    <w:rsid w:val="005200DC"/>
    <w:rsid w:val="005200F2"/>
    <w:rsid w:val="0052369D"/>
    <w:rsid w:val="005271DB"/>
    <w:rsid w:val="00530D2F"/>
    <w:rsid w:val="0053487C"/>
    <w:rsid w:val="005356E1"/>
    <w:rsid w:val="00536A8B"/>
    <w:rsid w:val="00540418"/>
    <w:rsid w:val="00541A96"/>
    <w:rsid w:val="00541C6A"/>
    <w:rsid w:val="00542C54"/>
    <w:rsid w:val="00546A43"/>
    <w:rsid w:val="00546C70"/>
    <w:rsid w:val="00547258"/>
    <w:rsid w:val="00550CF0"/>
    <w:rsid w:val="005559FE"/>
    <w:rsid w:val="005560D6"/>
    <w:rsid w:val="00556D07"/>
    <w:rsid w:val="005611F2"/>
    <w:rsid w:val="00561734"/>
    <w:rsid w:val="00561952"/>
    <w:rsid w:val="00564B9A"/>
    <w:rsid w:val="00565694"/>
    <w:rsid w:val="00566DD6"/>
    <w:rsid w:val="005714EF"/>
    <w:rsid w:val="005717D9"/>
    <w:rsid w:val="00571CEC"/>
    <w:rsid w:val="00572FCE"/>
    <w:rsid w:val="005750DB"/>
    <w:rsid w:val="005759FC"/>
    <w:rsid w:val="00575B85"/>
    <w:rsid w:val="00576DB9"/>
    <w:rsid w:val="0057738F"/>
    <w:rsid w:val="005805E4"/>
    <w:rsid w:val="0058202F"/>
    <w:rsid w:val="00584221"/>
    <w:rsid w:val="00584EB6"/>
    <w:rsid w:val="00586B68"/>
    <w:rsid w:val="0058774E"/>
    <w:rsid w:val="005878CF"/>
    <w:rsid w:val="00590CA0"/>
    <w:rsid w:val="00595B01"/>
    <w:rsid w:val="00596D98"/>
    <w:rsid w:val="005979A5"/>
    <w:rsid w:val="005A0021"/>
    <w:rsid w:val="005A017B"/>
    <w:rsid w:val="005A2AEC"/>
    <w:rsid w:val="005A412D"/>
    <w:rsid w:val="005A5212"/>
    <w:rsid w:val="005B002D"/>
    <w:rsid w:val="005B0FFF"/>
    <w:rsid w:val="005B19AF"/>
    <w:rsid w:val="005B258C"/>
    <w:rsid w:val="005B61DD"/>
    <w:rsid w:val="005B6735"/>
    <w:rsid w:val="005B7831"/>
    <w:rsid w:val="005C0CD6"/>
    <w:rsid w:val="005C12D9"/>
    <w:rsid w:val="005C2146"/>
    <w:rsid w:val="005C309D"/>
    <w:rsid w:val="005C544B"/>
    <w:rsid w:val="005C5916"/>
    <w:rsid w:val="005C5AEE"/>
    <w:rsid w:val="005C774A"/>
    <w:rsid w:val="005D3734"/>
    <w:rsid w:val="005D4F16"/>
    <w:rsid w:val="005D5A53"/>
    <w:rsid w:val="005D5DA0"/>
    <w:rsid w:val="005D7FBD"/>
    <w:rsid w:val="005E19B4"/>
    <w:rsid w:val="005E1D6B"/>
    <w:rsid w:val="005E227A"/>
    <w:rsid w:val="005E2CF8"/>
    <w:rsid w:val="005E3126"/>
    <w:rsid w:val="005E7075"/>
    <w:rsid w:val="005E75A7"/>
    <w:rsid w:val="005F38E2"/>
    <w:rsid w:val="005F3EE6"/>
    <w:rsid w:val="005F6736"/>
    <w:rsid w:val="00602C10"/>
    <w:rsid w:val="00602EBD"/>
    <w:rsid w:val="00604CF2"/>
    <w:rsid w:val="00606DFF"/>
    <w:rsid w:val="00606FB7"/>
    <w:rsid w:val="00610533"/>
    <w:rsid w:val="006110F6"/>
    <w:rsid w:val="00611FA1"/>
    <w:rsid w:val="00612522"/>
    <w:rsid w:val="00612DA6"/>
    <w:rsid w:val="0061365B"/>
    <w:rsid w:val="006138B6"/>
    <w:rsid w:val="00614BC6"/>
    <w:rsid w:val="00614E33"/>
    <w:rsid w:val="006158B8"/>
    <w:rsid w:val="0061706D"/>
    <w:rsid w:val="006173DA"/>
    <w:rsid w:val="00617EF9"/>
    <w:rsid w:val="00620295"/>
    <w:rsid w:val="00622F8E"/>
    <w:rsid w:val="00626AC8"/>
    <w:rsid w:val="00627912"/>
    <w:rsid w:val="0063195F"/>
    <w:rsid w:val="00636C0A"/>
    <w:rsid w:val="00637EC6"/>
    <w:rsid w:val="0064240C"/>
    <w:rsid w:val="00642FF5"/>
    <w:rsid w:val="006430FB"/>
    <w:rsid w:val="00643992"/>
    <w:rsid w:val="00644DBC"/>
    <w:rsid w:val="00646FE6"/>
    <w:rsid w:val="006474CD"/>
    <w:rsid w:val="00647744"/>
    <w:rsid w:val="006479A0"/>
    <w:rsid w:val="006500D9"/>
    <w:rsid w:val="00653B54"/>
    <w:rsid w:val="006541A3"/>
    <w:rsid w:val="00654FAD"/>
    <w:rsid w:val="00655C9F"/>
    <w:rsid w:val="006567FF"/>
    <w:rsid w:val="00656867"/>
    <w:rsid w:val="0066109F"/>
    <w:rsid w:val="00664B26"/>
    <w:rsid w:val="0066596B"/>
    <w:rsid w:val="00670295"/>
    <w:rsid w:val="006704F5"/>
    <w:rsid w:val="00672894"/>
    <w:rsid w:val="00674B47"/>
    <w:rsid w:val="0067609E"/>
    <w:rsid w:val="00676BE1"/>
    <w:rsid w:val="00677749"/>
    <w:rsid w:val="00680E07"/>
    <w:rsid w:val="00682B9D"/>
    <w:rsid w:val="00683806"/>
    <w:rsid w:val="00686AF9"/>
    <w:rsid w:val="006910C0"/>
    <w:rsid w:val="00691954"/>
    <w:rsid w:val="0069320E"/>
    <w:rsid w:val="00693D13"/>
    <w:rsid w:val="00694F58"/>
    <w:rsid w:val="006955BC"/>
    <w:rsid w:val="006959E2"/>
    <w:rsid w:val="00696920"/>
    <w:rsid w:val="00697EB9"/>
    <w:rsid w:val="006A20D4"/>
    <w:rsid w:val="006A268D"/>
    <w:rsid w:val="006A350F"/>
    <w:rsid w:val="006A3957"/>
    <w:rsid w:val="006A39A4"/>
    <w:rsid w:val="006A41D6"/>
    <w:rsid w:val="006A669D"/>
    <w:rsid w:val="006A6E41"/>
    <w:rsid w:val="006A7472"/>
    <w:rsid w:val="006B012F"/>
    <w:rsid w:val="006B27CF"/>
    <w:rsid w:val="006B41BD"/>
    <w:rsid w:val="006B5678"/>
    <w:rsid w:val="006B62B2"/>
    <w:rsid w:val="006C1C57"/>
    <w:rsid w:val="006C5760"/>
    <w:rsid w:val="006C6D6F"/>
    <w:rsid w:val="006D0D78"/>
    <w:rsid w:val="006D1128"/>
    <w:rsid w:val="006D2848"/>
    <w:rsid w:val="006D30E0"/>
    <w:rsid w:val="006D5521"/>
    <w:rsid w:val="006D5FE9"/>
    <w:rsid w:val="006D6CBB"/>
    <w:rsid w:val="006D76A9"/>
    <w:rsid w:val="006D77F4"/>
    <w:rsid w:val="006E0898"/>
    <w:rsid w:val="006E41CD"/>
    <w:rsid w:val="006F3BEC"/>
    <w:rsid w:val="00703C00"/>
    <w:rsid w:val="007057CC"/>
    <w:rsid w:val="007066F2"/>
    <w:rsid w:val="00706AE5"/>
    <w:rsid w:val="0070740A"/>
    <w:rsid w:val="00711F93"/>
    <w:rsid w:val="00712940"/>
    <w:rsid w:val="0071428C"/>
    <w:rsid w:val="00715A16"/>
    <w:rsid w:val="007164B0"/>
    <w:rsid w:val="007166FF"/>
    <w:rsid w:val="007260CC"/>
    <w:rsid w:val="00726543"/>
    <w:rsid w:val="0073353E"/>
    <w:rsid w:val="00736633"/>
    <w:rsid w:val="00741EE7"/>
    <w:rsid w:val="00743A79"/>
    <w:rsid w:val="007444D4"/>
    <w:rsid w:val="0074594D"/>
    <w:rsid w:val="007459F3"/>
    <w:rsid w:val="00746E35"/>
    <w:rsid w:val="007470E2"/>
    <w:rsid w:val="0075232F"/>
    <w:rsid w:val="00753132"/>
    <w:rsid w:val="007550B3"/>
    <w:rsid w:val="00760451"/>
    <w:rsid w:val="0077182A"/>
    <w:rsid w:val="00771913"/>
    <w:rsid w:val="00772718"/>
    <w:rsid w:val="00775BCF"/>
    <w:rsid w:val="007818AA"/>
    <w:rsid w:val="00783140"/>
    <w:rsid w:val="007838B6"/>
    <w:rsid w:val="00783E77"/>
    <w:rsid w:val="007906F1"/>
    <w:rsid w:val="0079243D"/>
    <w:rsid w:val="00794A9B"/>
    <w:rsid w:val="0079583B"/>
    <w:rsid w:val="00796602"/>
    <w:rsid w:val="00797185"/>
    <w:rsid w:val="007976B7"/>
    <w:rsid w:val="00797A7E"/>
    <w:rsid w:val="00797D6F"/>
    <w:rsid w:val="007B014B"/>
    <w:rsid w:val="007B0D88"/>
    <w:rsid w:val="007B306F"/>
    <w:rsid w:val="007B4714"/>
    <w:rsid w:val="007B4E82"/>
    <w:rsid w:val="007C1996"/>
    <w:rsid w:val="007C3773"/>
    <w:rsid w:val="007C3F1F"/>
    <w:rsid w:val="007D2D0D"/>
    <w:rsid w:val="007D3325"/>
    <w:rsid w:val="007D3818"/>
    <w:rsid w:val="007D6DC5"/>
    <w:rsid w:val="007D7425"/>
    <w:rsid w:val="007E0DDE"/>
    <w:rsid w:val="007E320E"/>
    <w:rsid w:val="007E3280"/>
    <w:rsid w:val="007E4A02"/>
    <w:rsid w:val="007E595C"/>
    <w:rsid w:val="007E59A5"/>
    <w:rsid w:val="007F3B8C"/>
    <w:rsid w:val="007F41D0"/>
    <w:rsid w:val="007F4B8B"/>
    <w:rsid w:val="007F5957"/>
    <w:rsid w:val="007F70B6"/>
    <w:rsid w:val="007F74CA"/>
    <w:rsid w:val="00800F1E"/>
    <w:rsid w:val="0080195A"/>
    <w:rsid w:val="0080239C"/>
    <w:rsid w:val="00802841"/>
    <w:rsid w:val="008037D5"/>
    <w:rsid w:val="00805447"/>
    <w:rsid w:val="008054FA"/>
    <w:rsid w:val="0080717A"/>
    <w:rsid w:val="00807DFA"/>
    <w:rsid w:val="0081009F"/>
    <w:rsid w:val="00810152"/>
    <w:rsid w:val="008115AB"/>
    <w:rsid w:val="00812D2C"/>
    <w:rsid w:val="008159F4"/>
    <w:rsid w:val="008167C1"/>
    <w:rsid w:val="008167C6"/>
    <w:rsid w:val="00816B8F"/>
    <w:rsid w:val="00820331"/>
    <w:rsid w:val="00820BF5"/>
    <w:rsid w:val="008212B1"/>
    <w:rsid w:val="0082155A"/>
    <w:rsid w:val="0082209F"/>
    <w:rsid w:val="008223C2"/>
    <w:rsid w:val="008250A2"/>
    <w:rsid w:val="00825D64"/>
    <w:rsid w:val="0082650B"/>
    <w:rsid w:val="008301CE"/>
    <w:rsid w:val="008312E3"/>
    <w:rsid w:val="00831D5B"/>
    <w:rsid w:val="00832DD6"/>
    <w:rsid w:val="00832F0C"/>
    <w:rsid w:val="008336F2"/>
    <w:rsid w:val="008345D9"/>
    <w:rsid w:val="008347CB"/>
    <w:rsid w:val="00835647"/>
    <w:rsid w:val="00837A2E"/>
    <w:rsid w:val="00841558"/>
    <w:rsid w:val="00842A68"/>
    <w:rsid w:val="008435BA"/>
    <w:rsid w:val="0084558B"/>
    <w:rsid w:val="0084654A"/>
    <w:rsid w:val="00847654"/>
    <w:rsid w:val="00851064"/>
    <w:rsid w:val="00855543"/>
    <w:rsid w:val="008566B3"/>
    <w:rsid w:val="008576B7"/>
    <w:rsid w:val="00857F7B"/>
    <w:rsid w:val="00863DA1"/>
    <w:rsid w:val="008654A6"/>
    <w:rsid w:val="00865D86"/>
    <w:rsid w:val="00870495"/>
    <w:rsid w:val="00870EA1"/>
    <w:rsid w:val="008710C5"/>
    <w:rsid w:val="00874438"/>
    <w:rsid w:val="00874E75"/>
    <w:rsid w:val="008767F3"/>
    <w:rsid w:val="00876CEF"/>
    <w:rsid w:val="00877342"/>
    <w:rsid w:val="008803C3"/>
    <w:rsid w:val="00881450"/>
    <w:rsid w:val="008817C7"/>
    <w:rsid w:val="00881875"/>
    <w:rsid w:val="008848A3"/>
    <w:rsid w:val="00884AF1"/>
    <w:rsid w:val="00885F7A"/>
    <w:rsid w:val="00890712"/>
    <w:rsid w:val="00890D81"/>
    <w:rsid w:val="00892955"/>
    <w:rsid w:val="00893628"/>
    <w:rsid w:val="008941EB"/>
    <w:rsid w:val="0089545A"/>
    <w:rsid w:val="00895A02"/>
    <w:rsid w:val="008A01EE"/>
    <w:rsid w:val="008A0DAC"/>
    <w:rsid w:val="008A3B78"/>
    <w:rsid w:val="008A4166"/>
    <w:rsid w:val="008A7DBF"/>
    <w:rsid w:val="008B136C"/>
    <w:rsid w:val="008B55EF"/>
    <w:rsid w:val="008B6910"/>
    <w:rsid w:val="008C0B5C"/>
    <w:rsid w:val="008C1343"/>
    <w:rsid w:val="008C3912"/>
    <w:rsid w:val="008C5598"/>
    <w:rsid w:val="008C69EA"/>
    <w:rsid w:val="008C6F8B"/>
    <w:rsid w:val="008C7AB7"/>
    <w:rsid w:val="008C7FB4"/>
    <w:rsid w:val="008D2C8C"/>
    <w:rsid w:val="008D3040"/>
    <w:rsid w:val="008D3ECD"/>
    <w:rsid w:val="008D5C03"/>
    <w:rsid w:val="008D7580"/>
    <w:rsid w:val="008D7C35"/>
    <w:rsid w:val="008E5698"/>
    <w:rsid w:val="008E5733"/>
    <w:rsid w:val="008E77D2"/>
    <w:rsid w:val="008E78FD"/>
    <w:rsid w:val="008F199D"/>
    <w:rsid w:val="008F38A0"/>
    <w:rsid w:val="008F39C9"/>
    <w:rsid w:val="008F5EB5"/>
    <w:rsid w:val="008F678C"/>
    <w:rsid w:val="008F75A7"/>
    <w:rsid w:val="008F7E5A"/>
    <w:rsid w:val="00900A7F"/>
    <w:rsid w:val="009036EE"/>
    <w:rsid w:val="00905815"/>
    <w:rsid w:val="00905D1D"/>
    <w:rsid w:val="0091016D"/>
    <w:rsid w:val="009108A7"/>
    <w:rsid w:val="00910C98"/>
    <w:rsid w:val="00911910"/>
    <w:rsid w:val="00912A58"/>
    <w:rsid w:val="00913908"/>
    <w:rsid w:val="00913D26"/>
    <w:rsid w:val="0091438B"/>
    <w:rsid w:val="009147E3"/>
    <w:rsid w:val="00920FD2"/>
    <w:rsid w:val="00923A43"/>
    <w:rsid w:val="0092439C"/>
    <w:rsid w:val="0092498E"/>
    <w:rsid w:val="00925B91"/>
    <w:rsid w:val="00934461"/>
    <w:rsid w:val="00934F7E"/>
    <w:rsid w:val="00936A1C"/>
    <w:rsid w:val="00943E35"/>
    <w:rsid w:val="00945278"/>
    <w:rsid w:val="0094658D"/>
    <w:rsid w:val="00947678"/>
    <w:rsid w:val="00947878"/>
    <w:rsid w:val="009504C2"/>
    <w:rsid w:val="0095254A"/>
    <w:rsid w:val="0095273B"/>
    <w:rsid w:val="009559E1"/>
    <w:rsid w:val="009568D5"/>
    <w:rsid w:val="00957CD3"/>
    <w:rsid w:val="0096269B"/>
    <w:rsid w:val="00963FB0"/>
    <w:rsid w:val="00964C86"/>
    <w:rsid w:val="00965E82"/>
    <w:rsid w:val="009664BB"/>
    <w:rsid w:val="009669F8"/>
    <w:rsid w:val="00966F89"/>
    <w:rsid w:val="00973B5D"/>
    <w:rsid w:val="0097755E"/>
    <w:rsid w:val="00981467"/>
    <w:rsid w:val="00981C24"/>
    <w:rsid w:val="009852F6"/>
    <w:rsid w:val="00985DE5"/>
    <w:rsid w:val="00986254"/>
    <w:rsid w:val="0098729E"/>
    <w:rsid w:val="00990067"/>
    <w:rsid w:val="00992977"/>
    <w:rsid w:val="009937D4"/>
    <w:rsid w:val="00993C78"/>
    <w:rsid w:val="009948C7"/>
    <w:rsid w:val="00995850"/>
    <w:rsid w:val="0099796C"/>
    <w:rsid w:val="009A194E"/>
    <w:rsid w:val="009A1EA2"/>
    <w:rsid w:val="009A209E"/>
    <w:rsid w:val="009A3FD7"/>
    <w:rsid w:val="009A6652"/>
    <w:rsid w:val="009A74FD"/>
    <w:rsid w:val="009B25D8"/>
    <w:rsid w:val="009B42E3"/>
    <w:rsid w:val="009B5859"/>
    <w:rsid w:val="009C6D07"/>
    <w:rsid w:val="009C7CEC"/>
    <w:rsid w:val="009D154D"/>
    <w:rsid w:val="009D18EF"/>
    <w:rsid w:val="009D3BE8"/>
    <w:rsid w:val="009D44E0"/>
    <w:rsid w:val="009D573B"/>
    <w:rsid w:val="009D59A0"/>
    <w:rsid w:val="009D716A"/>
    <w:rsid w:val="009E1AC4"/>
    <w:rsid w:val="009E20B8"/>
    <w:rsid w:val="009E29A0"/>
    <w:rsid w:val="009E41B5"/>
    <w:rsid w:val="009E55D7"/>
    <w:rsid w:val="009E627C"/>
    <w:rsid w:val="009F110B"/>
    <w:rsid w:val="009F1498"/>
    <w:rsid w:val="009F1E9F"/>
    <w:rsid w:val="009F3793"/>
    <w:rsid w:val="009F54F2"/>
    <w:rsid w:val="00A0056B"/>
    <w:rsid w:val="00A01657"/>
    <w:rsid w:val="00A01C65"/>
    <w:rsid w:val="00A0213D"/>
    <w:rsid w:val="00A04C73"/>
    <w:rsid w:val="00A0679A"/>
    <w:rsid w:val="00A07A2B"/>
    <w:rsid w:val="00A12375"/>
    <w:rsid w:val="00A125B8"/>
    <w:rsid w:val="00A13124"/>
    <w:rsid w:val="00A15370"/>
    <w:rsid w:val="00A156AB"/>
    <w:rsid w:val="00A16B8D"/>
    <w:rsid w:val="00A21293"/>
    <w:rsid w:val="00A2134B"/>
    <w:rsid w:val="00A21623"/>
    <w:rsid w:val="00A220EB"/>
    <w:rsid w:val="00A22302"/>
    <w:rsid w:val="00A25F1B"/>
    <w:rsid w:val="00A26A3B"/>
    <w:rsid w:val="00A325F3"/>
    <w:rsid w:val="00A33103"/>
    <w:rsid w:val="00A33294"/>
    <w:rsid w:val="00A35DCB"/>
    <w:rsid w:val="00A3690E"/>
    <w:rsid w:val="00A37751"/>
    <w:rsid w:val="00A406B1"/>
    <w:rsid w:val="00A4113E"/>
    <w:rsid w:val="00A42435"/>
    <w:rsid w:val="00A438BA"/>
    <w:rsid w:val="00A446FD"/>
    <w:rsid w:val="00A46F46"/>
    <w:rsid w:val="00A52CB6"/>
    <w:rsid w:val="00A52F99"/>
    <w:rsid w:val="00A538BB"/>
    <w:rsid w:val="00A54164"/>
    <w:rsid w:val="00A56737"/>
    <w:rsid w:val="00A60002"/>
    <w:rsid w:val="00A603D8"/>
    <w:rsid w:val="00A60AE2"/>
    <w:rsid w:val="00A61834"/>
    <w:rsid w:val="00A618B0"/>
    <w:rsid w:val="00A62790"/>
    <w:rsid w:val="00A6291F"/>
    <w:rsid w:val="00A63F53"/>
    <w:rsid w:val="00A7111E"/>
    <w:rsid w:val="00A755B6"/>
    <w:rsid w:val="00A75B1A"/>
    <w:rsid w:val="00A80ED4"/>
    <w:rsid w:val="00A816C4"/>
    <w:rsid w:val="00A82981"/>
    <w:rsid w:val="00A86F10"/>
    <w:rsid w:val="00A87AF2"/>
    <w:rsid w:val="00A90B23"/>
    <w:rsid w:val="00A93193"/>
    <w:rsid w:val="00A93C2B"/>
    <w:rsid w:val="00A94556"/>
    <w:rsid w:val="00A974CB"/>
    <w:rsid w:val="00AA1EAC"/>
    <w:rsid w:val="00AA45E2"/>
    <w:rsid w:val="00AA7AC1"/>
    <w:rsid w:val="00AB6327"/>
    <w:rsid w:val="00AB6B8F"/>
    <w:rsid w:val="00AC0C65"/>
    <w:rsid w:val="00AC0FB2"/>
    <w:rsid w:val="00AC3721"/>
    <w:rsid w:val="00AC41C6"/>
    <w:rsid w:val="00AC70C7"/>
    <w:rsid w:val="00AC76B7"/>
    <w:rsid w:val="00AD0223"/>
    <w:rsid w:val="00AD123A"/>
    <w:rsid w:val="00AD15FF"/>
    <w:rsid w:val="00AD1AA5"/>
    <w:rsid w:val="00AD2920"/>
    <w:rsid w:val="00AD2CD5"/>
    <w:rsid w:val="00AD2DFC"/>
    <w:rsid w:val="00AD38C4"/>
    <w:rsid w:val="00AD5A4A"/>
    <w:rsid w:val="00AD60EE"/>
    <w:rsid w:val="00AD6A2B"/>
    <w:rsid w:val="00AD73D4"/>
    <w:rsid w:val="00AE1EA2"/>
    <w:rsid w:val="00AE2874"/>
    <w:rsid w:val="00AE2BA2"/>
    <w:rsid w:val="00AE2F98"/>
    <w:rsid w:val="00AE3602"/>
    <w:rsid w:val="00AE5342"/>
    <w:rsid w:val="00AE5987"/>
    <w:rsid w:val="00AE6472"/>
    <w:rsid w:val="00AF1345"/>
    <w:rsid w:val="00AF38A8"/>
    <w:rsid w:val="00AF63EB"/>
    <w:rsid w:val="00B016D2"/>
    <w:rsid w:val="00B018EC"/>
    <w:rsid w:val="00B060C7"/>
    <w:rsid w:val="00B11AB7"/>
    <w:rsid w:val="00B12213"/>
    <w:rsid w:val="00B13710"/>
    <w:rsid w:val="00B22881"/>
    <w:rsid w:val="00B23EFC"/>
    <w:rsid w:val="00B24B72"/>
    <w:rsid w:val="00B25DB8"/>
    <w:rsid w:val="00B2656C"/>
    <w:rsid w:val="00B266E6"/>
    <w:rsid w:val="00B3094D"/>
    <w:rsid w:val="00B30B04"/>
    <w:rsid w:val="00B311BC"/>
    <w:rsid w:val="00B31810"/>
    <w:rsid w:val="00B31C10"/>
    <w:rsid w:val="00B3446D"/>
    <w:rsid w:val="00B34652"/>
    <w:rsid w:val="00B34F89"/>
    <w:rsid w:val="00B358C8"/>
    <w:rsid w:val="00B36185"/>
    <w:rsid w:val="00B3662F"/>
    <w:rsid w:val="00B373CD"/>
    <w:rsid w:val="00B377C8"/>
    <w:rsid w:val="00B400B8"/>
    <w:rsid w:val="00B4032B"/>
    <w:rsid w:val="00B404DE"/>
    <w:rsid w:val="00B40765"/>
    <w:rsid w:val="00B4232D"/>
    <w:rsid w:val="00B42682"/>
    <w:rsid w:val="00B43065"/>
    <w:rsid w:val="00B44784"/>
    <w:rsid w:val="00B449D0"/>
    <w:rsid w:val="00B456AB"/>
    <w:rsid w:val="00B46C2A"/>
    <w:rsid w:val="00B47E8B"/>
    <w:rsid w:val="00B51C67"/>
    <w:rsid w:val="00B53F86"/>
    <w:rsid w:val="00B53FDC"/>
    <w:rsid w:val="00B55431"/>
    <w:rsid w:val="00B55CAE"/>
    <w:rsid w:val="00B576C6"/>
    <w:rsid w:val="00B615F2"/>
    <w:rsid w:val="00B61A28"/>
    <w:rsid w:val="00B65C6D"/>
    <w:rsid w:val="00B66B06"/>
    <w:rsid w:val="00B67862"/>
    <w:rsid w:val="00B70634"/>
    <w:rsid w:val="00B70BE4"/>
    <w:rsid w:val="00B73880"/>
    <w:rsid w:val="00B73CF1"/>
    <w:rsid w:val="00B745B3"/>
    <w:rsid w:val="00B7599D"/>
    <w:rsid w:val="00B7648F"/>
    <w:rsid w:val="00B76E13"/>
    <w:rsid w:val="00B771EE"/>
    <w:rsid w:val="00B7765B"/>
    <w:rsid w:val="00B77B4B"/>
    <w:rsid w:val="00B80ABC"/>
    <w:rsid w:val="00B814C2"/>
    <w:rsid w:val="00B900FE"/>
    <w:rsid w:val="00B9064C"/>
    <w:rsid w:val="00BA0A14"/>
    <w:rsid w:val="00BA228D"/>
    <w:rsid w:val="00BA398D"/>
    <w:rsid w:val="00BA39D3"/>
    <w:rsid w:val="00BA5C56"/>
    <w:rsid w:val="00BA776F"/>
    <w:rsid w:val="00BB0C0D"/>
    <w:rsid w:val="00BB0D69"/>
    <w:rsid w:val="00BB366E"/>
    <w:rsid w:val="00BB3AF0"/>
    <w:rsid w:val="00BB4F70"/>
    <w:rsid w:val="00BB67FF"/>
    <w:rsid w:val="00BC017C"/>
    <w:rsid w:val="00BC11B9"/>
    <w:rsid w:val="00BC138C"/>
    <w:rsid w:val="00BC14CF"/>
    <w:rsid w:val="00BC1659"/>
    <w:rsid w:val="00BC2C91"/>
    <w:rsid w:val="00BC3A9C"/>
    <w:rsid w:val="00BC5288"/>
    <w:rsid w:val="00BC6A71"/>
    <w:rsid w:val="00BC6B2F"/>
    <w:rsid w:val="00BD0637"/>
    <w:rsid w:val="00BD08A8"/>
    <w:rsid w:val="00BD1BAC"/>
    <w:rsid w:val="00BD1FA8"/>
    <w:rsid w:val="00BD25A6"/>
    <w:rsid w:val="00BD4C95"/>
    <w:rsid w:val="00BD65FC"/>
    <w:rsid w:val="00BD7660"/>
    <w:rsid w:val="00BE0666"/>
    <w:rsid w:val="00BE24B9"/>
    <w:rsid w:val="00BE2AE8"/>
    <w:rsid w:val="00BE2D55"/>
    <w:rsid w:val="00BE38DD"/>
    <w:rsid w:val="00BE4AB1"/>
    <w:rsid w:val="00BF16C3"/>
    <w:rsid w:val="00BF38E0"/>
    <w:rsid w:val="00BF44FA"/>
    <w:rsid w:val="00BF57E1"/>
    <w:rsid w:val="00C003B4"/>
    <w:rsid w:val="00C00A5F"/>
    <w:rsid w:val="00C042E0"/>
    <w:rsid w:val="00C051D9"/>
    <w:rsid w:val="00C06333"/>
    <w:rsid w:val="00C06F68"/>
    <w:rsid w:val="00C075BA"/>
    <w:rsid w:val="00C10A3A"/>
    <w:rsid w:val="00C11E20"/>
    <w:rsid w:val="00C15D16"/>
    <w:rsid w:val="00C20015"/>
    <w:rsid w:val="00C247DD"/>
    <w:rsid w:val="00C25B43"/>
    <w:rsid w:val="00C26A54"/>
    <w:rsid w:val="00C3261C"/>
    <w:rsid w:val="00C3318B"/>
    <w:rsid w:val="00C33C20"/>
    <w:rsid w:val="00C35362"/>
    <w:rsid w:val="00C357EA"/>
    <w:rsid w:val="00C379F8"/>
    <w:rsid w:val="00C37A1C"/>
    <w:rsid w:val="00C42323"/>
    <w:rsid w:val="00C4316E"/>
    <w:rsid w:val="00C453A9"/>
    <w:rsid w:val="00C465D5"/>
    <w:rsid w:val="00C4756A"/>
    <w:rsid w:val="00C47C39"/>
    <w:rsid w:val="00C50649"/>
    <w:rsid w:val="00C50E1F"/>
    <w:rsid w:val="00C51C09"/>
    <w:rsid w:val="00C52BB6"/>
    <w:rsid w:val="00C53471"/>
    <w:rsid w:val="00C55143"/>
    <w:rsid w:val="00C5611B"/>
    <w:rsid w:val="00C5695E"/>
    <w:rsid w:val="00C61528"/>
    <w:rsid w:val="00C63457"/>
    <w:rsid w:val="00C64964"/>
    <w:rsid w:val="00C6631E"/>
    <w:rsid w:val="00C67473"/>
    <w:rsid w:val="00C67AA4"/>
    <w:rsid w:val="00C7148C"/>
    <w:rsid w:val="00C72192"/>
    <w:rsid w:val="00C732E5"/>
    <w:rsid w:val="00C73D0B"/>
    <w:rsid w:val="00C75017"/>
    <w:rsid w:val="00C765B4"/>
    <w:rsid w:val="00C813EA"/>
    <w:rsid w:val="00C81496"/>
    <w:rsid w:val="00C82CE6"/>
    <w:rsid w:val="00C82E22"/>
    <w:rsid w:val="00C85144"/>
    <w:rsid w:val="00C86738"/>
    <w:rsid w:val="00C86A27"/>
    <w:rsid w:val="00C91517"/>
    <w:rsid w:val="00C929BD"/>
    <w:rsid w:val="00C931A2"/>
    <w:rsid w:val="00CA02E1"/>
    <w:rsid w:val="00CA15DA"/>
    <w:rsid w:val="00CA224E"/>
    <w:rsid w:val="00CA41C5"/>
    <w:rsid w:val="00CA42B7"/>
    <w:rsid w:val="00CA4A53"/>
    <w:rsid w:val="00CA51F5"/>
    <w:rsid w:val="00CB218A"/>
    <w:rsid w:val="00CB225A"/>
    <w:rsid w:val="00CB69E6"/>
    <w:rsid w:val="00CB761B"/>
    <w:rsid w:val="00CB7E33"/>
    <w:rsid w:val="00CC13DF"/>
    <w:rsid w:val="00CC1EEE"/>
    <w:rsid w:val="00CC562B"/>
    <w:rsid w:val="00CC6C15"/>
    <w:rsid w:val="00CC7FCF"/>
    <w:rsid w:val="00CD2749"/>
    <w:rsid w:val="00CD2A60"/>
    <w:rsid w:val="00CD306F"/>
    <w:rsid w:val="00CD3971"/>
    <w:rsid w:val="00CD3DAB"/>
    <w:rsid w:val="00CE0DF1"/>
    <w:rsid w:val="00CE3786"/>
    <w:rsid w:val="00CE4027"/>
    <w:rsid w:val="00CE47CC"/>
    <w:rsid w:val="00CE68F6"/>
    <w:rsid w:val="00CE7E27"/>
    <w:rsid w:val="00CF22AC"/>
    <w:rsid w:val="00CF2F0A"/>
    <w:rsid w:val="00CF79E8"/>
    <w:rsid w:val="00D015AA"/>
    <w:rsid w:val="00D021B8"/>
    <w:rsid w:val="00D03D90"/>
    <w:rsid w:val="00D04024"/>
    <w:rsid w:val="00D043EB"/>
    <w:rsid w:val="00D06705"/>
    <w:rsid w:val="00D06A9B"/>
    <w:rsid w:val="00D0750D"/>
    <w:rsid w:val="00D07DD8"/>
    <w:rsid w:val="00D1038F"/>
    <w:rsid w:val="00D10BF7"/>
    <w:rsid w:val="00D10FEB"/>
    <w:rsid w:val="00D113B5"/>
    <w:rsid w:val="00D140A0"/>
    <w:rsid w:val="00D203D1"/>
    <w:rsid w:val="00D2057A"/>
    <w:rsid w:val="00D21D98"/>
    <w:rsid w:val="00D2317F"/>
    <w:rsid w:val="00D231A9"/>
    <w:rsid w:val="00D24391"/>
    <w:rsid w:val="00D2472B"/>
    <w:rsid w:val="00D253DD"/>
    <w:rsid w:val="00D26FFA"/>
    <w:rsid w:val="00D3215D"/>
    <w:rsid w:val="00D33352"/>
    <w:rsid w:val="00D347D9"/>
    <w:rsid w:val="00D35565"/>
    <w:rsid w:val="00D36A19"/>
    <w:rsid w:val="00D40DCF"/>
    <w:rsid w:val="00D41075"/>
    <w:rsid w:val="00D41C76"/>
    <w:rsid w:val="00D41DD8"/>
    <w:rsid w:val="00D4222C"/>
    <w:rsid w:val="00D425CE"/>
    <w:rsid w:val="00D42F40"/>
    <w:rsid w:val="00D4396C"/>
    <w:rsid w:val="00D4446F"/>
    <w:rsid w:val="00D44B55"/>
    <w:rsid w:val="00D45490"/>
    <w:rsid w:val="00D457B8"/>
    <w:rsid w:val="00D457E1"/>
    <w:rsid w:val="00D47BEB"/>
    <w:rsid w:val="00D50487"/>
    <w:rsid w:val="00D50563"/>
    <w:rsid w:val="00D50F50"/>
    <w:rsid w:val="00D5235F"/>
    <w:rsid w:val="00D52F50"/>
    <w:rsid w:val="00D55A98"/>
    <w:rsid w:val="00D56B49"/>
    <w:rsid w:val="00D6053F"/>
    <w:rsid w:val="00D6073D"/>
    <w:rsid w:val="00D618D6"/>
    <w:rsid w:val="00D62426"/>
    <w:rsid w:val="00D62804"/>
    <w:rsid w:val="00D70F55"/>
    <w:rsid w:val="00D70FA5"/>
    <w:rsid w:val="00D74171"/>
    <w:rsid w:val="00D7474C"/>
    <w:rsid w:val="00D8032C"/>
    <w:rsid w:val="00D80CE2"/>
    <w:rsid w:val="00D83080"/>
    <w:rsid w:val="00D83E66"/>
    <w:rsid w:val="00D84D5F"/>
    <w:rsid w:val="00D851E2"/>
    <w:rsid w:val="00D87FFA"/>
    <w:rsid w:val="00D91419"/>
    <w:rsid w:val="00D92A09"/>
    <w:rsid w:val="00D92D2A"/>
    <w:rsid w:val="00D92EEC"/>
    <w:rsid w:val="00D93470"/>
    <w:rsid w:val="00D9395F"/>
    <w:rsid w:val="00D93D55"/>
    <w:rsid w:val="00D941FA"/>
    <w:rsid w:val="00D94B59"/>
    <w:rsid w:val="00D95315"/>
    <w:rsid w:val="00D95EAB"/>
    <w:rsid w:val="00DA0B39"/>
    <w:rsid w:val="00DA1203"/>
    <w:rsid w:val="00DA2316"/>
    <w:rsid w:val="00DA25E0"/>
    <w:rsid w:val="00DA2700"/>
    <w:rsid w:val="00DA3001"/>
    <w:rsid w:val="00DA3C5D"/>
    <w:rsid w:val="00DA3EFF"/>
    <w:rsid w:val="00DA7769"/>
    <w:rsid w:val="00DB08C6"/>
    <w:rsid w:val="00DB1BC2"/>
    <w:rsid w:val="00DB1CBB"/>
    <w:rsid w:val="00DB31ED"/>
    <w:rsid w:val="00DB4124"/>
    <w:rsid w:val="00DB4511"/>
    <w:rsid w:val="00DB4F0C"/>
    <w:rsid w:val="00DC0176"/>
    <w:rsid w:val="00DC043F"/>
    <w:rsid w:val="00DC093E"/>
    <w:rsid w:val="00DC0E29"/>
    <w:rsid w:val="00DC0E7A"/>
    <w:rsid w:val="00DC2A65"/>
    <w:rsid w:val="00DC2A86"/>
    <w:rsid w:val="00DC3631"/>
    <w:rsid w:val="00DC37F7"/>
    <w:rsid w:val="00DC6F54"/>
    <w:rsid w:val="00DD0C00"/>
    <w:rsid w:val="00DD0F8C"/>
    <w:rsid w:val="00DD116C"/>
    <w:rsid w:val="00DD23D5"/>
    <w:rsid w:val="00DD2AF1"/>
    <w:rsid w:val="00DD46DA"/>
    <w:rsid w:val="00DD6072"/>
    <w:rsid w:val="00DD62BE"/>
    <w:rsid w:val="00DD77D9"/>
    <w:rsid w:val="00DD7CA4"/>
    <w:rsid w:val="00DE167C"/>
    <w:rsid w:val="00DE3B70"/>
    <w:rsid w:val="00DE5813"/>
    <w:rsid w:val="00DF10B1"/>
    <w:rsid w:val="00DF1FDA"/>
    <w:rsid w:val="00DF3DD0"/>
    <w:rsid w:val="00DF4D50"/>
    <w:rsid w:val="00DF538C"/>
    <w:rsid w:val="00E021C2"/>
    <w:rsid w:val="00E024A3"/>
    <w:rsid w:val="00E0423D"/>
    <w:rsid w:val="00E057B5"/>
    <w:rsid w:val="00E0581E"/>
    <w:rsid w:val="00E079C5"/>
    <w:rsid w:val="00E07CBD"/>
    <w:rsid w:val="00E07F56"/>
    <w:rsid w:val="00E10A16"/>
    <w:rsid w:val="00E1112F"/>
    <w:rsid w:val="00E1318F"/>
    <w:rsid w:val="00E13B3B"/>
    <w:rsid w:val="00E13E29"/>
    <w:rsid w:val="00E16857"/>
    <w:rsid w:val="00E16C3A"/>
    <w:rsid w:val="00E20651"/>
    <w:rsid w:val="00E2107C"/>
    <w:rsid w:val="00E21E70"/>
    <w:rsid w:val="00E224DE"/>
    <w:rsid w:val="00E23DCE"/>
    <w:rsid w:val="00E26363"/>
    <w:rsid w:val="00E272A4"/>
    <w:rsid w:val="00E305F9"/>
    <w:rsid w:val="00E306AC"/>
    <w:rsid w:val="00E34446"/>
    <w:rsid w:val="00E3633B"/>
    <w:rsid w:val="00E36870"/>
    <w:rsid w:val="00E374E1"/>
    <w:rsid w:val="00E417AB"/>
    <w:rsid w:val="00E43D48"/>
    <w:rsid w:val="00E4542D"/>
    <w:rsid w:val="00E45BE0"/>
    <w:rsid w:val="00E46CAD"/>
    <w:rsid w:val="00E47521"/>
    <w:rsid w:val="00E4760C"/>
    <w:rsid w:val="00E507A6"/>
    <w:rsid w:val="00E5375C"/>
    <w:rsid w:val="00E561AD"/>
    <w:rsid w:val="00E57FAF"/>
    <w:rsid w:val="00E60BA9"/>
    <w:rsid w:val="00E63510"/>
    <w:rsid w:val="00E635EA"/>
    <w:rsid w:val="00E655E5"/>
    <w:rsid w:val="00E65F4E"/>
    <w:rsid w:val="00E662E0"/>
    <w:rsid w:val="00E67D5D"/>
    <w:rsid w:val="00E71C7A"/>
    <w:rsid w:val="00E72482"/>
    <w:rsid w:val="00E73119"/>
    <w:rsid w:val="00E73E1E"/>
    <w:rsid w:val="00E767FF"/>
    <w:rsid w:val="00E84C91"/>
    <w:rsid w:val="00E84E60"/>
    <w:rsid w:val="00E8556E"/>
    <w:rsid w:val="00E86B2D"/>
    <w:rsid w:val="00E86F4D"/>
    <w:rsid w:val="00E87D08"/>
    <w:rsid w:val="00E90D0E"/>
    <w:rsid w:val="00E91B2D"/>
    <w:rsid w:val="00E92FCA"/>
    <w:rsid w:val="00E95CAA"/>
    <w:rsid w:val="00EA0A39"/>
    <w:rsid w:val="00EA0EB2"/>
    <w:rsid w:val="00EA236F"/>
    <w:rsid w:val="00EA3023"/>
    <w:rsid w:val="00EA3E49"/>
    <w:rsid w:val="00EA3FC8"/>
    <w:rsid w:val="00EA5B8C"/>
    <w:rsid w:val="00EB0DC9"/>
    <w:rsid w:val="00EB1383"/>
    <w:rsid w:val="00EB252D"/>
    <w:rsid w:val="00EB29FA"/>
    <w:rsid w:val="00EB2CCE"/>
    <w:rsid w:val="00EB385F"/>
    <w:rsid w:val="00EB3E49"/>
    <w:rsid w:val="00EB5FC3"/>
    <w:rsid w:val="00EB6DA9"/>
    <w:rsid w:val="00EC1561"/>
    <w:rsid w:val="00EC462E"/>
    <w:rsid w:val="00EC6CD8"/>
    <w:rsid w:val="00EC786F"/>
    <w:rsid w:val="00ED1866"/>
    <w:rsid w:val="00ED3134"/>
    <w:rsid w:val="00ED38E2"/>
    <w:rsid w:val="00ED5C44"/>
    <w:rsid w:val="00ED635B"/>
    <w:rsid w:val="00EE742D"/>
    <w:rsid w:val="00EF0A22"/>
    <w:rsid w:val="00EF1267"/>
    <w:rsid w:val="00EF180C"/>
    <w:rsid w:val="00EF3B6B"/>
    <w:rsid w:val="00EF4B43"/>
    <w:rsid w:val="00EF6750"/>
    <w:rsid w:val="00EF770B"/>
    <w:rsid w:val="00F02836"/>
    <w:rsid w:val="00F02FB5"/>
    <w:rsid w:val="00F0534E"/>
    <w:rsid w:val="00F05C30"/>
    <w:rsid w:val="00F10F1B"/>
    <w:rsid w:val="00F14179"/>
    <w:rsid w:val="00F15786"/>
    <w:rsid w:val="00F167C5"/>
    <w:rsid w:val="00F20B5A"/>
    <w:rsid w:val="00F21F0B"/>
    <w:rsid w:val="00F236AB"/>
    <w:rsid w:val="00F24EA4"/>
    <w:rsid w:val="00F27087"/>
    <w:rsid w:val="00F2773C"/>
    <w:rsid w:val="00F300B3"/>
    <w:rsid w:val="00F30DB9"/>
    <w:rsid w:val="00F30FB8"/>
    <w:rsid w:val="00F31D68"/>
    <w:rsid w:val="00F33152"/>
    <w:rsid w:val="00F338F2"/>
    <w:rsid w:val="00F349D3"/>
    <w:rsid w:val="00F3533E"/>
    <w:rsid w:val="00F35B84"/>
    <w:rsid w:val="00F402B5"/>
    <w:rsid w:val="00F4072F"/>
    <w:rsid w:val="00F42839"/>
    <w:rsid w:val="00F44CC0"/>
    <w:rsid w:val="00F450BA"/>
    <w:rsid w:val="00F4684B"/>
    <w:rsid w:val="00F46BE9"/>
    <w:rsid w:val="00F47C3B"/>
    <w:rsid w:val="00F506CA"/>
    <w:rsid w:val="00F53A7A"/>
    <w:rsid w:val="00F54FCD"/>
    <w:rsid w:val="00F5785C"/>
    <w:rsid w:val="00F65E3C"/>
    <w:rsid w:val="00F67076"/>
    <w:rsid w:val="00F677FA"/>
    <w:rsid w:val="00F7115A"/>
    <w:rsid w:val="00F717AA"/>
    <w:rsid w:val="00F72714"/>
    <w:rsid w:val="00F744C3"/>
    <w:rsid w:val="00F75EE2"/>
    <w:rsid w:val="00F75F69"/>
    <w:rsid w:val="00F76014"/>
    <w:rsid w:val="00F802D3"/>
    <w:rsid w:val="00F80F94"/>
    <w:rsid w:val="00F81BA2"/>
    <w:rsid w:val="00F823A4"/>
    <w:rsid w:val="00F8412F"/>
    <w:rsid w:val="00F84791"/>
    <w:rsid w:val="00F85995"/>
    <w:rsid w:val="00F85FC5"/>
    <w:rsid w:val="00F86C22"/>
    <w:rsid w:val="00F90CB3"/>
    <w:rsid w:val="00F912A2"/>
    <w:rsid w:val="00F913A3"/>
    <w:rsid w:val="00F925C3"/>
    <w:rsid w:val="00FA0109"/>
    <w:rsid w:val="00FA458B"/>
    <w:rsid w:val="00FA5EC5"/>
    <w:rsid w:val="00FA7016"/>
    <w:rsid w:val="00FA7174"/>
    <w:rsid w:val="00FA793D"/>
    <w:rsid w:val="00FB020E"/>
    <w:rsid w:val="00FB0F17"/>
    <w:rsid w:val="00FB4B9D"/>
    <w:rsid w:val="00FB50ED"/>
    <w:rsid w:val="00FB6E18"/>
    <w:rsid w:val="00FC144B"/>
    <w:rsid w:val="00FC2169"/>
    <w:rsid w:val="00FC28E2"/>
    <w:rsid w:val="00FC3BF6"/>
    <w:rsid w:val="00FC3D22"/>
    <w:rsid w:val="00FC6FE1"/>
    <w:rsid w:val="00FD0C3D"/>
    <w:rsid w:val="00FD2F6B"/>
    <w:rsid w:val="00FE064A"/>
    <w:rsid w:val="00FE0B55"/>
    <w:rsid w:val="00FE1E98"/>
    <w:rsid w:val="00FE2452"/>
    <w:rsid w:val="00FE5469"/>
    <w:rsid w:val="00FE66C2"/>
    <w:rsid w:val="00FE684A"/>
    <w:rsid w:val="00FE6F23"/>
    <w:rsid w:val="00FF0F8C"/>
    <w:rsid w:val="00FF408B"/>
    <w:rsid w:val="00FF43E1"/>
    <w:rsid w:val="01607387"/>
    <w:rsid w:val="023615AF"/>
    <w:rsid w:val="02D93C69"/>
    <w:rsid w:val="03430854"/>
    <w:rsid w:val="039F5FA6"/>
    <w:rsid w:val="03BA6DC1"/>
    <w:rsid w:val="041F2D4D"/>
    <w:rsid w:val="042711AF"/>
    <w:rsid w:val="04D46E1F"/>
    <w:rsid w:val="0652413C"/>
    <w:rsid w:val="073D6826"/>
    <w:rsid w:val="077010BF"/>
    <w:rsid w:val="07C733D5"/>
    <w:rsid w:val="07DD5238"/>
    <w:rsid w:val="07F10452"/>
    <w:rsid w:val="07F874F1"/>
    <w:rsid w:val="081C4DA3"/>
    <w:rsid w:val="08577C79"/>
    <w:rsid w:val="09305ADA"/>
    <w:rsid w:val="095A5B83"/>
    <w:rsid w:val="0AAC240E"/>
    <w:rsid w:val="0C924DEE"/>
    <w:rsid w:val="0D246F57"/>
    <w:rsid w:val="0D505C1B"/>
    <w:rsid w:val="0D7A2C98"/>
    <w:rsid w:val="0DB105F3"/>
    <w:rsid w:val="0E8013B7"/>
    <w:rsid w:val="0EB641EB"/>
    <w:rsid w:val="0F2049D9"/>
    <w:rsid w:val="0FF3288D"/>
    <w:rsid w:val="0FFB7A5A"/>
    <w:rsid w:val="10060813"/>
    <w:rsid w:val="10C06C14"/>
    <w:rsid w:val="10D604C6"/>
    <w:rsid w:val="10F845FF"/>
    <w:rsid w:val="117B0D8C"/>
    <w:rsid w:val="11B515E0"/>
    <w:rsid w:val="12B64DD7"/>
    <w:rsid w:val="12F06B96"/>
    <w:rsid w:val="137D2B9A"/>
    <w:rsid w:val="13A53267"/>
    <w:rsid w:val="13E250F3"/>
    <w:rsid w:val="13EC296F"/>
    <w:rsid w:val="13F970D2"/>
    <w:rsid w:val="14AA4136"/>
    <w:rsid w:val="15816E50"/>
    <w:rsid w:val="15916A8C"/>
    <w:rsid w:val="163A420B"/>
    <w:rsid w:val="176C53FF"/>
    <w:rsid w:val="178E23C2"/>
    <w:rsid w:val="17C52D61"/>
    <w:rsid w:val="18F25DD8"/>
    <w:rsid w:val="19413B26"/>
    <w:rsid w:val="1A534499"/>
    <w:rsid w:val="1B7C7BDB"/>
    <w:rsid w:val="1BE569DD"/>
    <w:rsid w:val="1C6D3688"/>
    <w:rsid w:val="1C974DF7"/>
    <w:rsid w:val="1CC63D0A"/>
    <w:rsid w:val="1DC2081A"/>
    <w:rsid w:val="1DD94266"/>
    <w:rsid w:val="1F9D0947"/>
    <w:rsid w:val="1FFB29C6"/>
    <w:rsid w:val="20EB1A8B"/>
    <w:rsid w:val="20F76B2D"/>
    <w:rsid w:val="211B39F2"/>
    <w:rsid w:val="213640C3"/>
    <w:rsid w:val="21466CC1"/>
    <w:rsid w:val="21FC4908"/>
    <w:rsid w:val="22AC524A"/>
    <w:rsid w:val="22AF3620"/>
    <w:rsid w:val="22E70AD4"/>
    <w:rsid w:val="23B048C6"/>
    <w:rsid w:val="23E45806"/>
    <w:rsid w:val="24D26ABE"/>
    <w:rsid w:val="24F1508D"/>
    <w:rsid w:val="25C44658"/>
    <w:rsid w:val="25D655F6"/>
    <w:rsid w:val="262E5F76"/>
    <w:rsid w:val="266F634F"/>
    <w:rsid w:val="271469E7"/>
    <w:rsid w:val="27225ADA"/>
    <w:rsid w:val="276205CD"/>
    <w:rsid w:val="28797BBE"/>
    <w:rsid w:val="2901268E"/>
    <w:rsid w:val="291059EA"/>
    <w:rsid w:val="2A781EB5"/>
    <w:rsid w:val="2BB46F1D"/>
    <w:rsid w:val="2BBF12EC"/>
    <w:rsid w:val="2BC649D9"/>
    <w:rsid w:val="2BFFA578"/>
    <w:rsid w:val="2C017E23"/>
    <w:rsid w:val="2E045F3A"/>
    <w:rsid w:val="2F1861FE"/>
    <w:rsid w:val="31172DFD"/>
    <w:rsid w:val="316A7C2C"/>
    <w:rsid w:val="32630906"/>
    <w:rsid w:val="33492641"/>
    <w:rsid w:val="33690F44"/>
    <w:rsid w:val="342C1BC7"/>
    <w:rsid w:val="35131158"/>
    <w:rsid w:val="3515160D"/>
    <w:rsid w:val="352E1AEE"/>
    <w:rsid w:val="355C79F5"/>
    <w:rsid w:val="36160F00"/>
    <w:rsid w:val="3679323D"/>
    <w:rsid w:val="376159C3"/>
    <w:rsid w:val="39495149"/>
    <w:rsid w:val="39FA67D1"/>
    <w:rsid w:val="3C7D00D8"/>
    <w:rsid w:val="3C84516C"/>
    <w:rsid w:val="3CA06C0C"/>
    <w:rsid w:val="3CBE7BFC"/>
    <w:rsid w:val="3DD11CD1"/>
    <w:rsid w:val="3E022610"/>
    <w:rsid w:val="3EA25851"/>
    <w:rsid w:val="3EDB5CD0"/>
    <w:rsid w:val="3EF23B8C"/>
    <w:rsid w:val="3F6C3757"/>
    <w:rsid w:val="3F854D4B"/>
    <w:rsid w:val="3F8F587F"/>
    <w:rsid w:val="3F9148F3"/>
    <w:rsid w:val="405D6A10"/>
    <w:rsid w:val="40A930A5"/>
    <w:rsid w:val="40C63523"/>
    <w:rsid w:val="41DA6594"/>
    <w:rsid w:val="42903DE8"/>
    <w:rsid w:val="43212C92"/>
    <w:rsid w:val="43DD305D"/>
    <w:rsid w:val="44054362"/>
    <w:rsid w:val="444C1A75"/>
    <w:rsid w:val="44A3526F"/>
    <w:rsid w:val="44B032F4"/>
    <w:rsid w:val="457D25F7"/>
    <w:rsid w:val="468341CD"/>
    <w:rsid w:val="46F56910"/>
    <w:rsid w:val="472C2589"/>
    <w:rsid w:val="474D04FA"/>
    <w:rsid w:val="48D03190"/>
    <w:rsid w:val="48D16F09"/>
    <w:rsid w:val="4926672B"/>
    <w:rsid w:val="494D6D05"/>
    <w:rsid w:val="499B6895"/>
    <w:rsid w:val="4A760AEB"/>
    <w:rsid w:val="4B2A489E"/>
    <w:rsid w:val="4BED22AB"/>
    <w:rsid w:val="4C1E06B7"/>
    <w:rsid w:val="4C3347A3"/>
    <w:rsid w:val="4F2A1121"/>
    <w:rsid w:val="4F3162CA"/>
    <w:rsid w:val="4FE91597"/>
    <w:rsid w:val="4FFF0BC7"/>
    <w:rsid w:val="508D7BB9"/>
    <w:rsid w:val="50D95873"/>
    <w:rsid w:val="511818C8"/>
    <w:rsid w:val="519D5BDA"/>
    <w:rsid w:val="525F10E1"/>
    <w:rsid w:val="526102AF"/>
    <w:rsid w:val="52754DA9"/>
    <w:rsid w:val="528444DA"/>
    <w:rsid w:val="537745D5"/>
    <w:rsid w:val="538E1C7E"/>
    <w:rsid w:val="53FF0DCE"/>
    <w:rsid w:val="55144405"/>
    <w:rsid w:val="552306F6"/>
    <w:rsid w:val="561B704F"/>
    <w:rsid w:val="56284A4F"/>
    <w:rsid w:val="56D00CF4"/>
    <w:rsid w:val="56E352D5"/>
    <w:rsid w:val="57172A57"/>
    <w:rsid w:val="5738280F"/>
    <w:rsid w:val="57D60097"/>
    <w:rsid w:val="57E435FE"/>
    <w:rsid w:val="582D0655"/>
    <w:rsid w:val="58676F42"/>
    <w:rsid w:val="58CB38C0"/>
    <w:rsid w:val="5951205C"/>
    <w:rsid w:val="596E6B3F"/>
    <w:rsid w:val="59741A40"/>
    <w:rsid w:val="59835FFD"/>
    <w:rsid w:val="59D079E8"/>
    <w:rsid w:val="59D40847"/>
    <w:rsid w:val="59E91789"/>
    <w:rsid w:val="5ADF1BC9"/>
    <w:rsid w:val="5AE37F25"/>
    <w:rsid w:val="5B501F0F"/>
    <w:rsid w:val="5C675762"/>
    <w:rsid w:val="5CB23D47"/>
    <w:rsid w:val="5D5177E6"/>
    <w:rsid w:val="5E6957C1"/>
    <w:rsid w:val="5F3E6C4E"/>
    <w:rsid w:val="5FAF09C4"/>
    <w:rsid w:val="5FBC5DC5"/>
    <w:rsid w:val="60301F90"/>
    <w:rsid w:val="603E4A2C"/>
    <w:rsid w:val="605B738C"/>
    <w:rsid w:val="608C4642"/>
    <w:rsid w:val="61587D6F"/>
    <w:rsid w:val="61D5580D"/>
    <w:rsid w:val="621A0D5F"/>
    <w:rsid w:val="622B7232"/>
    <w:rsid w:val="625F54CD"/>
    <w:rsid w:val="62795572"/>
    <w:rsid w:val="630E2DDB"/>
    <w:rsid w:val="643423CE"/>
    <w:rsid w:val="64C23E7D"/>
    <w:rsid w:val="64C33752"/>
    <w:rsid w:val="64DD6417"/>
    <w:rsid w:val="651A34B6"/>
    <w:rsid w:val="65A65A90"/>
    <w:rsid w:val="65CE37BB"/>
    <w:rsid w:val="66004745"/>
    <w:rsid w:val="66FE5F57"/>
    <w:rsid w:val="67627252"/>
    <w:rsid w:val="679B2764"/>
    <w:rsid w:val="687E630D"/>
    <w:rsid w:val="68A613C0"/>
    <w:rsid w:val="693B7D53"/>
    <w:rsid w:val="6994673F"/>
    <w:rsid w:val="69B53FB1"/>
    <w:rsid w:val="69D5618A"/>
    <w:rsid w:val="6A567F20"/>
    <w:rsid w:val="6B315BBE"/>
    <w:rsid w:val="6B5F4416"/>
    <w:rsid w:val="6B920657"/>
    <w:rsid w:val="6BAF4A30"/>
    <w:rsid w:val="6C156F89"/>
    <w:rsid w:val="6C484979"/>
    <w:rsid w:val="6CD97953"/>
    <w:rsid w:val="6D194083"/>
    <w:rsid w:val="6E315BD0"/>
    <w:rsid w:val="6E380D0C"/>
    <w:rsid w:val="6E745AA1"/>
    <w:rsid w:val="6ED30FD7"/>
    <w:rsid w:val="6EE24726"/>
    <w:rsid w:val="6F4D6A39"/>
    <w:rsid w:val="70C443B6"/>
    <w:rsid w:val="714B0D57"/>
    <w:rsid w:val="716024DB"/>
    <w:rsid w:val="72217659"/>
    <w:rsid w:val="727D78FD"/>
    <w:rsid w:val="72FD42D3"/>
    <w:rsid w:val="73CC655F"/>
    <w:rsid w:val="742359C8"/>
    <w:rsid w:val="746244BF"/>
    <w:rsid w:val="75957445"/>
    <w:rsid w:val="759A405B"/>
    <w:rsid w:val="75D01AE1"/>
    <w:rsid w:val="76126652"/>
    <w:rsid w:val="76D17F50"/>
    <w:rsid w:val="77524363"/>
    <w:rsid w:val="778F5CB8"/>
    <w:rsid w:val="77B917B5"/>
    <w:rsid w:val="77BF5FFA"/>
    <w:rsid w:val="78300CA6"/>
    <w:rsid w:val="783E4214"/>
    <w:rsid w:val="78703975"/>
    <w:rsid w:val="78774B27"/>
    <w:rsid w:val="7A652E89"/>
    <w:rsid w:val="7BE420FD"/>
    <w:rsid w:val="7CA12173"/>
    <w:rsid w:val="7CE6631F"/>
    <w:rsid w:val="7D0D296B"/>
    <w:rsid w:val="7D4E0B54"/>
    <w:rsid w:val="7D503E78"/>
    <w:rsid w:val="7D584F27"/>
    <w:rsid w:val="7E0160D4"/>
    <w:rsid w:val="7EEB51F6"/>
    <w:rsid w:val="9DEEC780"/>
    <w:rsid w:val="DF0C3B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ascii="宋体" w:hAnsi="宋体" w:eastAsia="宋体" w:cs="Times New Roman"/>
      <w:kern w:val="2"/>
      <w:sz w:val="24"/>
      <w:szCs w:val="24"/>
      <w:lang w:val="en-US" w:eastAsia="zh-CN" w:bidi="ar-SA"/>
    </w:rPr>
  </w:style>
  <w:style w:type="paragraph" w:styleId="2">
    <w:name w:val="heading 1"/>
    <w:basedOn w:val="1"/>
    <w:next w:val="1"/>
    <w:link w:val="75"/>
    <w:qFormat/>
    <w:uiPriority w:val="0"/>
    <w:pPr>
      <w:keepNext/>
      <w:keepLines/>
      <w:numPr>
        <w:ilvl w:val="0"/>
        <w:numId w:val="1"/>
      </w:numPr>
      <w:spacing w:before="120" w:after="120"/>
      <w:ind w:firstLine="0" w:firstLineChars="0"/>
      <w:outlineLvl w:val="0"/>
    </w:pPr>
    <w:rPr>
      <w:rFonts w:eastAsia="黑体"/>
      <w:b/>
      <w:bCs/>
      <w:kern w:val="44"/>
      <w:sz w:val="32"/>
      <w:szCs w:val="28"/>
    </w:rPr>
  </w:style>
  <w:style w:type="paragraph" w:styleId="3">
    <w:name w:val="heading 2"/>
    <w:basedOn w:val="1"/>
    <w:next w:val="1"/>
    <w:link w:val="88"/>
    <w:qFormat/>
    <w:uiPriority w:val="9"/>
    <w:pPr>
      <w:keepNext/>
      <w:keepLines/>
      <w:numPr>
        <w:ilvl w:val="1"/>
        <w:numId w:val="1"/>
      </w:numPr>
      <w:spacing w:before="120" w:after="120"/>
      <w:ind w:firstLine="0" w:firstLineChars="0"/>
      <w:outlineLvl w:val="1"/>
    </w:pPr>
    <w:rPr>
      <w:b/>
      <w:bCs/>
      <w:sz w:val="30"/>
      <w:szCs w:val="32"/>
    </w:rPr>
  </w:style>
  <w:style w:type="paragraph" w:styleId="4">
    <w:name w:val="heading 3"/>
    <w:basedOn w:val="1"/>
    <w:next w:val="1"/>
    <w:link w:val="81"/>
    <w:qFormat/>
    <w:uiPriority w:val="0"/>
    <w:pPr>
      <w:keepNext/>
      <w:keepLines/>
      <w:numPr>
        <w:ilvl w:val="2"/>
        <w:numId w:val="1"/>
      </w:numPr>
      <w:spacing w:before="120" w:after="120"/>
      <w:ind w:firstLine="0" w:firstLineChars="0"/>
      <w:outlineLvl w:val="2"/>
    </w:pPr>
    <w:rPr>
      <w:b/>
      <w:bCs/>
      <w:sz w:val="28"/>
      <w:szCs w:val="28"/>
    </w:rPr>
  </w:style>
  <w:style w:type="paragraph" w:styleId="5">
    <w:name w:val="heading 4"/>
    <w:basedOn w:val="1"/>
    <w:next w:val="1"/>
    <w:link w:val="58"/>
    <w:qFormat/>
    <w:uiPriority w:val="0"/>
    <w:pPr>
      <w:keepNext/>
      <w:keepLines/>
      <w:numPr>
        <w:ilvl w:val="3"/>
        <w:numId w:val="1"/>
      </w:numPr>
      <w:spacing w:before="120" w:after="120"/>
      <w:ind w:left="851" w:firstLine="0" w:firstLineChars="0"/>
      <w:outlineLvl w:val="3"/>
    </w:pPr>
    <w:rPr>
      <w:b/>
      <w:bCs/>
      <w:sz w:val="30"/>
      <w:szCs w:val="30"/>
    </w:rPr>
  </w:style>
  <w:style w:type="paragraph" w:styleId="6">
    <w:name w:val="heading 5"/>
    <w:basedOn w:val="1"/>
    <w:next w:val="1"/>
    <w:link w:val="86"/>
    <w:qFormat/>
    <w:uiPriority w:val="0"/>
    <w:pPr>
      <w:keepNext/>
      <w:keepLines/>
      <w:numPr>
        <w:ilvl w:val="4"/>
        <w:numId w:val="1"/>
      </w:numPr>
      <w:spacing w:before="120" w:after="120"/>
      <w:ind w:left="0" w:firstLine="0" w:firstLineChars="0"/>
      <w:outlineLvl w:val="4"/>
    </w:pPr>
    <w:rPr>
      <w:b/>
      <w:bCs/>
      <w:szCs w:val="28"/>
    </w:rPr>
  </w:style>
  <w:style w:type="paragraph" w:styleId="7">
    <w:name w:val="heading 6"/>
    <w:basedOn w:val="1"/>
    <w:next w:val="1"/>
    <w:link w:val="99"/>
    <w:qFormat/>
    <w:uiPriority w:val="0"/>
    <w:pPr>
      <w:keepNext/>
      <w:keepLines/>
      <w:numPr>
        <w:ilvl w:val="5"/>
        <w:numId w:val="1"/>
      </w:numPr>
      <w:spacing w:before="120" w:after="120"/>
      <w:ind w:firstLine="0" w:firstLineChars="0"/>
      <w:outlineLvl w:val="5"/>
    </w:pPr>
    <w:rPr>
      <w:rFonts w:ascii="Cambria" w:hAnsi="Cambria"/>
      <w:b/>
      <w:bCs/>
    </w:rPr>
  </w:style>
  <w:style w:type="paragraph" w:styleId="8">
    <w:name w:val="heading 7"/>
    <w:basedOn w:val="1"/>
    <w:next w:val="1"/>
    <w:link w:val="72"/>
    <w:qFormat/>
    <w:uiPriority w:val="9"/>
    <w:pPr>
      <w:keepNext/>
      <w:keepLines/>
      <w:spacing w:before="240" w:after="64" w:line="319" w:lineRule="auto"/>
      <w:ind w:firstLine="0" w:firstLineChars="0"/>
      <w:outlineLvl w:val="6"/>
    </w:pPr>
    <w:rPr>
      <w:rFonts w:ascii="Times New Roman" w:hAnsi="Times New Roman"/>
      <w:b/>
      <w:bCs/>
      <w:sz w:val="21"/>
    </w:rPr>
  </w:style>
  <w:style w:type="paragraph" w:styleId="9">
    <w:name w:val="heading 8"/>
    <w:basedOn w:val="1"/>
    <w:next w:val="1"/>
    <w:link w:val="98"/>
    <w:qFormat/>
    <w:uiPriority w:val="9"/>
    <w:pPr>
      <w:keepNext/>
      <w:keepLines/>
      <w:spacing w:before="240" w:after="64" w:line="319" w:lineRule="auto"/>
      <w:ind w:firstLine="0" w:firstLineChars="0"/>
      <w:outlineLvl w:val="7"/>
    </w:pPr>
    <w:rPr>
      <w:rFonts w:ascii="Cambria" w:hAnsi="Cambria"/>
      <w:sz w:val="21"/>
    </w:rPr>
  </w:style>
  <w:style w:type="paragraph" w:styleId="10">
    <w:name w:val="heading 9"/>
    <w:basedOn w:val="1"/>
    <w:next w:val="1"/>
    <w:link w:val="48"/>
    <w:qFormat/>
    <w:uiPriority w:val="9"/>
    <w:pPr>
      <w:keepNext/>
      <w:keepLines/>
      <w:spacing w:before="240" w:after="64" w:line="319" w:lineRule="auto"/>
      <w:ind w:firstLine="0" w:firstLineChars="0"/>
      <w:outlineLvl w:val="8"/>
    </w:pPr>
    <w:rPr>
      <w:rFonts w:ascii="Cambria" w:hAnsi="Cambria"/>
      <w:sz w:val="21"/>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rPr>
      <w:rFonts w:ascii="等线" w:hAnsi="等线" w:eastAsia="等线"/>
      <w:szCs w:val="22"/>
    </w:rPr>
  </w:style>
  <w:style w:type="paragraph" w:styleId="12">
    <w:name w:val="Normal Indent"/>
    <w:basedOn w:val="1"/>
    <w:unhideWhenUsed/>
    <w:qFormat/>
    <w:uiPriority w:val="99"/>
    <w:pPr>
      <w:spacing w:line="240" w:lineRule="auto"/>
      <w:ind w:firstLine="420"/>
    </w:pPr>
    <w:rPr>
      <w:rFonts w:ascii="Calibri" w:hAnsi="Calibri"/>
      <w:sz w:val="21"/>
    </w:rPr>
  </w:style>
  <w:style w:type="paragraph" w:styleId="13">
    <w:name w:val="caption"/>
    <w:basedOn w:val="1"/>
    <w:next w:val="1"/>
    <w:link w:val="54"/>
    <w:qFormat/>
    <w:uiPriority w:val="0"/>
    <w:pPr>
      <w:spacing w:afterLines="50"/>
      <w:ind w:firstLine="200"/>
    </w:pPr>
    <w:rPr>
      <w:rFonts w:ascii="Arial" w:hAnsi="Arial" w:eastAsia="黑体"/>
      <w:sz w:val="20"/>
      <w:szCs w:val="20"/>
    </w:rPr>
  </w:style>
  <w:style w:type="paragraph" w:styleId="14">
    <w:name w:val="Document Map"/>
    <w:basedOn w:val="1"/>
    <w:link w:val="91"/>
    <w:qFormat/>
    <w:uiPriority w:val="0"/>
    <w:rPr>
      <w:rFonts w:hAnsi="Times New Roman"/>
      <w:sz w:val="18"/>
      <w:szCs w:val="18"/>
    </w:rPr>
  </w:style>
  <w:style w:type="paragraph" w:styleId="15">
    <w:name w:val="annotation text"/>
    <w:basedOn w:val="1"/>
    <w:link w:val="45"/>
    <w:qFormat/>
    <w:uiPriority w:val="99"/>
    <w:pPr>
      <w:jc w:val="left"/>
    </w:pPr>
    <w:rPr>
      <w:rFonts w:ascii="Times New Roman" w:hAnsi="Times New Roman" w:eastAsia="仿宋"/>
      <w:sz w:val="28"/>
    </w:rPr>
  </w:style>
  <w:style w:type="paragraph" w:styleId="16">
    <w:name w:val="Body Text"/>
    <w:basedOn w:val="1"/>
    <w:link w:val="59"/>
    <w:unhideWhenUsed/>
    <w:qFormat/>
    <w:uiPriority w:val="0"/>
    <w:pPr>
      <w:spacing w:after="120" w:line="240" w:lineRule="auto"/>
      <w:ind w:firstLine="0" w:firstLineChars="0"/>
    </w:pPr>
    <w:rPr>
      <w:rFonts w:ascii="Times New Roman" w:hAnsi="Times New Roman"/>
      <w:sz w:val="21"/>
    </w:rPr>
  </w:style>
  <w:style w:type="paragraph" w:styleId="17">
    <w:name w:val="Body Text Indent"/>
    <w:basedOn w:val="1"/>
    <w:link w:val="85"/>
    <w:qFormat/>
    <w:uiPriority w:val="0"/>
    <w:pPr>
      <w:spacing w:after="120"/>
      <w:ind w:firstLine="200"/>
    </w:pPr>
    <w:rPr>
      <w:rFonts w:ascii="Times New Roman" w:hAnsi="Times New Roman"/>
      <w:sz w:val="21"/>
      <w:szCs w:val="20"/>
    </w:rPr>
  </w:style>
  <w:style w:type="paragraph" w:styleId="18">
    <w:name w:val="toc 5"/>
    <w:basedOn w:val="1"/>
    <w:next w:val="1"/>
    <w:unhideWhenUsed/>
    <w:qFormat/>
    <w:uiPriority w:val="39"/>
    <w:pPr>
      <w:ind w:left="1680" w:leftChars="800"/>
    </w:pPr>
    <w:rPr>
      <w:rFonts w:ascii="等线" w:hAnsi="等线" w:eastAsia="等线"/>
      <w:szCs w:val="22"/>
    </w:rPr>
  </w:style>
  <w:style w:type="paragraph" w:styleId="19">
    <w:name w:val="toc 3"/>
    <w:basedOn w:val="1"/>
    <w:next w:val="1"/>
    <w:qFormat/>
    <w:uiPriority w:val="39"/>
    <w:pPr>
      <w:tabs>
        <w:tab w:val="right" w:leader="dot" w:pos="8302"/>
      </w:tabs>
      <w:ind w:left="840" w:leftChars="400"/>
    </w:pPr>
  </w:style>
  <w:style w:type="paragraph" w:styleId="20">
    <w:name w:val="Plain Text"/>
    <w:basedOn w:val="1"/>
    <w:link w:val="66"/>
    <w:qFormat/>
    <w:uiPriority w:val="0"/>
    <w:pPr>
      <w:spacing w:line="240" w:lineRule="auto"/>
      <w:ind w:firstLine="0" w:firstLineChars="0"/>
    </w:pPr>
    <w:rPr>
      <w:rFonts w:hAnsi="Courier New"/>
      <w:sz w:val="21"/>
      <w:szCs w:val="20"/>
    </w:rPr>
  </w:style>
  <w:style w:type="paragraph" w:styleId="21">
    <w:name w:val="toc 8"/>
    <w:basedOn w:val="1"/>
    <w:next w:val="1"/>
    <w:unhideWhenUsed/>
    <w:qFormat/>
    <w:uiPriority w:val="39"/>
    <w:pPr>
      <w:ind w:left="2940" w:leftChars="1400"/>
    </w:pPr>
    <w:rPr>
      <w:rFonts w:ascii="等线" w:hAnsi="等线" w:eastAsia="等线"/>
      <w:szCs w:val="22"/>
    </w:rPr>
  </w:style>
  <w:style w:type="paragraph" w:styleId="22">
    <w:name w:val="Date"/>
    <w:basedOn w:val="1"/>
    <w:next w:val="1"/>
    <w:link w:val="47"/>
    <w:qFormat/>
    <w:uiPriority w:val="0"/>
    <w:pPr>
      <w:ind w:left="100" w:leftChars="2500"/>
    </w:pPr>
    <w:rPr>
      <w:rFonts w:ascii="Times New Roman" w:hAnsi="Times New Roman"/>
      <w:sz w:val="21"/>
    </w:rPr>
  </w:style>
  <w:style w:type="paragraph" w:styleId="23">
    <w:name w:val="Balloon Text"/>
    <w:basedOn w:val="1"/>
    <w:link w:val="96"/>
    <w:qFormat/>
    <w:uiPriority w:val="0"/>
    <w:rPr>
      <w:rFonts w:ascii="Times New Roman" w:hAnsi="Times New Roman"/>
      <w:sz w:val="18"/>
      <w:szCs w:val="18"/>
    </w:rPr>
  </w:style>
  <w:style w:type="paragraph" w:styleId="24">
    <w:name w:val="footer"/>
    <w:basedOn w:val="1"/>
    <w:link w:val="89"/>
    <w:qFormat/>
    <w:uiPriority w:val="99"/>
    <w:pPr>
      <w:tabs>
        <w:tab w:val="center" w:pos="4153"/>
        <w:tab w:val="right" w:pos="8306"/>
      </w:tabs>
      <w:snapToGrid w:val="0"/>
      <w:jc w:val="center"/>
    </w:pPr>
    <w:rPr>
      <w:rFonts w:ascii="Times New Roman" w:hAnsi="Times New Roman"/>
      <w:sz w:val="18"/>
      <w:szCs w:val="18"/>
    </w:rPr>
  </w:style>
  <w:style w:type="paragraph" w:styleId="25">
    <w:name w:val="header"/>
    <w:basedOn w:val="1"/>
    <w:link w:val="97"/>
    <w:qFormat/>
    <w:uiPriority w:val="99"/>
    <w:pPr>
      <w:pBdr>
        <w:bottom w:val="single" w:color="auto" w:sz="4" w:space="0"/>
      </w:pBdr>
      <w:tabs>
        <w:tab w:val="center" w:pos="4153"/>
        <w:tab w:val="right" w:pos="8306"/>
      </w:tabs>
      <w:snapToGrid w:val="0"/>
      <w:jc w:val="center"/>
    </w:pPr>
    <w:rPr>
      <w:rFonts w:ascii="Times New Roman" w:hAnsi="Times New Roman"/>
      <w:sz w:val="18"/>
      <w:szCs w:val="18"/>
    </w:rPr>
  </w:style>
  <w:style w:type="paragraph" w:styleId="26">
    <w:name w:val="toc 1"/>
    <w:basedOn w:val="1"/>
    <w:next w:val="1"/>
    <w:qFormat/>
    <w:uiPriority w:val="39"/>
  </w:style>
  <w:style w:type="paragraph" w:styleId="27">
    <w:name w:val="toc 4"/>
    <w:basedOn w:val="1"/>
    <w:next w:val="1"/>
    <w:unhideWhenUsed/>
    <w:qFormat/>
    <w:uiPriority w:val="39"/>
    <w:pPr>
      <w:ind w:left="1260" w:leftChars="600"/>
    </w:pPr>
    <w:rPr>
      <w:rFonts w:ascii="等线" w:hAnsi="等线" w:eastAsia="等线"/>
      <w:szCs w:val="22"/>
    </w:rPr>
  </w:style>
  <w:style w:type="paragraph" w:styleId="28">
    <w:name w:val="Subtitle"/>
    <w:basedOn w:val="1"/>
    <w:next w:val="1"/>
    <w:link w:val="87"/>
    <w:qFormat/>
    <w:uiPriority w:val="0"/>
    <w:pPr>
      <w:spacing w:before="240" w:after="60" w:line="312" w:lineRule="auto"/>
      <w:jc w:val="center"/>
      <w:outlineLvl w:val="1"/>
    </w:pPr>
    <w:rPr>
      <w:rFonts w:ascii="Calibri Light" w:hAnsi="Calibri Light"/>
      <w:b/>
      <w:bCs/>
      <w:kern w:val="28"/>
      <w:sz w:val="32"/>
      <w:szCs w:val="32"/>
    </w:rPr>
  </w:style>
  <w:style w:type="paragraph" w:styleId="29">
    <w:name w:val="toc 6"/>
    <w:basedOn w:val="1"/>
    <w:next w:val="1"/>
    <w:unhideWhenUsed/>
    <w:qFormat/>
    <w:uiPriority w:val="39"/>
    <w:pPr>
      <w:ind w:left="2100" w:leftChars="1000"/>
    </w:pPr>
    <w:rPr>
      <w:rFonts w:ascii="等线" w:hAnsi="等线" w:eastAsia="等线"/>
      <w:szCs w:val="22"/>
    </w:rPr>
  </w:style>
  <w:style w:type="paragraph" w:styleId="30">
    <w:name w:val="toc 2"/>
    <w:basedOn w:val="1"/>
    <w:next w:val="1"/>
    <w:qFormat/>
    <w:uiPriority w:val="39"/>
    <w:pPr>
      <w:tabs>
        <w:tab w:val="right" w:leader="dot" w:pos="8302"/>
      </w:tabs>
      <w:ind w:left="420" w:leftChars="200"/>
    </w:pPr>
  </w:style>
  <w:style w:type="paragraph" w:styleId="31">
    <w:name w:val="toc 9"/>
    <w:basedOn w:val="1"/>
    <w:next w:val="1"/>
    <w:unhideWhenUsed/>
    <w:qFormat/>
    <w:uiPriority w:val="39"/>
    <w:pPr>
      <w:ind w:left="3360" w:leftChars="1600"/>
    </w:pPr>
    <w:rPr>
      <w:rFonts w:ascii="等线" w:hAnsi="等线" w:eastAsia="等线"/>
      <w:szCs w:val="22"/>
    </w:rPr>
  </w:style>
  <w:style w:type="paragraph" w:styleId="32">
    <w:name w:val="Normal (Web)"/>
    <w:basedOn w:val="1"/>
    <w:qFormat/>
    <w:uiPriority w:val="99"/>
    <w:pPr>
      <w:widowControl/>
      <w:spacing w:before="100" w:after="100"/>
      <w:jc w:val="left"/>
    </w:pPr>
    <w:rPr>
      <w:rFonts w:hint="eastAsia" w:ascii="Arial Unicode MS" w:hAnsi="Arial Unicode MS" w:eastAsia="Arial Unicode MS"/>
      <w:kern w:val="0"/>
    </w:rPr>
  </w:style>
  <w:style w:type="paragraph" w:styleId="33">
    <w:name w:val="Title"/>
    <w:basedOn w:val="1"/>
    <w:next w:val="1"/>
    <w:link w:val="95"/>
    <w:qFormat/>
    <w:uiPriority w:val="0"/>
    <w:pPr>
      <w:spacing w:before="240" w:after="60" w:line="960" w:lineRule="auto"/>
      <w:jc w:val="center"/>
    </w:pPr>
    <w:rPr>
      <w:rFonts w:ascii="Cambria" w:hAnsi="Cambria" w:eastAsia="黑体"/>
      <w:b/>
      <w:bCs/>
      <w:sz w:val="52"/>
      <w:szCs w:val="32"/>
    </w:rPr>
  </w:style>
  <w:style w:type="paragraph" w:styleId="34">
    <w:name w:val="annotation subject"/>
    <w:basedOn w:val="15"/>
    <w:next w:val="15"/>
    <w:link w:val="83"/>
    <w:qFormat/>
    <w:uiPriority w:val="0"/>
    <w:rPr>
      <w:b/>
      <w:bCs/>
      <w:sz w:val="21"/>
    </w:rPr>
  </w:style>
  <w:style w:type="table" w:styleId="36">
    <w:name w:val="Table Grid"/>
    <w:basedOn w:val="35"/>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page number"/>
    <w:basedOn w:val="37"/>
    <w:qFormat/>
    <w:uiPriority w:val="0"/>
  </w:style>
  <w:style w:type="character" w:styleId="39">
    <w:name w:val="FollowedHyperlink"/>
    <w:unhideWhenUsed/>
    <w:qFormat/>
    <w:uiPriority w:val="99"/>
    <w:rPr>
      <w:color w:val="954F72"/>
      <w:u w:val="single"/>
    </w:rPr>
  </w:style>
  <w:style w:type="character" w:styleId="40">
    <w:name w:val="Hyperlink"/>
    <w:qFormat/>
    <w:uiPriority w:val="99"/>
    <w:rPr>
      <w:color w:val="0000FF"/>
      <w:u w:val="single"/>
    </w:rPr>
  </w:style>
  <w:style w:type="character" w:styleId="41">
    <w:name w:val="annotation reference"/>
    <w:qFormat/>
    <w:uiPriority w:val="99"/>
    <w:rPr>
      <w:sz w:val="21"/>
      <w:szCs w:val="21"/>
    </w:rPr>
  </w:style>
  <w:style w:type="character" w:customStyle="1" w:styleId="42">
    <w:name w:val="标题 3 字符1"/>
    <w:qFormat/>
    <w:uiPriority w:val="0"/>
    <w:rPr>
      <w:rFonts w:ascii="宋体" w:hAnsi="宋体"/>
      <w:b/>
      <w:bCs/>
      <w:kern w:val="2"/>
      <w:sz w:val="28"/>
      <w:szCs w:val="28"/>
    </w:rPr>
  </w:style>
  <w:style w:type="character" w:customStyle="1" w:styleId="43">
    <w:name w:val="首行缩进正文 Char"/>
    <w:link w:val="44"/>
    <w:qFormat/>
    <w:uiPriority w:val="0"/>
    <w:rPr>
      <w:kern w:val="2"/>
      <w:sz w:val="24"/>
    </w:rPr>
  </w:style>
  <w:style w:type="paragraph" w:customStyle="1" w:styleId="44">
    <w:name w:val="首行缩进正文"/>
    <w:basedOn w:val="1"/>
    <w:link w:val="43"/>
    <w:qFormat/>
    <w:uiPriority w:val="0"/>
    <w:pPr>
      <w:widowControl/>
      <w:adjustRightInd w:val="0"/>
      <w:snapToGrid w:val="0"/>
      <w:spacing w:afterLines="50" w:line="276" w:lineRule="auto"/>
      <w:ind w:firstLine="420" w:firstLineChars="0"/>
      <w:jc w:val="left"/>
    </w:pPr>
    <w:rPr>
      <w:rFonts w:ascii="Times New Roman" w:hAnsi="Times New Roman"/>
      <w:szCs w:val="20"/>
    </w:rPr>
  </w:style>
  <w:style w:type="character" w:customStyle="1" w:styleId="45">
    <w:name w:val="批注文字 字符1"/>
    <w:link w:val="15"/>
    <w:qFormat/>
    <w:uiPriority w:val="99"/>
    <w:rPr>
      <w:rFonts w:eastAsia="仿宋"/>
      <w:kern w:val="2"/>
      <w:sz w:val="28"/>
      <w:szCs w:val="24"/>
    </w:rPr>
  </w:style>
  <w:style w:type="character" w:customStyle="1" w:styleId="46">
    <w:name w:val="日期 字符"/>
    <w:semiHidden/>
    <w:qFormat/>
    <w:uiPriority w:val="99"/>
    <w:rPr>
      <w:rFonts w:ascii="宋体" w:hAnsi="宋体"/>
      <w:kern w:val="2"/>
      <w:sz w:val="24"/>
      <w:szCs w:val="24"/>
    </w:rPr>
  </w:style>
  <w:style w:type="character" w:customStyle="1" w:styleId="47">
    <w:name w:val="日期 字符1"/>
    <w:link w:val="22"/>
    <w:qFormat/>
    <w:uiPriority w:val="0"/>
    <w:rPr>
      <w:kern w:val="2"/>
      <w:sz w:val="21"/>
      <w:szCs w:val="24"/>
    </w:rPr>
  </w:style>
  <w:style w:type="character" w:customStyle="1" w:styleId="48">
    <w:name w:val="标题 9 字符"/>
    <w:link w:val="10"/>
    <w:qFormat/>
    <w:uiPriority w:val="9"/>
    <w:rPr>
      <w:rFonts w:ascii="Cambria" w:hAnsi="Cambria"/>
      <w:kern w:val="2"/>
      <w:sz w:val="21"/>
      <w:szCs w:val="21"/>
    </w:rPr>
  </w:style>
  <w:style w:type="character" w:customStyle="1" w:styleId="49">
    <w:name w:val="未处理的提及1"/>
    <w:unhideWhenUsed/>
    <w:qFormat/>
    <w:uiPriority w:val="99"/>
    <w:rPr>
      <w:color w:val="605E5C"/>
      <w:shd w:val="clear" w:color="auto" w:fill="E1DFDD"/>
    </w:rPr>
  </w:style>
  <w:style w:type="character" w:customStyle="1" w:styleId="50">
    <w:name w:val="标题 1 字符"/>
    <w:qFormat/>
    <w:uiPriority w:val="9"/>
    <w:rPr>
      <w:rFonts w:ascii="宋体" w:hAnsi="宋体"/>
      <w:b/>
      <w:bCs/>
      <w:kern w:val="44"/>
      <w:sz w:val="44"/>
      <w:szCs w:val="44"/>
    </w:rPr>
  </w:style>
  <w:style w:type="character" w:customStyle="1" w:styleId="51">
    <w:name w:val="标题 3 字符"/>
    <w:semiHidden/>
    <w:qFormat/>
    <w:uiPriority w:val="9"/>
    <w:rPr>
      <w:rFonts w:ascii="宋体" w:hAnsi="宋体"/>
      <w:b/>
      <w:bCs/>
      <w:kern w:val="2"/>
      <w:sz w:val="32"/>
      <w:szCs w:val="32"/>
    </w:rPr>
  </w:style>
  <w:style w:type="character" w:customStyle="1" w:styleId="52">
    <w:name w:val="页脚 字符"/>
    <w:qFormat/>
    <w:uiPriority w:val="99"/>
  </w:style>
  <w:style w:type="character" w:customStyle="1" w:styleId="53">
    <w:name w:val="标题 5 字符"/>
    <w:semiHidden/>
    <w:qFormat/>
    <w:uiPriority w:val="9"/>
    <w:rPr>
      <w:rFonts w:ascii="宋体" w:hAnsi="宋体"/>
      <w:b/>
      <w:bCs/>
      <w:kern w:val="2"/>
      <w:sz w:val="28"/>
      <w:szCs w:val="28"/>
    </w:rPr>
  </w:style>
  <w:style w:type="character" w:customStyle="1" w:styleId="54">
    <w:name w:val="题注 字符"/>
    <w:link w:val="13"/>
    <w:qFormat/>
    <w:locked/>
    <w:uiPriority w:val="0"/>
    <w:rPr>
      <w:rFonts w:ascii="Arial" w:hAnsi="Arial" w:eastAsia="黑体"/>
      <w:kern w:val="2"/>
    </w:rPr>
  </w:style>
  <w:style w:type="character" w:customStyle="1" w:styleId="55">
    <w:name w:val="标题 2 字符"/>
    <w:semiHidden/>
    <w:qFormat/>
    <w:uiPriority w:val="9"/>
    <w:rPr>
      <w:rFonts w:ascii="等线 Light" w:hAnsi="等线 Light" w:eastAsia="等线 Light" w:cs="Times New Roman"/>
      <w:b/>
      <w:bCs/>
      <w:kern w:val="2"/>
      <w:sz w:val="32"/>
      <w:szCs w:val="32"/>
    </w:rPr>
  </w:style>
  <w:style w:type="character" w:customStyle="1" w:styleId="56">
    <w:name w:val="纯文本 字符"/>
    <w:qFormat/>
    <w:uiPriority w:val="0"/>
    <w:rPr>
      <w:rFonts w:ascii="宋体" w:hAnsi="Courier New" w:cs="Courier New"/>
      <w:kern w:val="2"/>
      <w:sz w:val="21"/>
      <w:szCs w:val="21"/>
    </w:rPr>
  </w:style>
  <w:style w:type="character" w:customStyle="1" w:styleId="57">
    <w:name w:val="列表段落 字符"/>
    <w:qFormat/>
    <w:uiPriority w:val="34"/>
    <w:rPr>
      <w:kern w:val="2"/>
      <w:sz w:val="21"/>
      <w:szCs w:val="22"/>
    </w:rPr>
  </w:style>
  <w:style w:type="character" w:customStyle="1" w:styleId="58">
    <w:name w:val="标题 4 字符1"/>
    <w:link w:val="5"/>
    <w:qFormat/>
    <w:uiPriority w:val="0"/>
    <w:rPr>
      <w:rFonts w:ascii="宋体" w:hAnsi="宋体"/>
      <w:b/>
      <w:bCs/>
      <w:kern w:val="2"/>
      <w:sz w:val="30"/>
      <w:szCs w:val="30"/>
    </w:rPr>
  </w:style>
  <w:style w:type="character" w:customStyle="1" w:styleId="59">
    <w:name w:val="正文文本 字符"/>
    <w:link w:val="16"/>
    <w:qFormat/>
    <w:uiPriority w:val="0"/>
    <w:rPr>
      <w:kern w:val="2"/>
      <w:sz w:val="21"/>
      <w:szCs w:val="24"/>
    </w:rPr>
  </w:style>
  <w:style w:type="character" w:customStyle="1" w:styleId="60">
    <w:name w:val="列表段落 字符1"/>
    <w:link w:val="61"/>
    <w:qFormat/>
    <w:uiPriority w:val="34"/>
    <w:rPr>
      <w:kern w:val="2"/>
      <w:sz w:val="21"/>
      <w:szCs w:val="24"/>
    </w:rPr>
  </w:style>
  <w:style w:type="paragraph" w:styleId="61">
    <w:name w:val="List Paragraph"/>
    <w:basedOn w:val="1"/>
    <w:link w:val="60"/>
    <w:qFormat/>
    <w:uiPriority w:val="34"/>
    <w:pPr>
      <w:ind w:firstLine="420"/>
    </w:pPr>
    <w:rPr>
      <w:rFonts w:ascii="Times New Roman" w:hAnsi="Times New Roman"/>
      <w:sz w:val="21"/>
    </w:rPr>
  </w:style>
  <w:style w:type="character" w:customStyle="1" w:styleId="62">
    <w:name w:val="font21"/>
    <w:qFormat/>
    <w:uiPriority w:val="0"/>
    <w:rPr>
      <w:rFonts w:ascii="Calibri" w:hAnsi="Calibri" w:cs="Calibri"/>
      <w:color w:val="000000"/>
      <w:sz w:val="21"/>
      <w:szCs w:val="21"/>
      <w:u w:val="none"/>
    </w:rPr>
  </w:style>
  <w:style w:type="character" w:customStyle="1" w:styleId="63">
    <w:name w:val="*正文 Char"/>
    <w:link w:val="64"/>
    <w:qFormat/>
    <w:uiPriority w:val="0"/>
    <w:rPr>
      <w:rFonts w:ascii="time" w:hAnsi="time"/>
      <w:sz w:val="24"/>
      <w:szCs w:val="24"/>
      <w:lang w:bidi="en-US"/>
    </w:rPr>
  </w:style>
  <w:style w:type="paragraph" w:customStyle="1" w:styleId="64">
    <w:name w:val="*正文"/>
    <w:basedOn w:val="1"/>
    <w:link w:val="63"/>
    <w:qFormat/>
    <w:uiPriority w:val="0"/>
    <w:pPr>
      <w:widowControl/>
      <w:ind w:firstLine="200"/>
      <w:contextualSpacing/>
    </w:pPr>
    <w:rPr>
      <w:rFonts w:ascii="time" w:hAnsi="time"/>
      <w:kern w:val="0"/>
      <w:lang w:bidi="en-US"/>
    </w:rPr>
  </w:style>
  <w:style w:type="character" w:customStyle="1" w:styleId="65">
    <w:name w:val="正文文本缩进 字符"/>
    <w:semiHidden/>
    <w:qFormat/>
    <w:uiPriority w:val="99"/>
    <w:rPr>
      <w:rFonts w:ascii="宋体" w:hAnsi="宋体"/>
      <w:kern w:val="2"/>
      <w:sz w:val="24"/>
      <w:szCs w:val="24"/>
    </w:rPr>
  </w:style>
  <w:style w:type="character" w:customStyle="1" w:styleId="66">
    <w:name w:val="纯文本 字符1"/>
    <w:link w:val="20"/>
    <w:qFormat/>
    <w:locked/>
    <w:uiPriority w:val="0"/>
    <w:rPr>
      <w:rFonts w:ascii="宋体" w:hAnsi="Courier New"/>
      <w:kern w:val="2"/>
      <w:sz w:val="21"/>
    </w:rPr>
  </w:style>
  <w:style w:type="character" w:customStyle="1" w:styleId="67">
    <w:name w:val="my正文 Char"/>
    <w:link w:val="68"/>
    <w:qFormat/>
    <w:uiPriority w:val="0"/>
    <w:rPr>
      <w:kern w:val="2"/>
      <w:sz w:val="21"/>
      <w:szCs w:val="24"/>
    </w:rPr>
  </w:style>
  <w:style w:type="paragraph" w:customStyle="1" w:styleId="68">
    <w:name w:val="my正文"/>
    <w:basedOn w:val="1"/>
    <w:link w:val="67"/>
    <w:qFormat/>
    <w:uiPriority w:val="0"/>
    <w:pPr>
      <w:spacing w:line="240" w:lineRule="auto"/>
      <w:ind w:firstLine="0" w:firstLineChars="0"/>
    </w:pPr>
    <w:rPr>
      <w:rFonts w:ascii="Times New Roman" w:hAnsi="Times New Roman"/>
      <w:sz w:val="21"/>
    </w:rPr>
  </w:style>
  <w:style w:type="character" w:customStyle="1" w:styleId="69">
    <w:name w:val="正文2 字符"/>
    <w:link w:val="70"/>
    <w:qFormat/>
    <w:uiPriority w:val="0"/>
    <w:rPr>
      <w:kern w:val="2"/>
      <w:sz w:val="21"/>
      <w:szCs w:val="24"/>
    </w:rPr>
  </w:style>
  <w:style w:type="paragraph" w:customStyle="1" w:styleId="70">
    <w:name w:val="正文2"/>
    <w:basedOn w:val="1"/>
    <w:link w:val="69"/>
    <w:qFormat/>
    <w:uiPriority w:val="0"/>
    <w:pPr>
      <w:ind w:firstLine="420"/>
    </w:pPr>
    <w:rPr>
      <w:rFonts w:ascii="Times New Roman" w:hAnsi="Times New Roman"/>
      <w:sz w:val="21"/>
    </w:rPr>
  </w:style>
  <w:style w:type="character" w:customStyle="1" w:styleId="71">
    <w:name w:val="font41"/>
    <w:qFormat/>
    <w:uiPriority w:val="0"/>
    <w:rPr>
      <w:rFonts w:hint="eastAsia" w:ascii="宋体" w:hAnsi="宋体" w:eastAsia="宋体" w:cs="宋体"/>
      <w:color w:val="000000"/>
      <w:sz w:val="21"/>
      <w:szCs w:val="21"/>
      <w:u w:val="none"/>
    </w:rPr>
  </w:style>
  <w:style w:type="character" w:customStyle="1" w:styleId="72">
    <w:name w:val="标题 7 字符"/>
    <w:link w:val="8"/>
    <w:qFormat/>
    <w:uiPriority w:val="9"/>
    <w:rPr>
      <w:b/>
      <w:bCs/>
      <w:kern w:val="2"/>
      <w:sz w:val="21"/>
      <w:szCs w:val="24"/>
    </w:rPr>
  </w:style>
  <w:style w:type="character" w:customStyle="1" w:styleId="73">
    <w:name w:val="批注框文本 字符"/>
    <w:semiHidden/>
    <w:qFormat/>
    <w:uiPriority w:val="99"/>
    <w:rPr>
      <w:rFonts w:ascii="宋体" w:hAnsi="宋体"/>
      <w:kern w:val="2"/>
      <w:sz w:val="18"/>
      <w:szCs w:val="18"/>
    </w:rPr>
  </w:style>
  <w:style w:type="character" w:customStyle="1" w:styleId="74">
    <w:name w:val="副标题 Char1"/>
    <w:qFormat/>
    <w:uiPriority w:val="0"/>
    <w:rPr>
      <w:rFonts w:ascii="Calibri Light" w:hAnsi="Calibri Light" w:cs="Times New Roman"/>
      <w:b/>
      <w:bCs/>
      <w:kern w:val="28"/>
      <w:sz w:val="32"/>
      <w:szCs w:val="32"/>
    </w:rPr>
  </w:style>
  <w:style w:type="character" w:customStyle="1" w:styleId="75">
    <w:name w:val="标题 1 字符1"/>
    <w:link w:val="2"/>
    <w:qFormat/>
    <w:uiPriority w:val="0"/>
    <w:rPr>
      <w:rFonts w:ascii="宋体" w:hAnsi="宋体" w:eastAsia="黑体"/>
      <w:b/>
      <w:bCs/>
      <w:kern w:val="44"/>
      <w:sz w:val="32"/>
      <w:szCs w:val="28"/>
    </w:rPr>
  </w:style>
  <w:style w:type="character" w:customStyle="1" w:styleId="76">
    <w:name w:val="批注文字 字符"/>
    <w:qFormat/>
    <w:uiPriority w:val="99"/>
    <w:rPr>
      <w:rFonts w:ascii="宋体" w:hAnsi="宋体"/>
      <w:kern w:val="2"/>
      <w:sz w:val="24"/>
      <w:szCs w:val="24"/>
    </w:rPr>
  </w:style>
  <w:style w:type="character" w:customStyle="1" w:styleId="77">
    <w:name w:val="文档结构图 字符"/>
    <w:semiHidden/>
    <w:qFormat/>
    <w:uiPriority w:val="99"/>
    <w:rPr>
      <w:rFonts w:ascii="Microsoft YaHei UI" w:hAnsi="宋体" w:eastAsia="Microsoft YaHei UI"/>
      <w:kern w:val="2"/>
      <w:sz w:val="18"/>
      <w:szCs w:val="18"/>
    </w:rPr>
  </w:style>
  <w:style w:type="character" w:customStyle="1" w:styleId="78">
    <w:name w:val="标题 6 字符"/>
    <w:semiHidden/>
    <w:qFormat/>
    <w:uiPriority w:val="9"/>
    <w:rPr>
      <w:rFonts w:ascii="等线 Light" w:hAnsi="等线 Light" w:eastAsia="等线 Light" w:cs="Times New Roman"/>
      <w:b/>
      <w:bCs/>
      <w:kern w:val="2"/>
      <w:sz w:val="24"/>
      <w:szCs w:val="24"/>
    </w:rPr>
  </w:style>
  <w:style w:type="character" w:customStyle="1" w:styleId="79">
    <w:name w:val="正文正文2 Char"/>
    <w:link w:val="80"/>
    <w:qFormat/>
    <w:uiPriority w:val="0"/>
    <w:rPr>
      <w:rFonts w:ascii="宋体" w:hAnsi="宋体"/>
      <w:kern w:val="2"/>
      <w:sz w:val="21"/>
      <w:szCs w:val="21"/>
    </w:rPr>
  </w:style>
  <w:style w:type="paragraph" w:customStyle="1" w:styleId="80">
    <w:name w:val="正文正文2"/>
    <w:basedOn w:val="1"/>
    <w:link w:val="79"/>
    <w:qFormat/>
    <w:uiPriority w:val="0"/>
    <w:pPr>
      <w:ind w:firstLine="460"/>
    </w:pPr>
    <w:rPr>
      <w:sz w:val="21"/>
      <w:szCs w:val="21"/>
    </w:rPr>
  </w:style>
  <w:style w:type="character" w:customStyle="1" w:styleId="81">
    <w:name w:val="标题 3 字符2"/>
    <w:link w:val="4"/>
    <w:qFormat/>
    <w:uiPriority w:val="0"/>
    <w:rPr>
      <w:rFonts w:ascii="宋体" w:hAnsi="宋体"/>
      <w:b/>
      <w:bCs/>
      <w:kern w:val="2"/>
      <w:sz w:val="28"/>
      <w:szCs w:val="28"/>
    </w:rPr>
  </w:style>
  <w:style w:type="character" w:customStyle="1" w:styleId="82">
    <w:name w:val="标题 4 字符"/>
    <w:semiHidden/>
    <w:qFormat/>
    <w:uiPriority w:val="9"/>
    <w:rPr>
      <w:rFonts w:ascii="等线 Light" w:hAnsi="等线 Light" w:eastAsia="等线 Light" w:cs="Times New Roman"/>
      <w:b/>
      <w:bCs/>
      <w:kern w:val="2"/>
      <w:sz w:val="28"/>
      <w:szCs w:val="28"/>
    </w:rPr>
  </w:style>
  <w:style w:type="character" w:customStyle="1" w:styleId="83">
    <w:name w:val="批注主题 字符1"/>
    <w:link w:val="34"/>
    <w:qFormat/>
    <w:uiPriority w:val="0"/>
    <w:rPr>
      <w:rFonts w:eastAsia="仿宋"/>
      <w:b/>
      <w:bCs/>
      <w:kern w:val="2"/>
      <w:sz w:val="21"/>
      <w:szCs w:val="24"/>
    </w:rPr>
  </w:style>
  <w:style w:type="character" w:customStyle="1" w:styleId="84">
    <w:name w:val="页眉 字符"/>
    <w:semiHidden/>
    <w:qFormat/>
    <w:uiPriority w:val="99"/>
    <w:rPr>
      <w:rFonts w:ascii="宋体" w:hAnsi="宋体"/>
      <w:kern w:val="2"/>
      <w:sz w:val="18"/>
      <w:szCs w:val="18"/>
    </w:rPr>
  </w:style>
  <w:style w:type="character" w:customStyle="1" w:styleId="85">
    <w:name w:val="正文文本缩进 字符1"/>
    <w:link w:val="17"/>
    <w:qFormat/>
    <w:uiPriority w:val="0"/>
    <w:rPr>
      <w:kern w:val="2"/>
      <w:sz w:val="21"/>
    </w:rPr>
  </w:style>
  <w:style w:type="character" w:customStyle="1" w:styleId="86">
    <w:name w:val="标题 5 字符1"/>
    <w:link w:val="6"/>
    <w:qFormat/>
    <w:uiPriority w:val="0"/>
    <w:rPr>
      <w:rFonts w:ascii="宋体" w:hAnsi="宋体"/>
      <w:b/>
      <w:bCs/>
      <w:kern w:val="2"/>
      <w:sz w:val="24"/>
      <w:szCs w:val="28"/>
    </w:rPr>
  </w:style>
  <w:style w:type="character" w:customStyle="1" w:styleId="87">
    <w:name w:val="副标题 字符1"/>
    <w:link w:val="28"/>
    <w:qFormat/>
    <w:uiPriority w:val="0"/>
    <w:rPr>
      <w:rFonts w:ascii="Calibri Light" w:hAnsi="Calibri Light"/>
      <w:b/>
      <w:bCs/>
      <w:kern w:val="28"/>
      <w:sz w:val="32"/>
      <w:szCs w:val="32"/>
    </w:rPr>
  </w:style>
  <w:style w:type="character" w:customStyle="1" w:styleId="88">
    <w:name w:val="标题 2 字符1"/>
    <w:link w:val="3"/>
    <w:qFormat/>
    <w:uiPriority w:val="9"/>
    <w:rPr>
      <w:rFonts w:ascii="宋体" w:hAnsi="宋体"/>
      <w:b/>
      <w:bCs/>
      <w:kern w:val="2"/>
      <w:sz w:val="30"/>
      <w:szCs w:val="32"/>
    </w:rPr>
  </w:style>
  <w:style w:type="character" w:customStyle="1" w:styleId="89">
    <w:name w:val="页脚 字符1"/>
    <w:link w:val="24"/>
    <w:qFormat/>
    <w:uiPriority w:val="99"/>
    <w:rPr>
      <w:kern w:val="2"/>
      <w:sz w:val="18"/>
      <w:szCs w:val="18"/>
    </w:rPr>
  </w:style>
  <w:style w:type="character" w:customStyle="1" w:styleId="90">
    <w:name w:val="批注主题 字符"/>
    <w:semiHidden/>
    <w:qFormat/>
    <w:uiPriority w:val="99"/>
    <w:rPr>
      <w:rFonts w:ascii="宋体" w:hAnsi="宋体"/>
      <w:b/>
      <w:bCs/>
      <w:kern w:val="2"/>
      <w:sz w:val="24"/>
      <w:szCs w:val="24"/>
    </w:rPr>
  </w:style>
  <w:style w:type="character" w:customStyle="1" w:styleId="91">
    <w:name w:val="文档结构图 字符1"/>
    <w:link w:val="14"/>
    <w:qFormat/>
    <w:uiPriority w:val="0"/>
    <w:rPr>
      <w:rFonts w:ascii="宋体"/>
      <w:kern w:val="2"/>
      <w:sz w:val="18"/>
      <w:szCs w:val="18"/>
    </w:rPr>
  </w:style>
  <w:style w:type="character" w:customStyle="1" w:styleId="92">
    <w:name w:val="font31"/>
    <w:qFormat/>
    <w:uiPriority w:val="0"/>
    <w:rPr>
      <w:rFonts w:hint="eastAsia" w:ascii="宋体" w:hAnsi="宋体" w:eastAsia="宋体" w:cs="宋体"/>
      <w:color w:val="000000"/>
      <w:sz w:val="21"/>
      <w:szCs w:val="21"/>
      <w:u w:val="none"/>
    </w:rPr>
  </w:style>
  <w:style w:type="character" w:customStyle="1" w:styleId="93">
    <w:name w:val="标准正文 Char"/>
    <w:link w:val="94"/>
    <w:qFormat/>
    <w:uiPriority w:val="0"/>
    <w:rPr>
      <w:rFonts w:ascii="Arial" w:hAnsi="Arial"/>
      <w:kern w:val="2"/>
      <w:sz w:val="24"/>
    </w:rPr>
  </w:style>
  <w:style w:type="paragraph" w:customStyle="1" w:styleId="94">
    <w:name w:val="标准正文"/>
    <w:basedOn w:val="17"/>
    <w:link w:val="93"/>
    <w:qFormat/>
    <w:uiPriority w:val="0"/>
    <w:pPr>
      <w:spacing w:before="60" w:after="60"/>
      <w:ind w:firstLine="482" w:firstLineChars="0"/>
    </w:pPr>
    <w:rPr>
      <w:rFonts w:ascii="Arial" w:hAnsi="Arial"/>
      <w:sz w:val="24"/>
    </w:rPr>
  </w:style>
  <w:style w:type="character" w:customStyle="1" w:styleId="95">
    <w:name w:val="标题 字符1"/>
    <w:link w:val="33"/>
    <w:qFormat/>
    <w:uiPriority w:val="0"/>
    <w:rPr>
      <w:rFonts w:ascii="Cambria" w:hAnsi="Cambria" w:eastAsia="黑体"/>
      <w:b/>
      <w:bCs/>
      <w:kern w:val="2"/>
      <w:sz w:val="52"/>
      <w:szCs w:val="32"/>
    </w:rPr>
  </w:style>
  <w:style w:type="character" w:customStyle="1" w:styleId="96">
    <w:name w:val="批注框文本 字符1"/>
    <w:link w:val="23"/>
    <w:qFormat/>
    <w:uiPriority w:val="0"/>
    <w:rPr>
      <w:kern w:val="2"/>
      <w:sz w:val="18"/>
      <w:szCs w:val="18"/>
    </w:rPr>
  </w:style>
  <w:style w:type="character" w:customStyle="1" w:styleId="97">
    <w:name w:val="页眉 字符1"/>
    <w:link w:val="25"/>
    <w:qFormat/>
    <w:uiPriority w:val="99"/>
    <w:rPr>
      <w:kern w:val="2"/>
      <w:sz w:val="18"/>
      <w:szCs w:val="18"/>
    </w:rPr>
  </w:style>
  <w:style w:type="character" w:customStyle="1" w:styleId="98">
    <w:name w:val="标题 8 字符"/>
    <w:link w:val="9"/>
    <w:qFormat/>
    <w:uiPriority w:val="9"/>
    <w:rPr>
      <w:rFonts w:ascii="Cambria" w:hAnsi="Cambria"/>
      <w:kern w:val="2"/>
      <w:sz w:val="21"/>
      <w:szCs w:val="24"/>
    </w:rPr>
  </w:style>
  <w:style w:type="character" w:customStyle="1" w:styleId="99">
    <w:name w:val="标题 6 字符1"/>
    <w:link w:val="7"/>
    <w:qFormat/>
    <w:uiPriority w:val="0"/>
    <w:rPr>
      <w:rFonts w:ascii="Cambria" w:hAnsi="Cambria"/>
      <w:b/>
      <w:bCs/>
      <w:kern w:val="2"/>
      <w:sz w:val="24"/>
      <w:szCs w:val="24"/>
    </w:rPr>
  </w:style>
  <w:style w:type="character" w:customStyle="1" w:styleId="100">
    <w:name w:val="标题 字符"/>
    <w:qFormat/>
    <w:uiPriority w:val="10"/>
    <w:rPr>
      <w:rFonts w:ascii="等线 Light" w:hAnsi="等线 Light" w:eastAsia="等线 Light" w:cs="Times New Roman"/>
      <w:b/>
      <w:bCs/>
      <w:kern w:val="2"/>
      <w:sz w:val="32"/>
      <w:szCs w:val="32"/>
    </w:rPr>
  </w:style>
  <w:style w:type="character" w:customStyle="1" w:styleId="101">
    <w:name w:val="副标题 字符"/>
    <w:qFormat/>
    <w:uiPriority w:val="11"/>
    <w:rPr>
      <w:rFonts w:ascii="等线" w:hAnsi="等线" w:eastAsia="等线" w:cs="Times New Roman"/>
      <w:b/>
      <w:bCs/>
      <w:kern w:val="28"/>
      <w:sz w:val="32"/>
      <w:szCs w:val="32"/>
    </w:rPr>
  </w:style>
  <w:style w:type="paragraph" w:customStyle="1" w:styleId="102">
    <w:name w:val="xl72"/>
    <w:basedOn w:val="1"/>
    <w:qFormat/>
    <w:uiPriority w:val="0"/>
    <w:pPr>
      <w:widowControl/>
      <w:spacing w:before="100" w:beforeAutospacing="1" w:after="100" w:afterAutospacing="1" w:line="240" w:lineRule="auto"/>
      <w:ind w:firstLine="0" w:firstLineChars="0"/>
      <w:jc w:val="center"/>
    </w:pPr>
    <w:rPr>
      <w:rFonts w:cs="宋体"/>
      <w:kern w:val="0"/>
    </w:rPr>
  </w:style>
  <w:style w:type="paragraph" w:customStyle="1" w:styleId="103">
    <w:name w:val="正文（深信服）"/>
    <w:qFormat/>
    <w:uiPriority w:val="0"/>
    <w:pPr>
      <w:spacing w:line="360" w:lineRule="auto"/>
      <w:ind w:firstLine="420"/>
    </w:pPr>
    <w:rPr>
      <w:rFonts w:ascii="Arial" w:hAnsi="Arial" w:eastAsia="宋体" w:cs="Times New Roman"/>
      <w:sz w:val="24"/>
      <w:szCs w:val="21"/>
      <w:shd w:val="clear" w:color="auto" w:fill="FFFFFF"/>
      <w:lang w:val="en-US" w:eastAsia="zh-CN" w:bidi="ar-SA"/>
    </w:rPr>
  </w:style>
  <w:style w:type="paragraph" w:customStyle="1" w:styleId="104">
    <w:name w:val="xl70"/>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05">
    <w:name w:val="_Style 2"/>
    <w:basedOn w:val="2"/>
    <w:next w:val="1"/>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paragraph" w:customStyle="1" w:styleId="106">
    <w:name w:val="正文缩进1"/>
    <w:basedOn w:val="1"/>
    <w:qFormat/>
    <w:uiPriority w:val="0"/>
    <w:pPr>
      <w:spacing w:line="240" w:lineRule="auto"/>
      <w:ind w:firstLine="420"/>
    </w:pPr>
    <w:rPr>
      <w:rFonts w:ascii="Times New Roman" w:hAnsi="Times New Roman"/>
      <w:sz w:val="21"/>
      <w:szCs w:val="20"/>
    </w:rPr>
  </w:style>
  <w:style w:type="paragraph" w:customStyle="1" w:styleId="107">
    <w:name w:val="xl68"/>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08">
    <w:name w:val="前言、引言标题"/>
    <w:next w:val="1"/>
    <w:qFormat/>
    <w:uiPriority w:val="99"/>
    <w:pPr>
      <w:shd w:val="clear" w:color="FFFFFF" w:fill="FFFFFF"/>
      <w:tabs>
        <w:tab w:val="left" w:pos="425"/>
      </w:tabs>
      <w:spacing w:before="640" w:after="560"/>
      <w:jc w:val="center"/>
      <w:outlineLvl w:val="0"/>
    </w:pPr>
    <w:rPr>
      <w:rFonts w:ascii="黑体" w:hAnsi="Times New Roman" w:eastAsia="黑体" w:cs="Times New Roman"/>
      <w:sz w:val="32"/>
      <w:lang w:val="en-US" w:eastAsia="zh-CN" w:bidi="ar-SA"/>
    </w:rPr>
  </w:style>
  <w:style w:type="paragraph" w:customStyle="1" w:styleId="109">
    <w:name w:val="Indent Normal"/>
    <w:basedOn w:val="1"/>
    <w:qFormat/>
    <w:uiPriority w:val="0"/>
    <w:pPr>
      <w:ind w:firstLine="150" w:firstLineChars="150"/>
    </w:pPr>
  </w:style>
  <w:style w:type="paragraph" w:customStyle="1" w:styleId="110">
    <w:name w:val="msonormal"/>
    <w:basedOn w:val="1"/>
    <w:qFormat/>
    <w:uiPriority w:val="0"/>
    <w:pPr>
      <w:widowControl/>
      <w:spacing w:before="100" w:beforeAutospacing="1" w:after="100" w:afterAutospacing="1" w:line="240" w:lineRule="auto"/>
      <w:ind w:firstLine="0" w:firstLineChars="0"/>
      <w:jc w:val="left"/>
    </w:pPr>
    <w:rPr>
      <w:rFonts w:cs="宋体"/>
      <w:kern w:val="0"/>
    </w:rPr>
  </w:style>
  <w:style w:type="paragraph" w:customStyle="1" w:styleId="111">
    <w:name w:val="正文 缩进2字符"/>
    <w:basedOn w:val="1"/>
    <w:qFormat/>
    <w:uiPriority w:val="0"/>
    <w:pPr>
      <w:spacing w:afterLines="50" w:line="240" w:lineRule="auto"/>
      <w:ind w:firstLine="0" w:firstLineChars="0"/>
    </w:pPr>
    <w:rPr>
      <w:rFonts w:ascii="Times New Roman" w:hAnsi="Times New Roman" w:cs="宋体"/>
      <w:sz w:val="21"/>
      <w:szCs w:val="20"/>
    </w:rPr>
  </w:style>
  <w:style w:type="paragraph" w:customStyle="1" w:styleId="112">
    <w:name w:val="列项●（二级）"/>
    <w:qFormat/>
    <w:uiPriority w:val="0"/>
    <w:pPr>
      <w:numPr>
        <w:ilvl w:val="0"/>
        <w:numId w:val="2"/>
      </w:numPr>
      <w:tabs>
        <w:tab w:val="left" w:pos="840"/>
      </w:tabs>
      <w:ind w:left="600" w:leftChars="400" w:hanging="200" w:hangingChars="200"/>
      <w:jc w:val="both"/>
    </w:pPr>
    <w:rPr>
      <w:rFonts w:ascii="宋体" w:hAnsi="Times New Roman" w:eastAsia="宋体" w:cs="Times New Roman"/>
      <w:sz w:val="21"/>
      <w:lang w:val="en-US" w:eastAsia="zh-CN" w:bidi="ar-SA"/>
    </w:rPr>
  </w:style>
  <w:style w:type="paragraph" w:customStyle="1" w:styleId="113">
    <w:name w:val="助手文本"/>
    <w:basedOn w:val="1"/>
    <w:qFormat/>
    <w:uiPriority w:val="0"/>
    <w:pPr>
      <w:autoSpaceDE w:val="0"/>
      <w:autoSpaceDN w:val="0"/>
      <w:adjustRightInd w:val="0"/>
      <w:spacing w:beforeLines="50" w:afterLines="50"/>
      <w:ind w:left="14" w:firstLine="434"/>
      <w:textAlignment w:val="baseline"/>
    </w:pPr>
    <w:rPr>
      <w:rFonts w:ascii="楷体_GB2312" w:eastAsia="楷体_GB2312"/>
      <w:kern w:val="0"/>
      <w:szCs w:val="20"/>
      <w:u w:val="single"/>
    </w:rPr>
  </w:style>
  <w:style w:type="paragraph" w:customStyle="1" w:styleId="114">
    <w:name w:val="xl67"/>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15">
    <w:name w:val="段"/>
    <w:qFormat/>
    <w:uiPriority w:val="0"/>
    <w:pPr>
      <w:autoSpaceDE w:val="0"/>
      <w:autoSpaceDN w:val="0"/>
      <w:ind w:firstLine="200" w:firstLineChars="200"/>
      <w:jc w:val="both"/>
    </w:pPr>
    <w:rPr>
      <w:rFonts w:ascii="宋体" w:hAnsi="Times New Roman" w:eastAsia="宋体" w:cs="Calibri"/>
      <w:sz w:val="21"/>
      <w:lang w:val="en-US" w:eastAsia="zh-CN" w:bidi="ar-SA"/>
    </w:rPr>
  </w:style>
  <w:style w:type="paragraph" w:customStyle="1" w:styleId="11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宋体"/>
      <w:kern w:val="0"/>
    </w:rPr>
  </w:style>
  <w:style w:type="paragraph" w:customStyle="1" w:styleId="117">
    <w:name w:val="Char Char Char Char Char Char1 Char"/>
    <w:basedOn w:val="1"/>
    <w:qFormat/>
    <w:uiPriority w:val="0"/>
    <w:pPr>
      <w:widowControl/>
      <w:spacing w:after="160" w:line="240" w:lineRule="exact"/>
      <w:jc w:val="left"/>
    </w:pPr>
  </w:style>
  <w:style w:type="paragraph" w:customStyle="1" w:styleId="118">
    <w:name w:val="PM_Body"/>
    <w:basedOn w:val="1"/>
    <w:qFormat/>
    <w:locked/>
    <w:uiPriority w:val="0"/>
    <w:rPr>
      <w:szCs w:val="21"/>
    </w:rPr>
  </w:style>
  <w:style w:type="paragraph" w:customStyle="1" w:styleId="119">
    <w:name w:val="Char Char1"/>
    <w:basedOn w:val="1"/>
    <w:qFormat/>
    <w:uiPriority w:val="0"/>
    <w:pPr>
      <w:widowControl/>
      <w:spacing w:before="120" w:after="120"/>
    </w:pPr>
    <w:rPr>
      <w:rFonts w:ascii="Times New Roman" w:hAnsi="Times New Roman" w:cs="宋体"/>
    </w:rPr>
  </w:style>
  <w:style w:type="paragraph" w:customStyle="1" w:styleId="120">
    <w:name w:val="xl71"/>
    <w:basedOn w:val="1"/>
    <w:qFormat/>
    <w:uiPriority w:val="0"/>
    <w:pPr>
      <w:widowControl/>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21">
    <w:name w:val="修订1"/>
    <w:unhideWhenUsed/>
    <w:qFormat/>
    <w:uiPriority w:val="99"/>
    <w:rPr>
      <w:rFonts w:ascii="宋体" w:hAnsi="宋体" w:eastAsia="宋体" w:cs="Times New Roman"/>
      <w:kern w:val="2"/>
      <w:sz w:val="24"/>
      <w:szCs w:val="24"/>
      <w:lang w:val="en-US" w:eastAsia="zh-CN" w:bidi="ar-SA"/>
    </w:rPr>
  </w:style>
  <w:style w:type="paragraph" w:customStyle="1" w:styleId="122">
    <w:name w:val="列出段落2"/>
    <w:basedOn w:val="1"/>
    <w:qFormat/>
    <w:uiPriority w:val="0"/>
    <w:pPr>
      <w:spacing w:line="240" w:lineRule="auto"/>
      <w:ind w:firstLine="420"/>
    </w:pPr>
    <w:rPr>
      <w:rFonts w:ascii="等线" w:hAnsi="等线" w:eastAsia="等线" w:cs="等线"/>
      <w:sz w:val="21"/>
      <w:szCs w:val="21"/>
    </w:rPr>
  </w:style>
  <w:style w:type="paragraph" w:customStyle="1" w:styleId="123">
    <w:name w:val="xl69"/>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kern w:val="0"/>
      <w:sz w:val="18"/>
      <w:szCs w:val="18"/>
    </w:rPr>
  </w:style>
  <w:style w:type="paragraph" w:customStyle="1" w:styleId="12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25">
    <w:name w:val="文档正文文本（中安网脉）"/>
    <w:basedOn w:val="1"/>
    <w:qFormat/>
    <w:uiPriority w:val="0"/>
    <w:pPr>
      <w:ind w:firstLine="200"/>
    </w:pPr>
    <w:rPr>
      <w:rFonts w:ascii="Times New Roman" w:hAnsi="Times New Roman" w:eastAsia="仿宋_GB2312"/>
      <w:color w:val="000000"/>
      <w:szCs w:val="28"/>
    </w:rPr>
  </w:style>
  <w:style w:type="paragraph" w:customStyle="1" w:styleId="126">
    <w:name w:val="xl6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27">
    <w:name w:val="正文样式"/>
    <w:unhideWhenUsed/>
    <w:qFormat/>
    <w:uiPriority w:val="0"/>
    <w:pPr>
      <w:widowControl w:val="0"/>
      <w:adjustRightInd w:val="0"/>
      <w:snapToGrid w:val="0"/>
      <w:spacing w:line="360" w:lineRule="auto"/>
      <w:ind w:firstLine="200" w:firstLineChars="200"/>
      <w:jc w:val="both"/>
    </w:pPr>
    <w:rPr>
      <w:rFonts w:ascii="Times New Roman" w:hAnsi="Times New Roman" w:eastAsia="宋体" w:cs="Times New Roman"/>
      <w:bCs/>
      <w:snapToGrid w:val="0"/>
      <w:sz w:val="24"/>
      <w:szCs w:val="44"/>
      <w:lang w:val="en-US" w:eastAsia="zh-CN" w:bidi="ar-SA"/>
    </w:rPr>
  </w:style>
  <w:style w:type="paragraph" w:customStyle="1" w:styleId="128">
    <w:name w:val="样式 行距: 1.5 倍行距 首行缩进:  2 字符"/>
    <w:basedOn w:val="1"/>
    <w:qFormat/>
    <w:uiPriority w:val="0"/>
    <w:pPr>
      <w:ind w:firstLine="560"/>
      <w:jc w:val="left"/>
    </w:pPr>
    <w:rPr>
      <w:rFonts w:ascii="仿宋" w:hAnsi="仿宋" w:eastAsia="仿宋" w:cs="宋体"/>
      <w:sz w:val="28"/>
      <w:szCs w:val="20"/>
    </w:rPr>
  </w:style>
  <w:style w:type="paragraph" w:customStyle="1" w:styleId="129">
    <w:name w:val="TOC 标题1"/>
    <w:basedOn w:val="2"/>
    <w:next w:val="1"/>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table" w:customStyle="1" w:styleId="130">
    <w:name w:val="!我的表格1"/>
    <w:basedOn w:val="3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
    <w:name w:val="网格型1"/>
    <w:basedOn w:val="35"/>
    <w:unhideWhenUsed/>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2">
    <w:name w:val="标题 1 Char"/>
    <w:qFormat/>
    <w:uiPriority w:val="0"/>
    <w:rPr>
      <w:rFonts w:ascii="宋体" w:hAnsi="宋体" w:eastAsia="黑体"/>
      <w:b/>
      <w:bCs/>
      <w:kern w:val="44"/>
      <w:sz w:val="32"/>
      <w:szCs w:val="28"/>
    </w:rPr>
  </w:style>
  <w:style w:type="character" w:customStyle="1" w:styleId="133">
    <w:name w:val="纯文本 Char2"/>
    <w:qFormat/>
    <w:uiPriority w:val="0"/>
    <w:rPr>
      <w:rFonts w:ascii="宋体" w:hAnsi="宋体" w:eastAsia="宋体" w:cs="Times New Roman"/>
      <w:color w:val="000000"/>
      <w:kern w:val="0"/>
      <w:sz w:val="24"/>
      <w:szCs w:val="24"/>
    </w:rPr>
  </w:style>
  <w:style w:type="paragraph" w:customStyle="1" w:styleId="134">
    <w:name w:val="列出段落1"/>
    <w:basedOn w:val="1"/>
    <w:qFormat/>
    <w:uiPriority w:val="34"/>
    <w:pPr>
      <w:spacing w:line="240" w:lineRule="auto"/>
      <w:ind w:firstLine="420"/>
    </w:pPr>
    <w:rPr>
      <w:rFonts w:ascii="Calibri" w:hAnsi="Calibri"/>
      <w:sz w:val="21"/>
      <w:szCs w:val="22"/>
    </w:rPr>
  </w:style>
  <w:style w:type="character" w:customStyle="1" w:styleId="135">
    <w:name w:val="font51"/>
    <w:basedOn w:val="37"/>
    <w:qFormat/>
    <w:uiPriority w:val="0"/>
    <w:rPr>
      <w:rFonts w:hint="default" w:ascii="Calibri" w:hAnsi="Calibri" w:cs="Calibri"/>
      <w:color w:val="FF0000"/>
      <w:sz w:val="21"/>
      <w:szCs w:val="21"/>
      <w:u w:val="none"/>
    </w:rPr>
  </w:style>
  <w:style w:type="paragraph" w:customStyle="1" w:styleId="136">
    <w:name w:val="Revision"/>
    <w:hidden/>
    <w:unhideWhenUsed/>
    <w:qFormat/>
    <w:uiPriority w:val="99"/>
    <w:rPr>
      <w:rFonts w:ascii="宋体" w:hAnsi="宋体"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a3557c87-9be6-4b65-aeaa-a5ae6baeadbb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31B141CF</paraID>
      <start xmlns="http://schemas.wps.cn/vas-ai-hub/contract-review">13</start>
      <end xmlns="http://schemas.wps.cn/vas-ai-hub/contract-review">14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d79c8643-44b7-4d2f-aa77-abdd3267c331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31B141CF</paraID>
      <start xmlns="http://schemas.wps.cn/vas-ai-hub/contract-review">23</start>
      <end xmlns="http://schemas.wps.cn/vas-ai-hub/contract-review">24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17577c30-da95-4f5c-8ad6-d57be68653e9</errorID>
      <errorWord xmlns="http://schemas.wps.cn/vas-ai-hub/contract-review">静安区寿阳</errorWord>
      <group xmlns="http://schemas.wps.cn/vas-ai-hub/contract-review">L1_Knowledge</group>
      <groupName xmlns="http://schemas.wps.cn/vas-ai-hub/contract-review">知识性问题</groupName>
      <ability xmlns="http://schemas.wps.cn/vas-ai-hub/contract-review">L2_Location</ability>
      <abilityName xmlns="http://schemas.wps.cn/vas-ai-hub/contract-review">地名检查</abilityName>
      <candidateList xmlns="http://schemas.wps.cn/vas-ai-hub/contract-review">
        <item xmlns="http://schemas.wps.cn/vas-ai-hub/contract-review">晋中寿阳</item>
      </candidateList>
      <explain xmlns="http://schemas.wps.cn/vas-ai-hub/contract-review">地名表述错误。</explain>
      <paraID xmlns="http://schemas.wps.cn/vas-ai-hub/contract-review">553E7108</paraID>
      <start xmlns="http://schemas.wps.cn/vas-ai-hub/contract-review">8</start>
      <end xmlns="http://schemas.wps.cn/vas-ai-hub/contract-review">13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f7f61ffa-91c6-4fe0-9911-fc780506289a</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7668B1C5</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8e947dda-feb7-4646-8ebe-c839ad992f43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394ED1F2</paraID>
      <start xmlns="http://schemas.wps.cn/vas-ai-hub/contract-review">13</start>
      <end xmlns="http://schemas.wps.cn/vas-ai-hub/contract-review">14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b5789592-f6c0-4138-a7ec-9f0271c3e0a5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30D4A534</paraID>
      <start xmlns="http://schemas.wps.cn/vas-ai-hub/contract-review">13</start>
      <end xmlns="http://schemas.wps.cn/vas-ai-hub/contract-review">14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b26eb871-fe20-4a3f-9cb5-7cbb13f7d7a4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7D29C905</paraID>
      <start xmlns="http://schemas.wps.cn/vas-ai-hub/contract-review">13</start>
      <end xmlns="http://schemas.wps.cn/vas-ai-hub/contract-review">14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8c43cd7c-937e-44d1-8591-d4959505c455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4BA27BD8</paraID>
      <start xmlns="http://schemas.wps.cn/vas-ai-hub/contract-review">13</start>
      <end xmlns="http://schemas.wps.cn/vas-ai-hub/contract-review">14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61c29d3f-578c-479e-bd66-8c89a7e63720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6047FEC4</paraID>
      <start xmlns="http://schemas.wps.cn/vas-ai-hub/contract-review">13</start>
      <end xmlns="http://schemas.wps.cn/vas-ai-hub/contract-review">14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c84196a7-cadd-409c-ac83-73581ec0480b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69D97C84</paraID>
      <start xmlns="http://schemas.wps.cn/vas-ai-hub/contract-review">13</start>
      <end xmlns="http://schemas.wps.cn/vas-ai-hub/contract-review">14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f01fbe99-3c57-47d1-8660-72d513a7c898</errorID>
      <errorWord xmlns="http://schemas.wps.cn/vas-ai-hub/contract-review">汇总的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汇总</item>
      </candidateList>
      <explain xmlns="http://schemas.wps.cn/vas-ai-hub/contract-review"/>
      <paraID xmlns="http://schemas.wps.cn/vas-ai-hub/contract-review">110E4D77</paraID>
      <start xmlns="http://schemas.wps.cn/vas-ai-hub/contract-review">11</start>
      <end xmlns="http://schemas.wps.cn/vas-ai-hub/contract-review">14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55783a2e-594d-4782-9553-7b12e739969d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5046B603</paraID>
      <start xmlns="http://schemas.wps.cn/vas-ai-hub/contract-review">13</start>
      <end xmlns="http://schemas.wps.cn/vas-ai-hub/contract-review">14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05d50b55-a7a9-4888-aaf2-0f0f9a6d63ae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7F290762</paraID>
      <start xmlns="http://schemas.wps.cn/vas-ai-hub/contract-review">13</start>
      <end xmlns="http://schemas.wps.cn/vas-ai-hub/contract-review">14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b6b7ef78-834c-4987-9eb1-384e0d701e00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6F523A2</paraID>
      <start xmlns="http://schemas.wps.cn/vas-ai-hub/contract-review">10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950fe868-3e03-4625-93b2-125775eb370d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3E0B05C4</paraID>
      <start xmlns="http://schemas.wps.cn/vas-ai-hub/contract-review">10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2bb4df6f-b181-459a-a8c0-2de01d7e098d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79FEE58B</paraID>
      <start xmlns="http://schemas.wps.cn/vas-ai-hub/contract-review">10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c0ecd949-b730-44de-8b5e-5f266e6baaac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256D173D</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b10e93f8-4702-42eb-8a1c-c1a2b1567592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4674E561</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9b5e5b9e-2b5e-43a5-a04c-567c43375af9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44065C6C</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f9313e58-e3e2-4f0d-a094-0e940ee74663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12DF33F6</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36bf156a-4c5c-4d3e-b681-850773173603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97658</paraID>
      <start xmlns="http://schemas.wps.cn/vas-ai-hub/contract-review">8</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877974c3-f24d-493d-a5a3-a101425b0c53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71B76490</paraID>
      <start xmlns="http://schemas.wps.cn/vas-ai-hub/contract-review">8</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c90765b3-217f-49e4-aaea-aeef62d4fe7e</errorID>
      <errorWord xmlns="http://schemas.wps.cn/vas-ai-hub/contract-review">抓怕</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抓拍</item>
      </candidateList>
      <explain xmlns="http://schemas.wps.cn/vas-ai-hub/contract-review"/>
      <paraID xmlns="http://schemas.wps.cn/vas-ai-hub/contract-review">19523777</paraID>
      <start xmlns="http://schemas.wps.cn/vas-ai-hub/contract-review">14</start>
      <end xmlns="http://schemas.wps.cn/vas-ai-hub/contract-review">16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d3701cba-68a8-4017-8b06-10caf82b38c8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42AEB014</paraID>
      <start xmlns="http://schemas.wps.cn/vas-ai-hub/contract-review">8</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d60b1f67-58df-4340-9b75-26f4faa4b569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B511D72</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29155195-9dca-48e4-9ad4-338abdc2269e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ADB939C</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400cde6d-d30a-435d-acab-f9b747822c03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68D6889</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8b9983cf-634a-4126-97c6-fd3007a253ac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77624792</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837efae7-130d-4400-9090-ef8397e4ddab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26F462D8</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fe420b85-45c5-40ae-b28f-35b994d2e1f9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6314DC29</paraID>
      <start xmlns="http://schemas.wps.cn/vas-ai-hub/contract-review">10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7efe63a3-8111-40ce-b6ff-4a093c40ddc8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48221F9D</paraID>
      <start xmlns="http://schemas.wps.cn/vas-ai-hub/contract-review">10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f07699ff-58db-46fe-8484-4c42998a5396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48E02885</paraID>
      <start xmlns="http://schemas.wps.cn/vas-ai-hub/contract-review">10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18f91b2a-311f-4cce-bcf1-4a70d3606a51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15F560B6</paraID>
      <start xmlns="http://schemas.wps.cn/vas-ai-hub/contract-review">10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8a3ec389-e0ed-4c21-be99-246e9e8f9516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5326F2EA</paraID>
      <start xmlns="http://schemas.wps.cn/vas-ai-hub/contract-review">10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752c1cf2-a78c-4719-9140-1f1d2dd02126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10006D09</paraID>
      <start xmlns="http://schemas.wps.cn/vas-ai-hub/contract-review">10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ae08d401-c96d-41af-b8e5-fd32e9e1ef5e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654E9768</paraID>
      <start xmlns="http://schemas.wps.cn/vas-ai-hub/contract-review">10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49c43fb8-2690-4e02-9967-447775cb24a1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77AC95C4</paraID>
      <start xmlns="http://schemas.wps.cn/vas-ai-hub/contract-review">10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2bb25039-e682-4165-a9dd-406188a62dc7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E7CBB68</paraID>
      <start xmlns="http://schemas.wps.cn/vas-ai-hub/contract-review">10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ed85c664-1227-42cd-be15-b49cb9049d33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6B11816</paraID>
      <start xmlns="http://schemas.wps.cn/vas-ai-hub/contract-review">10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80ac6f57-6cc2-451e-9ecf-78d1242a4356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2BC47926</paraID>
      <start xmlns="http://schemas.wps.cn/vas-ai-hub/contract-review">11</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8cf3e1a5-88be-44a2-b1fd-bea27609ed15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1143239</paraID>
      <start xmlns="http://schemas.wps.cn/vas-ai-hub/contract-review">11</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7927ce30-2495-461f-bd16-f8c753615e20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75A3A3CE</paraID>
      <start xmlns="http://schemas.wps.cn/vas-ai-hub/contract-review">11</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0e8f3315-8e6e-412b-b5b0-2515ca852c78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28ACCA7E</paraID>
      <start xmlns="http://schemas.wps.cn/vas-ai-hub/contract-review">11</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caedd545-9b7b-4af3-b9c9-1ce130391ff6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71217F13</paraID>
      <start xmlns="http://schemas.wps.cn/vas-ai-hub/contract-review">11</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b3f6bfd7-bb83-45af-b96d-84c9b45d5292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64BF98C8</paraID>
      <start xmlns="http://schemas.wps.cn/vas-ai-hub/contract-review">11</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393988a9-c422-4dd8-a973-cdeb56f3348f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5CF36772</paraID>
      <start xmlns="http://schemas.wps.cn/vas-ai-hub/contract-review">11</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9fafea98-ba95-493f-92c2-7e9a0190d92c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19248D3C</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0ededdf1-e9e0-4b2f-8542-cc4df73f1452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19248D3C</paraID>
      <start xmlns="http://schemas.wps.cn/vas-ai-hub/contract-review">9</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3693fe73-35d7-4c72-9c44-c4ce0042c454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41B55C0</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6cfdb1ff-2d72-4c70-9e56-4baaac98899f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41B55C0</paraID>
      <start xmlns="http://schemas.wps.cn/vas-ai-hub/contract-review">9</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9be4e29f-a11a-42a2-b116-862cc5a38087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526207B5</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176446ca-2d2b-44f8-a6a2-04241b2d85c8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526207B5</paraID>
      <start xmlns="http://schemas.wps.cn/vas-ai-hub/contract-review">9</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8503ecb8-8ffc-4894-b198-532289190d68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342C5805</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5ab144d5-4f0f-48e9-82d7-3e8f71d363e4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342C5805</paraID>
      <start xmlns="http://schemas.wps.cn/vas-ai-hub/contract-review">9</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5bb9c251-e058-410e-85f9-4de0bf9ba243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524BF03C</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4b8e8c1c-dba3-4167-bdc5-be4251351c3f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524BF03C</paraID>
      <start xmlns="http://schemas.wps.cn/vas-ai-hub/contract-review">9</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eb5b1e04-c7e0-41a5-a33f-7b6f0667a449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463FF504</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b22f9cc2-00cf-4c3a-b2ef-220ff7c725fa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463FF504</paraID>
      <start xmlns="http://schemas.wps.cn/vas-ai-hub/contract-review">9</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634bc8e5-f728-4fdd-a2c4-bc9240580009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27F7AA7C</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e4ce5a79-61be-402c-94c7-6edd1991a409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27F7AA7C</paraID>
      <start xmlns="http://schemas.wps.cn/vas-ai-hub/contract-review">9</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3d76def9-761f-4ead-a7e7-514664c02e9e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1D46CDDE</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b82b9bd1-9248-46db-b953-54ab992a5323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1D46CDDE</paraID>
      <start xmlns="http://schemas.wps.cn/vas-ai-hub/contract-review">9</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60605a8c-970a-49dc-85db-2ac492820266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107EB50B</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2abcd2e7-a289-4663-b2d4-867c8e5f7dbc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107EB50B</paraID>
      <start xmlns="http://schemas.wps.cn/vas-ai-hub/contract-review">9</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571fc440-64e0-470d-8535-7e1272d190b5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4838987</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64e52b8f-2440-4613-8b28-966b23f00686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4838987</paraID>
      <start xmlns="http://schemas.wps.cn/vas-ai-hub/contract-review">9</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af85058f-87cc-483c-81a2-6c25a843655d</errorID>
      <errorWord xmlns="http://schemas.wps.cn/vas-ai-hub/contract-review">确算</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核算</item>
      </candidateList>
      <explain xmlns="http://schemas.wps.cn/vas-ai-hub/contract-review"/>
      <paraID xmlns="http://schemas.wps.cn/vas-ai-hub/contract-review"> 4838987</paraID>
      <start xmlns="http://schemas.wps.cn/vas-ai-hub/contract-review">21</start>
      <end xmlns="http://schemas.wps.cn/vas-ai-hub/contract-review">23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b14f316e-1274-43de-95de-598bf424cd66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364A642</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f964930a-800a-447e-a3b6-9355897e5158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364A642</paraID>
      <start xmlns="http://schemas.wps.cn/vas-ai-hub/contract-review">10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4bff9621-5f84-45e0-a2ae-9efdb39a7ce4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4A7747E2</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d1dcd4ae-8b37-4979-9df9-9c4e62b64a39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4A7747E2</paraID>
      <start xmlns="http://schemas.wps.cn/vas-ai-hub/contract-review">10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a18f1626-92ed-4c62-93f0-78cd4374888a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C257CB0</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b84ca418-1add-4462-b186-ad3d96f3c459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C257CB0</paraID>
      <start xmlns="http://schemas.wps.cn/vas-ai-hub/contract-review">10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8e33f96f-e77a-4a3b-aca0-76d6c15a557e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5AB6AED4</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19aa1c01-df16-4523-a6df-9d069852b9f5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5AB6AED4</paraID>
      <start xmlns="http://schemas.wps.cn/vas-ai-hub/contract-review">10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b0bba366-d271-4b01-933e-ab62763c8b9e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404C6D1A</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13f15a8c-1b9f-4c9a-91c6-9fbdb677cefb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404C6D1A</paraID>
      <start xmlns="http://schemas.wps.cn/vas-ai-hub/contract-review">9</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9189d48b-54b5-4ddd-9c33-a270badc4565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5D792CB2</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d6ca107f-3aa5-4933-92b7-e0c572f0ec10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5D792CB2</paraID>
      <start xmlns="http://schemas.wps.cn/vas-ai-hub/contract-review">9</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2724cbc0-b422-477d-b1d6-54ec8df36fbf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53EC87F9</paraID>
      <start xmlns="http://schemas.wps.cn/vas-ai-hub/contract-review">11</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8b0a88d2-9d5b-464f-8285-3d10e76c6c5c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2486C83D</paraID>
      <start xmlns="http://schemas.wps.cn/vas-ai-hub/contract-review">11</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57cf7fa2-2696-485e-a215-4c9bb1707f43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620A9612</paraID>
      <start xmlns="http://schemas.wps.cn/vas-ai-hub/contract-review">11</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5e4ffe06-a6ff-4400-a664-9fb44e6dd543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620A9612</paraID>
      <start xmlns="http://schemas.wps.cn/vas-ai-hub/contract-review">18</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c0388a42-8355-40a8-abaf-ac149b372a87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4AEBE2E2</paraID>
      <start xmlns="http://schemas.wps.cn/vas-ai-hub/contract-review">11</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748e1746-8dbf-4f9e-8d8f-9df26a960459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4AEBE2E2</paraID>
      <start xmlns="http://schemas.wps.cn/vas-ai-hub/contract-review">18</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3d90b045-0d46-4519-bf61-354d13c85fb5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6D5FDAF</paraID>
      <start xmlns="http://schemas.wps.cn/vas-ai-hub/contract-review">11</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88fe790c-2493-4d46-9f29-287ba34cc272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E8CF61C</paraID>
      <start xmlns="http://schemas.wps.cn/vas-ai-hub/contract-review">11</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5d3cb628-a299-49d7-abfd-bf325c597d0d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E8CF61C</paraID>
      <start xmlns="http://schemas.wps.cn/vas-ai-hub/contract-review">18</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8ff04149-7268-449a-9a39-61f46ceae645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7B1B4E5B</paraID>
      <start xmlns="http://schemas.wps.cn/vas-ai-hub/contract-review">11</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61b0c0ce-7f38-4957-9a75-eee354d24fbd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5368D591</paraID>
      <start xmlns="http://schemas.wps.cn/vas-ai-hub/contract-review">11</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fa78f72f-3327-4c5a-b0b8-c4e3432ca3a4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4685486D</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c90e3301-d1f7-4fe8-81e5-b333a0d8abda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63914818</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4231a611-9b6c-4334-ae77-fd1f36f85c78</errorID>
      <errorWord xmlns="http://schemas.wps.cn/vas-ai-hub/contract-review">每月度</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每月</item>
      </candidateList>
      <explain xmlns="http://schemas.wps.cn/vas-ai-hub/contract-review"/>
      <paraID xmlns="http://schemas.wps.cn/vas-ai-hub/contract-review">24422AE0</paraID>
      <start xmlns="http://schemas.wps.cn/vas-ai-hub/contract-review">5</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5b319183-7403-4f4c-9dde-b5ec34e729a2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33FDA37F</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91209612-c0f4-416a-8644-ba829840492d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72E8380A</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d5c3d611-f919-4125-a812-4a80ab73fdd8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1663601E</paraID>
      <start xmlns="http://schemas.wps.cn/vas-ai-hub/contract-review">14</start>
      <end xmlns="http://schemas.wps.cn/vas-ai-hub/contract-review">15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db0bb380-5ae9-47b6-a63b-2a60d8003668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642812E6</paraID>
      <start xmlns="http://schemas.wps.cn/vas-ai-hub/contract-review">14</start>
      <end xmlns="http://schemas.wps.cn/vas-ai-hub/contract-review">15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bd954cb5-c17e-48d8-9b2e-21a10bdbd81a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6962530C</paraID>
      <start xmlns="http://schemas.wps.cn/vas-ai-hub/contract-review">14</start>
      <end xmlns="http://schemas.wps.cn/vas-ai-hub/contract-review">15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703dbc3f-9deb-486f-8dec-900d23e1667b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77471CF9</paraID>
      <start xmlns="http://schemas.wps.cn/vas-ai-hub/contract-review">11</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0fe60832-df3c-488a-b189-f3c9608a9b3f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77471CF9</paraID>
      <start xmlns="http://schemas.wps.cn/vas-ai-hub/contract-review">22</start>
      <end xmlns="http://schemas.wps.cn/vas-ai-hub/contract-review">23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756b9f8c-d1a4-4aa9-958c-e88056d13b8d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117090FB</paraID>
      <start xmlns="http://schemas.wps.cn/vas-ai-hub/contract-review">11</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5231d18a-94d7-4732-bf02-2c81ae152a9d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117090FB</paraID>
      <start xmlns="http://schemas.wps.cn/vas-ai-hub/contract-review">22</start>
      <end xmlns="http://schemas.wps.cn/vas-ai-hub/contract-review">23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23a884b7-ac09-40da-92f0-289ebbc4c935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7016D26B</paraID>
      <start xmlns="http://schemas.wps.cn/vas-ai-hub/contract-review">11</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6febf8a8-4580-48e6-935b-728d03e75e8e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7016D26B</paraID>
      <start xmlns="http://schemas.wps.cn/vas-ai-hub/contract-review">22</start>
      <end xmlns="http://schemas.wps.cn/vas-ai-hub/contract-review">23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7a299b4d-c67c-480c-93b6-5f7f80c7c530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5B2EEC72</paraID>
      <start xmlns="http://schemas.wps.cn/vas-ai-hub/contract-review">11</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b55e3421-f656-4081-9a6a-03f452cb414e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5B2EEC72</paraID>
      <start xmlns="http://schemas.wps.cn/vas-ai-hub/contract-review">16</start>
      <end xmlns="http://schemas.wps.cn/vas-ai-hub/contract-review">17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311d649c-4865-43e1-b28b-eac5c9fa72fe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5167BFEB</paraID>
      <start xmlns="http://schemas.wps.cn/vas-ai-hub/contract-review">11</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530b1e41-232a-4bea-9d14-9003e6bf56c9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5167BFEB</paraID>
      <start xmlns="http://schemas.wps.cn/vas-ai-hub/contract-review">16</start>
      <end xmlns="http://schemas.wps.cn/vas-ai-hub/contract-review">17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bdf6c2ee-c8c3-4b03-89d6-f9291d209b3d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53F2CE65</paraID>
      <start xmlns="http://schemas.wps.cn/vas-ai-hub/contract-review">15</start>
      <end xmlns="http://schemas.wps.cn/vas-ai-hub/contract-review">16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9b2143e3-d5ac-4620-b20e-a3d73beb819c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118B4CD8</paraID>
      <start xmlns="http://schemas.wps.cn/vas-ai-hub/contract-review">15</start>
      <end xmlns="http://schemas.wps.cn/vas-ai-hub/contract-review">16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b0995157-895e-4f30-b9f1-01ef82cfc162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715F8DAA</paraID>
      <start xmlns="http://schemas.wps.cn/vas-ai-hub/contract-review">15</start>
      <end xmlns="http://schemas.wps.cn/vas-ai-hub/contract-review">16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914bceaf-f5fd-4a6a-8031-04de46cb629c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68C359E</paraID>
      <start xmlns="http://schemas.wps.cn/vas-ai-hub/contract-review">17</start>
      <end xmlns="http://schemas.wps.cn/vas-ai-hub/contract-review">18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7607c03b-f50c-4ff4-b584-9b8e643aaa31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745FB72D</paraID>
      <start xmlns="http://schemas.wps.cn/vas-ai-hub/contract-review">17</start>
      <end xmlns="http://schemas.wps.cn/vas-ai-hub/contract-review">18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bbe6952d-a40c-4d21-80a5-ce3a7bf66eb8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3BCE849E</paraID>
      <start xmlns="http://schemas.wps.cn/vas-ai-hub/contract-review">17</start>
      <end xmlns="http://schemas.wps.cn/vas-ai-hub/contract-review">18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eadf6778-0401-4e81-a932-534c1896f8c9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2093AB42</paraID>
      <start xmlns="http://schemas.wps.cn/vas-ai-hub/contract-review">17</start>
      <end xmlns="http://schemas.wps.cn/vas-ai-hub/contract-review">18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f6aea42b-05f5-49b9-9782-6575221b1e9c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2A62ED76</paraID>
      <start xmlns="http://schemas.wps.cn/vas-ai-hub/contract-review">17</start>
      <end xmlns="http://schemas.wps.cn/vas-ai-hub/contract-review">18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eef27adc-fb6a-499d-af47-2dbb2da9a092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4B37F5AB</paraID>
      <start xmlns="http://schemas.wps.cn/vas-ai-hub/contract-review">17</start>
      <end xmlns="http://schemas.wps.cn/vas-ai-hub/contract-review">18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62bf517a-c1e9-4349-92cd-4b9d6589e71c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9FEC32A</paraID>
      <start xmlns="http://schemas.wps.cn/vas-ai-hub/contract-review">25</start>
      <end xmlns="http://schemas.wps.cn/vas-ai-hub/contract-review">26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690e24af-2595-4592-a067-2301422768e6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4FF7186B</paraID>
      <start xmlns="http://schemas.wps.cn/vas-ai-hub/contract-review">25</start>
      <end xmlns="http://schemas.wps.cn/vas-ai-hub/contract-review">26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2f3a8c6b-fdd1-489d-b339-729a7c3dcf52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73E8A782</paraID>
      <start xmlns="http://schemas.wps.cn/vas-ai-hub/contract-review">25</start>
      <end xmlns="http://schemas.wps.cn/vas-ai-hub/contract-review">26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3ece5d2c-dcce-44f7-a28f-44e80e5f8fe9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1BC56004</paraID>
      <start xmlns="http://schemas.wps.cn/vas-ai-hub/contract-review">25</start>
      <end xmlns="http://schemas.wps.cn/vas-ai-hub/contract-review">26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c0aaf850-2a4d-4e7d-abb1-790df253c2da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118ADA5C</paraID>
      <start xmlns="http://schemas.wps.cn/vas-ai-hub/contract-review">25</start>
      <end xmlns="http://schemas.wps.cn/vas-ai-hub/contract-review">26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a38077da-b51c-4d3e-be8f-d7538fe99c4a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5A664D71</paraID>
      <start xmlns="http://schemas.wps.cn/vas-ai-hub/contract-review">25</start>
      <end xmlns="http://schemas.wps.cn/vas-ai-hub/contract-review">26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f8c60f2e-9414-4727-a926-7ac3886982d3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41E9B96A</paraID>
      <start xmlns="http://schemas.wps.cn/vas-ai-hub/contract-review">25</start>
      <end xmlns="http://schemas.wps.cn/vas-ai-hub/contract-review">26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70d7f90b-7d2d-4738-83b8-6a7f236f086b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20CB9AE5</paraID>
      <start xmlns="http://schemas.wps.cn/vas-ai-hub/contract-review">25</start>
      <end xmlns="http://schemas.wps.cn/vas-ai-hub/contract-review">26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2604c002-41fd-46aa-acd5-0bc5e3f3b496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6B2999E3</paraID>
      <start xmlns="http://schemas.wps.cn/vas-ai-hub/contract-review">16</start>
      <end xmlns="http://schemas.wps.cn/vas-ai-hub/contract-review">17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3a83e57d-d63a-4898-9804-de5dfc24db2e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783DEDA9</paraID>
      <start xmlns="http://schemas.wps.cn/vas-ai-hub/contract-review">16</start>
      <end xmlns="http://schemas.wps.cn/vas-ai-hub/contract-review">17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61f15aea-e8e0-4d08-8752-49e58d4ebb70</errorID>
      <errorWord xmlns="http://schemas.wps.cn/vas-ai-hub/contract-review">其它</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其他</item>
      </candidateList>
      <explain xmlns="http://schemas.wps.cn/vas-ai-hub/contract-review">词汇[其它]为不规范表述或旧称，其规范书面表述为[其他]。</explain>
      <paraID xmlns="http://schemas.wps.cn/vas-ai-hub/contract-review">4AF08F42</paraID>
      <start xmlns="http://schemas.wps.cn/vas-ai-hub/contract-review">32</start>
      <end xmlns="http://schemas.wps.cn/vas-ai-hub/contract-review">34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aa07a07f-aec0-439c-9202-b82dcf411f35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1813168B</paraID>
      <start xmlns="http://schemas.wps.cn/vas-ai-hub/contract-review">16</start>
      <end xmlns="http://schemas.wps.cn/vas-ai-hub/contract-review">17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708a9d9e-931e-49de-a2a3-da277c4474e5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35174FE1</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482c73fc-8566-4529-ab4e-372465a78f3b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35174FE1</paraID>
      <start xmlns="http://schemas.wps.cn/vas-ai-hub/contract-review">17</start>
      <end xmlns="http://schemas.wps.cn/vas-ai-hub/contract-review">18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cc3238b4-959f-43cc-8e20-3b3e6068c445</errorID>
      <errorWord xmlns="http://schemas.wps.cn/vas-ai-hub/contract-review">一网通办</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“一网通办”</item>
      </candidateList>
      <explain xmlns="http://schemas.wps.cn/vas-ai-hub/contract-review">注意检查当前固定表述标点是否使用规范。</explain>
      <paraID xmlns="http://schemas.wps.cn/vas-ai-hub/contract-review">67D922FF</paraID>
      <start xmlns="http://schemas.wps.cn/vas-ai-hub/contract-review">37</start>
      <end xmlns="http://schemas.wps.cn/vas-ai-hub/contract-review">41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4aa8817d-cfae-4829-affa-d12f03c91f41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2F53A9B7</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87ebd496-8eff-4d55-bf46-d4e7102eebcb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2F53A9B7</paraID>
      <start xmlns="http://schemas.wps.cn/vas-ai-hub/contract-review">17</start>
      <end xmlns="http://schemas.wps.cn/vas-ai-hub/contract-review">18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b1e8deeb-e654-4d30-9330-b812ce1f20f5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1E1FC989</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ae1d5d21-02f0-4ed7-a518-03993cc306b2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1E1FC989</paraID>
      <start xmlns="http://schemas.wps.cn/vas-ai-hub/contract-review">17</start>
      <end xmlns="http://schemas.wps.cn/vas-ai-hub/contract-review">18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8f4daee8-b9d0-4fa2-b4d7-ce26c5d68c22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37B93DBB</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11fe8046-1225-4448-8e2c-f3a494a3b884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37B93DBB</paraID>
      <start xmlns="http://schemas.wps.cn/vas-ai-hub/contract-review">17</start>
      <end xmlns="http://schemas.wps.cn/vas-ai-hub/contract-review">18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71c242bb-b616-45ae-8784-901a666387c2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12A2B29C</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030e13ab-6e41-4722-956a-427f4b8114e3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12A2B29C</paraID>
      <start xmlns="http://schemas.wps.cn/vas-ai-hub/contract-review">19</start>
      <end xmlns="http://schemas.wps.cn/vas-ai-hub/contract-review">20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923b81e7-e4c7-4fe8-a733-e3b8d56d1381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4430941</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0ed366e4-4864-4e53-8d30-8153b366acf1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4430941</paraID>
      <start xmlns="http://schemas.wps.cn/vas-ai-hub/contract-review">19</start>
      <end xmlns="http://schemas.wps.cn/vas-ai-hub/contract-review">20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528fa480-af40-4d94-9668-4649f9fb96cb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DDE5621</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bf9f70ef-cfe6-4fa7-9e0d-e3823e967acd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DDE5621</paraID>
      <start xmlns="http://schemas.wps.cn/vas-ai-hub/contract-review">19</start>
      <end xmlns="http://schemas.wps.cn/vas-ai-hub/contract-review">20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5afccc07-5ee8-4426-9549-32ffbba271c6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21653792</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377fe389-5c11-4dea-942b-56cc20103b4b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21653792</paraID>
      <start xmlns="http://schemas.wps.cn/vas-ai-hub/contract-review">19</start>
      <end xmlns="http://schemas.wps.cn/vas-ai-hub/contract-review">20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ef24dbaa-42fa-4931-a428-7e4277aa25b1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16DB3EB5</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78f71104-489c-42ff-89ac-62386c0f25c5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16DB3EB5</paraID>
      <start xmlns="http://schemas.wps.cn/vas-ai-hub/contract-review">23</start>
      <end xmlns="http://schemas.wps.cn/vas-ai-hub/contract-review">24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afb0893f-b3f5-43e1-bc5b-7094de42bedf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6B96730D</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58ada835-4d21-4e1a-a533-94ecd10b0078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6B96730D</paraID>
      <start xmlns="http://schemas.wps.cn/vas-ai-hub/contract-review">23</start>
      <end xmlns="http://schemas.wps.cn/vas-ai-hub/contract-review">24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cf0bc8a6-799a-4caa-9f95-93fd2082fe70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3815445E</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ff350a7b-4cd2-4c70-a05f-677eef1f5d3d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3815445E</paraID>
      <start xmlns="http://schemas.wps.cn/vas-ai-hub/contract-review">23</start>
      <end xmlns="http://schemas.wps.cn/vas-ai-hub/contract-review">24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57a79032-03e4-474b-a9c3-e322dcc52574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6B5E8BF3</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dc3df091-b59e-4374-8fa0-1d66bc4471f6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6B5E8BF3</paraID>
      <start xmlns="http://schemas.wps.cn/vas-ai-hub/contract-review">23</start>
      <end xmlns="http://schemas.wps.cn/vas-ai-hub/contract-review">24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b5ff8518-3fcc-459f-a73b-e70053e6de3d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4E715131</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84bd5084-c69e-4a17-9951-67f5ec927b31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923F1EB</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37d5eb3c-ae49-4fa8-8e33-83df8c962f6e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1DADC66</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03f09aee-6f1d-4fae-ae9e-7199d2ad3fe4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1DADC66</paraID>
      <start xmlns="http://schemas.wps.cn/vas-ai-hub/contract-review">19</start>
      <end xmlns="http://schemas.wps.cn/vas-ai-hub/contract-review">20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026900c8-103d-48e9-919c-659413db476b</errorID>
      <errorWord xmlns="http://schemas.wps.cn/vas-ai-hub/contract-review">数据钻取</errorWord>
      <group xmlns="http://schemas.wps.cn/vas-ai-hub/contract-review">L1_Knowledge</group>
      <groupName xmlns="http://schemas.wps.cn/vas-ai-hub/contract-review">知识性问题</groupName>
      <ability xmlns="http://schemas.wps.cn/vas-ai-hub/contract-review">L2_Term</ability>
      <abilityName xmlns="http://schemas.wps.cn/vas-ai-hub/contract-review">专业术语</abilityName>
      <candidateList xmlns="http://schemas.wps.cn/vas-ai-hub/contract-review">
        <item xmlns="http://schemas.wps.cn/vas-ai-hub/contract-review">数据抓取</item>
      </candidateList>
      <explain xmlns="http://schemas.wps.cn/vas-ai-hub/contract-review"/>
      <paraID xmlns="http://schemas.wps.cn/vas-ai-hub/contract-review"> 1DADC66</paraID>
      <start xmlns="http://schemas.wps.cn/vas-ai-hub/contract-review">40</start>
      <end xmlns="http://schemas.wps.cn/vas-ai-hub/contract-review">44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bd5d585d-5c3e-4bf5-bb01-fa949a2863e6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196505A5</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6d59e344-d4c8-4ec8-ae39-84982688aacd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6E745BC3</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3f377d5c-937f-4b4d-9635-8bcf9be5b475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6E745BC3</paraID>
      <start xmlns="http://schemas.wps.cn/vas-ai-hub/contract-review">22</start>
      <end xmlns="http://schemas.wps.cn/vas-ai-hub/contract-review">23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c46a7706-e08c-4267-a7e8-6dbc240cb66a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22320ED9</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8a46c84b-cc48-43a5-a789-9f99670919ef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22320ED9</paraID>
      <start xmlns="http://schemas.wps.cn/vas-ai-hub/contract-review">22</start>
      <end xmlns="http://schemas.wps.cn/vas-ai-hub/contract-review">23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08b9af9a-336c-4b62-9164-365871a46607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7D400E45</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3d4569e0-2899-456b-b892-a1ac9ede2617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7D400E45</paraID>
      <start xmlns="http://schemas.wps.cn/vas-ai-hub/contract-review">22</start>
      <end xmlns="http://schemas.wps.cn/vas-ai-hub/contract-review">23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c9b58e2f-3cc0-4cda-b4f4-64052296d07c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7A320939</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947706bd-892f-409d-8756-ee2bcb927306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7A320939</paraID>
      <start xmlns="http://schemas.wps.cn/vas-ai-hub/contract-review">21</start>
      <end xmlns="http://schemas.wps.cn/vas-ai-hub/contract-review">22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143836d4-d273-4aa4-a84a-3a0f6ec7a357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7A320939</paraID>
      <start xmlns="http://schemas.wps.cn/vas-ai-hub/contract-review">30</start>
      <end xmlns="http://schemas.wps.cn/vas-ai-hub/contract-review">31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029dca79-eab8-48de-9bda-1c199898d9aa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60481361</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d7f46bec-c80e-45aa-94a5-6a9742c58719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60481361</paraID>
      <start xmlns="http://schemas.wps.cn/vas-ai-hub/contract-review">21</start>
      <end xmlns="http://schemas.wps.cn/vas-ai-hub/contract-review">22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1fe76ca0-8454-41d2-9200-278cddd5f056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60481361</paraID>
      <start xmlns="http://schemas.wps.cn/vas-ai-hub/contract-review">30</start>
      <end xmlns="http://schemas.wps.cn/vas-ai-hub/contract-review">31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9e9dbbff-da4a-4470-895b-76c3302ba391</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3E846FE</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8d36d1e6-c0a9-412e-b164-4d81bb12fab0</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989AD50</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45b0b07d-71b7-4274-9859-96f03f93f7e8</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2F740FA4</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2ed54c18-b21d-4ff2-bb2f-be9482f7e2c4</errorID>
      <errorWord xmlns="http://schemas.wps.cn/vas-ai-hub/contract-review">理</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理人</item>
      </candidateList>
      <explain xmlns="http://schemas.wps.cn/vas-ai-hub/contract-review"/>
      <paraID xmlns="http://schemas.wps.cn/vas-ai-hub/contract-review">2F740FA4</paraID>
      <start xmlns="http://schemas.wps.cn/vas-ai-hub/contract-review">26</start>
      <end xmlns="http://schemas.wps.cn/vas-ai-hub/contract-review">27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1b20f2b3-2d1f-4aba-a544-3d3b9b66f6a6</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 6157443</paraID>
      <start xmlns="http://schemas.wps.cn/vas-ai-hub/contract-review">27</start>
      <end xmlns="http://schemas.wps.cn/vas-ai-hub/contract-review">30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98c78432-e79f-4c12-b89a-bc5f40ec0bf7</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 6157443</paraID>
      <start xmlns="http://schemas.wps.cn/vas-ai-hub/contract-review">39</start>
      <end xmlns="http://schemas.wps.cn/vas-ai-hub/contract-review">42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35f66d88-7fec-4273-a107-229acefb93aa</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 6157443</paraID>
      <start xmlns="http://schemas.wps.cn/vas-ai-hub/contract-review">51</start>
      <end xmlns="http://schemas.wps.cn/vas-ai-hub/contract-review">54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d967df9d-8c18-4ade-9376-240fc8df8ebc</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 6157443</paraID>
      <start xmlns="http://schemas.wps.cn/vas-ai-hub/contract-review">63</start>
      <end xmlns="http://schemas.wps.cn/vas-ai-hub/contract-review">66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7b25946c-764a-46fc-9a8a-a228bc8af096</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 6157443</paraID>
      <start xmlns="http://schemas.wps.cn/vas-ai-hub/contract-review">70</start>
      <end xmlns="http://schemas.wps.cn/vas-ai-hub/contract-review">73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222ea5a2-6e6a-4acb-8867-16c2c3e1f178</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 6157443</paraID>
      <start xmlns="http://schemas.wps.cn/vas-ai-hub/contract-review">79</start>
      <end xmlns="http://schemas.wps.cn/vas-ai-hub/contract-review">82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b7246468-e1ac-41b7-a9c4-8ec1fa679410</errorID>
      <errorWord xmlns="http://schemas.wps.cn/vas-ai-hub/contract-review">需</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须</item>
      </candidateList>
      <explain xmlns="http://schemas.wps.cn/vas-ai-hub/contract-review">存在发音相同字词的误用。</explain>
      <paraID xmlns="http://schemas.wps.cn/vas-ai-hub/contract-review">521C4B8F</paraID>
      <start xmlns="http://schemas.wps.cn/vas-ai-hub/contract-review">91</start>
      <end xmlns="http://schemas.wps.cn/vas-ai-hub/contract-review">92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a44822b5-0d6f-463f-b3d5-e1202b0f55bc</errorID>
      <errorWord xmlns="http://schemas.wps.cn/vas-ai-hub/contract-review">需具备</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须具备</item>
      </candidateList>
      <explain xmlns="http://schemas.wps.cn/vas-ai-hub/contract-review"/>
      <paraID xmlns="http://schemas.wps.cn/vas-ai-hub/contract-review">1ACD9212</paraID>
      <start xmlns="http://schemas.wps.cn/vas-ai-hub/contract-review">66</start>
      <end xmlns="http://schemas.wps.cn/vas-ai-hub/contract-review">69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47d35369-407f-4ff1-95d5-d6814a54af95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63D3F298</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3dc36fd9-9980-4640-98de-cf955485fc54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63D3F298</paraID>
      <start xmlns="http://schemas.wps.cn/vas-ai-hub/contract-review">24</start>
      <end xmlns="http://schemas.wps.cn/vas-ai-hub/contract-review">25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4b0a4988-c6b1-4e90-b705-9a75c3bfe173</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10373A71</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940080bd-14a2-461f-8357-347ef1592454</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130A925C</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838c6776-d1c7-4c85-ab09-41f8310bbd9b</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60AAB628</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07f59f9c-6778-4f02-a02b-a319971a6729</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2E8C1083</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887d7db4-d90f-4814-9c89-4866ad0ce0e9</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4E623C98</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755d0900-106a-49f8-912d-101d60aa0324</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29BB663E</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76d590fe-e09f-46ee-aac1-c0664364dac0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6FAA9C99</paraID>
      <start xmlns="http://schemas.wps.cn/vas-ai-hub/contract-review">15</start>
      <end xmlns="http://schemas.wps.cn/vas-ai-hub/contract-review">16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5d7e84a6-b425-4273-b5ff-453c8378d1f4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6FAA9C99</paraID>
      <start xmlns="http://schemas.wps.cn/vas-ai-hub/contract-review">38</start>
      <end xmlns="http://schemas.wps.cn/vas-ai-hub/contract-review">39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6cce5004-1127-45de-b044-44f5c0e6418a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6FAA9C99</paraID>
      <start xmlns="http://schemas.wps.cn/vas-ai-hub/contract-review">69</start>
      <end xmlns="http://schemas.wps.cn/vas-ai-hub/contract-review">70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c6154d93-60d7-4fb7-a06e-e75268c60d23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6FAA9C99</paraID>
      <start xmlns="http://schemas.wps.cn/vas-ai-hub/contract-review">85</start>
      <end xmlns="http://schemas.wps.cn/vas-ai-hub/contract-review">86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b2c31176-53c1-4789-a048-ddf9cf89e24c</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7E97F865</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e946146c-c244-4b6e-a891-bdeeb633fdc9</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7E97F865</paraID>
      <start xmlns="http://schemas.wps.cn/vas-ai-hub/contract-review">41</start>
      <end xmlns="http://schemas.wps.cn/vas-ai-hub/contract-review">46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f09937ca-6b39-42fd-befd-fda021f71a6f</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32C0C776</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3cfb9555-03db-4a10-b8b2-73f1ddcaa580</errorID>
      <errorWord xmlns="http://schemas.wps.cn/vas-ai-hub/contract-review">作出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做出</item>
      </candidateList>
      <explain xmlns="http://schemas.wps.cn/vas-ai-hub/contract-review"/>
      <paraID xmlns="http://schemas.wps.cn/vas-ai-hub/contract-review">32C0C776</paraID>
      <start xmlns="http://schemas.wps.cn/vas-ai-hub/contract-review">158</start>
      <end xmlns="http://schemas.wps.cn/vas-ai-hub/contract-review">160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0a19f3a0-c90c-437f-9979-de44f25bd93f</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135B43DC</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ab231700-b9f9-4d7e-9089-5f521bc2d75c</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341BECDE</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86513413-55fa-4c59-b5a0-b20cb648bfec</errorID>
      <errorWord xmlns="http://schemas.wps.cn/vas-ai-hub/contract-review">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3980E021</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add8d90e-8e15-4f4b-a520-05066e3993f2</errorID>
      <errorWord xmlns="http://schemas.wps.cn/vas-ai-hub/contract-review">6、</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6.</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3DCCD6A0</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427925ab-64eb-4eef-a202-dd4fd284552c</errorID>
      <errorWord xmlns="http://schemas.wps.cn/vas-ai-hub/contract-review">7、</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7.</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75244C67</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0b14aa41-34d3-4655-9126-60a32c9bfe8a</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1049CB7F</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dd27d664-258d-4270-9514-74be0f7f08c2</errorID>
      <errorWord xmlns="http://schemas.wps.cn/vas-ai-hub/contract-review">料</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料和</item>
      </candidateList>
      <explain xmlns="http://schemas.wps.cn/vas-ai-hub/contract-review"/>
      <paraID xmlns="http://schemas.wps.cn/vas-ai-hub/contract-review">1049CB7F</paraID>
      <start xmlns="http://schemas.wps.cn/vas-ai-hub/contract-review">12</start>
      <end xmlns="http://schemas.wps.cn/vas-ai-hub/contract-review">13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cc324a72-08f7-4ac4-9a5a-776a733b4202</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B4D4C54</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58f35957-9304-451d-99ae-e95b23d05d21</errorID>
      <errorWord xmlns="http://schemas.wps.cn/vas-ai-hub/contract-review">起始</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起</item>
      </candidateList>
      <explain xmlns="http://schemas.wps.cn/vas-ai-hub/contract-review">〈动〉趋向动词。❶用在动词后，表示向上：抬～箱子往外走。❷用在动词后，表示力量够得上或够不上：经得～考验｜太贵了，买不～。注意动词和“起”之间常有“得”字或“不”字。❸用在动词后，表示事物随动作出现：乐队奏～迎宾曲｜会场响～热烈掌声。❹用在动词后，表示动作涉及人或事：他多次问～过你｜想～一件事。</explain>
      <paraID xmlns="http://schemas.wps.cn/vas-ai-hub/contract-review">5F7D9351</paraID>
      <start xmlns="http://schemas.wps.cn/vas-ai-hub/contract-review">19</start>
      <end xmlns="http://schemas.wps.cn/vas-ai-hub/contract-review">21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12b08853-2acb-4175-b801-9dcda798d213</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479BC9EC</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28884f36-05cd-43dc-a76a-809a64bacc25</errorID>
      <errorWord xmlns="http://schemas.wps.cn/vas-ai-hub/contract-review">提拱</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提供</item>
      </candidateList>
      <explain xmlns="http://schemas.wps.cn/vas-ai-hub/contract-review"/>
      <paraID xmlns="http://schemas.wps.cn/vas-ai-hub/contract-review">5F6D0106</paraID>
      <start xmlns="http://schemas.wps.cn/vas-ai-hub/contract-review">7</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879f9167-e99f-46be-a336-37e241d121db</errorID>
      <errorWord xmlns="http://schemas.wps.cn/vas-ai-hub/contract-review">组件开发</errorWord>
      <group xmlns="http://schemas.wps.cn/vas-ai-hub/contract-review">L1_Knowledge</group>
      <groupName xmlns="http://schemas.wps.cn/vas-ai-hub/contract-review">知识性问题</groupName>
      <ability xmlns="http://schemas.wps.cn/vas-ai-hub/contract-review">L2_Term</ability>
      <abilityName xmlns="http://schemas.wps.cn/vas-ai-hub/contract-review">专业术语</abilityName>
      <candidateList xmlns="http://schemas.wps.cn/vas-ai-hub/contract-review">
        <item xmlns="http://schemas.wps.cn/vas-ai-hub/contract-review">软件开发</item>
      </candidateList>
      <explain xmlns="http://schemas.wps.cn/vas-ai-hub/contract-review"/>
      <paraID xmlns="http://schemas.wps.cn/vas-ai-hub/contract-review">5F6D0106</paraID>
      <start xmlns="http://schemas.wps.cn/vas-ai-hub/contract-review">27</start>
      <end xmlns="http://schemas.wps.cn/vas-ai-hub/contract-review">31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14b5a00d-f01d-436a-9ab4-9705e44a9e78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5F6D0106</paraID>
      <start xmlns="http://schemas.wps.cn/vas-ai-hub/contract-review">86</start>
      <end xmlns="http://schemas.wps.cn/vas-ai-hub/contract-review">87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21695987-6ac5-4b73-911e-6156d1b75d59</errorID>
      <errorWord xmlns="http://schemas.wps.cn/vas-ai-hub/contract-review">共同协商</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协商</item>
      </candidateList>
      <explain xmlns="http://schemas.wps.cn/vas-ai-hub/contract-review"/>
      <paraID xmlns="http://schemas.wps.cn/vas-ai-hub/contract-review"> 900A423</paraID>
      <start xmlns="http://schemas.wps.cn/vas-ai-hub/contract-review">54</start>
      <end xmlns="http://schemas.wps.cn/vas-ai-hub/contract-review">58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2cdda7d3-a632-4071-a3c7-d8ae0c82069d</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2B6A540E</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6a874e8b-ab95-4d20-9319-213b1fccfc94</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12F232D</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ea9800e9-6589-4dbd-9756-ae6440f8594b</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3C3B4ED2</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950d9681-5745-49f7-87b9-d804d906da5f</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23011691</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677401d8-e1f2-4ec3-af11-a56edff05fb2</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 19859BE</paraID>
      <start xmlns="http://schemas.wps.cn/vas-ai-hub/contract-review">13</start>
      <end xmlns="http://schemas.wps.cn/vas-ai-hub/contract-review">14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4aea61d4-fe41-42d9-b567-075344998192</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 19859BE</paraID>
      <start xmlns="http://schemas.wps.cn/vas-ai-hub/contract-review">17</start>
      <end xmlns="http://schemas.wps.cn/vas-ai-hub/contract-review">18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5bb1bac1-d3e8-4de3-8807-47bdeafb29ea</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 19859BE</paraID>
      <start xmlns="http://schemas.wps.cn/vas-ai-hub/contract-review">58</start>
      <end xmlns="http://schemas.wps.cn/vas-ai-hub/contract-review">59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adfeccdc-6550-43ad-a419-b04a3da3edcd</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 19859BE</paraID>
      <start xmlns="http://schemas.wps.cn/vas-ai-hub/contract-review">62</start>
      <end xmlns="http://schemas.wps.cn/vas-ai-hub/contract-review">63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a722795f-0f93-4068-a35d-81b0e7ad4a3d</errorID>
      <errorWord xmlns="http://schemas.wps.cn/vas-ai-hub/contract-review">涉及到</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涉及</item>
      </candidateList>
      <explain xmlns="http://schemas.wps.cn/vas-ai-hub/contract-review">〈动〉牵涉到；关联到：案子～好几个人｜这个问题～面很广。</explain>
      <paraID xmlns="http://schemas.wps.cn/vas-ai-hub/contract-review">786DE3FE</paraID>
      <start xmlns="http://schemas.wps.cn/vas-ai-hub/contract-review">12</start>
      <end xmlns="http://schemas.wps.cn/vas-ai-hub/contract-review">15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60c5f045-5a5e-4f9b-ba75-d1a2f33a61c3</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786DE3FE</paraID>
      <start xmlns="http://schemas.wps.cn/vas-ai-hub/contract-review">25</start>
      <end xmlns="http://schemas.wps.cn/vas-ai-hub/contract-review">26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47f4aa20-de5c-4f78-9ef4-f18ab3f1ebb5</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786DE3FE</paraID>
      <start xmlns="http://schemas.wps.cn/vas-ai-hub/contract-review">37</start>
      <end xmlns="http://schemas.wps.cn/vas-ai-hub/contract-review">38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fb5d2470-ef80-402a-8aaf-a8af5c45d047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6662C265</paraID>
      <start xmlns="http://schemas.wps.cn/vas-ai-hub/contract-review">39</start>
      <end xmlns="http://schemas.wps.cn/vas-ai-hub/contract-review">40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8b7d0c77-d74d-49b4-a90a-2aead068f9a9</errorID>
      <errorWord xmlns="http://schemas.wps.cn/vas-ai-hub/contract-review">等的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等</item>
      </candidateList>
      <explain xmlns="http://schemas.wps.cn/vas-ai-hub/contract-review">〈助〉❶〈书〉用在人称代词或指人的名词后面，表示复数：我～｜彼～。❷表示列举未尽（可以叠用）：北京、天津～地｜纸张文具～～。❸列举后煞尾：长江、黄河、黑龙江、珠江～四大河流。</explain>
      <paraID xmlns="http://schemas.wps.cn/vas-ai-hub/contract-review">6662C265</paraID>
      <start xmlns="http://schemas.wps.cn/vas-ai-hub/contract-review">66</start>
      <end xmlns="http://schemas.wps.cn/vas-ai-hub/contract-review">68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f18644a9-f4bb-4cfa-8709-5a2d6d0d2de0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4F5810BD</paraID>
      <start xmlns="http://schemas.wps.cn/vas-ai-hub/contract-review">21</start>
      <end xmlns="http://schemas.wps.cn/vas-ai-hub/contract-review">22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df840a8c-d32b-45aa-84fa-57eef0c64bd9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4F5810BD</paraID>
      <start xmlns="http://schemas.wps.cn/vas-ai-hub/contract-review">26</start>
      <end xmlns="http://schemas.wps.cn/vas-ai-hub/contract-review">27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74eb8042-2108-44e7-a84a-f54cc7c36583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4F5810BD</paraID>
      <start xmlns="http://schemas.wps.cn/vas-ai-hub/contract-review">45</start>
      <end xmlns="http://schemas.wps.cn/vas-ai-hub/contract-review">46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4b4479d0-4d4a-43f0-83c1-09d07fff29ca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4F5810BD</paraID>
      <start xmlns="http://schemas.wps.cn/vas-ai-hub/contract-review">50</start>
      <end xmlns="http://schemas.wps.cn/vas-ai-hub/contract-review">51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edc33c4b-4dfc-4f62-8599-53cc1d7acaa1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4F5810BD</paraID>
      <start xmlns="http://schemas.wps.cn/vas-ai-hub/contract-review">67</start>
      <end xmlns="http://schemas.wps.cn/vas-ai-hub/contract-review">68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259fe0b6-8782-4ad7-b5ae-8f0858a2c001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4F5810BD</paraID>
      <start xmlns="http://schemas.wps.cn/vas-ai-hub/contract-review">73</start>
      <end xmlns="http://schemas.wps.cn/vas-ai-hub/contract-review">74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157f20e3-849f-40b5-81dc-70aed4410105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6C622F0B</paraID>
      <start xmlns="http://schemas.wps.cn/vas-ai-hub/contract-review">52</start>
      <end xmlns="http://schemas.wps.cn/vas-ai-hub/contract-review">53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e08d1066-d624-4256-b5be-2dd255d9c57f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6C622F0B</paraID>
      <start xmlns="http://schemas.wps.cn/vas-ai-hub/contract-review">57</start>
      <end xmlns="http://schemas.wps.cn/vas-ai-hub/contract-review">58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a1e4f72b-cf73-45fe-a02b-591da618477d</errorID>
      <errorWord xmlns="http://schemas.wps.cn/vas-ai-hub/contract-review">满足对</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满足</item>
      </candidateList>
      <explain xmlns="http://schemas.wps.cn/vas-ai-hub/contract-review"/>
      <paraID xmlns="http://schemas.wps.cn/vas-ai-hub/contract-review">6C622F0B</paraID>
      <start xmlns="http://schemas.wps.cn/vas-ai-hub/contract-review">143</start>
      <end xmlns="http://schemas.wps.cn/vas-ai-hub/contract-review">146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70459af5-ec88-4d2b-8965-57f47233a810</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，具</item>
      </candidateList>
      <explain xmlns="http://schemas.wps.cn/vas-ai-hub/contract-review"/>
      <paraID xmlns="http://schemas.wps.cn/vas-ai-hub/contract-review">6BB3310E</paraID>
      <start xmlns="http://schemas.wps.cn/vas-ai-hub/contract-review">17</start>
      <end xmlns="http://schemas.wps.cn/vas-ai-hub/contract-review">18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be0bbf14-5dc1-407d-9da3-5d9ac9edec0c</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6BB3310E</paraID>
      <start xmlns="http://schemas.wps.cn/vas-ai-hub/contract-review">42</start>
      <end xmlns="http://schemas.wps.cn/vas-ai-hub/contract-review">43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16d567c5-b5c5-4dbc-9ca5-320cc1187d6a</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6BB3310E</paraID>
      <start xmlns="http://schemas.wps.cn/vas-ai-hub/contract-review">76</start>
      <end xmlns="http://schemas.wps.cn/vas-ai-hub/contract-review">77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5dbec3cd-fcc7-4ac1-bf48-853950680602</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6BB3310E</paraID>
      <start xmlns="http://schemas.wps.cn/vas-ai-hub/contract-review">102</start>
      <end xmlns="http://schemas.wps.cn/vas-ai-hub/contract-review">103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d7688215-36dc-446c-861d-b6d2f7e8878f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55728248</paraID>
      <start xmlns="http://schemas.wps.cn/vas-ai-hub/contract-review">15</start>
      <end xmlns="http://schemas.wps.cn/vas-ai-hub/contract-review">16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cc7d041b-5bbb-408c-9808-40ad34a22f58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55728248</paraID>
      <start xmlns="http://schemas.wps.cn/vas-ai-hub/contract-review">21</start>
      <end xmlns="http://schemas.wps.cn/vas-ai-hub/contract-review">22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a1866d8f-46d6-4e0e-8b86-62c1e60926ce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55728248</paraID>
      <start xmlns="http://schemas.wps.cn/vas-ai-hub/contract-review">38</start>
      <end xmlns="http://schemas.wps.cn/vas-ai-hub/contract-review">39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f5408c42-8118-49bd-9455-d923d42baecb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40C93256</paraID>
      <start xmlns="http://schemas.wps.cn/vas-ai-hub/contract-review">45</start>
      <end xmlns="http://schemas.wps.cn/vas-ai-hub/contract-review">46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c7e97b86-8c75-416c-971d-d8339fac35c5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40C93256</paraID>
      <start xmlns="http://schemas.wps.cn/vas-ai-hub/contract-review">50</start>
      <end xmlns="http://schemas.wps.cn/vas-ai-hub/contract-review">51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a3b7fba4-6a6c-416d-9962-dbcc66fba877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40C93256</paraID>
      <start xmlns="http://schemas.wps.cn/vas-ai-hub/contract-review">93</start>
      <end xmlns="http://schemas.wps.cn/vas-ai-hub/contract-review">94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5475b83f-7433-4931-a24b-6790f80b182e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40C93256</paraID>
      <start xmlns="http://schemas.wps.cn/vas-ai-hub/contract-review">98</start>
      <end xmlns="http://schemas.wps.cn/vas-ai-hub/contract-review">99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718e3973-7675-4bad-894e-8f6fc28c0db5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B2FB7F4</paraID>
      <start xmlns="http://schemas.wps.cn/vas-ai-hub/contract-review">11</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ec0a5583-3ee3-440d-9bb6-e434be2a773b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B2FB7F4</paraID>
      <start xmlns="http://schemas.wps.cn/vas-ai-hub/contract-review">16</start>
      <end xmlns="http://schemas.wps.cn/vas-ai-hub/contract-review">17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7f5cb091-2166-477b-a398-2eb536fd9050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6F1C956F</paraID>
      <start xmlns="http://schemas.wps.cn/vas-ai-hub/contract-review">33</start>
      <end xmlns="http://schemas.wps.cn/vas-ai-hub/contract-review">34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46e41293-a9f5-42f4-b442-9e85ae8bea5f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6F1C956F</paraID>
      <start xmlns="http://schemas.wps.cn/vas-ai-hub/contract-review">39</start>
      <end xmlns="http://schemas.wps.cn/vas-ai-hub/contract-review">40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97478ac0-40b9-47b9-a4c5-7df75b5e35bc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6F1C956F</paraID>
      <start xmlns="http://schemas.wps.cn/vas-ai-hub/contract-review">55</start>
      <end xmlns="http://schemas.wps.cn/vas-ai-hub/contract-review">56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6a574f7d-f761-44ce-9a80-5c5a2e08e8c0</errorID>
      <errorWord xmlns="http://schemas.wps.cn/vas-ai-hub/contract-review">繁琐</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烦琐</item>
      </candidateList>
      <explain xmlns="http://schemas.wps.cn/vas-ai-hub/contract-review"/>
      <paraID xmlns="http://schemas.wps.cn/vas-ai-hub/contract-review">445D2CAC</paraID>
      <start xmlns="http://schemas.wps.cn/vas-ai-hub/contract-review">36</start>
      <end xmlns="http://schemas.wps.cn/vas-ai-hub/contract-review">38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18a68563-64c9-491c-9428-da06848f0958</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413C0992</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12c525f5-690e-49ab-a196-3f65d55b5605</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5F0FFC60</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a02e0a0c-287c-42dc-af02-715e4e631639</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42809C30</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2.xml><?xml version="1.0" encoding="utf-8"?>
<b:Sources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DBA31F84-14CC-4EA5-90CE-B148B420B4AB}">
  <ds:schemaRefs/>
</ds:datastoreItem>
</file>

<file path=customXml/itemProps2.xml><?xml version="1.0" encoding="utf-8"?>
<ds:datastoreItem xmlns:ds="http://schemas.openxmlformats.org/officeDocument/2006/customXml" ds:itemID="{1D9AD641-0B16-48B9-B81A-C11DF304B1BF}">
  <ds:schemaRefs/>
</ds:datastoreItem>
</file>

<file path=docProps/app.xml><?xml version="1.0" encoding="utf-8"?>
<Properties xmlns="http://schemas.openxmlformats.org/officeDocument/2006/extended-properties" xmlns:vt="http://schemas.openxmlformats.org/officeDocument/2006/docPropsVTypes">
  <Template>Normal</Template>
  <Pages>17</Pages>
  <Words>16457</Words>
  <Characters>17023</Characters>
  <Lines>130</Lines>
  <Paragraphs>36</Paragraphs>
  <TotalTime>84</TotalTime>
  <ScaleCrop>false</ScaleCrop>
  <LinksUpToDate>false</LinksUpToDate>
  <CharactersWithSpaces>17090</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2025-12-16T18:03:00Z</dcterms:created>
  <dc:creator>gtig_tzb</dc:creator>
  <cp:lastModifiedBy>user</cp:lastModifiedBy>
  <cp:lastPrinted>2020-08-07T04:08:00Z</cp:lastPrinted>
  <dcterms:modified xsi:type="dcterms:W3CDTF">2026-01-29T13:56:30Z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99078E94B8EC48E3A26F0151BF8A7C14_13</vt:lpwstr>
  </property>
  <property fmtid="{D5CDD505-2E9C-101B-9397-08002B2CF9AE}" pid="4" name="KSOTemplateDocerSaveRecord">
    <vt:lpwstr>eyJoZGlkIjoiZmY2YmM0Yzk2MWFhYTA0Y2RmYzg3YjJhYzJkYTc0NDIiLCJ1c2VySWQiOiIxMzc5NjQyNTIzIn0=</vt:lpwstr>
  </property>
</Properties>
</file>