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A0FE9">
      <w:pPr>
        <w:widowControl w:val="0"/>
        <w:topLinePunct/>
        <w:autoSpaceDE w:val="0"/>
        <w:autoSpaceDN w:val="0"/>
        <w:spacing w:line="360" w:lineRule="auto"/>
        <w:jc w:val="center"/>
        <w:rPr>
          <w:rFonts w:ascii="宋体" w:hAnsi="宋体" w:cs="宋体"/>
          <w:b/>
          <w:sz w:val="28"/>
          <w:szCs w:val="28"/>
          <w:lang w:eastAsia="zh-CN"/>
        </w:rPr>
      </w:pPr>
    </w:p>
    <w:p w14:paraId="2ABF2954">
      <w:pPr>
        <w:widowControl w:val="0"/>
        <w:topLinePunct/>
        <w:autoSpaceDE w:val="0"/>
        <w:autoSpaceDN w:val="0"/>
        <w:spacing w:line="360" w:lineRule="auto"/>
        <w:jc w:val="center"/>
        <w:rPr>
          <w:rFonts w:ascii="宋体" w:hAnsi="宋体" w:cs="宋体"/>
          <w:b/>
          <w:sz w:val="28"/>
          <w:szCs w:val="28"/>
          <w:lang w:eastAsia="zh-CN"/>
        </w:rPr>
      </w:pPr>
      <w:r>
        <w:rPr>
          <w:rFonts w:hint="eastAsia" w:ascii="宋体" w:hAnsi="宋体" w:cs="宋体"/>
          <w:b/>
          <w:sz w:val="28"/>
          <w:szCs w:val="28"/>
          <w:lang w:eastAsia="zh-CN"/>
        </w:rPr>
        <w:t>采 购 需 求</w:t>
      </w:r>
    </w:p>
    <w:p w14:paraId="744B9688">
      <w:pPr>
        <w:widowControl w:val="0"/>
        <w:topLinePunct/>
        <w:autoSpaceDE w:val="0"/>
        <w:autoSpaceDN w:val="0"/>
        <w:spacing w:line="360" w:lineRule="auto"/>
        <w:jc w:val="center"/>
        <w:rPr>
          <w:rFonts w:ascii="宋体" w:hAnsi="宋体" w:cs="宋体"/>
          <w:b/>
          <w:sz w:val="28"/>
          <w:szCs w:val="28"/>
          <w:lang w:eastAsia="zh-CN"/>
        </w:rPr>
      </w:pPr>
    </w:p>
    <w:p w14:paraId="78997A38">
      <w:pPr>
        <w:widowControl w:val="0"/>
        <w:topLinePunct/>
        <w:autoSpaceDE w:val="0"/>
        <w:autoSpaceDN w:val="0"/>
        <w:spacing w:line="360" w:lineRule="auto"/>
        <w:jc w:val="center"/>
        <w:rPr>
          <w:rFonts w:ascii="宋体" w:hAnsi="宋体" w:cs="宋体"/>
          <w:b/>
          <w:sz w:val="28"/>
          <w:szCs w:val="28"/>
          <w:lang w:eastAsia="zh-CN"/>
        </w:rPr>
      </w:pPr>
    </w:p>
    <w:p w14:paraId="09D1A264">
      <w:pPr>
        <w:widowControl w:val="0"/>
        <w:topLinePunct/>
        <w:autoSpaceDE w:val="0"/>
        <w:autoSpaceDN w:val="0"/>
        <w:spacing w:line="360" w:lineRule="auto"/>
        <w:jc w:val="center"/>
        <w:rPr>
          <w:rFonts w:ascii="宋体" w:hAnsi="宋体" w:cs="宋体"/>
          <w:b/>
          <w:sz w:val="28"/>
          <w:szCs w:val="28"/>
          <w:lang w:eastAsia="zh-CN"/>
        </w:rPr>
      </w:pPr>
    </w:p>
    <w:p w14:paraId="4EAF6737">
      <w:pPr>
        <w:pStyle w:val="2"/>
        <w:jc w:val="center"/>
        <w:rPr>
          <w:rFonts w:asciiTheme="majorEastAsia" w:hAnsiTheme="majorEastAsia" w:eastAsiaTheme="majorEastAsia"/>
          <w:b/>
          <w:sz w:val="28"/>
          <w:szCs w:val="28"/>
        </w:rPr>
      </w:pPr>
      <w:r>
        <w:rPr>
          <w:rFonts w:hint="eastAsia" w:hAnsi="宋体" w:cs="宋体"/>
          <w:b/>
          <w:sz w:val="28"/>
          <w:szCs w:val="28"/>
        </w:rPr>
        <w:t>项目名称：</w:t>
      </w:r>
      <w:r>
        <w:rPr>
          <w:rFonts w:hint="eastAsia" w:asciiTheme="majorEastAsia" w:hAnsiTheme="majorEastAsia" w:eastAsiaTheme="majorEastAsia"/>
          <w:b/>
          <w:sz w:val="28"/>
          <w:szCs w:val="28"/>
        </w:rPr>
        <w:t>国家税务总局上海市宝山区税务局物业管理服务</w:t>
      </w:r>
    </w:p>
    <w:p w14:paraId="55F992E4">
      <w:pPr>
        <w:widowControl w:val="0"/>
        <w:topLinePunct/>
        <w:autoSpaceDE w:val="0"/>
        <w:autoSpaceDN w:val="0"/>
        <w:spacing w:line="360" w:lineRule="auto"/>
        <w:jc w:val="center"/>
        <w:rPr>
          <w:rFonts w:ascii="宋体" w:hAnsi="宋体" w:cs="宋体"/>
          <w:b/>
          <w:sz w:val="28"/>
          <w:szCs w:val="28"/>
          <w:lang w:eastAsia="zh-CN"/>
        </w:rPr>
      </w:pPr>
    </w:p>
    <w:p w14:paraId="00898EDB">
      <w:pPr>
        <w:widowControl w:val="0"/>
        <w:spacing w:line="360" w:lineRule="auto"/>
        <w:jc w:val="both"/>
        <w:rPr>
          <w:rFonts w:ascii="宋体" w:hAnsi="宋体" w:cs="宋体"/>
          <w:kern w:val="2"/>
          <w:sz w:val="28"/>
          <w:szCs w:val="28"/>
          <w:lang w:eastAsia="zh-CN"/>
        </w:rPr>
      </w:pPr>
    </w:p>
    <w:p w14:paraId="6762CFA4">
      <w:pPr>
        <w:widowControl w:val="0"/>
        <w:spacing w:line="360" w:lineRule="auto"/>
        <w:jc w:val="both"/>
        <w:rPr>
          <w:rFonts w:ascii="宋体" w:hAnsi="宋体" w:cs="宋体"/>
          <w:kern w:val="2"/>
          <w:sz w:val="28"/>
          <w:szCs w:val="28"/>
          <w:lang w:eastAsia="zh-CN"/>
        </w:rPr>
      </w:pPr>
    </w:p>
    <w:p w14:paraId="3E8DF34C">
      <w:pPr>
        <w:widowControl w:val="0"/>
        <w:spacing w:line="360" w:lineRule="auto"/>
        <w:jc w:val="both"/>
        <w:rPr>
          <w:rFonts w:ascii="宋体" w:hAnsi="宋体" w:cs="宋体"/>
          <w:kern w:val="2"/>
          <w:sz w:val="28"/>
          <w:szCs w:val="28"/>
          <w:lang w:eastAsia="zh-CN"/>
        </w:rPr>
      </w:pPr>
    </w:p>
    <w:p w14:paraId="6E91101B">
      <w:pPr>
        <w:widowControl w:val="0"/>
        <w:topLinePunct/>
        <w:autoSpaceDE w:val="0"/>
        <w:autoSpaceDN w:val="0"/>
        <w:spacing w:line="360" w:lineRule="auto"/>
        <w:jc w:val="both"/>
        <w:rPr>
          <w:rFonts w:ascii="宋体" w:hAnsi="宋体" w:cs="宋体"/>
          <w:sz w:val="28"/>
          <w:szCs w:val="28"/>
          <w:lang w:eastAsia="zh-CN"/>
        </w:rPr>
      </w:pPr>
    </w:p>
    <w:p w14:paraId="0AF4906B">
      <w:pPr>
        <w:spacing w:line="360" w:lineRule="auto"/>
        <w:jc w:val="center"/>
        <w:rPr>
          <w:rFonts w:ascii="宋体" w:hAnsi="宋体"/>
          <w:sz w:val="28"/>
          <w:szCs w:val="28"/>
          <w:lang w:eastAsia="zh-CN"/>
        </w:rPr>
      </w:pPr>
    </w:p>
    <w:p w14:paraId="1877CDAA">
      <w:pPr>
        <w:spacing w:line="300" w:lineRule="auto"/>
        <w:jc w:val="center"/>
        <w:rPr>
          <w:rFonts w:ascii="宋体" w:hAnsi="宋体" w:cs="宋体"/>
          <w:sz w:val="28"/>
          <w:szCs w:val="28"/>
          <w:lang w:eastAsia="zh-CN"/>
        </w:rPr>
      </w:pPr>
      <w:r>
        <w:rPr>
          <w:rFonts w:ascii="宋体" w:hAnsi="宋体"/>
          <w:szCs w:val="21"/>
          <w:lang w:eastAsia="zh-CN"/>
        </w:rPr>
        <w:br w:type="page"/>
      </w:r>
      <w:r>
        <w:rPr>
          <w:rFonts w:hint="eastAsia" w:ascii="宋体" w:hAnsi="宋体" w:cs="宋体"/>
          <w:sz w:val="28"/>
          <w:szCs w:val="28"/>
          <w:lang w:eastAsia="zh-CN"/>
        </w:rPr>
        <w:t>目</w:t>
      </w:r>
      <w:r>
        <w:rPr>
          <w:rFonts w:ascii="宋体" w:hAnsi="宋体" w:cs="宋体"/>
          <w:sz w:val="28"/>
          <w:szCs w:val="28"/>
          <w:lang w:eastAsia="zh-CN"/>
        </w:rPr>
        <w:t xml:space="preserve"> </w:t>
      </w:r>
      <w:r>
        <w:rPr>
          <w:rFonts w:hint="eastAsia" w:ascii="宋体" w:hAnsi="宋体" w:cs="宋体"/>
          <w:sz w:val="28"/>
          <w:szCs w:val="28"/>
          <w:lang w:eastAsia="zh-CN"/>
        </w:rPr>
        <w:t>录</w:t>
      </w:r>
    </w:p>
    <w:p w14:paraId="7256A294">
      <w:pPr>
        <w:pStyle w:val="13"/>
        <w:tabs>
          <w:tab w:val="right" w:leader="dot" w:pos="9016"/>
        </w:tabs>
        <w:rPr>
          <w:rFonts w:asciiTheme="minorHAnsi" w:hAnsiTheme="minorHAnsi" w:cstheme="minorBidi"/>
          <w:kern w:val="2"/>
          <w:szCs w:val="22"/>
          <w:lang w:eastAsia="zh-CN"/>
        </w:rPr>
      </w:pPr>
      <w:r>
        <w:rPr>
          <w:rFonts w:ascii="宋体" w:hAnsi="宋体" w:cs="宋体"/>
          <w:szCs w:val="21"/>
        </w:rPr>
        <w:fldChar w:fldCharType="begin"/>
      </w:r>
      <w:r>
        <w:rPr>
          <w:rFonts w:ascii="宋体" w:hAnsi="宋体" w:cs="宋体"/>
          <w:szCs w:val="21"/>
        </w:rPr>
        <w:instrText xml:space="preserve">TOC \o "1-3" \h \z \u</w:instrText>
      </w:r>
      <w:r>
        <w:rPr>
          <w:rFonts w:ascii="宋体" w:hAnsi="宋体" w:cs="宋体"/>
          <w:szCs w:val="21"/>
        </w:rPr>
        <w:fldChar w:fldCharType="separate"/>
      </w:r>
      <w:r>
        <w:fldChar w:fldCharType="begin"/>
      </w:r>
      <w:r>
        <w:instrText xml:space="preserve"> HYPERLINK \l "_Toc202710750" </w:instrText>
      </w:r>
      <w:r>
        <w:fldChar w:fldCharType="separate"/>
      </w:r>
      <w:r>
        <w:rPr>
          <w:rStyle w:val="19"/>
          <w:rFonts w:ascii="宋体" w:hAnsi="宋体" w:cs="仿宋_GB2312"/>
          <w:kern w:val="36"/>
          <w:lang w:eastAsia="zh-CN"/>
        </w:rPr>
        <w:t>1</w:t>
      </w:r>
      <w:r>
        <w:rPr>
          <w:rStyle w:val="19"/>
          <w:rFonts w:hint="eastAsia" w:ascii="宋体" w:hAnsi="宋体" w:cs="仿宋_GB2312"/>
          <w:kern w:val="36"/>
          <w:lang w:eastAsia="zh-CN"/>
        </w:rPr>
        <w:t>项目概述</w:t>
      </w:r>
      <w:r>
        <w:tab/>
      </w:r>
      <w:r>
        <w:fldChar w:fldCharType="begin"/>
      </w:r>
      <w:r>
        <w:instrText xml:space="preserve"> PAGEREF _Toc202710750 \h </w:instrText>
      </w:r>
      <w:r>
        <w:fldChar w:fldCharType="separate"/>
      </w:r>
      <w:r>
        <w:t>3</w:t>
      </w:r>
      <w:r>
        <w:fldChar w:fldCharType="end"/>
      </w:r>
      <w:r>
        <w:fldChar w:fldCharType="end"/>
      </w:r>
    </w:p>
    <w:p w14:paraId="7F26254B">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"_Toc202710751" </w:instrText>
      </w:r>
      <w:r>
        <w:fldChar w:fldCharType="separate"/>
      </w:r>
      <w:r>
        <w:rPr>
          <w:rStyle w:val="19"/>
          <w:rFonts w:ascii="宋体" w:hAnsi="宋体" w:cs="仿宋_GB2312"/>
          <w:lang w:eastAsia="zh-CN"/>
        </w:rPr>
        <w:t>1.1</w:t>
      </w:r>
      <w:r>
        <w:rPr>
          <w:rStyle w:val="19"/>
          <w:rFonts w:hint="eastAsia" w:ascii="宋体" w:hAnsi="宋体" w:cs="仿宋_GB2312"/>
          <w:lang w:eastAsia="zh-CN"/>
        </w:rPr>
        <w:t>项目背景</w:t>
      </w:r>
      <w:r>
        <w:tab/>
      </w:r>
      <w:r>
        <w:fldChar w:fldCharType="begin"/>
      </w:r>
      <w:r>
        <w:instrText xml:space="preserve"> PAGEREF _Toc202710751 \h </w:instrText>
      </w:r>
      <w:r>
        <w:fldChar w:fldCharType="separate"/>
      </w:r>
      <w:r>
        <w:t>3</w:t>
      </w:r>
      <w:r>
        <w:fldChar w:fldCharType="end"/>
      </w:r>
      <w:r>
        <w:fldChar w:fldCharType="end"/>
      </w:r>
    </w:p>
    <w:p w14:paraId="282B0452">
      <w:pPr>
        <w:pStyle w:val="9"/>
        <w:tabs>
          <w:tab w:val="right" w:leader="dot" w:pos="9016"/>
        </w:tabs>
        <w:rPr>
          <w:rFonts w:asciiTheme="minorHAnsi" w:hAnsiTheme="minorHAnsi" w:cstheme="minorBidi"/>
          <w:kern w:val="2"/>
          <w:szCs w:val="22"/>
          <w:lang w:eastAsia="zh-CN"/>
        </w:rPr>
      </w:pPr>
      <w:r>
        <w:fldChar w:fldCharType="begin"/>
      </w:r>
      <w:r>
        <w:instrText xml:space="preserve"> HYPERLINK \l "_Toc202710752" </w:instrText>
      </w:r>
      <w:r>
        <w:fldChar w:fldCharType="separate"/>
      </w:r>
      <w:r>
        <w:rPr>
          <w:rStyle w:val="19"/>
          <w:rFonts w:ascii="宋体" w:hAnsi="宋体" w:cs="仿宋_GB2312"/>
          <w:lang w:eastAsia="zh-CN"/>
        </w:rPr>
        <w:t>1.1.1</w:t>
      </w:r>
      <w:r>
        <w:rPr>
          <w:rStyle w:val="19"/>
          <w:rFonts w:hint="eastAsia" w:ascii="宋体" w:hAnsi="宋体" w:cs="仿宋_GB2312"/>
          <w:lang w:eastAsia="zh-CN"/>
        </w:rPr>
        <w:t>项目基本情况</w:t>
      </w:r>
      <w:r>
        <w:tab/>
      </w:r>
      <w:r>
        <w:fldChar w:fldCharType="begin"/>
      </w:r>
      <w:r>
        <w:instrText xml:space="preserve"> PAGEREF _Toc202710752 \h </w:instrText>
      </w:r>
      <w:r>
        <w:fldChar w:fldCharType="separate"/>
      </w:r>
      <w:r>
        <w:t>3</w:t>
      </w:r>
      <w:r>
        <w:fldChar w:fldCharType="end"/>
      </w:r>
      <w:r>
        <w:fldChar w:fldCharType="end"/>
      </w:r>
    </w:p>
    <w:p w14:paraId="4B2E57DB">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"_Toc202710753" </w:instrText>
      </w:r>
      <w:r>
        <w:fldChar w:fldCharType="separate"/>
      </w:r>
      <w:r>
        <w:rPr>
          <w:rStyle w:val="19"/>
          <w:rFonts w:ascii="宋体" w:hAnsi="宋体" w:cs="仿宋_GB2312"/>
          <w:lang w:eastAsia="zh-CN"/>
        </w:rPr>
        <w:t>1.2</w:t>
      </w:r>
      <w:r>
        <w:rPr>
          <w:rStyle w:val="19"/>
          <w:rFonts w:hint="eastAsia" w:ascii="宋体" w:hAnsi="宋体" w:cs="仿宋_GB2312"/>
          <w:lang w:eastAsia="zh-CN"/>
        </w:rPr>
        <w:t>项目内容</w:t>
      </w:r>
      <w:r>
        <w:tab/>
      </w:r>
      <w:r>
        <w:fldChar w:fldCharType="begin"/>
      </w:r>
      <w:r>
        <w:instrText xml:space="preserve"> PAGEREF _Toc202710753 \h </w:instrText>
      </w:r>
      <w:r>
        <w:fldChar w:fldCharType="separate"/>
      </w:r>
      <w:r>
        <w:t>3</w:t>
      </w:r>
      <w:r>
        <w:fldChar w:fldCharType="end"/>
      </w:r>
      <w:r>
        <w:fldChar w:fldCharType="end"/>
      </w:r>
    </w:p>
    <w:p w14:paraId="2E910FE1">
      <w:pPr>
        <w:pStyle w:val="9"/>
        <w:tabs>
          <w:tab w:val="right" w:leader="dot" w:pos="9016"/>
        </w:tabs>
        <w:rPr>
          <w:rFonts w:asciiTheme="minorHAnsi" w:hAnsiTheme="minorHAnsi" w:cstheme="minorBidi"/>
          <w:kern w:val="2"/>
          <w:szCs w:val="22"/>
          <w:lang w:eastAsia="zh-CN"/>
        </w:rPr>
      </w:pPr>
      <w:r>
        <w:fldChar w:fldCharType="begin"/>
      </w:r>
      <w:r>
        <w:instrText xml:space="preserve"> HYPERLINK \l "_Toc202710754" </w:instrText>
      </w:r>
      <w:r>
        <w:fldChar w:fldCharType="separate"/>
      </w:r>
      <w:r>
        <w:rPr>
          <w:rStyle w:val="19"/>
          <w:rFonts w:ascii="宋体" w:hAnsi="宋体" w:cs="仿宋_GB2312"/>
          <w:lang w:eastAsia="zh-CN"/>
        </w:rPr>
        <w:t>1.2.1</w:t>
      </w:r>
      <w:r>
        <w:rPr>
          <w:rStyle w:val="19"/>
          <w:rFonts w:hint="eastAsia" w:ascii="宋体" w:hAnsi="宋体" w:cs="仿宋_GB2312"/>
          <w:lang w:eastAsia="zh-CN"/>
        </w:rPr>
        <w:t>采购内容</w:t>
      </w:r>
      <w:r>
        <w:tab/>
      </w:r>
      <w:r>
        <w:fldChar w:fldCharType="begin"/>
      </w:r>
      <w:r>
        <w:instrText xml:space="preserve"> PAGEREF _Toc202710754 \h </w:instrText>
      </w:r>
      <w:r>
        <w:fldChar w:fldCharType="separate"/>
      </w:r>
      <w:r>
        <w:t>3</w:t>
      </w:r>
      <w:r>
        <w:fldChar w:fldCharType="end"/>
      </w:r>
      <w:r>
        <w:fldChar w:fldCharType="end"/>
      </w:r>
    </w:p>
    <w:p w14:paraId="7A7FE5EA">
      <w:pPr>
        <w:pStyle w:val="9"/>
        <w:tabs>
          <w:tab w:val="right" w:leader="dot" w:pos="9016"/>
        </w:tabs>
        <w:rPr>
          <w:rFonts w:asciiTheme="minorHAnsi" w:hAnsiTheme="minorHAnsi" w:cstheme="minorBidi"/>
          <w:kern w:val="2"/>
          <w:szCs w:val="22"/>
          <w:lang w:eastAsia="zh-CN"/>
        </w:rPr>
      </w:pPr>
      <w:r>
        <w:fldChar w:fldCharType="begin"/>
      </w:r>
      <w:r>
        <w:instrText xml:space="preserve"> HYPERLINK \l "_Toc202710755" </w:instrText>
      </w:r>
      <w:r>
        <w:fldChar w:fldCharType="separate"/>
      </w:r>
      <w:r>
        <w:rPr>
          <w:rStyle w:val="19"/>
          <w:rFonts w:ascii="宋体" w:hAnsi="宋体" w:cs="仿宋_GB2312"/>
          <w:lang w:eastAsia="zh-CN"/>
        </w:rPr>
        <w:t>1.2.2</w:t>
      </w:r>
      <w:r>
        <w:rPr>
          <w:rStyle w:val="19"/>
          <w:rFonts w:hint="eastAsia" w:ascii="宋体" w:hAnsi="宋体" w:cs="仿宋_GB2312"/>
          <w:lang w:eastAsia="zh-CN"/>
        </w:rPr>
        <w:t>项目实施要求</w:t>
      </w:r>
      <w:r>
        <w:tab/>
      </w:r>
      <w:r>
        <w:fldChar w:fldCharType="begin"/>
      </w:r>
      <w:r>
        <w:instrText xml:space="preserve"> PAGEREF _Toc202710755 \h </w:instrText>
      </w:r>
      <w:r>
        <w:fldChar w:fldCharType="separate"/>
      </w:r>
      <w:r>
        <w:t>3</w:t>
      </w:r>
      <w:r>
        <w:fldChar w:fldCharType="end"/>
      </w:r>
      <w:r>
        <w:fldChar w:fldCharType="end"/>
      </w:r>
    </w:p>
    <w:p w14:paraId="0A086C9D">
      <w:pPr>
        <w:pStyle w:val="13"/>
        <w:tabs>
          <w:tab w:val="right" w:leader="dot" w:pos="9016"/>
        </w:tabs>
        <w:rPr>
          <w:rFonts w:asciiTheme="minorHAnsi" w:hAnsiTheme="minorHAnsi" w:cstheme="minorBidi"/>
          <w:kern w:val="2"/>
          <w:szCs w:val="22"/>
          <w:lang w:eastAsia="zh-CN"/>
        </w:rPr>
      </w:pPr>
      <w:r>
        <w:fldChar w:fldCharType="begin"/>
      </w:r>
      <w:r>
        <w:instrText xml:space="preserve"> HYPERLINK \l "_Toc202710756" </w:instrText>
      </w:r>
      <w:r>
        <w:fldChar w:fldCharType="separate"/>
      </w:r>
      <w:r>
        <w:rPr>
          <w:rStyle w:val="19"/>
          <w:rFonts w:ascii="宋体" w:hAnsi="宋体" w:cs="仿宋_GB2312"/>
          <w:kern w:val="36"/>
          <w:lang w:eastAsia="zh-CN"/>
        </w:rPr>
        <w:t>2</w:t>
      </w:r>
      <w:r>
        <w:rPr>
          <w:rStyle w:val="19"/>
          <w:rFonts w:hint="eastAsia" w:ascii="宋体" w:hAnsi="宋体" w:cs="仿宋_GB2312"/>
          <w:kern w:val="36"/>
          <w:lang w:eastAsia="zh-CN"/>
        </w:rPr>
        <w:t>投标</w:t>
      </w:r>
      <w:r>
        <w:rPr>
          <w:rStyle w:val="19"/>
          <w:rFonts w:ascii="宋体" w:hAnsi="宋体" w:cs="仿宋_GB2312"/>
          <w:kern w:val="36"/>
          <w:lang w:eastAsia="zh-CN"/>
        </w:rPr>
        <w:t>/</w:t>
      </w:r>
      <w:r>
        <w:rPr>
          <w:rStyle w:val="19"/>
          <w:rFonts w:hint="eastAsia" w:ascii="宋体" w:hAnsi="宋体" w:cs="仿宋_GB2312"/>
          <w:kern w:val="36"/>
          <w:lang w:eastAsia="zh-CN"/>
        </w:rPr>
        <w:t>响应要求</w:t>
      </w:r>
      <w:r>
        <w:tab/>
      </w:r>
      <w:r>
        <w:fldChar w:fldCharType="begin"/>
      </w:r>
      <w:r>
        <w:instrText xml:space="preserve"> PAGEREF _Toc202710756 \h </w:instrText>
      </w:r>
      <w:r>
        <w:fldChar w:fldCharType="separate"/>
      </w:r>
      <w:r>
        <w:t>6</w:t>
      </w:r>
      <w:r>
        <w:fldChar w:fldCharType="end"/>
      </w:r>
      <w:r>
        <w:fldChar w:fldCharType="end"/>
      </w:r>
    </w:p>
    <w:p w14:paraId="127B6AA4">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"_Toc202710757" </w:instrText>
      </w:r>
      <w:r>
        <w:fldChar w:fldCharType="separate"/>
      </w:r>
      <w:r>
        <w:rPr>
          <w:rStyle w:val="19"/>
          <w:rFonts w:ascii="宋体" w:hAnsi="宋体" w:cs="仿宋_GB2312"/>
          <w:lang w:eastAsia="zh-CN"/>
        </w:rPr>
        <w:t>2.1</w:t>
      </w:r>
      <w:r>
        <w:rPr>
          <w:rStyle w:val="19"/>
          <w:rFonts w:hint="eastAsia" w:ascii="宋体" w:hAnsi="宋体" w:cs="仿宋_GB2312"/>
          <w:lang w:eastAsia="zh-CN"/>
        </w:rPr>
        <w:t>对供应商的要求</w:t>
      </w:r>
      <w:r>
        <w:tab/>
      </w:r>
      <w:r>
        <w:fldChar w:fldCharType="begin"/>
      </w:r>
      <w:r>
        <w:instrText xml:space="preserve"> PAGEREF _Toc202710757 \h </w:instrText>
      </w:r>
      <w:r>
        <w:fldChar w:fldCharType="separate"/>
      </w:r>
      <w:r>
        <w:t>6</w:t>
      </w:r>
      <w:r>
        <w:fldChar w:fldCharType="end"/>
      </w:r>
      <w:r>
        <w:fldChar w:fldCharType="end"/>
      </w:r>
    </w:p>
    <w:p w14:paraId="14A0F7BF">
      <w:pPr>
        <w:pStyle w:val="9"/>
        <w:tabs>
          <w:tab w:val="right" w:leader="dot" w:pos="9016"/>
        </w:tabs>
        <w:rPr>
          <w:rFonts w:asciiTheme="minorHAnsi" w:hAnsiTheme="minorHAnsi" w:cstheme="minorBidi"/>
          <w:kern w:val="2"/>
          <w:szCs w:val="22"/>
          <w:lang w:eastAsia="zh-CN"/>
        </w:rPr>
      </w:pPr>
      <w:r>
        <w:fldChar w:fldCharType="begin"/>
      </w:r>
      <w:r>
        <w:instrText xml:space="preserve"> HYPERLINK \l "_Toc202710758" </w:instrText>
      </w:r>
      <w:r>
        <w:fldChar w:fldCharType="separate"/>
      </w:r>
      <w:r>
        <w:rPr>
          <w:rStyle w:val="19"/>
          <w:rFonts w:ascii="宋体" w:hAnsi="宋体" w:cs="仿宋_GB2312"/>
          <w:lang w:eastAsia="zh-CN"/>
        </w:rPr>
        <w:t>2.1.1</w:t>
      </w:r>
      <w:r>
        <w:rPr>
          <w:rStyle w:val="19"/>
          <w:rFonts w:hint="eastAsia" w:ascii="宋体" w:hAnsi="宋体" w:cs="仿宋_GB2312"/>
          <w:lang w:eastAsia="zh-CN"/>
        </w:rPr>
        <w:t>必备资质</w:t>
      </w:r>
      <w:r>
        <w:tab/>
      </w:r>
      <w:r>
        <w:fldChar w:fldCharType="begin"/>
      </w:r>
      <w:r>
        <w:instrText xml:space="preserve"> PAGEREF _Toc202710758 \h </w:instrText>
      </w:r>
      <w:r>
        <w:fldChar w:fldCharType="separate"/>
      </w:r>
      <w:r>
        <w:t>6</w:t>
      </w:r>
      <w:r>
        <w:fldChar w:fldCharType="end"/>
      </w:r>
      <w:r>
        <w:fldChar w:fldCharType="end"/>
      </w:r>
    </w:p>
    <w:p w14:paraId="2B113782">
      <w:pPr>
        <w:pStyle w:val="9"/>
        <w:tabs>
          <w:tab w:val="right" w:leader="dot" w:pos="9016"/>
        </w:tabs>
        <w:rPr>
          <w:rFonts w:asciiTheme="minorHAnsi" w:hAnsiTheme="minorHAnsi" w:cstheme="minorBidi"/>
          <w:kern w:val="2"/>
          <w:szCs w:val="22"/>
          <w:lang w:eastAsia="zh-CN"/>
        </w:rPr>
      </w:pPr>
      <w:r>
        <w:fldChar w:fldCharType="begin"/>
      </w:r>
      <w:r>
        <w:instrText xml:space="preserve"> HYPERLINK \l "_Toc202710759" </w:instrText>
      </w:r>
      <w:r>
        <w:fldChar w:fldCharType="separate"/>
      </w:r>
      <w:r>
        <w:rPr>
          <w:rStyle w:val="19"/>
          <w:rFonts w:ascii="宋体" w:hAnsi="宋体" w:cs="仿宋_GB2312"/>
          <w:lang w:eastAsia="zh-CN"/>
        </w:rPr>
        <w:t>2.1.2</w:t>
      </w:r>
      <w:r>
        <w:rPr>
          <w:rStyle w:val="19"/>
          <w:rFonts w:hint="eastAsia" w:ascii="宋体" w:hAnsi="宋体" w:cs="仿宋_GB2312"/>
          <w:lang w:eastAsia="zh-CN"/>
        </w:rPr>
        <w:t>优选资质</w:t>
      </w:r>
      <w:r>
        <w:rPr>
          <w:rStyle w:val="19"/>
          <w:rFonts w:ascii="宋体" w:hAnsi="宋体" w:cs="仿宋_GB2312"/>
          <w:lang w:eastAsia="zh-CN"/>
        </w:rPr>
        <w:t>/</w:t>
      </w:r>
      <w:r>
        <w:rPr>
          <w:rStyle w:val="19"/>
          <w:rFonts w:hint="eastAsia" w:ascii="宋体" w:hAnsi="宋体" w:cs="仿宋_GB2312"/>
          <w:lang w:eastAsia="zh-CN"/>
        </w:rPr>
        <w:t>优选指标</w:t>
      </w:r>
      <w:r>
        <w:tab/>
      </w:r>
      <w:r>
        <w:fldChar w:fldCharType="begin"/>
      </w:r>
      <w:r>
        <w:instrText xml:space="preserve"> PAGEREF _Toc202710759 \h </w:instrText>
      </w:r>
      <w:r>
        <w:fldChar w:fldCharType="separate"/>
      </w:r>
      <w:r>
        <w:t>6</w:t>
      </w:r>
      <w:r>
        <w:fldChar w:fldCharType="end"/>
      </w:r>
      <w:r>
        <w:fldChar w:fldCharType="end"/>
      </w:r>
    </w:p>
    <w:p w14:paraId="749E71A2">
      <w:pPr>
        <w:pStyle w:val="9"/>
        <w:tabs>
          <w:tab w:val="right" w:leader="dot" w:pos="9016"/>
        </w:tabs>
        <w:rPr>
          <w:rFonts w:asciiTheme="minorHAnsi" w:hAnsiTheme="minorHAnsi" w:cstheme="minorBidi"/>
          <w:kern w:val="2"/>
          <w:szCs w:val="22"/>
          <w:lang w:eastAsia="zh-CN"/>
        </w:rPr>
      </w:pPr>
      <w:r>
        <w:fldChar w:fldCharType="begin"/>
      </w:r>
      <w:r>
        <w:instrText xml:space="preserve"> HYPERLINK \l "_Toc202710760" </w:instrText>
      </w:r>
      <w:r>
        <w:fldChar w:fldCharType="separate"/>
      </w:r>
      <w:r>
        <w:rPr>
          <w:rStyle w:val="19"/>
          <w:rFonts w:ascii="宋体" w:hAnsi="宋体" w:cs="仿宋_GB2312"/>
          <w:lang w:eastAsia="zh-CN"/>
        </w:rPr>
        <w:t>2.1.3</w:t>
      </w:r>
      <w:r>
        <w:rPr>
          <w:rStyle w:val="19"/>
          <w:rFonts w:hint="eastAsia" w:ascii="宋体" w:hAnsi="宋体" w:cs="仿宋_GB2312"/>
          <w:lang w:eastAsia="zh-CN"/>
        </w:rPr>
        <w:t>是否允许联合体</w:t>
      </w:r>
      <w:r>
        <w:tab/>
      </w:r>
      <w:r>
        <w:fldChar w:fldCharType="begin"/>
      </w:r>
      <w:r>
        <w:instrText xml:space="preserve"> PAGEREF _Toc202710760 \h </w:instrText>
      </w:r>
      <w:r>
        <w:fldChar w:fldCharType="separate"/>
      </w:r>
      <w:r>
        <w:t>6</w:t>
      </w:r>
      <w:r>
        <w:fldChar w:fldCharType="end"/>
      </w:r>
      <w:r>
        <w:fldChar w:fldCharType="end"/>
      </w:r>
    </w:p>
    <w:p w14:paraId="009299F6">
      <w:pPr>
        <w:pStyle w:val="9"/>
        <w:tabs>
          <w:tab w:val="right" w:leader="dot" w:pos="9016"/>
        </w:tabs>
        <w:rPr>
          <w:rFonts w:asciiTheme="minorHAnsi" w:hAnsiTheme="minorHAnsi" w:cstheme="minorBidi"/>
          <w:kern w:val="2"/>
          <w:szCs w:val="22"/>
          <w:lang w:eastAsia="zh-CN"/>
        </w:rPr>
      </w:pPr>
      <w:r>
        <w:fldChar w:fldCharType="begin"/>
      </w:r>
      <w:r>
        <w:instrText xml:space="preserve"> HYPERLINK \l "_Toc202710761" </w:instrText>
      </w:r>
      <w:r>
        <w:fldChar w:fldCharType="separate"/>
      </w:r>
      <w:r>
        <w:rPr>
          <w:rStyle w:val="19"/>
          <w:rFonts w:ascii="宋体" w:hAnsi="宋体" w:cs="仿宋_GB2312"/>
          <w:lang w:eastAsia="zh-CN"/>
        </w:rPr>
        <w:t>2.1.4</w:t>
      </w:r>
      <w:r>
        <w:rPr>
          <w:rStyle w:val="19"/>
          <w:rFonts w:hint="eastAsia" w:ascii="宋体" w:hAnsi="宋体" w:cs="仿宋_GB2312"/>
          <w:lang w:eastAsia="zh-CN"/>
        </w:rPr>
        <w:t>是否专门面向中小企业</w:t>
      </w:r>
      <w:r>
        <w:tab/>
      </w:r>
      <w:r>
        <w:fldChar w:fldCharType="begin"/>
      </w:r>
      <w:r>
        <w:instrText xml:space="preserve"> PAGEREF _Toc202710761 \h </w:instrText>
      </w:r>
      <w:r>
        <w:fldChar w:fldCharType="separate"/>
      </w:r>
      <w:r>
        <w:t>6</w:t>
      </w:r>
      <w:r>
        <w:fldChar w:fldCharType="end"/>
      </w:r>
      <w:r>
        <w:fldChar w:fldCharType="end"/>
      </w:r>
    </w:p>
    <w:p w14:paraId="40545B13">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"_Toc202710763" </w:instrText>
      </w:r>
      <w:r>
        <w:fldChar w:fldCharType="separate"/>
      </w:r>
      <w:r>
        <w:rPr>
          <w:rStyle w:val="19"/>
          <w:rFonts w:ascii="宋体" w:hAnsi="宋体" w:cs="仿宋_GB2312"/>
          <w:lang w:eastAsia="zh-CN"/>
        </w:rPr>
        <w:t>2.2</w:t>
      </w:r>
      <w:r>
        <w:rPr>
          <w:rStyle w:val="19"/>
          <w:rFonts w:hint="eastAsia" w:ascii="宋体" w:hAnsi="宋体" w:cs="仿宋_GB2312"/>
          <w:lang w:eastAsia="zh-CN"/>
        </w:rPr>
        <w:t>技术部分投标</w:t>
      </w:r>
      <w:r>
        <w:rPr>
          <w:rStyle w:val="19"/>
          <w:rFonts w:ascii="宋体" w:hAnsi="宋体" w:cs="仿宋_GB2312"/>
          <w:lang w:eastAsia="zh-CN"/>
        </w:rPr>
        <w:t>/</w:t>
      </w:r>
      <w:r>
        <w:rPr>
          <w:rStyle w:val="19"/>
          <w:rFonts w:hint="eastAsia" w:ascii="宋体" w:hAnsi="宋体" w:cs="仿宋_GB2312"/>
          <w:lang w:eastAsia="zh-CN"/>
        </w:rPr>
        <w:t>响应内容</w:t>
      </w:r>
      <w:r>
        <w:tab/>
      </w:r>
      <w:r>
        <w:fldChar w:fldCharType="begin"/>
      </w:r>
      <w:r>
        <w:instrText xml:space="preserve"> PAGEREF _Toc202710763 \h </w:instrText>
      </w:r>
      <w:r>
        <w:fldChar w:fldCharType="separate"/>
      </w:r>
      <w:r>
        <w:t>6</w:t>
      </w:r>
      <w:r>
        <w:fldChar w:fldCharType="end"/>
      </w:r>
      <w:r>
        <w:fldChar w:fldCharType="end"/>
      </w:r>
    </w:p>
    <w:p w14:paraId="7AAAA787">
      <w:pPr>
        <w:pStyle w:val="9"/>
        <w:tabs>
          <w:tab w:val="right" w:leader="dot" w:pos="9016"/>
        </w:tabs>
        <w:rPr>
          <w:rFonts w:asciiTheme="minorHAnsi" w:hAnsiTheme="minorHAnsi" w:cstheme="minorBidi"/>
          <w:kern w:val="2"/>
          <w:szCs w:val="22"/>
          <w:lang w:eastAsia="zh-CN"/>
        </w:rPr>
      </w:pPr>
      <w:r>
        <w:fldChar w:fldCharType="begin"/>
      </w:r>
      <w:r>
        <w:instrText xml:space="preserve"> HYPERLINK \l "_Toc202710764" </w:instrText>
      </w:r>
      <w:r>
        <w:fldChar w:fldCharType="separate"/>
      </w:r>
      <w:r>
        <w:rPr>
          <w:rStyle w:val="19"/>
          <w:rFonts w:ascii="宋体" w:hAnsi="宋体" w:cs="仿宋_GB2312"/>
          <w:lang w:eastAsia="zh-CN"/>
        </w:rPr>
        <w:t>2.2.1</w:t>
      </w:r>
      <w:r>
        <w:rPr>
          <w:rStyle w:val="19"/>
          <w:rFonts w:hint="eastAsia" w:ascii="宋体" w:hAnsi="宋体" w:cs="仿宋_GB2312"/>
          <w:lang w:eastAsia="zh-CN"/>
        </w:rPr>
        <w:t>投标</w:t>
      </w:r>
      <w:r>
        <w:rPr>
          <w:rStyle w:val="19"/>
          <w:rFonts w:ascii="宋体" w:hAnsi="宋体" w:cs="仿宋_GB2312"/>
          <w:lang w:eastAsia="zh-CN"/>
        </w:rPr>
        <w:t>/</w:t>
      </w:r>
      <w:r>
        <w:rPr>
          <w:rStyle w:val="19"/>
          <w:rFonts w:hint="eastAsia" w:ascii="宋体" w:hAnsi="宋体" w:cs="仿宋_GB2312"/>
          <w:lang w:eastAsia="zh-CN"/>
        </w:rPr>
        <w:t>响应方案要求</w:t>
      </w:r>
      <w:r>
        <w:tab/>
      </w:r>
      <w:r>
        <w:fldChar w:fldCharType="begin"/>
      </w:r>
      <w:r>
        <w:instrText xml:space="preserve"> PAGEREF _Toc202710764 \h </w:instrText>
      </w:r>
      <w:r>
        <w:fldChar w:fldCharType="separate"/>
      </w:r>
      <w:r>
        <w:t>6</w:t>
      </w:r>
      <w:r>
        <w:fldChar w:fldCharType="end"/>
      </w:r>
      <w:r>
        <w:fldChar w:fldCharType="end"/>
      </w:r>
    </w:p>
    <w:p w14:paraId="1B22DBBC">
      <w:pPr>
        <w:pStyle w:val="13"/>
        <w:tabs>
          <w:tab w:val="right" w:leader="dot" w:pos="9016"/>
        </w:tabs>
        <w:rPr>
          <w:rFonts w:asciiTheme="minorHAnsi" w:hAnsiTheme="minorHAnsi" w:cstheme="minorBidi"/>
          <w:kern w:val="2"/>
          <w:szCs w:val="22"/>
          <w:lang w:eastAsia="zh-CN"/>
        </w:rPr>
      </w:pPr>
      <w:r>
        <w:fldChar w:fldCharType="begin"/>
      </w:r>
      <w:r>
        <w:instrText xml:space="preserve"> HYPERLINK \l "_Toc202710765" </w:instrText>
      </w:r>
      <w:r>
        <w:fldChar w:fldCharType="separate"/>
      </w:r>
      <w:r>
        <w:rPr>
          <w:rStyle w:val="19"/>
          <w:rFonts w:ascii="宋体" w:hAnsi="宋体" w:cs="仿宋_GB2312"/>
          <w:kern w:val="36"/>
          <w:lang w:eastAsia="zh-CN"/>
        </w:rPr>
        <w:t>3</w:t>
      </w:r>
      <w:r>
        <w:rPr>
          <w:rStyle w:val="19"/>
          <w:rFonts w:hint="eastAsia" w:ascii="宋体" w:hAnsi="宋体" w:cs="仿宋_GB2312"/>
          <w:kern w:val="36"/>
          <w:lang w:eastAsia="zh-CN"/>
        </w:rPr>
        <w:t>项目需求</w:t>
      </w:r>
      <w:r>
        <w:tab/>
      </w:r>
      <w:r>
        <w:fldChar w:fldCharType="begin"/>
      </w:r>
      <w:r>
        <w:instrText xml:space="preserve"> PAGEREF _Toc202710765 \h </w:instrText>
      </w:r>
      <w:r>
        <w:fldChar w:fldCharType="separate"/>
      </w:r>
      <w:r>
        <w:t>7</w:t>
      </w:r>
      <w:r>
        <w:fldChar w:fldCharType="end"/>
      </w:r>
      <w:r>
        <w:fldChar w:fldCharType="end"/>
      </w:r>
    </w:p>
    <w:p w14:paraId="3BE78CC7">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"_Toc202710766" </w:instrText>
      </w:r>
      <w:r>
        <w:fldChar w:fldCharType="separate"/>
      </w:r>
      <w:r>
        <w:rPr>
          <w:rStyle w:val="19"/>
          <w:rFonts w:ascii="宋体" w:hAnsi="宋体" w:cs="仿宋_GB2312"/>
          <w:lang w:eastAsia="zh-CN"/>
        </w:rPr>
        <w:t>3.1</w:t>
      </w:r>
      <w:r>
        <w:rPr>
          <w:rStyle w:val="19"/>
          <w:rFonts w:hint="eastAsia" w:ascii="宋体" w:hAnsi="宋体" w:cs="仿宋_GB2312"/>
          <w:lang w:eastAsia="zh-CN"/>
        </w:rPr>
        <w:t>总体要求</w:t>
      </w:r>
      <w:r>
        <w:tab/>
      </w:r>
      <w:r>
        <w:fldChar w:fldCharType="begin"/>
      </w:r>
      <w:r>
        <w:instrText xml:space="preserve"> PAGEREF _Toc202710766 \h </w:instrText>
      </w:r>
      <w:r>
        <w:fldChar w:fldCharType="separate"/>
      </w:r>
      <w:r>
        <w:t>7</w:t>
      </w:r>
      <w:r>
        <w:fldChar w:fldCharType="end"/>
      </w:r>
      <w:r>
        <w:fldChar w:fldCharType="end"/>
      </w:r>
    </w:p>
    <w:p w14:paraId="6FE40D92">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"_Toc202710767" </w:instrText>
      </w:r>
      <w:r>
        <w:fldChar w:fldCharType="separate"/>
      </w:r>
      <w:r>
        <w:rPr>
          <w:rStyle w:val="19"/>
          <w:rFonts w:ascii="宋体" w:hAnsi="宋体" w:cs="仿宋_GB2312"/>
          <w:lang w:eastAsia="zh-CN"/>
        </w:rPr>
        <w:t>3.2</w:t>
      </w:r>
      <w:r>
        <w:rPr>
          <w:rStyle w:val="19"/>
          <w:rFonts w:hint="eastAsia" w:ascii="宋体" w:hAnsi="宋体" w:cs="仿宋_GB2312"/>
          <w:lang w:eastAsia="zh-CN"/>
        </w:rPr>
        <w:t>具体要求</w:t>
      </w:r>
      <w:r>
        <w:tab/>
      </w:r>
      <w:r>
        <w:fldChar w:fldCharType="begin"/>
      </w:r>
      <w:r>
        <w:instrText xml:space="preserve"> PAGEREF _Toc202710767 \h </w:instrText>
      </w:r>
      <w:r>
        <w:fldChar w:fldCharType="separate"/>
      </w:r>
      <w:r>
        <w:t>7</w:t>
      </w:r>
      <w:r>
        <w:fldChar w:fldCharType="end"/>
      </w:r>
      <w:r>
        <w:fldChar w:fldCharType="end"/>
      </w:r>
    </w:p>
    <w:p w14:paraId="38786535">
      <w:pPr>
        <w:pStyle w:val="13"/>
        <w:tabs>
          <w:tab w:val="right" w:leader="dot" w:pos="9016"/>
        </w:tabs>
        <w:rPr>
          <w:rFonts w:asciiTheme="minorHAnsi" w:hAnsiTheme="minorHAnsi" w:cstheme="minorBidi"/>
          <w:kern w:val="2"/>
          <w:szCs w:val="22"/>
          <w:lang w:eastAsia="zh-CN"/>
        </w:rPr>
      </w:pPr>
      <w:r>
        <w:fldChar w:fldCharType="begin"/>
      </w:r>
      <w:r>
        <w:instrText xml:space="preserve"> HYPERLINK \l "_Toc202710768" </w:instrText>
      </w:r>
      <w:r>
        <w:fldChar w:fldCharType="separate"/>
      </w:r>
      <w:r>
        <w:rPr>
          <w:rStyle w:val="19"/>
          <w:rFonts w:ascii="宋体" w:hAnsi="宋体" w:cs="仿宋_GB2312"/>
          <w:kern w:val="36"/>
          <w:lang w:eastAsia="zh-CN"/>
        </w:rPr>
        <w:t>4</w:t>
      </w:r>
      <w:r>
        <w:rPr>
          <w:rStyle w:val="19"/>
          <w:rFonts w:hint="eastAsia" w:ascii="宋体" w:hAnsi="宋体" w:cs="仿宋_GB2312"/>
          <w:kern w:val="36"/>
          <w:lang w:eastAsia="zh-CN"/>
        </w:rPr>
        <w:t>人员要求</w:t>
      </w:r>
      <w:r>
        <w:tab/>
      </w:r>
      <w:r>
        <w:fldChar w:fldCharType="begin"/>
      </w:r>
      <w:r>
        <w:instrText xml:space="preserve"> PAGEREF _Toc202710768 \h </w:instrText>
      </w:r>
      <w:r>
        <w:fldChar w:fldCharType="separate"/>
      </w:r>
      <w:r>
        <w:t>21</w:t>
      </w:r>
      <w:r>
        <w:fldChar w:fldCharType="end"/>
      </w:r>
      <w:r>
        <w:fldChar w:fldCharType="end"/>
      </w:r>
    </w:p>
    <w:p w14:paraId="3285A9D6">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"_Toc202710769" </w:instrText>
      </w:r>
      <w:r>
        <w:fldChar w:fldCharType="separate"/>
      </w:r>
      <w:r>
        <w:rPr>
          <w:rStyle w:val="19"/>
          <w:rFonts w:ascii="宋体" w:hAnsi="宋体" w:cs="仿宋_GB2312"/>
          <w:lang w:eastAsia="zh-CN"/>
        </w:rPr>
        <w:t>4.1</w:t>
      </w:r>
      <w:r>
        <w:rPr>
          <w:rStyle w:val="19"/>
          <w:rFonts w:hint="eastAsia" w:ascii="宋体" w:hAnsi="宋体" w:cs="仿宋_GB2312"/>
          <w:lang w:eastAsia="zh-CN"/>
        </w:rPr>
        <w:t>团队要求</w:t>
      </w:r>
      <w:r>
        <w:tab/>
      </w:r>
      <w:r>
        <w:fldChar w:fldCharType="begin"/>
      </w:r>
      <w:r>
        <w:instrText xml:space="preserve"> PAGEREF _Toc202710769 \h </w:instrText>
      </w:r>
      <w:r>
        <w:fldChar w:fldCharType="separate"/>
      </w:r>
      <w:r>
        <w:t>21</w:t>
      </w:r>
      <w:r>
        <w:fldChar w:fldCharType="end"/>
      </w:r>
      <w:r>
        <w:fldChar w:fldCharType="end"/>
      </w:r>
    </w:p>
    <w:p w14:paraId="4BEBD6E5">
      <w:pPr>
        <w:pStyle w:val="9"/>
        <w:tabs>
          <w:tab w:val="right" w:leader="dot" w:pos="9016"/>
        </w:tabs>
        <w:rPr>
          <w:rFonts w:asciiTheme="minorHAnsi" w:hAnsiTheme="minorHAnsi" w:cstheme="minorBidi"/>
          <w:kern w:val="2"/>
          <w:szCs w:val="22"/>
          <w:lang w:eastAsia="zh-CN"/>
        </w:rPr>
      </w:pPr>
      <w:r>
        <w:fldChar w:fldCharType="begin"/>
      </w:r>
      <w:r>
        <w:instrText xml:space="preserve"> HYPERLINK \l "_Toc202710770" </w:instrText>
      </w:r>
      <w:r>
        <w:fldChar w:fldCharType="separate"/>
      </w:r>
      <w:r>
        <w:rPr>
          <w:rStyle w:val="19"/>
          <w:rFonts w:ascii="宋体" w:hAnsi="宋体" w:cs="仿宋_GB2312"/>
          <w:lang w:eastAsia="zh-CN"/>
        </w:rPr>
        <w:t>4.1.1</w:t>
      </w:r>
      <w:r>
        <w:rPr>
          <w:rStyle w:val="19"/>
          <w:rFonts w:hint="eastAsia" w:ascii="宋体" w:hAnsi="宋体" w:cs="仿宋_GB2312"/>
          <w:lang w:eastAsia="zh-CN"/>
        </w:rPr>
        <w:t>物业管理服务人员需求</w:t>
      </w:r>
      <w:r>
        <w:tab/>
      </w:r>
      <w:r>
        <w:fldChar w:fldCharType="begin"/>
      </w:r>
      <w:r>
        <w:instrText xml:space="preserve"> PAGEREF _Toc202710770 \h </w:instrText>
      </w:r>
      <w:r>
        <w:fldChar w:fldCharType="separate"/>
      </w:r>
      <w:r>
        <w:t>21</w:t>
      </w:r>
      <w:r>
        <w:fldChar w:fldCharType="end"/>
      </w:r>
      <w:r>
        <w:fldChar w:fldCharType="end"/>
      </w:r>
    </w:p>
    <w:p w14:paraId="24410628">
      <w:pPr>
        <w:pStyle w:val="13"/>
        <w:tabs>
          <w:tab w:val="right" w:leader="dot" w:pos="9016"/>
        </w:tabs>
        <w:rPr>
          <w:rFonts w:asciiTheme="minorHAnsi" w:hAnsiTheme="minorHAnsi" w:cstheme="minorBidi"/>
          <w:kern w:val="2"/>
          <w:szCs w:val="22"/>
          <w:lang w:eastAsia="zh-CN"/>
        </w:rPr>
      </w:pPr>
      <w:r>
        <w:fldChar w:fldCharType="begin"/>
      </w:r>
      <w:r>
        <w:instrText xml:space="preserve"> HYPERLINK \l "_Toc202710771" </w:instrText>
      </w:r>
      <w:r>
        <w:fldChar w:fldCharType="separate"/>
      </w:r>
      <w:r>
        <w:rPr>
          <w:rStyle w:val="19"/>
          <w:rFonts w:ascii="宋体" w:hAnsi="宋体" w:cs="仿宋_GB2312"/>
          <w:kern w:val="36"/>
          <w:lang w:eastAsia="zh-CN"/>
        </w:rPr>
        <w:t>5</w:t>
      </w:r>
      <w:r>
        <w:rPr>
          <w:rStyle w:val="19"/>
          <w:rFonts w:hint="eastAsia" w:ascii="宋体" w:hAnsi="宋体" w:cs="仿宋_GB2312"/>
          <w:kern w:val="36"/>
          <w:lang w:eastAsia="zh-CN"/>
        </w:rPr>
        <w:t>管理实施要求</w:t>
      </w:r>
      <w:r>
        <w:tab/>
      </w:r>
      <w:r>
        <w:fldChar w:fldCharType="begin"/>
      </w:r>
      <w:r>
        <w:instrText xml:space="preserve"> PAGEREF _Toc202710771 \h </w:instrText>
      </w:r>
      <w:r>
        <w:fldChar w:fldCharType="separate"/>
      </w:r>
      <w:r>
        <w:t>24</w:t>
      </w:r>
      <w:r>
        <w:fldChar w:fldCharType="end"/>
      </w:r>
      <w:r>
        <w:fldChar w:fldCharType="end"/>
      </w:r>
    </w:p>
    <w:p w14:paraId="7C05BA59">
      <w:pPr>
        <w:pStyle w:val="13"/>
        <w:tabs>
          <w:tab w:val="right" w:leader="dot" w:pos="9016"/>
        </w:tabs>
        <w:rPr>
          <w:rFonts w:asciiTheme="minorHAnsi" w:hAnsiTheme="minorHAnsi" w:cstheme="minorBidi"/>
          <w:kern w:val="2"/>
          <w:szCs w:val="22"/>
          <w:lang w:eastAsia="zh-CN"/>
        </w:rPr>
      </w:pPr>
      <w:r>
        <w:fldChar w:fldCharType="begin"/>
      </w:r>
      <w:r>
        <w:instrText xml:space="preserve"> HYPERLINK \l "_Toc202710772" </w:instrText>
      </w:r>
      <w:r>
        <w:fldChar w:fldCharType="separate"/>
      </w:r>
      <w:r>
        <w:rPr>
          <w:rStyle w:val="19"/>
          <w:rFonts w:ascii="宋体" w:hAnsi="宋体" w:cs="仿宋_GB2312"/>
          <w:kern w:val="36"/>
          <w:lang w:eastAsia="zh-CN"/>
        </w:rPr>
        <w:t>6</w:t>
      </w:r>
      <w:r>
        <w:rPr>
          <w:rStyle w:val="19"/>
          <w:rFonts w:hint="eastAsia" w:ascii="宋体" w:hAnsi="宋体" w:cs="仿宋_GB2312"/>
          <w:kern w:val="36"/>
          <w:lang w:eastAsia="zh-CN"/>
        </w:rPr>
        <w:t>风险管控要求</w:t>
      </w:r>
      <w:r>
        <w:tab/>
      </w:r>
      <w:r>
        <w:fldChar w:fldCharType="begin"/>
      </w:r>
      <w:r>
        <w:instrText xml:space="preserve"> PAGEREF _Toc202710772 \h </w:instrText>
      </w:r>
      <w:r>
        <w:fldChar w:fldCharType="separate"/>
      </w:r>
      <w:r>
        <w:t>24</w:t>
      </w:r>
      <w:r>
        <w:fldChar w:fldCharType="end"/>
      </w:r>
      <w:r>
        <w:fldChar w:fldCharType="end"/>
      </w:r>
    </w:p>
    <w:p w14:paraId="647B2C6B">
      <w:pPr>
        <w:pStyle w:val="13"/>
        <w:tabs>
          <w:tab w:val="right" w:leader="dot" w:pos="9016"/>
        </w:tabs>
        <w:rPr>
          <w:rFonts w:asciiTheme="minorHAnsi" w:hAnsiTheme="minorHAnsi" w:cstheme="minorBidi"/>
          <w:kern w:val="2"/>
          <w:szCs w:val="22"/>
          <w:lang w:eastAsia="zh-CN"/>
        </w:rPr>
      </w:pPr>
      <w:r>
        <w:fldChar w:fldCharType="begin"/>
      </w:r>
      <w:r>
        <w:instrText xml:space="preserve"> HYPERLINK \l "_Toc202710773" </w:instrText>
      </w:r>
      <w:r>
        <w:fldChar w:fldCharType="separate"/>
      </w:r>
      <w:r>
        <w:rPr>
          <w:rStyle w:val="19"/>
          <w:rFonts w:ascii="宋体" w:hAnsi="宋体" w:cs="仿宋_GB2312"/>
          <w:kern w:val="36"/>
          <w:lang w:eastAsia="zh-CN"/>
        </w:rPr>
        <w:t>7</w:t>
      </w:r>
      <w:r>
        <w:rPr>
          <w:rStyle w:val="19"/>
          <w:rFonts w:hint="eastAsia" w:ascii="宋体" w:hAnsi="宋体" w:cs="仿宋_GB2312"/>
          <w:kern w:val="36"/>
          <w:lang w:eastAsia="zh-CN"/>
        </w:rPr>
        <w:t>履约验收要求</w:t>
      </w:r>
      <w:r>
        <w:tab/>
      </w:r>
      <w:r>
        <w:fldChar w:fldCharType="begin"/>
      </w:r>
      <w:r>
        <w:instrText xml:space="preserve"> PAGEREF _Toc202710773 \h </w:instrText>
      </w:r>
      <w:r>
        <w:fldChar w:fldCharType="separate"/>
      </w:r>
      <w:r>
        <w:t>24</w:t>
      </w:r>
      <w:r>
        <w:fldChar w:fldCharType="end"/>
      </w:r>
      <w:r>
        <w:fldChar w:fldCharType="end"/>
      </w:r>
    </w:p>
    <w:p w14:paraId="16299D92">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"_Toc202710774" </w:instrText>
      </w:r>
      <w:r>
        <w:fldChar w:fldCharType="separate"/>
      </w:r>
      <w:r>
        <w:rPr>
          <w:rStyle w:val="19"/>
          <w:rFonts w:ascii="宋体" w:hAnsi="宋体" w:cs="仿宋_GB2312"/>
          <w:lang w:eastAsia="zh-CN"/>
        </w:rPr>
        <w:t>7.1</w:t>
      </w:r>
      <w:r>
        <w:rPr>
          <w:rStyle w:val="19"/>
          <w:rFonts w:hint="eastAsia" w:ascii="宋体" w:hAnsi="宋体" w:cs="仿宋_GB2312"/>
          <w:lang w:eastAsia="zh-CN"/>
        </w:rPr>
        <w:t>总体要求</w:t>
      </w:r>
      <w:r>
        <w:tab/>
      </w:r>
      <w:r>
        <w:fldChar w:fldCharType="begin"/>
      </w:r>
      <w:r>
        <w:instrText xml:space="preserve"> PAGEREF _Toc202710774 \h </w:instrText>
      </w:r>
      <w:r>
        <w:fldChar w:fldCharType="separate"/>
      </w:r>
      <w:r>
        <w:t>24</w:t>
      </w:r>
      <w:r>
        <w:fldChar w:fldCharType="end"/>
      </w:r>
      <w:r>
        <w:fldChar w:fldCharType="end"/>
      </w:r>
    </w:p>
    <w:p w14:paraId="64483CA8">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"_Toc202710775" </w:instrText>
      </w:r>
      <w:r>
        <w:fldChar w:fldCharType="separate"/>
      </w:r>
      <w:r>
        <w:rPr>
          <w:rStyle w:val="19"/>
          <w:rFonts w:ascii="宋体" w:hAnsi="宋体" w:cs="仿宋_GB2312"/>
          <w:lang w:eastAsia="zh-CN"/>
        </w:rPr>
        <w:t>7.2</w:t>
      </w:r>
      <w:r>
        <w:rPr>
          <w:rStyle w:val="19"/>
          <w:rFonts w:hint="eastAsia" w:ascii="宋体" w:hAnsi="宋体" w:cs="仿宋_GB2312"/>
          <w:lang w:eastAsia="zh-CN"/>
        </w:rPr>
        <w:t>验收考核标准与要求</w:t>
      </w:r>
      <w:r>
        <w:tab/>
      </w:r>
      <w:r>
        <w:fldChar w:fldCharType="begin"/>
      </w:r>
      <w:r>
        <w:instrText xml:space="preserve"> PAGEREF _Toc202710775 \h </w:instrText>
      </w:r>
      <w:r>
        <w:fldChar w:fldCharType="separate"/>
      </w:r>
      <w:r>
        <w:t>24</w:t>
      </w:r>
      <w:r>
        <w:fldChar w:fldCharType="end"/>
      </w:r>
      <w:r>
        <w:fldChar w:fldCharType="end"/>
      </w:r>
    </w:p>
    <w:p w14:paraId="5138B5B9">
      <w:pPr>
        <w:pStyle w:val="13"/>
        <w:tabs>
          <w:tab w:val="right" w:leader="dot" w:pos="9016"/>
        </w:tabs>
        <w:rPr>
          <w:rFonts w:asciiTheme="minorHAnsi" w:hAnsiTheme="minorHAnsi" w:cstheme="minorBidi"/>
          <w:kern w:val="2"/>
          <w:szCs w:val="22"/>
          <w:lang w:eastAsia="zh-CN"/>
        </w:rPr>
      </w:pPr>
      <w:r>
        <w:fldChar w:fldCharType="begin"/>
      </w:r>
      <w:r>
        <w:instrText xml:space="preserve"> HYPERLINK \l "_Toc202710776" </w:instrText>
      </w:r>
      <w:r>
        <w:fldChar w:fldCharType="separate"/>
      </w:r>
      <w:r>
        <w:rPr>
          <w:rStyle w:val="19"/>
          <w:rFonts w:ascii="宋体" w:hAnsi="宋体" w:cs="仿宋_GB2312"/>
          <w:kern w:val="36"/>
          <w:lang w:eastAsia="zh-CN"/>
        </w:rPr>
        <w:t>8</w:t>
      </w:r>
      <w:r>
        <w:rPr>
          <w:rStyle w:val="19"/>
          <w:rFonts w:hint="eastAsia" w:ascii="宋体" w:hAnsi="宋体" w:cs="仿宋_GB2312"/>
          <w:kern w:val="36"/>
          <w:lang w:eastAsia="zh-CN"/>
        </w:rPr>
        <w:t>其他要求</w:t>
      </w:r>
      <w:r>
        <w:tab/>
      </w:r>
      <w:r>
        <w:fldChar w:fldCharType="begin"/>
      </w:r>
      <w:r>
        <w:instrText xml:space="preserve"> PAGEREF _Toc202710776 \h </w:instrText>
      </w:r>
      <w:r>
        <w:fldChar w:fldCharType="separate"/>
      </w:r>
      <w:r>
        <w:t>26</w:t>
      </w:r>
      <w:r>
        <w:fldChar w:fldCharType="end"/>
      </w:r>
      <w:r>
        <w:fldChar w:fldCharType="end"/>
      </w:r>
    </w:p>
    <w:p w14:paraId="29787B60">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"_Toc202710777" </w:instrText>
      </w:r>
      <w:r>
        <w:fldChar w:fldCharType="separate"/>
      </w:r>
      <w:r>
        <w:rPr>
          <w:rStyle w:val="19"/>
          <w:rFonts w:ascii="宋体" w:hAnsi="宋体" w:cs="仿宋_GB2312"/>
          <w:lang w:eastAsia="zh-CN"/>
        </w:rPr>
        <w:t>8.1</w:t>
      </w:r>
      <w:r>
        <w:rPr>
          <w:rStyle w:val="19"/>
          <w:rFonts w:hint="eastAsia" w:ascii="宋体" w:hAnsi="宋体" w:cs="仿宋_GB2312"/>
          <w:lang w:eastAsia="zh-CN"/>
        </w:rPr>
        <w:t>付款安排</w:t>
      </w:r>
      <w:r>
        <w:tab/>
      </w:r>
      <w:r>
        <w:fldChar w:fldCharType="begin"/>
      </w:r>
      <w:r>
        <w:instrText xml:space="preserve"> PAGEREF _Toc202710777 \h </w:instrText>
      </w:r>
      <w:r>
        <w:fldChar w:fldCharType="separate"/>
      </w:r>
      <w:r>
        <w:t>26</w:t>
      </w:r>
      <w:r>
        <w:fldChar w:fldCharType="end"/>
      </w:r>
      <w:r>
        <w:fldChar w:fldCharType="end"/>
      </w:r>
    </w:p>
    <w:p w14:paraId="2FD76447">
      <w:pPr>
        <w:pStyle w:val="14"/>
        <w:tabs>
          <w:tab w:val="right" w:leader="dot" w:pos="9016"/>
        </w:tabs>
        <w:rPr>
          <w:rFonts w:asciiTheme="minorHAnsi" w:hAnsiTheme="minorHAnsi" w:cstheme="minorBidi"/>
          <w:kern w:val="2"/>
          <w:szCs w:val="22"/>
          <w:lang w:eastAsia="zh-CN"/>
        </w:rPr>
      </w:pPr>
      <w:r>
        <w:fldChar w:fldCharType="begin"/>
      </w:r>
      <w:r>
        <w:instrText xml:space="preserve"> HYPERLINK \l "_Toc202710778" </w:instrText>
      </w:r>
      <w:r>
        <w:fldChar w:fldCharType="separate"/>
      </w:r>
      <w:r>
        <w:rPr>
          <w:rStyle w:val="19"/>
          <w:rFonts w:ascii="宋体" w:hAnsi="宋体" w:cs="仿宋_GB2312"/>
          <w:lang w:eastAsia="zh-CN"/>
        </w:rPr>
        <w:t>8.2</w:t>
      </w:r>
      <w:r>
        <w:rPr>
          <w:rStyle w:val="19"/>
          <w:rFonts w:hint="eastAsia" w:ascii="宋体" w:hAnsi="宋体" w:cs="仿宋_GB2312"/>
          <w:lang w:eastAsia="zh-CN"/>
        </w:rPr>
        <w:t>其他要求</w:t>
      </w:r>
      <w:r>
        <w:tab/>
      </w:r>
      <w:r>
        <w:fldChar w:fldCharType="begin"/>
      </w:r>
      <w:r>
        <w:instrText xml:space="preserve"> PAGEREF _Toc202710778 \h </w:instrText>
      </w:r>
      <w:r>
        <w:fldChar w:fldCharType="separate"/>
      </w:r>
      <w:r>
        <w:t>26</w:t>
      </w:r>
      <w:r>
        <w:fldChar w:fldCharType="end"/>
      </w:r>
      <w:r>
        <w:fldChar w:fldCharType="end"/>
      </w:r>
    </w:p>
    <w:p w14:paraId="2892886A">
      <w:pPr>
        <w:pStyle w:val="9"/>
        <w:tabs>
          <w:tab w:val="right" w:leader="dot" w:pos="9016"/>
        </w:tabs>
        <w:rPr>
          <w:rFonts w:asciiTheme="minorHAnsi" w:hAnsiTheme="minorHAnsi" w:cstheme="minorBidi"/>
          <w:kern w:val="2"/>
          <w:szCs w:val="22"/>
          <w:lang w:eastAsia="zh-CN"/>
        </w:rPr>
      </w:pPr>
      <w:r>
        <w:fldChar w:fldCharType="begin"/>
      </w:r>
      <w:r>
        <w:instrText xml:space="preserve"> HYPERLINK \l "_Toc202710779" </w:instrText>
      </w:r>
      <w:r>
        <w:fldChar w:fldCharType="separate"/>
      </w:r>
      <w:r>
        <w:rPr>
          <w:rStyle w:val="19"/>
          <w:rFonts w:ascii="宋体" w:hAnsi="宋体" w:cs="仿宋_GB2312"/>
          <w:lang w:eastAsia="zh-CN"/>
        </w:rPr>
        <w:t>8.2.1</w:t>
      </w:r>
      <w:r>
        <w:rPr>
          <w:rStyle w:val="19"/>
          <w:rFonts w:hint="eastAsia" w:ascii="宋体" w:hAnsi="宋体" w:cs="仿宋_GB2312"/>
          <w:lang w:eastAsia="zh-CN"/>
        </w:rPr>
        <w:t>需要说明的其他事项</w:t>
      </w:r>
      <w:r>
        <w:tab/>
      </w:r>
      <w:r>
        <w:fldChar w:fldCharType="begin"/>
      </w:r>
      <w:r>
        <w:instrText xml:space="preserve"> PAGEREF _Toc202710779 \h </w:instrText>
      </w:r>
      <w:r>
        <w:fldChar w:fldCharType="separate"/>
      </w:r>
      <w:r>
        <w:t>26</w:t>
      </w:r>
      <w:r>
        <w:fldChar w:fldCharType="end"/>
      </w:r>
      <w:r>
        <w:fldChar w:fldCharType="end"/>
      </w:r>
    </w:p>
    <w:p w14:paraId="0BFC561D">
      <w:pPr>
        <w:pStyle w:val="3"/>
        <w:keepNext w:val="0"/>
        <w:spacing w:before="0" w:after="0" w:line="300" w:lineRule="auto"/>
        <w:jc w:val="center"/>
        <w:rPr>
          <w:rFonts w:ascii="宋体" w:hAnsi="宋体" w:cs="仿宋_GB2312"/>
          <w:kern w:val="36"/>
          <w:sz w:val="28"/>
          <w:szCs w:val="28"/>
          <w:lang w:eastAsia="zh-CN"/>
        </w:rPr>
      </w:pPr>
      <w:r>
        <w:rPr>
          <w:rFonts w:ascii="宋体" w:hAnsi="宋体" w:cs="宋体"/>
          <w:sz w:val="21"/>
          <w:szCs w:val="21"/>
        </w:rPr>
        <w:fldChar w:fldCharType="end"/>
      </w:r>
      <w:r>
        <w:rPr>
          <w:rFonts w:ascii="宋体" w:hAnsi="宋体"/>
          <w:sz w:val="21"/>
          <w:szCs w:val="21"/>
          <w:lang w:eastAsia="zh-CN"/>
        </w:rPr>
        <w:br w:type="page"/>
      </w:r>
      <w:bookmarkStart w:id="0" w:name="_Toc202710750"/>
      <w:r>
        <w:rPr>
          <w:rFonts w:ascii="宋体" w:hAnsi="宋体" w:cs="仿宋_GB2312"/>
          <w:kern w:val="36"/>
          <w:sz w:val="28"/>
          <w:szCs w:val="28"/>
          <w:lang w:eastAsia="zh-CN"/>
        </w:rPr>
        <w:t>1项目概述</w:t>
      </w:r>
      <w:bookmarkEnd w:id="0"/>
    </w:p>
    <w:p w14:paraId="69C4FC91">
      <w:pPr>
        <w:pStyle w:val="4"/>
        <w:keepNext w:val="0"/>
        <w:spacing w:before="0" w:after="0" w:line="300" w:lineRule="auto"/>
        <w:rPr>
          <w:rFonts w:ascii="宋体" w:hAnsi="宋体" w:cs="仿宋_GB2312"/>
          <w:sz w:val="21"/>
          <w:szCs w:val="21"/>
          <w:lang w:eastAsia="zh-CN"/>
        </w:rPr>
      </w:pPr>
      <w:bookmarkStart w:id="1" w:name="_Toc202710751"/>
      <w:r>
        <w:rPr>
          <w:rFonts w:ascii="宋体" w:hAnsi="宋体" w:cs="仿宋_GB2312"/>
          <w:i w:val="0"/>
          <w:iCs w:val="0"/>
          <w:sz w:val="21"/>
          <w:szCs w:val="21"/>
          <w:lang w:eastAsia="zh-CN"/>
        </w:rPr>
        <w:t>1.1项目背景</w:t>
      </w:r>
      <w:bookmarkEnd w:id="1"/>
    </w:p>
    <w:p w14:paraId="7B875953">
      <w:pPr>
        <w:pStyle w:val="5"/>
        <w:keepNext w:val="0"/>
        <w:spacing w:before="0" w:after="0" w:line="300" w:lineRule="auto"/>
        <w:rPr>
          <w:rFonts w:ascii="宋体" w:hAnsi="宋体" w:cs="仿宋_GB2312"/>
          <w:sz w:val="21"/>
          <w:szCs w:val="21"/>
          <w:lang w:eastAsia="zh-CN"/>
        </w:rPr>
      </w:pPr>
      <w:bookmarkStart w:id="2" w:name="_Toc202710752"/>
      <w:r>
        <w:rPr>
          <w:rFonts w:ascii="宋体" w:hAnsi="宋体" w:cs="仿宋_GB2312"/>
          <w:sz w:val="21"/>
          <w:szCs w:val="21"/>
          <w:lang w:eastAsia="zh-CN"/>
        </w:rPr>
        <w:t>1.1.1项目基本情况</w:t>
      </w:r>
      <w:bookmarkEnd w:id="2"/>
    </w:p>
    <w:p w14:paraId="7CEB08B7">
      <w:pPr>
        <w:widowControl w:val="0"/>
        <w:spacing w:line="300" w:lineRule="auto"/>
        <w:jc w:val="both"/>
        <w:rPr>
          <w:rFonts w:ascii="宋体" w:hAnsi="宋体" w:cs="Calibri"/>
          <w:b/>
          <w:bCs/>
          <w:szCs w:val="21"/>
          <w:lang w:eastAsia="zh-CN"/>
        </w:rPr>
      </w:pPr>
      <w:r>
        <w:rPr>
          <w:rFonts w:hint="eastAsia" w:ascii="宋体" w:hAnsi="宋体" w:cs="Calibri"/>
          <w:b/>
          <w:bCs/>
          <w:szCs w:val="21"/>
          <w:lang w:eastAsia="zh-CN"/>
        </w:rPr>
        <w:t>1.1.1.1</w:t>
      </w:r>
      <w:r>
        <w:rPr>
          <w:rFonts w:ascii="宋体" w:hAnsi="宋体" w:cs="Calibri"/>
          <w:b/>
          <w:bCs/>
          <w:szCs w:val="21"/>
          <w:lang w:eastAsia="zh-CN"/>
        </w:rPr>
        <w:t>物业情况</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3"/>
        <w:gridCol w:w="4314"/>
      </w:tblGrid>
      <w:tr w14:paraId="0864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06D2E825">
            <w:pPr>
              <w:widowControl w:val="0"/>
              <w:spacing w:line="300" w:lineRule="auto"/>
              <w:jc w:val="center"/>
              <w:rPr>
                <w:rFonts w:ascii="宋体" w:hAnsi="宋体" w:cs="Calibri"/>
                <w:szCs w:val="21"/>
                <w:lang w:eastAsia="zh-CN"/>
              </w:rPr>
            </w:pPr>
            <w:r>
              <w:rPr>
                <w:rFonts w:hint="eastAsia" w:ascii="宋体" w:hAnsi="宋体" w:cs="Calibri"/>
                <w:szCs w:val="21"/>
                <w:lang w:eastAsia="zh-CN"/>
              </w:rPr>
              <w:t>序号</w:t>
            </w:r>
          </w:p>
        </w:tc>
        <w:tc>
          <w:tcPr>
            <w:tcW w:w="4253" w:type="dxa"/>
            <w:vAlign w:val="center"/>
          </w:tcPr>
          <w:p w14:paraId="15249EE4">
            <w:pPr>
              <w:widowControl w:val="0"/>
              <w:spacing w:line="300" w:lineRule="auto"/>
              <w:jc w:val="both"/>
              <w:rPr>
                <w:rFonts w:ascii="宋体" w:hAnsi="宋体" w:cs="Calibri"/>
                <w:szCs w:val="21"/>
              </w:rPr>
            </w:pPr>
            <w:r>
              <w:rPr>
                <w:rFonts w:hint="eastAsia" w:ascii="宋体" w:hAnsi="宋体" w:cs="宋体"/>
                <w:szCs w:val="21"/>
              </w:rPr>
              <w:t>物业名称</w:t>
            </w:r>
          </w:p>
        </w:tc>
        <w:tc>
          <w:tcPr>
            <w:tcW w:w="4314" w:type="dxa"/>
            <w:noWrap/>
            <w:vAlign w:val="center"/>
          </w:tcPr>
          <w:p w14:paraId="750A552D">
            <w:pPr>
              <w:widowControl w:val="0"/>
              <w:spacing w:line="300" w:lineRule="auto"/>
              <w:jc w:val="both"/>
              <w:rPr>
                <w:rFonts w:ascii="宋体" w:hAnsi="宋体" w:cs="Calibri"/>
                <w:szCs w:val="21"/>
              </w:rPr>
            </w:pPr>
            <w:r>
              <w:rPr>
                <w:rFonts w:hint="eastAsia" w:ascii="宋体" w:hAnsi="宋体" w:cs="宋体"/>
                <w:szCs w:val="21"/>
              </w:rPr>
              <w:t>目前物业地址</w:t>
            </w:r>
          </w:p>
        </w:tc>
      </w:tr>
      <w:tr w14:paraId="571F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29ABACEC">
            <w:pPr>
              <w:widowControl w:val="0"/>
              <w:spacing w:line="300" w:lineRule="auto"/>
              <w:jc w:val="center"/>
              <w:rPr>
                <w:rFonts w:ascii="宋体" w:hAnsi="宋体" w:cs="Calibri"/>
                <w:szCs w:val="21"/>
                <w:lang w:eastAsia="zh-CN"/>
              </w:rPr>
            </w:pPr>
            <w:r>
              <w:rPr>
                <w:rFonts w:hint="eastAsia" w:ascii="宋体" w:hAnsi="宋体" w:cs="Calibri"/>
                <w:szCs w:val="21"/>
                <w:lang w:eastAsia="zh-CN"/>
              </w:rPr>
              <w:t>1</w:t>
            </w:r>
          </w:p>
        </w:tc>
        <w:tc>
          <w:tcPr>
            <w:tcW w:w="4253" w:type="dxa"/>
            <w:vAlign w:val="center"/>
          </w:tcPr>
          <w:p w14:paraId="1D2FED26">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rPr>
              <w:t>宝杨路1369号商务楼</w:t>
            </w:r>
          </w:p>
        </w:tc>
        <w:tc>
          <w:tcPr>
            <w:tcW w:w="4314" w:type="dxa"/>
            <w:noWrap/>
            <w:vAlign w:val="center"/>
          </w:tcPr>
          <w:p w14:paraId="1313C02B">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lang w:eastAsia="zh-CN"/>
              </w:rPr>
              <w:t>宝杨路1369号第三税务所，一楼二楼大厅、三楼办公室</w:t>
            </w:r>
          </w:p>
        </w:tc>
      </w:tr>
      <w:tr w14:paraId="7C9E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4FFD50AE">
            <w:pPr>
              <w:widowControl w:val="0"/>
              <w:spacing w:line="300" w:lineRule="auto"/>
              <w:jc w:val="center"/>
              <w:rPr>
                <w:rFonts w:ascii="宋体" w:hAnsi="宋体" w:cs="宋体"/>
                <w:szCs w:val="21"/>
                <w:lang w:eastAsia="zh-CN"/>
              </w:rPr>
            </w:pPr>
            <w:r>
              <w:rPr>
                <w:rFonts w:hint="eastAsia" w:ascii="宋体" w:hAnsi="宋体" w:cs="宋体"/>
                <w:szCs w:val="21"/>
                <w:lang w:eastAsia="zh-CN"/>
              </w:rPr>
              <w:t>2</w:t>
            </w:r>
          </w:p>
        </w:tc>
        <w:tc>
          <w:tcPr>
            <w:tcW w:w="4253" w:type="dxa"/>
            <w:vAlign w:val="center"/>
          </w:tcPr>
          <w:p w14:paraId="45A0B875">
            <w:pPr>
              <w:widowControl w:val="0"/>
              <w:spacing w:line="300" w:lineRule="auto"/>
              <w:jc w:val="both"/>
              <w:rPr>
                <w:rFonts w:ascii="宋体" w:hAnsi="宋体" w:cs="宋体"/>
                <w:szCs w:val="21"/>
                <w:lang w:eastAsia="zh-CN"/>
              </w:rPr>
            </w:pPr>
            <w:r>
              <w:rPr>
                <w:rFonts w:hint="eastAsia" w:cs="宋体" w:asciiTheme="minorEastAsia" w:hAnsiTheme="minorEastAsia" w:eastAsiaTheme="minorEastAsia"/>
                <w:szCs w:val="21"/>
              </w:rPr>
              <w:t>友谊支路87号办公大楼</w:t>
            </w:r>
          </w:p>
        </w:tc>
        <w:tc>
          <w:tcPr>
            <w:tcW w:w="4314" w:type="dxa"/>
            <w:noWrap/>
            <w:vAlign w:val="center"/>
          </w:tcPr>
          <w:p w14:paraId="653179FC">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rPr>
              <w:t>友谊支路87号全楼</w:t>
            </w:r>
          </w:p>
        </w:tc>
      </w:tr>
    </w:tbl>
    <w:p w14:paraId="5AE87DEB">
      <w:pPr>
        <w:widowControl w:val="0"/>
        <w:spacing w:line="300" w:lineRule="auto"/>
        <w:jc w:val="both"/>
        <w:rPr>
          <w:rFonts w:ascii="宋体" w:hAnsi="宋体" w:cs="Calibri"/>
          <w:b/>
          <w:bCs/>
          <w:szCs w:val="21"/>
          <w:lang w:eastAsia="zh-CN"/>
        </w:rPr>
      </w:pPr>
      <w:r>
        <w:rPr>
          <w:rFonts w:hint="eastAsia" w:ascii="宋体" w:hAnsi="宋体" w:cs="Calibri"/>
          <w:b/>
          <w:bCs/>
          <w:szCs w:val="21"/>
          <w:lang w:eastAsia="zh-CN"/>
        </w:rPr>
        <w:t>1.1.1.2采购人提供供应商使用的场地、设施、设备、材料等</w:t>
      </w:r>
    </w:p>
    <w:p w14:paraId="3A22EFDE">
      <w:pPr>
        <w:spacing w:line="360" w:lineRule="auto"/>
        <w:ind w:firstLine="420" w:firstLineChars="200"/>
        <w:rPr>
          <w:rFonts w:cs="仿宋_GB2312" w:asciiTheme="minorEastAsia" w:hAnsiTheme="minorEastAsia" w:eastAsiaTheme="minorEastAsia"/>
          <w:bCs/>
          <w:szCs w:val="21"/>
          <w:lang w:eastAsia="zh-CN"/>
        </w:rPr>
      </w:pPr>
      <w:r>
        <w:rPr>
          <w:rFonts w:hint="eastAsia" w:cs="仿宋_GB2312" w:asciiTheme="minorEastAsia" w:hAnsiTheme="minorEastAsia"/>
          <w:bCs/>
          <w:szCs w:val="21"/>
          <w:lang w:eastAsia="zh-CN"/>
        </w:rPr>
        <w:t>（1）</w:t>
      </w:r>
      <w:r>
        <w:rPr>
          <w:rFonts w:hint="eastAsia" w:cs="仿宋_GB2312" w:asciiTheme="minorEastAsia" w:hAnsiTheme="minorEastAsia" w:eastAsiaTheme="minorEastAsia"/>
          <w:bCs/>
          <w:szCs w:val="21"/>
          <w:lang w:eastAsia="zh-CN"/>
        </w:rPr>
        <w:t>宝杨路1369号提供办公室2间（面积合计25平方），友谊支路87号提供办公室2间（面积合计28平方）。设施设备包括办公桌椅、空调等基本办公家具，所需其他设备由供应商自行解决。</w:t>
      </w:r>
    </w:p>
    <w:p w14:paraId="2B364D6D">
      <w:pPr>
        <w:widowControl w:val="0"/>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（2）供应商服务人员可在采购人食堂就餐，餐费由供应商自理，食堂不营业则自行解决；</w:t>
      </w:r>
    </w:p>
    <w:p w14:paraId="262A9144">
      <w:pPr>
        <w:widowControl w:val="0"/>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（3）采购人不提供住宿；</w:t>
      </w:r>
    </w:p>
    <w:p w14:paraId="2D46FE85">
      <w:pPr>
        <w:widowControl w:val="0"/>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（4）采购人可提供的零星维修材料、低值易耗品“</w:t>
      </w:r>
      <w:r>
        <w:rPr>
          <w:rFonts w:ascii="宋体" w:hAnsi="宋体" w:cs="Calibri"/>
          <w:szCs w:val="21"/>
          <w:lang w:eastAsia="zh-CN"/>
        </w:rPr>
        <w:t>8.2.1</w:t>
      </w:r>
      <w:r>
        <w:rPr>
          <w:rFonts w:hint="eastAsia" w:ascii="宋体" w:hAnsi="宋体" w:cs="Calibri"/>
          <w:szCs w:val="21"/>
          <w:lang w:eastAsia="zh-CN"/>
        </w:rPr>
        <w:t>需要说明的其他事项”。</w:t>
      </w:r>
    </w:p>
    <w:p w14:paraId="4E10C29A">
      <w:pPr>
        <w:widowControl w:val="0"/>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供应商应当承担除以上所列场地、设施、设备、材料外，与物业管理服务有关的其他场地、设施、设备、材料等。</w:t>
      </w:r>
    </w:p>
    <w:p w14:paraId="46859CA1">
      <w:pPr>
        <w:pStyle w:val="4"/>
        <w:keepNext w:val="0"/>
        <w:spacing w:before="0" w:after="0" w:line="300" w:lineRule="auto"/>
        <w:rPr>
          <w:rFonts w:ascii="宋体" w:hAnsi="宋体" w:cs="仿宋_GB2312"/>
          <w:sz w:val="21"/>
          <w:szCs w:val="21"/>
          <w:lang w:eastAsia="zh-CN"/>
        </w:rPr>
      </w:pPr>
      <w:bookmarkStart w:id="3" w:name="_Toc202710753"/>
      <w:r>
        <w:rPr>
          <w:rFonts w:ascii="宋体" w:hAnsi="宋体" w:cs="仿宋_GB2312"/>
          <w:i w:val="0"/>
          <w:iCs w:val="0"/>
          <w:sz w:val="21"/>
          <w:szCs w:val="21"/>
          <w:lang w:eastAsia="zh-CN"/>
        </w:rPr>
        <w:t>1.2项目内容</w:t>
      </w:r>
      <w:bookmarkEnd w:id="3"/>
    </w:p>
    <w:p w14:paraId="756160E6">
      <w:pPr>
        <w:pStyle w:val="5"/>
        <w:keepNext w:val="0"/>
        <w:spacing w:before="0" w:after="0" w:line="300" w:lineRule="auto"/>
        <w:rPr>
          <w:rFonts w:ascii="宋体" w:hAnsi="宋体" w:cs="仿宋_GB2312"/>
          <w:sz w:val="21"/>
          <w:szCs w:val="21"/>
          <w:lang w:eastAsia="zh-CN"/>
        </w:rPr>
      </w:pPr>
      <w:bookmarkStart w:id="4" w:name="_Toc202710754"/>
      <w:r>
        <w:rPr>
          <w:rFonts w:ascii="宋体" w:hAnsi="宋体" w:cs="仿宋_GB2312"/>
          <w:sz w:val="21"/>
          <w:szCs w:val="21"/>
          <w:lang w:eastAsia="zh-CN"/>
        </w:rPr>
        <w:t>1.2.1采购内容</w:t>
      </w:r>
      <w:bookmarkEnd w:id="4"/>
    </w:p>
    <w:p w14:paraId="119D73AE">
      <w:pPr>
        <w:widowControl w:val="0"/>
        <w:spacing w:line="300" w:lineRule="auto"/>
        <w:ind w:firstLine="420" w:firstLineChars="200"/>
        <w:jc w:val="both"/>
        <w:rPr>
          <w:rFonts w:ascii="宋体" w:hAnsi="宋体"/>
          <w:szCs w:val="21"/>
          <w:lang w:eastAsia="zh-CN"/>
        </w:rPr>
      </w:pPr>
      <w:r>
        <w:rPr>
          <w:rFonts w:ascii="宋体" w:hAnsi="宋体"/>
          <w:szCs w:val="21"/>
          <w:lang w:eastAsia="zh-CN"/>
        </w:rPr>
        <w:t>物业管理服务包括基本服务、房屋维护服务、公用设施设备维护服务、保洁服务、</w:t>
      </w:r>
      <w:r>
        <w:rPr>
          <w:rFonts w:hint="eastAsia" w:ascii="宋体" w:hAnsi="宋体"/>
          <w:szCs w:val="21"/>
          <w:lang w:eastAsia="zh-CN"/>
        </w:rPr>
        <w:t>室内</w:t>
      </w:r>
      <w:r>
        <w:rPr>
          <w:rFonts w:ascii="宋体" w:hAnsi="宋体"/>
          <w:szCs w:val="21"/>
          <w:lang w:eastAsia="zh-CN"/>
        </w:rPr>
        <w:t>绿化服务、保安服务等。</w:t>
      </w:r>
    </w:p>
    <w:p w14:paraId="7C5544B9">
      <w:pPr>
        <w:pStyle w:val="5"/>
        <w:keepNext w:val="0"/>
        <w:spacing w:before="0" w:after="0" w:line="300" w:lineRule="auto"/>
        <w:rPr>
          <w:rFonts w:ascii="宋体" w:hAnsi="宋体" w:cs="仿宋_GB2312"/>
          <w:sz w:val="21"/>
          <w:szCs w:val="21"/>
          <w:lang w:eastAsia="zh-CN"/>
        </w:rPr>
      </w:pPr>
      <w:bookmarkStart w:id="5" w:name="_Toc202710755"/>
      <w:r>
        <w:rPr>
          <w:rFonts w:ascii="宋体" w:hAnsi="宋体" w:cs="仿宋_GB2312"/>
          <w:sz w:val="21"/>
          <w:szCs w:val="21"/>
          <w:lang w:eastAsia="zh-CN"/>
        </w:rPr>
        <w:t>1.2.2项目实施要求</w:t>
      </w:r>
      <w:bookmarkEnd w:id="5"/>
    </w:p>
    <w:p w14:paraId="0B4626E0">
      <w:pPr>
        <w:pStyle w:val="6"/>
        <w:keepNext w:val="0"/>
        <w:spacing w:before="0" w:after="0" w:line="300" w:lineRule="auto"/>
        <w:rPr>
          <w:rFonts w:ascii="宋体" w:hAnsi="宋体" w:cs="仿宋_GB2312"/>
          <w:sz w:val="21"/>
          <w:szCs w:val="21"/>
          <w:lang w:eastAsia="zh-CN"/>
        </w:rPr>
      </w:pPr>
      <w:r>
        <w:rPr>
          <w:rFonts w:ascii="宋体" w:hAnsi="宋体" w:cs="仿宋_GB2312"/>
          <w:sz w:val="21"/>
          <w:szCs w:val="21"/>
          <w:lang w:eastAsia="zh-CN"/>
        </w:rPr>
        <w:t>1.2.2.1实施范围要求</w:t>
      </w:r>
    </w:p>
    <w:p w14:paraId="4BBDD9F4">
      <w:pPr>
        <w:widowControl w:val="0"/>
        <w:spacing w:line="300" w:lineRule="auto"/>
        <w:jc w:val="both"/>
        <w:rPr>
          <w:rFonts w:ascii="宋体" w:hAnsi="宋体" w:cs="Calibri"/>
          <w:b/>
          <w:bCs/>
          <w:szCs w:val="21"/>
          <w:lang w:eastAsia="zh-CN"/>
        </w:rPr>
      </w:pPr>
      <w:bookmarkStart w:id="6" w:name="_Toc2486"/>
      <w:bookmarkStart w:id="7" w:name="_Toc5112"/>
      <w:r>
        <w:rPr>
          <w:rFonts w:ascii="宋体" w:hAnsi="宋体" w:cs="Calibri"/>
          <w:b/>
          <w:bCs/>
          <w:szCs w:val="21"/>
          <w:lang w:eastAsia="zh-CN"/>
        </w:rPr>
        <w:t>1.2.2.1.</w:t>
      </w:r>
      <w:r>
        <w:rPr>
          <w:rFonts w:hint="eastAsia" w:ascii="宋体" w:hAnsi="宋体" w:cs="Calibri"/>
          <w:b/>
          <w:bCs/>
          <w:szCs w:val="21"/>
          <w:lang w:eastAsia="zh-CN"/>
        </w:rPr>
        <w:t>1【物业名称1】</w:t>
      </w:r>
      <w:r>
        <w:rPr>
          <w:rFonts w:hint="eastAsia" w:cs="宋体" w:asciiTheme="minorEastAsia" w:hAnsiTheme="minorEastAsia" w:eastAsiaTheme="minorEastAsia"/>
          <w:b/>
          <w:bCs/>
          <w:szCs w:val="21"/>
          <w:lang w:eastAsia="zh-CN"/>
        </w:rPr>
        <w:t>宝杨路1369号商务楼</w:t>
      </w:r>
    </w:p>
    <w:p w14:paraId="5D4FCED1">
      <w:pPr>
        <w:widowControl w:val="0"/>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（1）物业管理（建筑物）</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95"/>
        <w:gridCol w:w="4045"/>
        <w:gridCol w:w="2640"/>
      </w:tblGrid>
      <w:tr w14:paraId="11AD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gridSpan w:val="2"/>
            <w:noWrap/>
            <w:vAlign w:val="center"/>
          </w:tcPr>
          <w:p w14:paraId="0FBAC09B">
            <w:pPr>
              <w:widowControl w:val="0"/>
              <w:spacing w:line="300" w:lineRule="auto"/>
              <w:jc w:val="center"/>
              <w:rPr>
                <w:rFonts w:ascii="宋体" w:hAnsi="宋体" w:cs="Calibri"/>
                <w:b/>
                <w:bCs/>
                <w:szCs w:val="21"/>
              </w:rPr>
            </w:pPr>
            <w:r>
              <w:rPr>
                <w:rFonts w:hint="eastAsia" w:ascii="宋体" w:hAnsi="宋体" w:cs="Calibri"/>
                <w:b/>
                <w:bCs/>
                <w:szCs w:val="21"/>
              </w:rPr>
              <w:t>名称</w:t>
            </w:r>
          </w:p>
        </w:tc>
        <w:tc>
          <w:tcPr>
            <w:tcW w:w="4045" w:type="dxa"/>
            <w:noWrap/>
            <w:vAlign w:val="center"/>
          </w:tcPr>
          <w:p w14:paraId="2AABF447">
            <w:pPr>
              <w:widowControl w:val="0"/>
              <w:spacing w:line="300" w:lineRule="auto"/>
              <w:jc w:val="center"/>
              <w:rPr>
                <w:rFonts w:ascii="宋体" w:hAnsi="宋体" w:cs="Calibri"/>
                <w:b/>
                <w:bCs/>
                <w:szCs w:val="21"/>
              </w:rPr>
            </w:pPr>
            <w:r>
              <w:rPr>
                <w:rFonts w:ascii="宋体" w:hAnsi="宋体" w:cs="Calibri"/>
                <w:b/>
                <w:bCs/>
                <w:szCs w:val="21"/>
              </w:rPr>
              <w:t>明细</w:t>
            </w:r>
          </w:p>
        </w:tc>
        <w:tc>
          <w:tcPr>
            <w:tcW w:w="2640" w:type="dxa"/>
            <w:noWrap/>
            <w:vAlign w:val="center"/>
          </w:tcPr>
          <w:p w14:paraId="68751646">
            <w:pPr>
              <w:widowControl w:val="0"/>
              <w:spacing w:line="300" w:lineRule="auto"/>
              <w:jc w:val="center"/>
              <w:rPr>
                <w:rFonts w:ascii="宋体" w:hAnsi="宋体" w:cs="Calibri"/>
                <w:b/>
                <w:bCs/>
                <w:szCs w:val="21"/>
              </w:rPr>
            </w:pPr>
            <w:r>
              <w:rPr>
                <w:rFonts w:hint="eastAsia" w:ascii="宋体" w:hAnsi="宋体" w:cs="Calibri"/>
                <w:b/>
                <w:bCs/>
                <w:szCs w:val="21"/>
              </w:rPr>
              <w:t>服务内容及标准</w:t>
            </w:r>
          </w:p>
        </w:tc>
      </w:tr>
      <w:tr w14:paraId="5B0F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gridSpan w:val="2"/>
            <w:noWrap/>
            <w:vAlign w:val="center"/>
          </w:tcPr>
          <w:p w14:paraId="1C4BDFB9">
            <w:pPr>
              <w:widowControl w:val="0"/>
              <w:spacing w:line="300" w:lineRule="auto"/>
              <w:jc w:val="both"/>
              <w:rPr>
                <w:rFonts w:ascii="宋体" w:hAnsi="宋体" w:cs="Calibri"/>
                <w:szCs w:val="21"/>
                <w:lang w:eastAsia="zh-CN"/>
              </w:rPr>
            </w:pPr>
            <w:r>
              <w:rPr>
                <w:rFonts w:hint="eastAsia" w:ascii="宋体" w:hAnsi="宋体" w:cs="宋体"/>
                <w:szCs w:val="21"/>
                <w:lang w:eastAsia="zh-CN"/>
              </w:rPr>
              <w:t>建筑1名称</w:t>
            </w:r>
          </w:p>
        </w:tc>
        <w:tc>
          <w:tcPr>
            <w:tcW w:w="4045" w:type="dxa"/>
            <w:noWrap/>
            <w:vAlign w:val="center"/>
          </w:tcPr>
          <w:p w14:paraId="45307E91">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rPr>
              <w:t>宝杨路1369号商务楼</w:t>
            </w:r>
          </w:p>
        </w:tc>
        <w:tc>
          <w:tcPr>
            <w:tcW w:w="2640" w:type="dxa"/>
            <w:noWrap/>
            <w:vAlign w:val="center"/>
          </w:tcPr>
          <w:p w14:paraId="4F6CD328">
            <w:pPr>
              <w:widowControl w:val="0"/>
              <w:spacing w:line="300" w:lineRule="auto"/>
              <w:jc w:val="both"/>
              <w:rPr>
                <w:rFonts w:ascii="宋体" w:hAnsi="宋体" w:cs="楷体"/>
                <w:szCs w:val="21"/>
                <w:lang w:eastAsia="zh-CN"/>
              </w:rPr>
            </w:pPr>
          </w:p>
        </w:tc>
      </w:tr>
      <w:tr w14:paraId="2854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vMerge w:val="restart"/>
            <w:noWrap/>
            <w:vAlign w:val="center"/>
          </w:tcPr>
          <w:p w14:paraId="077671EE">
            <w:pPr>
              <w:widowControl w:val="0"/>
              <w:spacing w:line="300" w:lineRule="auto"/>
              <w:jc w:val="both"/>
              <w:rPr>
                <w:rFonts w:ascii="宋体" w:hAnsi="宋体" w:cs="Calibri"/>
                <w:szCs w:val="21"/>
              </w:rPr>
            </w:pPr>
            <w:r>
              <w:rPr>
                <w:rFonts w:hint="eastAsia" w:ascii="宋体" w:hAnsi="宋体" w:cs="Calibri"/>
                <w:szCs w:val="21"/>
              </w:rPr>
              <w:t>总面积</w:t>
            </w:r>
          </w:p>
        </w:tc>
        <w:tc>
          <w:tcPr>
            <w:tcW w:w="1395" w:type="dxa"/>
            <w:noWrap/>
            <w:vAlign w:val="center"/>
          </w:tcPr>
          <w:p w14:paraId="3B8265DC">
            <w:pPr>
              <w:widowControl w:val="0"/>
              <w:spacing w:line="300" w:lineRule="auto"/>
              <w:jc w:val="both"/>
              <w:rPr>
                <w:rFonts w:ascii="宋体" w:hAnsi="宋体" w:cs="Calibri"/>
                <w:szCs w:val="21"/>
              </w:rPr>
            </w:pPr>
            <w:r>
              <w:rPr>
                <w:rFonts w:ascii="宋体" w:hAnsi="宋体" w:cs="Calibri"/>
                <w:szCs w:val="21"/>
              </w:rPr>
              <w:t>建筑面积</w:t>
            </w:r>
          </w:p>
        </w:tc>
        <w:tc>
          <w:tcPr>
            <w:tcW w:w="4045" w:type="dxa"/>
            <w:noWrap/>
            <w:vAlign w:val="center"/>
          </w:tcPr>
          <w:p w14:paraId="397581A0">
            <w:pPr>
              <w:widowControl w:val="0"/>
              <w:spacing w:line="300" w:lineRule="auto"/>
              <w:jc w:val="both"/>
              <w:rPr>
                <w:rFonts w:ascii="宋体" w:hAnsi="宋体" w:cs="Calibri"/>
                <w:szCs w:val="21"/>
              </w:rPr>
            </w:pPr>
            <w:r>
              <w:rPr>
                <w:rFonts w:hint="eastAsia" w:cs="宋体" w:asciiTheme="minorEastAsia" w:hAnsiTheme="minorEastAsia" w:eastAsiaTheme="minorEastAsia"/>
                <w:szCs w:val="21"/>
              </w:rPr>
              <w:t>2350平方米</w:t>
            </w:r>
          </w:p>
        </w:tc>
        <w:tc>
          <w:tcPr>
            <w:tcW w:w="2640" w:type="dxa"/>
            <w:noWrap/>
            <w:vAlign w:val="center"/>
          </w:tcPr>
          <w:p w14:paraId="29634515">
            <w:pPr>
              <w:widowControl w:val="0"/>
              <w:spacing w:line="300" w:lineRule="auto"/>
              <w:jc w:val="both"/>
              <w:rPr>
                <w:rFonts w:ascii="宋体" w:hAnsi="宋体" w:cs="楷体"/>
                <w:szCs w:val="21"/>
                <w:lang w:eastAsia="zh-CN"/>
              </w:rPr>
            </w:pPr>
            <w:r>
              <w:rPr>
                <w:rFonts w:hint="eastAsia" w:ascii="宋体" w:hAnsi="宋体" w:cs="Calibri"/>
                <w:szCs w:val="21"/>
              </w:rPr>
              <w:t>见“3.2.6保安服务”</w:t>
            </w:r>
          </w:p>
        </w:tc>
      </w:tr>
      <w:tr w14:paraId="5445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vMerge w:val="continue"/>
            <w:noWrap/>
            <w:vAlign w:val="center"/>
          </w:tcPr>
          <w:p w14:paraId="2F1FD011">
            <w:pPr>
              <w:widowControl w:val="0"/>
              <w:spacing w:line="300" w:lineRule="auto"/>
              <w:jc w:val="center"/>
              <w:rPr>
                <w:rFonts w:ascii="宋体" w:hAnsi="宋体" w:cs="Calibri"/>
                <w:szCs w:val="21"/>
              </w:rPr>
            </w:pPr>
          </w:p>
        </w:tc>
        <w:tc>
          <w:tcPr>
            <w:tcW w:w="1395" w:type="dxa"/>
            <w:noWrap/>
            <w:vAlign w:val="center"/>
          </w:tcPr>
          <w:p w14:paraId="42DDA516">
            <w:pPr>
              <w:widowControl w:val="0"/>
              <w:spacing w:line="300" w:lineRule="auto"/>
              <w:jc w:val="both"/>
              <w:rPr>
                <w:rFonts w:ascii="宋体" w:hAnsi="宋体" w:cs="Calibri"/>
                <w:szCs w:val="21"/>
              </w:rPr>
            </w:pPr>
            <w:r>
              <w:rPr>
                <w:rFonts w:ascii="宋体" w:hAnsi="宋体" w:cs="Calibri"/>
                <w:szCs w:val="21"/>
              </w:rPr>
              <w:t>需保洁面积</w:t>
            </w:r>
          </w:p>
        </w:tc>
        <w:tc>
          <w:tcPr>
            <w:tcW w:w="4045" w:type="dxa"/>
            <w:noWrap/>
            <w:vAlign w:val="center"/>
          </w:tcPr>
          <w:p w14:paraId="238C32CC">
            <w:pPr>
              <w:widowControl w:val="0"/>
              <w:spacing w:line="300" w:lineRule="auto"/>
              <w:jc w:val="both"/>
              <w:rPr>
                <w:rFonts w:ascii="宋体" w:hAnsi="宋体" w:cs="Calibri"/>
                <w:szCs w:val="21"/>
              </w:rPr>
            </w:pPr>
            <w:r>
              <w:rPr>
                <w:rFonts w:hint="eastAsia" w:cs="宋体" w:asciiTheme="minorEastAsia" w:hAnsiTheme="minorEastAsia" w:eastAsiaTheme="minorEastAsia"/>
                <w:szCs w:val="21"/>
              </w:rPr>
              <w:t>2350平方米</w:t>
            </w:r>
          </w:p>
        </w:tc>
        <w:tc>
          <w:tcPr>
            <w:tcW w:w="2640" w:type="dxa"/>
            <w:noWrap/>
            <w:vAlign w:val="center"/>
          </w:tcPr>
          <w:p w14:paraId="3483D7F2">
            <w:pPr>
              <w:widowControl w:val="0"/>
              <w:spacing w:line="300" w:lineRule="auto"/>
              <w:jc w:val="both"/>
              <w:rPr>
                <w:rFonts w:ascii="宋体" w:hAnsi="宋体" w:cs="Calibri"/>
                <w:szCs w:val="21"/>
              </w:rPr>
            </w:pPr>
            <w:r>
              <w:rPr>
                <w:rFonts w:hint="eastAsia" w:ascii="宋体" w:hAnsi="宋体" w:cs="Calibri"/>
                <w:szCs w:val="21"/>
              </w:rPr>
              <w:t>见“3.2.4保洁服务”</w:t>
            </w:r>
          </w:p>
        </w:tc>
      </w:tr>
      <w:tr w14:paraId="1A3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047BBB7E">
            <w:pPr>
              <w:widowControl w:val="0"/>
              <w:spacing w:line="300" w:lineRule="auto"/>
              <w:jc w:val="both"/>
              <w:rPr>
                <w:rFonts w:ascii="宋体" w:hAnsi="宋体" w:cs="Calibri"/>
                <w:szCs w:val="21"/>
              </w:rPr>
            </w:pPr>
            <w:r>
              <w:rPr>
                <w:rFonts w:hint="eastAsia" w:ascii="宋体" w:hAnsi="宋体" w:cs="Calibri"/>
                <w:szCs w:val="21"/>
              </w:rPr>
              <w:t>门窗</w:t>
            </w:r>
          </w:p>
        </w:tc>
        <w:tc>
          <w:tcPr>
            <w:tcW w:w="1395" w:type="dxa"/>
            <w:noWrap/>
            <w:vAlign w:val="center"/>
          </w:tcPr>
          <w:p w14:paraId="791A431D">
            <w:pPr>
              <w:widowControl w:val="0"/>
              <w:spacing w:line="300" w:lineRule="auto"/>
              <w:jc w:val="both"/>
              <w:rPr>
                <w:rFonts w:ascii="宋体" w:hAnsi="宋体" w:cs="Calibri"/>
                <w:szCs w:val="21"/>
              </w:rPr>
            </w:pPr>
            <w:r>
              <w:rPr>
                <w:rFonts w:hint="eastAsia" w:ascii="宋体" w:hAnsi="宋体" w:cs="Calibri"/>
                <w:szCs w:val="21"/>
              </w:rPr>
              <w:t>门窗</w:t>
            </w:r>
            <w:r>
              <w:rPr>
                <w:rFonts w:ascii="宋体" w:hAnsi="宋体" w:cs="Calibri"/>
                <w:szCs w:val="21"/>
              </w:rPr>
              <w:t>材质</w:t>
            </w:r>
          </w:p>
        </w:tc>
        <w:tc>
          <w:tcPr>
            <w:tcW w:w="4045" w:type="dxa"/>
            <w:noWrap/>
            <w:vAlign w:val="center"/>
          </w:tcPr>
          <w:p w14:paraId="11ADF0E7">
            <w:pPr>
              <w:widowControl w:val="0"/>
              <w:spacing w:line="300" w:lineRule="auto"/>
              <w:jc w:val="both"/>
              <w:rPr>
                <w:rFonts w:ascii="宋体" w:hAnsi="宋体" w:cs="Calibri"/>
                <w:szCs w:val="21"/>
                <w:lang w:eastAsia="zh-CN"/>
              </w:rPr>
            </w:pPr>
            <w:r>
              <w:rPr>
                <w:rFonts w:hint="eastAsia" w:ascii="宋体" w:hAnsi="宋体" w:cs="Calibri"/>
                <w:szCs w:val="21"/>
                <w:lang w:eastAsia="zh-CN"/>
              </w:rPr>
              <w:t>铝合金</w:t>
            </w:r>
          </w:p>
        </w:tc>
        <w:tc>
          <w:tcPr>
            <w:tcW w:w="2640" w:type="dxa"/>
            <w:noWrap/>
            <w:vAlign w:val="center"/>
          </w:tcPr>
          <w:p w14:paraId="08D19CE9">
            <w:pPr>
              <w:widowControl w:val="0"/>
              <w:spacing w:line="300" w:lineRule="auto"/>
              <w:jc w:val="both"/>
              <w:rPr>
                <w:rFonts w:ascii="宋体" w:hAnsi="宋体" w:cs="楷体"/>
                <w:szCs w:val="21"/>
                <w:lang w:eastAsia="zh-CN"/>
              </w:rPr>
            </w:pPr>
            <w:r>
              <w:rPr>
                <w:rFonts w:hint="eastAsia" w:ascii="宋体" w:hAnsi="宋体" w:cs="Calibri"/>
                <w:szCs w:val="21"/>
                <w:lang w:eastAsia="zh-CN"/>
              </w:rPr>
              <w:t>见“3.2.2房屋维护服务”“3.2.4保洁服务”</w:t>
            </w:r>
          </w:p>
        </w:tc>
      </w:tr>
      <w:tr w14:paraId="03E9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495980C6">
            <w:pPr>
              <w:widowControl w:val="0"/>
              <w:spacing w:line="300" w:lineRule="auto"/>
              <w:jc w:val="both"/>
              <w:rPr>
                <w:rFonts w:ascii="宋体" w:hAnsi="宋体" w:cs="Calibri"/>
                <w:szCs w:val="21"/>
              </w:rPr>
            </w:pPr>
            <w:r>
              <w:rPr>
                <w:rFonts w:ascii="宋体" w:hAnsi="宋体" w:cs="Calibri"/>
                <w:szCs w:val="21"/>
              </w:rPr>
              <w:t>地面</w:t>
            </w:r>
          </w:p>
        </w:tc>
        <w:tc>
          <w:tcPr>
            <w:tcW w:w="1395" w:type="dxa"/>
            <w:noWrap/>
            <w:vAlign w:val="center"/>
          </w:tcPr>
          <w:p w14:paraId="2898C271">
            <w:pPr>
              <w:widowControl w:val="0"/>
              <w:spacing w:line="300" w:lineRule="auto"/>
              <w:jc w:val="both"/>
              <w:rPr>
                <w:rFonts w:ascii="宋体" w:hAnsi="宋体" w:cs="Calibri"/>
                <w:szCs w:val="21"/>
              </w:rPr>
            </w:pPr>
            <w:r>
              <w:rPr>
                <w:rFonts w:ascii="宋体" w:hAnsi="宋体" w:cs="Calibri"/>
                <w:szCs w:val="21"/>
              </w:rPr>
              <w:t>地面材质</w:t>
            </w:r>
          </w:p>
        </w:tc>
        <w:tc>
          <w:tcPr>
            <w:tcW w:w="4045" w:type="dxa"/>
            <w:noWrap/>
            <w:vAlign w:val="center"/>
          </w:tcPr>
          <w:p w14:paraId="1A756577">
            <w:pPr>
              <w:widowControl w:val="0"/>
              <w:spacing w:line="300" w:lineRule="auto"/>
              <w:jc w:val="both"/>
              <w:rPr>
                <w:rFonts w:ascii="宋体" w:hAnsi="宋体" w:cs="Calibri" w:eastAsiaTheme="minorEastAsia"/>
                <w:szCs w:val="21"/>
                <w:lang w:eastAsia="zh-CN"/>
              </w:rPr>
            </w:pPr>
            <w:r>
              <w:rPr>
                <w:rFonts w:hint="eastAsia" w:cs="宋体" w:asciiTheme="minorEastAsia" w:hAnsiTheme="minorEastAsia" w:eastAsiaTheme="minorEastAsia"/>
                <w:szCs w:val="21"/>
              </w:rPr>
              <w:t>水磨石地砖</w:t>
            </w:r>
            <w:r>
              <w:rPr>
                <w:rFonts w:hint="eastAsia" w:cs="宋体" w:asciiTheme="minorEastAsia" w:hAnsiTheme="minorEastAsia"/>
                <w:szCs w:val="21"/>
                <w:lang w:eastAsia="zh-CN"/>
              </w:rPr>
              <w:t>、地板</w:t>
            </w:r>
          </w:p>
        </w:tc>
        <w:tc>
          <w:tcPr>
            <w:tcW w:w="2640" w:type="dxa"/>
            <w:noWrap/>
            <w:vAlign w:val="center"/>
          </w:tcPr>
          <w:p w14:paraId="70916E55">
            <w:pPr>
              <w:widowControl w:val="0"/>
              <w:spacing w:line="300" w:lineRule="auto"/>
              <w:jc w:val="both"/>
              <w:rPr>
                <w:rFonts w:ascii="宋体" w:hAnsi="宋体" w:cs="Calibri"/>
                <w:szCs w:val="21"/>
                <w:lang w:eastAsia="zh-CN"/>
              </w:rPr>
            </w:pPr>
            <w:r>
              <w:rPr>
                <w:rFonts w:hint="eastAsia" w:ascii="宋体" w:hAnsi="宋体" w:cs="Calibri"/>
                <w:szCs w:val="21"/>
                <w:lang w:eastAsia="zh-CN"/>
              </w:rPr>
              <w:t>见“3.2.2房屋维护服务”“3.2.4保洁服务”</w:t>
            </w:r>
          </w:p>
        </w:tc>
      </w:tr>
      <w:tr w14:paraId="048A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34488D5D">
            <w:pPr>
              <w:widowControl w:val="0"/>
              <w:spacing w:line="300" w:lineRule="auto"/>
              <w:jc w:val="both"/>
              <w:rPr>
                <w:rFonts w:ascii="宋体" w:hAnsi="宋体" w:cs="Calibri"/>
                <w:szCs w:val="21"/>
              </w:rPr>
            </w:pPr>
            <w:r>
              <w:rPr>
                <w:rFonts w:ascii="宋体" w:hAnsi="宋体" w:cs="Calibri"/>
                <w:szCs w:val="21"/>
              </w:rPr>
              <w:t>内墙饰面</w:t>
            </w:r>
          </w:p>
        </w:tc>
        <w:tc>
          <w:tcPr>
            <w:tcW w:w="1395" w:type="dxa"/>
            <w:noWrap/>
            <w:vAlign w:val="center"/>
          </w:tcPr>
          <w:p w14:paraId="5A426BCB">
            <w:pPr>
              <w:widowControl w:val="0"/>
              <w:spacing w:line="300" w:lineRule="auto"/>
              <w:jc w:val="both"/>
              <w:rPr>
                <w:rFonts w:ascii="宋体" w:hAnsi="宋体" w:cs="Calibri"/>
                <w:szCs w:val="21"/>
              </w:rPr>
            </w:pPr>
            <w:r>
              <w:rPr>
                <w:rFonts w:ascii="宋体" w:hAnsi="宋体" w:cs="Calibri"/>
                <w:szCs w:val="21"/>
              </w:rPr>
              <w:t>内墙饰面材质</w:t>
            </w:r>
          </w:p>
        </w:tc>
        <w:tc>
          <w:tcPr>
            <w:tcW w:w="4045" w:type="dxa"/>
            <w:noWrap/>
            <w:vAlign w:val="center"/>
          </w:tcPr>
          <w:p w14:paraId="4663CF31">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rPr>
              <w:t>乳胶漆</w:t>
            </w:r>
          </w:p>
        </w:tc>
        <w:tc>
          <w:tcPr>
            <w:tcW w:w="2640" w:type="dxa"/>
            <w:noWrap/>
            <w:vAlign w:val="center"/>
          </w:tcPr>
          <w:p w14:paraId="6A2D5638">
            <w:pPr>
              <w:widowControl w:val="0"/>
              <w:spacing w:line="300" w:lineRule="auto"/>
              <w:jc w:val="both"/>
              <w:rPr>
                <w:rFonts w:ascii="宋体" w:hAnsi="宋体" w:cs="Calibri"/>
                <w:szCs w:val="21"/>
                <w:lang w:eastAsia="zh-CN"/>
              </w:rPr>
            </w:pPr>
            <w:r>
              <w:rPr>
                <w:rFonts w:hint="eastAsia" w:ascii="宋体" w:hAnsi="宋体" w:cs="Calibri"/>
                <w:szCs w:val="21"/>
                <w:lang w:eastAsia="zh-CN"/>
              </w:rPr>
              <w:t>见“3.2.2房屋维护服务”“3.2.4保洁服务”</w:t>
            </w:r>
          </w:p>
        </w:tc>
      </w:tr>
      <w:tr w14:paraId="557B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3D3AA15D">
            <w:pPr>
              <w:widowControl w:val="0"/>
              <w:spacing w:line="300" w:lineRule="auto"/>
              <w:jc w:val="both"/>
              <w:rPr>
                <w:rFonts w:ascii="宋体" w:hAnsi="宋体" w:cs="Calibri"/>
                <w:szCs w:val="21"/>
              </w:rPr>
            </w:pPr>
            <w:r>
              <w:rPr>
                <w:rFonts w:hint="eastAsia" w:ascii="宋体" w:hAnsi="宋体" w:cs="Calibri"/>
                <w:szCs w:val="21"/>
              </w:rPr>
              <w:t>顶面</w:t>
            </w:r>
          </w:p>
        </w:tc>
        <w:tc>
          <w:tcPr>
            <w:tcW w:w="1395" w:type="dxa"/>
            <w:noWrap/>
            <w:vAlign w:val="center"/>
          </w:tcPr>
          <w:p w14:paraId="17137DE1">
            <w:pPr>
              <w:widowControl w:val="0"/>
              <w:spacing w:line="300" w:lineRule="auto"/>
              <w:jc w:val="both"/>
              <w:rPr>
                <w:rFonts w:ascii="宋体" w:hAnsi="宋体" w:cs="Calibri"/>
                <w:szCs w:val="21"/>
              </w:rPr>
            </w:pPr>
            <w:r>
              <w:rPr>
                <w:rFonts w:hint="eastAsia" w:ascii="宋体" w:hAnsi="宋体" w:cs="Calibri"/>
                <w:szCs w:val="21"/>
              </w:rPr>
              <w:t>顶面</w:t>
            </w:r>
            <w:r>
              <w:rPr>
                <w:rFonts w:ascii="宋体" w:hAnsi="宋体" w:cs="Calibri"/>
                <w:szCs w:val="21"/>
              </w:rPr>
              <w:t>材质</w:t>
            </w:r>
          </w:p>
        </w:tc>
        <w:tc>
          <w:tcPr>
            <w:tcW w:w="4045" w:type="dxa"/>
            <w:noWrap/>
            <w:vAlign w:val="center"/>
          </w:tcPr>
          <w:p w14:paraId="47C9EE6C">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rPr>
              <w:t>矿棉板</w:t>
            </w:r>
          </w:p>
        </w:tc>
        <w:tc>
          <w:tcPr>
            <w:tcW w:w="2640" w:type="dxa"/>
            <w:noWrap/>
            <w:vAlign w:val="center"/>
          </w:tcPr>
          <w:p w14:paraId="5AED1FCC">
            <w:pPr>
              <w:widowControl w:val="0"/>
              <w:spacing w:line="300" w:lineRule="auto"/>
              <w:jc w:val="both"/>
              <w:rPr>
                <w:rFonts w:ascii="宋体" w:hAnsi="宋体" w:cs="Calibri"/>
                <w:szCs w:val="21"/>
                <w:lang w:eastAsia="zh-CN"/>
              </w:rPr>
            </w:pPr>
            <w:r>
              <w:rPr>
                <w:rFonts w:hint="eastAsia" w:ascii="宋体" w:hAnsi="宋体" w:cs="Calibri"/>
                <w:szCs w:val="21"/>
                <w:lang w:eastAsia="zh-CN"/>
              </w:rPr>
              <w:t>见“3.2.2房屋维护服务”“3.2.4保洁服务”</w:t>
            </w:r>
          </w:p>
        </w:tc>
      </w:tr>
      <w:tr w14:paraId="1A71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2830918A">
            <w:pPr>
              <w:widowControl w:val="0"/>
              <w:spacing w:line="300" w:lineRule="auto"/>
              <w:jc w:val="both"/>
              <w:rPr>
                <w:rFonts w:ascii="宋体" w:hAnsi="宋体" w:cs="Calibri"/>
                <w:szCs w:val="21"/>
              </w:rPr>
            </w:pPr>
            <w:r>
              <w:rPr>
                <w:rFonts w:hint="eastAsia" w:ascii="宋体" w:hAnsi="宋体" w:cs="Calibri"/>
                <w:szCs w:val="21"/>
              </w:rPr>
              <w:t>卫生间</w:t>
            </w:r>
          </w:p>
        </w:tc>
        <w:tc>
          <w:tcPr>
            <w:tcW w:w="1395" w:type="dxa"/>
            <w:noWrap/>
            <w:vAlign w:val="center"/>
          </w:tcPr>
          <w:p w14:paraId="714292BC">
            <w:pPr>
              <w:widowControl w:val="0"/>
              <w:spacing w:line="300" w:lineRule="auto"/>
              <w:jc w:val="both"/>
              <w:rPr>
                <w:rFonts w:ascii="宋体" w:hAnsi="宋体" w:cs="Calibri"/>
                <w:szCs w:val="21"/>
              </w:rPr>
            </w:pPr>
            <w:r>
              <w:rPr>
                <w:rFonts w:hint="eastAsia" w:ascii="宋体" w:hAnsi="宋体" w:cs="Calibri"/>
                <w:szCs w:val="21"/>
              </w:rPr>
              <w:t>卫生间数量</w:t>
            </w:r>
          </w:p>
        </w:tc>
        <w:tc>
          <w:tcPr>
            <w:tcW w:w="4045" w:type="dxa"/>
            <w:noWrap/>
            <w:vAlign w:val="center"/>
          </w:tcPr>
          <w:p w14:paraId="1459C50A">
            <w:pPr>
              <w:widowControl w:val="0"/>
              <w:spacing w:line="300" w:lineRule="auto"/>
              <w:jc w:val="both"/>
              <w:rPr>
                <w:rFonts w:ascii="宋体" w:hAnsi="宋体" w:cs="Calibri"/>
                <w:szCs w:val="21"/>
                <w:lang w:eastAsia="zh-CN"/>
              </w:rPr>
            </w:pPr>
            <w:r>
              <w:rPr>
                <w:rFonts w:hint="eastAsia" w:ascii="宋体" w:hAnsi="宋体" w:cs="Calibri"/>
                <w:szCs w:val="21"/>
                <w:lang w:eastAsia="zh-CN"/>
              </w:rPr>
              <w:t>2个</w:t>
            </w:r>
          </w:p>
        </w:tc>
        <w:tc>
          <w:tcPr>
            <w:tcW w:w="2640" w:type="dxa"/>
            <w:noWrap/>
            <w:vAlign w:val="center"/>
          </w:tcPr>
          <w:p w14:paraId="19277DF7">
            <w:pPr>
              <w:widowControl w:val="0"/>
              <w:spacing w:line="300" w:lineRule="auto"/>
              <w:jc w:val="both"/>
              <w:rPr>
                <w:rFonts w:ascii="宋体" w:hAnsi="宋体" w:cs="Calibri"/>
                <w:szCs w:val="21"/>
              </w:rPr>
            </w:pPr>
            <w:r>
              <w:rPr>
                <w:rFonts w:hint="eastAsia" w:ascii="宋体" w:hAnsi="宋体" w:cs="Calibri"/>
                <w:szCs w:val="21"/>
              </w:rPr>
              <w:t>见“3.2.4保洁服务”</w:t>
            </w:r>
          </w:p>
        </w:tc>
      </w:tr>
      <w:tr w14:paraId="1C79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45708B7A">
            <w:pPr>
              <w:widowControl w:val="0"/>
              <w:spacing w:line="300" w:lineRule="auto"/>
              <w:jc w:val="both"/>
              <w:rPr>
                <w:rFonts w:ascii="宋体" w:hAnsi="宋体" w:cs="Calibri"/>
                <w:szCs w:val="21"/>
              </w:rPr>
            </w:pPr>
            <w:r>
              <w:rPr>
                <w:rFonts w:asciiTheme="minorEastAsia" w:hAnsiTheme="minorEastAsia" w:eastAsiaTheme="minorEastAsia"/>
                <w:szCs w:val="21"/>
              </w:rPr>
              <w:t>车行/人行口</w:t>
            </w:r>
          </w:p>
        </w:tc>
        <w:tc>
          <w:tcPr>
            <w:tcW w:w="1395" w:type="dxa"/>
            <w:noWrap/>
            <w:vAlign w:val="center"/>
          </w:tcPr>
          <w:p w14:paraId="038C1309">
            <w:pPr>
              <w:widowControl w:val="0"/>
              <w:spacing w:line="300" w:lineRule="auto"/>
              <w:jc w:val="both"/>
              <w:rPr>
                <w:rFonts w:ascii="宋体" w:hAnsi="宋体" w:cs="Calibri"/>
                <w:szCs w:val="21"/>
              </w:rPr>
            </w:pPr>
            <w:r>
              <w:rPr>
                <w:rFonts w:ascii="宋体" w:hAnsi="宋体" w:cs="Calibri"/>
                <w:szCs w:val="21"/>
              </w:rPr>
              <w:t>人行口</w:t>
            </w:r>
          </w:p>
        </w:tc>
        <w:tc>
          <w:tcPr>
            <w:tcW w:w="4045" w:type="dxa"/>
            <w:noWrap/>
            <w:vAlign w:val="center"/>
          </w:tcPr>
          <w:p w14:paraId="3C6D79F5">
            <w:pPr>
              <w:widowControl w:val="0"/>
              <w:spacing w:line="300" w:lineRule="auto"/>
              <w:jc w:val="both"/>
              <w:rPr>
                <w:rFonts w:ascii="宋体" w:hAnsi="宋体" w:cs="Calibri"/>
                <w:szCs w:val="21"/>
                <w:lang w:eastAsia="zh-CN"/>
              </w:rPr>
            </w:pPr>
            <w:r>
              <w:rPr>
                <w:rFonts w:hint="eastAsia" w:ascii="宋体" w:hAnsi="宋体" w:cs="Calibri"/>
                <w:szCs w:val="21"/>
                <w:lang w:eastAsia="zh-CN"/>
              </w:rPr>
              <w:t>3个</w:t>
            </w:r>
          </w:p>
        </w:tc>
        <w:tc>
          <w:tcPr>
            <w:tcW w:w="2640" w:type="dxa"/>
            <w:noWrap/>
            <w:vAlign w:val="center"/>
          </w:tcPr>
          <w:p w14:paraId="2CBE136D">
            <w:pPr>
              <w:widowControl w:val="0"/>
              <w:spacing w:line="300" w:lineRule="auto"/>
              <w:jc w:val="both"/>
              <w:rPr>
                <w:rFonts w:ascii="宋体" w:hAnsi="宋体" w:cs="Calibri"/>
                <w:szCs w:val="21"/>
              </w:rPr>
            </w:pPr>
            <w:r>
              <w:rPr>
                <w:rFonts w:hint="eastAsia" w:ascii="宋体" w:hAnsi="宋体" w:cs="Calibri"/>
                <w:szCs w:val="21"/>
              </w:rPr>
              <w:t>见“3.2.6保安服务”</w:t>
            </w:r>
          </w:p>
        </w:tc>
      </w:tr>
      <w:tr w14:paraId="1556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62" w:type="dxa"/>
            <w:vMerge w:val="restart"/>
            <w:noWrap/>
            <w:vAlign w:val="center"/>
          </w:tcPr>
          <w:p w14:paraId="3DEA0492">
            <w:pPr>
              <w:widowControl w:val="0"/>
              <w:spacing w:line="300" w:lineRule="auto"/>
              <w:jc w:val="both"/>
              <w:rPr>
                <w:rFonts w:ascii="宋体" w:hAnsi="宋体" w:cs="Calibri"/>
                <w:szCs w:val="21"/>
                <w:lang w:eastAsia="zh-CN"/>
              </w:rPr>
            </w:pPr>
            <w:r>
              <w:rPr>
                <w:rFonts w:hint="eastAsia" w:ascii="宋体" w:hAnsi="宋体" w:cs="Calibri"/>
                <w:szCs w:val="21"/>
                <w:lang w:eastAsia="zh-CN"/>
              </w:rPr>
              <w:t>设施设备</w:t>
            </w:r>
          </w:p>
        </w:tc>
        <w:tc>
          <w:tcPr>
            <w:tcW w:w="1395" w:type="dxa"/>
            <w:noWrap/>
            <w:vAlign w:val="center"/>
          </w:tcPr>
          <w:p w14:paraId="3D8B67F3">
            <w:pPr>
              <w:widowControl w:val="0"/>
              <w:spacing w:line="300" w:lineRule="auto"/>
              <w:jc w:val="both"/>
              <w:rPr>
                <w:rFonts w:ascii="宋体" w:hAnsi="宋体" w:cs="Calibri"/>
                <w:szCs w:val="21"/>
              </w:rPr>
            </w:pPr>
            <w:r>
              <w:rPr>
                <w:rFonts w:ascii="宋体" w:hAnsi="宋体" w:cs="Calibri"/>
                <w:szCs w:val="21"/>
              </w:rPr>
              <w:t>消防</w:t>
            </w:r>
            <w:r>
              <w:rPr>
                <w:rFonts w:hint="eastAsia" w:ascii="宋体" w:hAnsi="宋体" w:cs="Calibri"/>
                <w:szCs w:val="21"/>
              </w:rPr>
              <w:t>系统</w:t>
            </w:r>
          </w:p>
        </w:tc>
        <w:tc>
          <w:tcPr>
            <w:tcW w:w="4045" w:type="dxa"/>
            <w:noWrap/>
            <w:vAlign w:val="center"/>
          </w:tcPr>
          <w:p w14:paraId="012CBC20">
            <w:pPr>
              <w:widowControl w:val="0"/>
              <w:spacing w:line="300" w:lineRule="auto"/>
              <w:jc w:val="both"/>
              <w:rPr>
                <w:rFonts w:ascii="宋体" w:hAnsi="宋体" w:cs="Calibri" w:eastAsiaTheme="minorEastAsia"/>
                <w:szCs w:val="21"/>
                <w:lang w:eastAsia="zh-CN"/>
              </w:rPr>
            </w:pPr>
            <w:r>
              <w:rPr>
                <w:rFonts w:hint="eastAsia" w:cs="宋体" w:asciiTheme="minorEastAsia" w:hAnsiTheme="minorEastAsia" w:eastAsiaTheme="minorEastAsia"/>
                <w:szCs w:val="21"/>
                <w:lang w:eastAsia="zh-CN"/>
              </w:rPr>
              <w:t>4个灭火器箱，8个灭火器</w:t>
            </w:r>
          </w:p>
        </w:tc>
        <w:tc>
          <w:tcPr>
            <w:tcW w:w="2640" w:type="dxa"/>
            <w:noWrap/>
            <w:vAlign w:val="center"/>
          </w:tcPr>
          <w:p w14:paraId="7F6A1F1A">
            <w:pPr>
              <w:widowControl w:val="0"/>
              <w:spacing w:line="300" w:lineRule="auto"/>
              <w:jc w:val="both"/>
              <w:rPr>
                <w:rFonts w:ascii="宋体" w:hAnsi="宋体" w:cs="Calibri"/>
                <w:szCs w:val="21"/>
                <w:lang w:eastAsia="zh-CN"/>
              </w:rPr>
            </w:pPr>
            <w:r>
              <w:rPr>
                <w:rFonts w:hint="eastAsia" w:ascii="宋体" w:hAnsi="宋体" w:cs="Calibri"/>
                <w:szCs w:val="21"/>
                <w:lang w:eastAsia="zh-CN"/>
              </w:rPr>
              <w:t>见“3.2.6保安服务”“3.2.3公用设施设备维护服务”</w:t>
            </w:r>
          </w:p>
        </w:tc>
      </w:tr>
      <w:tr w14:paraId="0B35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vMerge w:val="continue"/>
            <w:noWrap/>
            <w:vAlign w:val="center"/>
          </w:tcPr>
          <w:p w14:paraId="58202F78">
            <w:pPr>
              <w:widowControl w:val="0"/>
              <w:spacing w:line="300" w:lineRule="auto"/>
              <w:jc w:val="both"/>
              <w:rPr>
                <w:rFonts w:ascii="宋体" w:hAnsi="宋体" w:cs="Calibri"/>
                <w:szCs w:val="21"/>
                <w:lang w:eastAsia="zh-CN"/>
              </w:rPr>
            </w:pPr>
          </w:p>
        </w:tc>
        <w:tc>
          <w:tcPr>
            <w:tcW w:w="1395" w:type="dxa"/>
            <w:noWrap/>
            <w:vAlign w:val="center"/>
          </w:tcPr>
          <w:p w14:paraId="4E4D03E5">
            <w:pPr>
              <w:widowControl w:val="0"/>
              <w:spacing w:line="300" w:lineRule="auto"/>
              <w:jc w:val="both"/>
              <w:rPr>
                <w:rFonts w:ascii="宋体" w:hAnsi="宋体" w:cs="Calibri"/>
                <w:szCs w:val="21"/>
              </w:rPr>
            </w:pPr>
            <w:r>
              <w:rPr>
                <w:rFonts w:hint="eastAsia" w:ascii="宋体" w:hAnsi="宋体" w:cs="Calibri"/>
                <w:szCs w:val="21"/>
              </w:rPr>
              <w:t>供配电系统</w:t>
            </w:r>
          </w:p>
        </w:tc>
        <w:tc>
          <w:tcPr>
            <w:tcW w:w="4045" w:type="dxa"/>
            <w:noWrap/>
            <w:vAlign w:val="center"/>
          </w:tcPr>
          <w:p w14:paraId="5FD482E7">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lang w:eastAsia="zh-CN"/>
              </w:rPr>
              <w:t>配电房63KW*3，小配电箱32W*12</w:t>
            </w:r>
          </w:p>
        </w:tc>
        <w:tc>
          <w:tcPr>
            <w:tcW w:w="2640" w:type="dxa"/>
            <w:noWrap/>
            <w:vAlign w:val="center"/>
          </w:tcPr>
          <w:p w14:paraId="18807884">
            <w:pPr>
              <w:widowControl w:val="0"/>
              <w:spacing w:line="300" w:lineRule="auto"/>
              <w:jc w:val="both"/>
              <w:rPr>
                <w:rFonts w:ascii="宋体" w:hAnsi="宋体" w:cs="Calibri"/>
                <w:szCs w:val="21"/>
                <w:lang w:eastAsia="zh-CN"/>
              </w:rPr>
            </w:pPr>
            <w:r>
              <w:rPr>
                <w:rFonts w:hint="eastAsia" w:ascii="宋体" w:hAnsi="宋体" w:cs="Calibri"/>
                <w:szCs w:val="21"/>
                <w:lang w:eastAsia="zh-CN"/>
              </w:rPr>
              <w:t>见“3.2.3公用设施设备维护服务”</w:t>
            </w:r>
          </w:p>
        </w:tc>
      </w:tr>
    </w:tbl>
    <w:p w14:paraId="03904D44">
      <w:pPr>
        <w:widowControl w:val="0"/>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（2）物业管理（室外）</w:t>
      </w:r>
    </w:p>
    <w:p w14:paraId="7888208B">
      <w:pPr>
        <w:pStyle w:val="2"/>
        <w:spacing w:line="300" w:lineRule="auto"/>
        <w:ind w:firstLine="1050" w:firstLineChars="500"/>
        <w:jc w:val="both"/>
        <w:rPr>
          <w:rFonts w:hAnsi="宋体" w:cs="Calibri"/>
          <w:bCs/>
        </w:rPr>
      </w:pPr>
      <w:r>
        <w:rPr>
          <w:rFonts w:hint="eastAsia" w:hAnsi="宋体" w:cs="Calibri"/>
          <w:bCs/>
        </w:rPr>
        <w:t>无。</w:t>
      </w:r>
    </w:p>
    <w:p w14:paraId="408F557B">
      <w:pPr>
        <w:widowControl w:val="0"/>
        <w:spacing w:line="300" w:lineRule="auto"/>
        <w:jc w:val="both"/>
        <w:rPr>
          <w:rFonts w:ascii="宋体" w:hAnsi="宋体" w:cs="Calibri"/>
          <w:b/>
          <w:bCs/>
          <w:szCs w:val="21"/>
          <w:lang w:eastAsia="zh-CN"/>
        </w:rPr>
      </w:pPr>
      <w:r>
        <w:rPr>
          <w:rFonts w:ascii="宋体" w:hAnsi="宋体" w:cs="Calibri"/>
          <w:b/>
          <w:bCs/>
          <w:szCs w:val="21"/>
          <w:lang w:eastAsia="zh-CN"/>
        </w:rPr>
        <w:t>1.2.2.1.</w:t>
      </w:r>
      <w:r>
        <w:rPr>
          <w:rFonts w:hint="eastAsia" w:ascii="宋体" w:hAnsi="宋体" w:cs="Calibri"/>
          <w:b/>
          <w:bCs/>
          <w:szCs w:val="21"/>
          <w:lang w:eastAsia="zh-CN"/>
        </w:rPr>
        <w:t>2【物业名称2】</w:t>
      </w:r>
      <w:r>
        <w:rPr>
          <w:rFonts w:hint="eastAsia" w:cs="宋体" w:asciiTheme="minorEastAsia" w:hAnsiTheme="minorEastAsia" w:eastAsiaTheme="minorEastAsia"/>
          <w:b/>
          <w:bCs/>
          <w:szCs w:val="21"/>
          <w:lang w:eastAsia="zh-CN"/>
        </w:rPr>
        <w:t>友谊支路87号办公大楼</w:t>
      </w:r>
    </w:p>
    <w:p w14:paraId="78D209B4">
      <w:pPr>
        <w:widowControl w:val="0"/>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95"/>
        <w:gridCol w:w="4045"/>
        <w:gridCol w:w="2640"/>
      </w:tblGrid>
      <w:tr w14:paraId="1A74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57" w:type="dxa"/>
            <w:gridSpan w:val="2"/>
            <w:noWrap/>
            <w:vAlign w:val="center"/>
          </w:tcPr>
          <w:p w14:paraId="3DDA42F6">
            <w:pPr>
              <w:widowControl w:val="0"/>
              <w:spacing w:line="300" w:lineRule="auto"/>
              <w:jc w:val="center"/>
              <w:rPr>
                <w:rFonts w:ascii="宋体" w:hAnsi="宋体" w:cs="Calibri"/>
                <w:b/>
                <w:bCs/>
                <w:szCs w:val="21"/>
              </w:rPr>
            </w:pPr>
            <w:r>
              <w:rPr>
                <w:rFonts w:hint="eastAsia" w:ascii="宋体" w:hAnsi="宋体" w:cs="Calibri"/>
                <w:b/>
                <w:bCs/>
                <w:szCs w:val="21"/>
              </w:rPr>
              <w:t>名称</w:t>
            </w:r>
          </w:p>
        </w:tc>
        <w:tc>
          <w:tcPr>
            <w:tcW w:w="4045" w:type="dxa"/>
            <w:noWrap/>
            <w:vAlign w:val="center"/>
          </w:tcPr>
          <w:p w14:paraId="46500C85">
            <w:pPr>
              <w:widowControl w:val="0"/>
              <w:spacing w:line="300" w:lineRule="auto"/>
              <w:jc w:val="center"/>
              <w:rPr>
                <w:rFonts w:ascii="宋体" w:hAnsi="宋体" w:cs="Calibri"/>
                <w:b/>
                <w:bCs/>
                <w:szCs w:val="21"/>
              </w:rPr>
            </w:pPr>
            <w:r>
              <w:rPr>
                <w:rFonts w:ascii="宋体" w:hAnsi="宋体" w:cs="Calibri"/>
                <w:b/>
                <w:bCs/>
                <w:szCs w:val="21"/>
              </w:rPr>
              <w:t>明细</w:t>
            </w:r>
          </w:p>
        </w:tc>
        <w:tc>
          <w:tcPr>
            <w:tcW w:w="2640" w:type="dxa"/>
            <w:noWrap/>
            <w:vAlign w:val="center"/>
          </w:tcPr>
          <w:p w14:paraId="325D3DDE">
            <w:pPr>
              <w:widowControl w:val="0"/>
              <w:spacing w:line="300" w:lineRule="auto"/>
              <w:jc w:val="center"/>
              <w:rPr>
                <w:rFonts w:ascii="宋体" w:hAnsi="宋体" w:cs="Calibri"/>
                <w:b/>
                <w:bCs/>
                <w:szCs w:val="21"/>
              </w:rPr>
            </w:pPr>
            <w:r>
              <w:rPr>
                <w:rFonts w:hint="eastAsia" w:ascii="宋体" w:hAnsi="宋体" w:cs="Calibri"/>
                <w:b/>
                <w:bCs/>
                <w:szCs w:val="21"/>
              </w:rPr>
              <w:t>服务内容及标准</w:t>
            </w:r>
          </w:p>
        </w:tc>
      </w:tr>
      <w:tr w14:paraId="0D47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57" w:type="dxa"/>
            <w:gridSpan w:val="2"/>
            <w:noWrap/>
            <w:vAlign w:val="center"/>
          </w:tcPr>
          <w:p w14:paraId="3BDFFB68">
            <w:pPr>
              <w:widowControl w:val="0"/>
              <w:spacing w:line="300" w:lineRule="auto"/>
              <w:jc w:val="both"/>
              <w:rPr>
                <w:rFonts w:ascii="宋体" w:hAnsi="宋体" w:cs="Calibri"/>
                <w:szCs w:val="21"/>
                <w:lang w:eastAsia="zh-CN"/>
              </w:rPr>
            </w:pPr>
            <w:r>
              <w:rPr>
                <w:rFonts w:hint="eastAsia" w:ascii="宋体" w:hAnsi="宋体" w:cs="宋体"/>
                <w:szCs w:val="21"/>
                <w:lang w:eastAsia="zh-CN"/>
              </w:rPr>
              <w:t>建筑2名称</w:t>
            </w:r>
          </w:p>
        </w:tc>
        <w:tc>
          <w:tcPr>
            <w:tcW w:w="4045" w:type="dxa"/>
            <w:noWrap/>
            <w:vAlign w:val="center"/>
          </w:tcPr>
          <w:p w14:paraId="614C9181">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rPr>
              <w:t>友谊支路87号办公大楼</w:t>
            </w:r>
          </w:p>
        </w:tc>
        <w:tc>
          <w:tcPr>
            <w:tcW w:w="2640" w:type="dxa"/>
            <w:noWrap/>
            <w:vAlign w:val="center"/>
          </w:tcPr>
          <w:p w14:paraId="113E6DAA">
            <w:pPr>
              <w:widowControl w:val="0"/>
              <w:spacing w:line="300" w:lineRule="auto"/>
              <w:jc w:val="both"/>
              <w:rPr>
                <w:rFonts w:ascii="宋体" w:hAnsi="宋体" w:cs="楷体"/>
                <w:szCs w:val="21"/>
                <w:lang w:eastAsia="zh-CN"/>
              </w:rPr>
            </w:pPr>
          </w:p>
        </w:tc>
      </w:tr>
      <w:tr w14:paraId="6C4F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vMerge w:val="restart"/>
            <w:noWrap/>
            <w:vAlign w:val="center"/>
          </w:tcPr>
          <w:p w14:paraId="3B3A4241">
            <w:pPr>
              <w:widowControl w:val="0"/>
              <w:spacing w:line="300" w:lineRule="auto"/>
              <w:jc w:val="both"/>
              <w:rPr>
                <w:rFonts w:ascii="宋体" w:hAnsi="宋体" w:cs="Calibri"/>
                <w:szCs w:val="21"/>
              </w:rPr>
            </w:pPr>
            <w:r>
              <w:rPr>
                <w:rFonts w:hint="eastAsia" w:ascii="宋体" w:hAnsi="宋体" w:cs="Calibri"/>
                <w:szCs w:val="21"/>
              </w:rPr>
              <w:t>总面积</w:t>
            </w:r>
          </w:p>
        </w:tc>
        <w:tc>
          <w:tcPr>
            <w:tcW w:w="1395" w:type="dxa"/>
            <w:noWrap/>
            <w:vAlign w:val="center"/>
          </w:tcPr>
          <w:p w14:paraId="1C084A9C">
            <w:pPr>
              <w:widowControl w:val="0"/>
              <w:spacing w:line="300" w:lineRule="auto"/>
              <w:jc w:val="both"/>
              <w:rPr>
                <w:rFonts w:ascii="宋体" w:hAnsi="宋体" w:cs="Calibri"/>
                <w:szCs w:val="21"/>
              </w:rPr>
            </w:pPr>
            <w:r>
              <w:rPr>
                <w:rFonts w:ascii="宋体" w:hAnsi="宋体" w:cs="Calibri"/>
                <w:szCs w:val="21"/>
              </w:rPr>
              <w:t>建筑面积</w:t>
            </w:r>
          </w:p>
        </w:tc>
        <w:tc>
          <w:tcPr>
            <w:tcW w:w="4045" w:type="dxa"/>
            <w:noWrap/>
            <w:vAlign w:val="center"/>
          </w:tcPr>
          <w:p w14:paraId="3426408A">
            <w:pPr>
              <w:widowControl w:val="0"/>
              <w:spacing w:line="300" w:lineRule="auto"/>
              <w:jc w:val="both"/>
              <w:rPr>
                <w:rFonts w:ascii="宋体" w:hAnsi="宋体" w:cs="Calibri"/>
                <w:szCs w:val="21"/>
              </w:rPr>
            </w:pPr>
            <w:r>
              <w:rPr>
                <w:rFonts w:hint="eastAsia" w:cs="宋体" w:asciiTheme="minorEastAsia" w:hAnsiTheme="minorEastAsia" w:eastAsiaTheme="minorEastAsia"/>
                <w:szCs w:val="21"/>
              </w:rPr>
              <w:t>3292平方米</w:t>
            </w:r>
          </w:p>
        </w:tc>
        <w:tc>
          <w:tcPr>
            <w:tcW w:w="2640" w:type="dxa"/>
            <w:noWrap/>
            <w:vAlign w:val="center"/>
          </w:tcPr>
          <w:p w14:paraId="69A73C99">
            <w:pPr>
              <w:widowControl w:val="0"/>
              <w:spacing w:line="300" w:lineRule="auto"/>
              <w:jc w:val="both"/>
              <w:rPr>
                <w:rFonts w:ascii="宋体" w:hAnsi="宋体" w:cs="楷体"/>
                <w:szCs w:val="21"/>
                <w:lang w:eastAsia="zh-CN"/>
              </w:rPr>
            </w:pPr>
            <w:r>
              <w:rPr>
                <w:rFonts w:hint="eastAsia" w:ascii="宋体" w:hAnsi="宋体" w:cs="Calibri"/>
                <w:szCs w:val="21"/>
              </w:rPr>
              <w:t>见“3.2.6保安服务”</w:t>
            </w:r>
          </w:p>
        </w:tc>
      </w:tr>
      <w:tr w14:paraId="1CA0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vMerge w:val="continue"/>
            <w:noWrap/>
            <w:vAlign w:val="center"/>
          </w:tcPr>
          <w:p w14:paraId="22CEEDA5">
            <w:pPr>
              <w:widowControl w:val="0"/>
              <w:spacing w:line="300" w:lineRule="auto"/>
              <w:jc w:val="center"/>
              <w:rPr>
                <w:rFonts w:ascii="宋体" w:hAnsi="宋体" w:cs="Calibri"/>
                <w:szCs w:val="21"/>
              </w:rPr>
            </w:pPr>
          </w:p>
        </w:tc>
        <w:tc>
          <w:tcPr>
            <w:tcW w:w="1395" w:type="dxa"/>
            <w:noWrap/>
            <w:vAlign w:val="center"/>
          </w:tcPr>
          <w:p w14:paraId="18EAEE29">
            <w:pPr>
              <w:widowControl w:val="0"/>
              <w:spacing w:line="300" w:lineRule="auto"/>
              <w:jc w:val="both"/>
              <w:rPr>
                <w:rFonts w:ascii="宋体" w:hAnsi="宋体" w:cs="Calibri"/>
                <w:szCs w:val="21"/>
              </w:rPr>
            </w:pPr>
            <w:r>
              <w:rPr>
                <w:rFonts w:ascii="宋体" w:hAnsi="宋体" w:cs="Calibri"/>
                <w:szCs w:val="21"/>
              </w:rPr>
              <w:t>需保洁面积</w:t>
            </w:r>
          </w:p>
        </w:tc>
        <w:tc>
          <w:tcPr>
            <w:tcW w:w="4045" w:type="dxa"/>
            <w:noWrap/>
            <w:vAlign w:val="center"/>
          </w:tcPr>
          <w:p w14:paraId="29771A67">
            <w:pPr>
              <w:widowControl w:val="0"/>
              <w:spacing w:line="300" w:lineRule="auto"/>
              <w:jc w:val="both"/>
              <w:rPr>
                <w:rFonts w:ascii="宋体" w:hAnsi="宋体" w:cs="Calibri"/>
                <w:szCs w:val="21"/>
              </w:rPr>
            </w:pPr>
            <w:r>
              <w:rPr>
                <w:rFonts w:hint="eastAsia" w:cs="宋体" w:asciiTheme="minorEastAsia" w:hAnsiTheme="minorEastAsia" w:eastAsiaTheme="minorEastAsia"/>
                <w:szCs w:val="21"/>
              </w:rPr>
              <w:t>3292平方米</w:t>
            </w:r>
          </w:p>
        </w:tc>
        <w:tc>
          <w:tcPr>
            <w:tcW w:w="2640" w:type="dxa"/>
            <w:noWrap/>
            <w:vAlign w:val="center"/>
          </w:tcPr>
          <w:p w14:paraId="3E5B06FB">
            <w:pPr>
              <w:widowControl w:val="0"/>
              <w:spacing w:line="300" w:lineRule="auto"/>
              <w:jc w:val="both"/>
              <w:rPr>
                <w:rFonts w:ascii="宋体" w:hAnsi="宋体" w:cs="Calibri"/>
                <w:szCs w:val="21"/>
              </w:rPr>
            </w:pPr>
            <w:r>
              <w:rPr>
                <w:rFonts w:hint="eastAsia" w:ascii="宋体" w:hAnsi="宋体" w:cs="Calibri"/>
                <w:szCs w:val="21"/>
              </w:rPr>
              <w:t>见“3.2.4保洁服务”</w:t>
            </w:r>
          </w:p>
        </w:tc>
      </w:tr>
      <w:tr w14:paraId="410D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noWrap/>
            <w:vAlign w:val="center"/>
          </w:tcPr>
          <w:p w14:paraId="47E3D6F1">
            <w:pPr>
              <w:widowControl w:val="0"/>
              <w:spacing w:line="300" w:lineRule="auto"/>
              <w:jc w:val="both"/>
              <w:rPr>
                <w:rFonts w:ascii="宋体" w:hAnsi="宋体" w:cs="Calibri"/>
                <w:szCs w:val="21"/>
              </w:rPr>
            </w:pPr>
            <w:r>
              <w:rPr>
                <w:rFonts w:hint="eastAsia" w:ascii="宋体" w:hAnsi="宋体" w:cs="Calibri"/>
                <w:szCs w:val="21"/>
              </w:rPr>
              <w:t>门窗</w:t>
            </w:r>
          </w:p>
        </w:tc>
        <w:tc>
          <w:tcPr>
            <w:tcW w:w="1395" w:type="dxa"/>
            <w:noWrap/>
            <w:vAlign w:val="center"/>
          </w:tcPr>
          <w:p w14:paraId="5BAC191A">
            <w:pPr>
              <w:widowControl w:val="0"/>
              <w:spacing w:line="300" w:lineRule="auto"/>
              <w:jc w:val="both"/>
              <w:rPr>
                <w:rFonts w:ascii="宋体" w:hAnsi="宋体" w:cs="Calibri"/>
                <w:szCs w:val="21"/>
              </w:rPr>
            </w:pPr>
            <w:r>
              <w:rPr>
                <w:rFonts w:hint="eastAsia" w:ascii="宋体" w:hAnsi="宋体" w:cs="Calibri"/>
                <w:szCs w:val="21"/>
              </w:rPr>
              <w:t>门窗</w:t>
            </w:r>
            <w:r>
              <w:rPr>
                <w:rFonts w:ascii="宋体" w:hAnsi="宋体" w:cs="Calibri"/>
                <w:szCs w:val="21"/>
              </w:rPr>
              <w:t>材质</w:t>
            </w:r>
          </w:p>
        </w:tc>
        <w:tc>
          <w:tcPr>
            <w:tcW w:w="4045" w:type="dxa"/>
            <w:noWrap/>
            <w:vAlign w:val="center"/>
          </w:tcPr>
          <w:p w14:paraId="5E4C0A9D">
            <w:pPr>
              <w:widowControl w:val="0"/>
              <w:spacing w:line="300" w:lineRule="auto"/>
              <w:jc w:val="both"/>
              <w:rPr>
                <w:rFonts w:ascii="宋体" w:hAnsi="宋体" w:cs="Calibri"/>
                <w:szCs w:val="21"/>
                <w:lang w:eastAsia="zh-CN"/>
              </w:rPr>
            </w:pPr>
            <w:r>
              <w:rPr>
                <w:rFonts w:hint="eastAsia" w:ascii="宋体" w:hAnsi="宋体" w:cs="Calibri"/>
                <w:szCs w:val="21"/>
                <w:lang w:eastAsia="zh-CN"/>
              </w:rPr>
              <w:t>铝合金</w:t>
            </w:r>
          </w:p>
        </w:tc>
        <w:tc>
          <w:tcPr>
            <w:tcW w:w="2640" w:type="dxa"/>
            <w:noWrap/>
            <w:vAlign w:val="center"/>
          </w:tcPr>
          <w:p w14:paraId="2C306428">
            <w:pPr>
              <w:widowControl w:val="0"/>
              <w:spacing w:line="300" w:lineRule="auto"/>
              <w:jc w:val="both"/>
              <w:rPr>
                <w:rFonts w:ascii="宋体" w:hAnsi="宋体" w:cs="楷体"/>
                <w:szCs w:val="21"/>
                <w:lang w:eastAsia="zh-CN"/>
              </w:rPr>
            </w:pPr>
            <w:r>
              <w:rPr>
                <w:rFonts w:hint="eastAsia" w:ascii="宋体" w:hAnsi="宋体" w:cs="Calibri"/>
                <w:szCs w:val="21"/>
                <w:lang w:eastAsia="zh-CN"/>
              </w:rPr>
              <w:t>见“3.2.2房屋维护服务”“3.2.4保洁服务”</w:t>
            </w:r>
          </w:p>
        </w:tc>
      </w:tr>
      <w:tr w14:paraId="0904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noWrap/>
            <w:vAlign w:val="center"/>
          </w:tcPr>
          <w:p w14:paraId="6AB063EF">
            <w:pPr>
              <w:widowControl w:val="0"/>
              <w:spacing w:line="300" w:lineRule="auto"/>
              <w:jc w:val="both"/>
              <w:rPr>
                <w:rFonts w:ascii="宋体" w:hAnsi="宋体" w:cs="Calibri"/>
                <w:szCs w:val="21"/>
              </w:rPr>
            </w:pPr>
            <w:r>
              <w:rPr>
                <w:rFonts w:ascii="宋体" w:hAnsi="宋体" w:cs="Calibri"/>
                <w:szCs w:val="21"/>
              </w:rPr>
              <w:t>地面</w:t>
            </w:r>
          </w:p>
        </w:tc>
        <w:tc>
          <w:tcPr>
            <w:tcW w:w="1395" w:type="dxa"/>
            <w:noWrap/>
            <w:vAlign w:val="center"/>
          </w:tcPr>
          <w:p w14:paraId="61785D91">
            <w:pPr>
              <w:widowControl w:val="0"/>
              <w:spacing w:line="300" w:lineRule="auto"/>
              <w:jc w:val="both"/>
              <w:rPr>
                <w:rFonts w:ascii="宋体" w:hAnsi="宋体" w:cs="Calibri"/>
                <w:szCs w:val="21"/>
              </w:rPr>
            </w:pPr>
            <w:r>
              <w:rPr>
                <w:rFonts w:ascii="宋体" w:hAnsi="宋体" w:cs="Calibri"/>
                <w:szCs w:val="21"/>
              </w:rPr>
              <w:t>地面材质</w:t>
            </w:r>
          </w:p>
        </w:tc>
        <w:tc>
          <w:tcPr>
            <w:tcW w:w="4045" w:type="dxa"/>
            <w:noWrap/>
            <w:vAlign w:val="center"/>
          </w:tcPr>
          <w:p w14:paraId="2FB35134">
            <w:pPr>
              <w:widowControl w:val="0"/>
              <w:spacing w:line="300" w:lineRule="auto"/>
              <w:jc w:val="both"/>
              <w:rPr>
                <w:rFonts w:ascii="宋体" w:hAnsi="宋体" w:cs="Calibri" w:eastAsiaTheme="minorEastAsia"/>
                <w:szCs w:val="21"/>
                <w:lang w:eastAsia="zh-CN"/>
              </w:rPr>
            </w:pPr>
            <w:r>
              <w:rPr>
                <w:rFonts w:hint="eastAsia" w:cs="宋体" w:asciiTheme="minorEastAsia" w:hAnsiTheme="minorEastAsia" w:eastAsiaTheme="minorEastAsia"/>
                <w:szCs w:val="21"/>
              </w:rPr>
              <w:t>水磨石地砖</w:t>
            </w:r>
            <w:r>
              <w:rPr>
                <w:rFonts w:hint="eastAsia" w:cs="宋体" w:asciiTheme="minorEastAsia" w:hAnsiTheme="minorEastAsia"/>
                <w:szCs w:val="21"/>
                <w:lang w:eastAsia="zh-CN"/>
              </w:rPr>
              <w:t>、地板</w:t>
            </w:r>
          </w:p>
        </w:tc>
        <w:tc>
          <w:tcPr>
            <w:tcW w:w="2640" w:type="dxa"/>
            <w:noWrap/>
            <w:vAlign w:val="center"/>
          </w:tcPr>
          <w:p w14:paraId="1BBACAEF">
            <w:pPr>
              <w:widowControl w:val="0"/>
              <w:spacing w:line="300" w:lineRule="auto"/>
              <w:jc w:val="both"/>
              <w:rPr>
                <w:rFonts w:ascii="宋体" w:hAnsi="宋体" w:cs="Calibri"/>
                <w:szCs w:val="21"/>
                <w:lang w:eastAsia="zh-CN"/>
              </w:rPr>
            </w:pPr>
            <w:r>
              <w:rPr>
                <w:rFonts w:hint="eastAsia" w:ascii="宋体" w:hAnsi="宋体" w:cs="Calibri"/>
                <w:szCs w:val="21"/>
                <w:lang w:eastAsia="zh-CN"/>
              </w:rPr>
              <w:t>见“3.2.2房屋维护服务”“3.2.4保洁服务”</w:t>
            </w:r>
          </w:p>
        </w:tc>
      </w:tr>
      <w:tr w14:paraId="01CE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noWrap/>
            <w:vAlign w:val="center"/>
          </w:tcPr>
          <w:p w14:paraId="0638FE20">
            <w:pPr>
              <w:widowControl w:val="0"/>
              <w:spacing w:line="300" w:lineRule="auto"/>
              <w:jc w:val="both"/>
              <w:rPr>
                <w:rFonts w:ascii="宋体" w:hAnsi="宋体" w:cs="Calibri"/>
                <w:szCs w:val="21"/>
              </w:rPr>
            </w:pPr>
            <w:r>
              <w:rPr>
                <w:rFonts w:ascii="宋体" w:hAnsi="宋体" w:cs="Calibri"/>
                <w:szCs w:val="21"/>
              </w:rPr>
              <w:t>内墙饰面</w:t>
            </w:r>
          </w:p>
        </w:tc>
        <w:tc>
          <w:tcPr>
            <w:tcW w:w="1395" w:type="dxa"/>
            <w:noWrap/>
            <w:vAlign w:val="center"/>
          </w:tcPr>
          <w:p w14:paraId="323BA1E3">
            <w:pPr>
              <w:widowControl w:val="0"/>
              <w:spacing w:line="300" w:lineRule="auto"/>
              <w:jc w:val="both"/>
              <w:rPr>
                <w:rFonts w:ascii="宋体" w:hAnsi="宋体" w:cs="Calibri"/>
                <w:szCs w:val="21"/>
              </w:rPr>
            </w:pPr>
            <w:r>
              <w:rPr>
                <w:rFonts w:ascii="宋体" w:hAnsi="宋体" w:cs="Calibri"/>
                <w:szCs w:val="21"/>
              </w:rPr>
              <w:t>内墙饰面材质</w:t>
            </w:r>
          </w:p>
        </w:tc>
        <w:tc>
          <w:tcPr>
            <w:tcW w:w="4045" w:type="dxa"/>
            <w:noWrap/>
            <w:vAlign w:val="center"/>
          </w:tcPr>
          <w:p w14:paraId="30179997">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rPr>
              <w:t>乳胶漆</w:t>
            </w:r>
          </w:p>
        </w:tc>
        <w:tc>
          <w:tcPr>
            <w:tcW w:w="2640" w:type="dxa"/>
            <w:noWrap/>
            <w:vAlign w:val="center"/>
          </w:tcPr>
          <w:p w14:paraId="007D143B">
            <w:pPr>
              <w:widowControl w:val="0"/>
              <w:spacing w:line="300" w:lineRule="auto"/>
              <w:jc w:val="both"/>
              <w:rPr>
                <w:rFonts w:ascii="宋体" w:hAnsi="宋体" w:cs="Calibri"/>
                <w:szCs w:val="21"/>
                <w:lang w:eastAsia="zh-CN"/>
              </w:rPr>
            </w:pPr>
            <w:r>
              <w:rPr>
                <w:rFonts w:hint="eastAsia" w:ascii="宋体" w:hAnsi="宋体" w:cs="Calibri"/>
                <w:szCs w:val="21"/>
                <w:lang w:eastAsia="zh-CN"/>
              </w:rPr>
              <w:t>见“3.2.2房屋维护服务”“3.2.4保洁服务”</w:t>
            </w:r>
          </w:p>
        </w:tc>
      </w:tr>
      <w:tr w14:paraId="1702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noWrap/>
            <w:vAlign w:val="center"/>
          </w:tcPr>
          <w:p w14:paraId="46AE5665">
            <w:pPr>
              <w:widowControl w:val="0"/>
              <w:spacing w:line="300" w:lineRule="auto"/>
              <w:jc w:val="both"/>
              <w:rPr>
                <w:rFonts w:ascii="宋体" w:hAnsi="宋体" w:cs="Calibri"/>
                <w:szCs w:val="21"/>
              </w:rPr>
            </w:pPr>
            <w:r>
              <w:rPr>
                <w:rFonts w:hint="eastAsia" w:ascii="宋体" w:hAnsi="宋体" w:cs="Calibri"/>
                <w:szCs w:val="21"/>
              </w:rPr>
              <w:t>顶面</w:t>
            </w:r>
          </w:p>
        </w:tc>
        <w:tc>
          <w:tcPr>
            <w:tcW w:w="1395" w:type="dxa"/>
            <w:noWrap/>
            <w:vAlign w:val="center"/>
          </w:tcPr>
          <w:p w14:paraId="321B41D8">
            <w:pPr>
              <w:widowControl w:val="0"/>
              <w:spacing w:line="300" w:lineRule="auto"/>
              <w:jc w:val="both"/>
              <w:rPr>
                <w:rFonts w:ascii="宋体" w:hAnsi="宋体" w:cs="Calibri"/>
                <w:szCs w:val="21"/>
              </w:rPr>
            </w:pPr>
            <w:r>
              <w:rPr>
                <w:rFonts w:hint="eastAsia" w:ascii="宋体" w:hAnsi="宋体" w:cs="Calibri"/>
                <w:szCs w:val="21"/>
              </w:rPr>
              <w:t>顶面</w:t>
            </w:r>
            <w:r>
              <w:rPr>
                <w:rFonts w:ascii="宋体" w:hAnsi="宋体" w:cs="Calibri"/>
                <w:szCs w:val="21"/>
              </w:rPr>
              <w:t>材质</w:t>
            </w:r>
          </w:p>
        </w:tc>
        <w:tc>
          <w:tcPr>
            <w:tcW w:w="4045" w:type="dxa"/>
            <w:noWrap/>
            <w:vAlign w:val="center"/>
          </w:tcPr>
          <w:p w14:paraId="662998AF">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rPr>
              <w:t>矿棉板</w:t>
            </w:r>
          </w:p>
        </w:tc>
        <w:tc>
          <w:tcPr>
            <w:tcW w:w="2640" w:type="dxa"/>
            <w:noWrap/>
            <w:vAlign w:val="center"/>
          </w:tcPr>
          <w:p w14:paraId="6A95C3DF">
            <w:pPr>
              <w:widowControl w:val="0"/>
              <w:spacing w:line="300" w:lineRule="auto"/>
              <w:jc w:val="both"/>
              <w:rPr>
                <w:rFonts w:ascii="宋体" w:hAnsi="宋体" w:cs="Calibri"/>
                <w:szCs w:val="21"/>
                <w:lang w:eastAsia="zh-CN"/>
              </w:rPr>
            </w:pPr>
            <w:r>
              <w:rPr>
                <w:rFonts w:hint="eastAsia" w:ascii="宋体" w:hAnsi="宋体" w:cs="Calibri"/>
                <w:szCs w:val="21"/>
                <w:lang w:eastAsia="zh-CN"/>
              </w:rPr>
              <w:t>见“3.2.2房屋维护服务”“3.2.4保洁服务”</w:t>
            </w:r>
          </w:p>
        </w:tc>
      </w:tr>
      <w:tr w14:paraId="0980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noWrap/>
            <w:vAlign w:val="center"/>
          </w:tcPr>
          <w:p w14:paraId="3A405DB0">
            <w:pPr>
              <w:widowControl w:val="0"/>
              <w:spacing w:line="300" w:lineRule="auto"/>
              <w:jc w:val="both"/>
              <w:rPr>
                <w:rFonts w:ascii="宋体" w:hAnsi="宋体" w:cs="Calibri"/>
                <w:szCs w:val="21"/>
              </w:rPr>
            </w:pPr>
            <w:r>
              <w:rPr>
                <w:rFonts w:hint="eastAsia" w:ascii="宋体" w:hAnsi="宋体" w:cs="Calibri"/>
                <w:szCs w:val="21"/>
              </w:rPr>
              <w:t>卫生间</w:t>
            </w:r>
          </w:p>
        </w:tc>
        <w:tc>
          <w:tcPr>
            <w:tcW w:w="1395" w:type="dxa"/>
            <w:noWrap/>
            <w:vAlign w:val="center"/>
          </w:tcPr>
          <w:p w14:paraId="4214D15A">
            <w:pPr>
              <w:widowControl w:val="0"/>
              <w:spacing w:line="300" w:lineRule="auto"/>
              <w:jc w:val="both"/>
              <w:rPr>
                <w:rFonts w:ascii="宋体" w:hAnsi="宋体" w:cs="Calibri"/>
                <w:szCs w:val="21"/>
              </w:rPr>
            </w:pPr>
            <w:r>
              <w:rPr>
                <w:rFonts w:hint="eastAsia" w:ascii="宋体" w:hAnsi="宋体" w:cs="Calibri"/>
                <w:szCs w:val="21"/>
              </w:rPr>
              <w:t>卫生间数量</w:t>
            </w:r>
          </w:p>
        </w:tc>
        <w:tc>
          <w:tcPr>
            <w:tcW w:w="4045" w:type="dxa"/>
            <w:noWrap/>
            <w:vAlign w:val="center"/>
          </w:tcPr>
          <w:p w14:paraId="5492ECAC">
            <w:pPr>
              <w:widowControl w:val="0"/>
              <w:spacing w:line="300" w:lineRule="auto"/>
              <w:jc w:val="both"/>
              <w:rPr>
                <w:rFonts w:ascii="宋体" w:hAnsi="宋体" w:cs="Calibri"/>
                <w:szCs w:val="21"/>
                <w:lang w:eastAsia="zh-CN"/>
              </w:rPr>
            </w:pPr>
            <w:r>
              <w:rPr>
                <w:rFonts w:hint="eastAsia" w:ascii="宋体" w:hAnsi="宋体" w:cs="Calibri"/>
                <w:szCs w:val="21"/>
                <w:lang w:eastAsia="zh-CN"/>
              </w:rPr>
              <w:t>6个</w:t>
            </w:r>
          </w:p>
        </w:tc>
        <w:tc>
          <w:tcPr>
            <w:tcW w:w="2640" w:type="dxa"/>
            <w:noWrap/>
            <w:vAlign w:val="center"/>
          </w:tcPr>
          <w:p w14:paraId="2842FD00">
            <w:pPr>
              <w:widowControl w:val="0"/>
              <w:spacing w:line="300" w:lineRule="auto"/>
              <w:jc w:val="both"/>
              <w:rPr>
                <w:rFonts w:ascii="宋体" w:hAnsi="宋体" w:cs="Calibri"/>
                <w:szCs w:val="21"/>
              </w:rPr>
            </w:pPr>
            <w:r>
              <w:rPr>
                <w:rFonts w:hint="eastAsia" w:ascii="宋体" w:hAnsi="宋体" w:cs="Calibri"/>
                <w:szCs w:val="21"/>
              </w:rPr>
              <w:t>见“3.2.4保洁服务”</w:t>
            </w:r>
          </w:p>
        </w:tc>
      </w:tr>
      <w:tr w14:paraId="4932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noWrap/>
            <w:vAlign w:val="center"/>
          </w:tcPr>
          <w:p w14:paraId="08546D1C">
            <w:pPr>
              <w:widowControl w:val="0"/>
              <w:spacing w:line="300" w:lineRule="auto"/>
              <w:jc w:val="both"/>
              <w:rPr>
                <w:rFonts w:ascii="宋体" w:hAnsi="宋体" w:cs="Calibri"/>
                <w:szCs w:val="21"/>
                <w:lang w:eastAsia="zh-CN"/>
              </w:rPr>
            </w:pPr>
            <w:r>
              <w:rPr>
                <w:rFonts w:hint="eastAsia" w:ascii="宋体" w:hAnsi="宋体" w:cs="Calibri"/>
                <w:szCs w:val="21"/>
                <w:lang w:eastAsia="zh-CN"/>
              </w:rPr>
              <w:t>车位数</w:t>
            </w:r>
          </w:p>
        </w:tc>
        <w:tc>
          <w:tcPr>
            <w:tcW w:w="1395" w:type="dxa"/>
            <w:noWrap/>
            <w:vAlign w:val="center"/>
          </w:tcPr>
          <w:p w14:paraId="2E2586AF">
            <w:pPr>
              <w:widowControl w:val="0"/>
              <w:spacing w:line="300" w:lineRule="auto"/>
              <w:jc w:val="both"/>
              <w:rPr>
                <w:rFonts w:ascii="宋体" w:hAnsi="宋体" w:cs="Calibri"/>
                <w:szCs w:val="21"/>
                <w:lang w:eastAsia="zh-CN"/>
              </w:rPr>
            </w:pPr>
            <w:r>
              <w:rPr>
                <w:rFonts w:hint="eastAsia" w:ascii="宋体" w:hAnsi="宋体" w:cs="Calibri"/>
                <w:szCs w:val="21"/>
                <w:lang w:eastAsia="zh-CN"/>
              </w:rPr>
              <w:t>地面车位数</w:t>
            </w:r>
          </w:p>
        </w:tc>
        <w:tc>
          <w:tcPr>
            <w:tcW w:w="4045" w:type="dxa"/>
            <w:noWrap/>
            <w:vAlign w:val="center"/>
          </w:tcPr>
          <w:p w14:paraId="64F5409F">
            <w:pPr>
              <w:widowControl w:val="0"/>
              <w:spacing w:line="300" w:lineRule="auto"/>
              <w:jc w:val="both"/>
              <w:rPr>
                <w:rFonts w:ascii="宋体" w:hAnsi="宋体" w:cs="Calibri"/>
                <w:szCs w:val="21"/>
                <w:lang w:eastAsia="zh-CN"/>
              </w:rPr>
            </w:pPr>
            <w:r>
              <w:rPr>
                <w:rFonts w:hint="eastAsia" w:cs="宋体" w:asciiTheme="minorEastAsia" w:hAnsiTheme="minorEastAsia" w:eastAsiaTheme="minorEastAsia"/>
                <w:szCs w:val="21"/>
              </w:rPr>
              <w:t>25个（</w:t>
            </w:r>
            <w:r>
              <w:rPr>
                <w:rFonts w:hint="eastAsia" w:cs="宋体" w:asciiTheme="minorEastAsia" w:hAnsiTheme="minorEastAsia"/>
                <w:szCs w:val="21"/>
                <w:lang w:eastAsia="zh-CN"/>
              </w:rPr>
              <w:t>无</w:t>
            </w:r>
            <w:r>
              <w:rPr>
                <w:rFonts w:hint="eastAsia" w:cs="宋体" w:asciiTheme="minorEastAsia" w:hAnsiTheme="minorEastAsia" w:eastAsiaTheme="minorEastAsia"/>
                <w:szCs w:val="21"/>
              </w:rPr>
              <w:t>充电桩）</w:t>
            </w:r>
          </w:p>
        </w:tc>
        <w:tc>
          <w:tcPr>
            <w:tcW w:w="2640" w:type="dxa"/>
            <w:noWrap/>
            <w:vAlign w:val="center"/>
          </w:tcPr>
          <w:p w14:paraId="2116C7C7">
            <w:pPr>
              <w:widowControl w:val="0"/>
              <w:spacing w:line="300" w:lineRule="auto"/>
              <w:jc w:val="both"/>
              <w:rPr>
                <w:rFonts w:ascii="宋体" w:hAnsi="宋体" w:cs="Calibri"/>
                <w:szCs w:val="21"/>
              </w:rPr>
            </w:pPr>
            <w:r>
              <w:rPr>
                <w:rFonts w:hint="eastAsia" w:ascii="宋体" w:hAnsi="宋体" w:cs="Calibri"/>
                <w:szCs w:val="21"/>
              </w:rPr>
              <w:t>见“3.2.6保安服务”</w:t>
            </w:r>
          </w:p>
        </w:tc>
      </w:tr>
      <w:tr w14:paraId="4D3F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vMerge w:val="restart"/>
            <w:noWrap/>
            <w:vAlign w:val="center"/>
          </w:tcPr>
          <w:p w14:paraId="590CA32D">
            <w:pPr>
              <w:widowControl w:val="0"/>
              <w:spacing w:line="300" w:lineRule="auto"/>
              <w:jc w:val="both"/>
              <w:rPr>
                <w:rFonts w:ascii="宋体" w:hAnsi="宋体" w:cs="Calibri"/>
                <w:szCs w:val="21"/>
              </w:rPr>
            </w:pPr>
            <w:r>
              <w:rPr>
                <w:rFonts w:ascii="宋体" w:hAnsi="宋体" w:cs="Calibri"/>
                <w:szCs w:val="21"/>
              </w:rPr>
              <w:t>车行/人行口</w:t>
            </w:r>
          </w:p>
        </w:tc>
        <w:tc>
          <w:tcPr>
            <w:tcW w:w="1395" w:type="dxa"/>
            <w:noWrap/>
            <w:vAlign w:val="center"/>
          </w:tcPr>
          <w:p w14:paraId="39D2A727">
            <w:pPr>
              <w:widowControl w:val="0"/>
              <w:spacing w:line="300" w:lineRule="auto"/>
              <w:jc w:val="both"/>
              <w:rPr>
                <w:rFonts w:ascii="宋体" w:hAnsi="宋体" w:cs="Calibri"/>
                <w:szCs w:val="21"/>
              </w:rPr>
            </w:pPr>
            <w:r>
              <w:rPr>
                <w:rFonts w:ascii="宋体" w:hAnsi="宋体" w:cs="Calibri"/>
                <w:szCs w:val="21"/>
              </w:rPr>
              <w:t>车行</w:t>
            </w:r>
            <w:r>
              <w:rPr>
                <w:rFonts w:hint="eastAsia" w:ascii="宋体" w:hAnsi="宋体" w:cs="Calibri"/>
                <w:szCs w:val="21"/>
              </w:rPr>
              <w:t>口</w:t>
            </w:r>
          </w:p>
        </w:tc>
        <w:tc>
          <w:tcPr>
            <w:tcW w:w="4045" w:type="dxa"/>
            <w:noWrap/>
            <w:vAlign w:val="center"/>
          </w:tcPr>
          <w:p w14:paraId="27AB410C">
            <w:pPr>
              <w:widowControl w:val="0"/>
              <w:spacing w:line="300" w:lineRule="auto"/>
              <w:jc w:val="both"/>
              <w:rPr>
                <w:rFonts w:ascii="宋体" w:hAnsi="宋体" w:cs="Calibri"/>
                <w:szCs w:val="21"/>
                <w:lang w:eastAsia="zh-CN"/>
              </w:rPr>
            </w:pPr>
            <w:r>
              <w:rPr>
                <w:rFonts w:hint="eastAsia" w:ascii="宋体" w:hAnsi="宋体" w:cs="Calibri"/>
                <w:szCs w:val="21"/>
                <w:lang w:eastAsia="zh-CN"/>
              </w:rPr>
              <w:t>1个</w:t>
            </w:r>
          </w:p>
        </w:tc>
        <w:tc>
          <w:tcPr>
            <w:tcW w:w="2640" w:type="dxa"/>
            <w:noWrap/>
            <w:vAlign w:val="center"/>
          </w:tcPr>
          <w:p w14:paraId="7B9ABD81">
            <w:pPr>
              <w:widowControl w:val="0"/>
              <w:spacing w:line="300" w:lineRule="auto"/>
              <w:jc w:val="both"/>
              <w:rPr>
                <w:rFonts w:ascii="宋体" w:hAnsi="宋体" w:cs="Calibri"/>
                <w:szCs w:val="21"/>
              </w:rPr>
            </w:pPr>
            <w:r>
              <w:rPr>
                <w:rFonts w:hint="eastAsia" w:ascii="宋体" w:hAnsi="宋体" w:cs="Calibri"/>
                <w:szCs w:val="21"/>
              </w:rPr>
              <w:t>见“3.2.6保安服务”</w:t>
            </w:r>
          </w:p>
        </w:tc>
      </w:tr>
      <w:tr w14:paraId="13FB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vMerge w:val="continue"/>
            <w:noWrap/>
            <w:vAlign w:val="center"/>
          </w:tcPr>
          <w:p w14:paraId="2C494913">
            <w:pPr>
              <w:widowControl w:val="0"/>
              <w:spacing w:line="300" w:lineRule="auto"/>
              <w:jc w:val="both"/>
              <w:rPr>
                <w:rFonts w:asciiTheme="minorEastAsia" w:hAnsiTheme="minorEastAsia" w:eastAsiaTheme="minorEastAsia"/>
                <w:szCs w:val="21"/>
              </w:rPr>
            </w:pPr>
          </w:p>
        </w:tc>
        <w:tc>
          <w:tcPr>
            <w:tcW w:w="1395" w:type="dxa"/>
            <w:noWrap/>
            <w:vAlign w:val="center"/>
          </w:tcPr>
          <w:p w14:paraId="44BB8820">
            <w:pPr>
              <w:widowControl w:val="0"/>
              <w:spacing w:line="300" w:lineRule="auto"/>
              <w:jc w:val="both"/>
              <w:rPr>
                <w:rFonts w:ascii="宋体" w:hAnsi="宋体" w:cs="Calibri"/>
                <w:szCs w:val="21"/>
              </w:rPr>
            </w:pPr>
            <w:r>
              <w:rPr>
                <w:rFonts w:ascii="宋体" w:hAnsi="宋体" w:cs="Calibri"/>
                <w:szCs w:val="21"/>
              </w:rPr>
              <w:t>人行口</w:t>
            </w:r>
          </w:p>
        </w:tc>
        <w:tc>
          <w:tcPr>
            <w:tcW w:w="4045" w:type="dxa"/>
            <w:noWrap/>
            <w:vAlign w:val="center"/>
          </w:tcPr>
          <w:p w14:paraId="66EBF780">
            <w:pPr>
              <w:widowControl w:val="0"/>
              <w:spacing w:line="300" w:lineRule="auto"/>
              <w:jc w:val="both"/>
              <w:rPr>
                <w:rFonts w:ascii="宋体" w:hAnsi="宋体" w:cs="Calibri"/>
                <w:szCs w:val="21"/>
                <w:lang w:eastAsia="zh-CN"/>
              </w:rPr>
            </w:pPr>
            <w:r>
              <w:rPr>
                <w:rFonts w:hint="eastAsia" w:ascii="宋体" w:hAnsi="宋体" w:cs="Calibri"/>
                <w:szCs w:val="21"/>
                <w:lang w:eastAsia="zh-CN"/>
              </w:rPr>
              <w:t>1个</w:t>
            </w:r>
          </w:p>
        </w:tc>
        <w:tc>
          <w:tcPr>
            <w:tcW w:w="2640" w:type="dxa"/>
            <w:noWrap/>
            <w:vAlign w:val="center"/>
          </w:tcPr>
          <w:p w14:paraId="09B7F31E">
            <w:pPr>
              <w:widowControl w:val="0"/>
              <w:spacing w:line="300" w:lineRule="auto"/>
              <w:jc w:val="both"/>
              <w:rPr>
                <w:rFonts w:ascii="宋体" w:hAnsi="宋体" w:cs="Calibri"/>
                <w:szCs w:val="21"/>
              </w:rPr>
            </w:pPr>
            <w:r>
              <w:rPr>
                <w:rFonts w:hint="eastAsia" w:ascii="宋体" w:hAnsi="宋体" w:cs="Calibri"/>
                <w:szCs w:val="21"/>
              </w:rPr>
              <w:t>见“3.2.6保安服务”</w:t>
            </w:r>
          </w:p>
        </w:tc>
      </w:tr>
      <w:tr w14:paraId="1C9D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vMerge w:val="restart"/>
            <w:noWrap/>
            <w:vAlign w:val="center"/>
          </w:tcPr>
          <w:p w14:paraId="0EFB4CD3">
            <w:pPr>
              <w:spacing w:line="360" w:lineRule="auto"/>
              <w:rPr>
                <w:rFonts w:ascii="宋体" w:hAnsi="宋体" w:cs="Calibri"/>
                <w:szCs w:val="21"/>
                <w:lang w:eastAsia="zh-CN"/>
              </w:rPr>
            </w:pPr>
            <w:r>
              <w:rPr>
                <w:rFonts w:hint="eastAsia" w:ascii="宋体" w:hAnsi="宋体" w:cs="Calibri"/>
                <w:szCs w:val="21"/>
                <w:lang w:eastAsia="zh-CN"/>
              </w:rPr>
              <w:t>设施设备</w:t>
            </w:r>
          </w:p>
        </w:tc>
        <w:tc>
          <w:tcPr>
            <w:tcW w:w="1395" w:type="dxa"/>
            <w:noWrap/>
            <w:vAlign w:val="center"/>
          </w:tcPr>
          <w:p w14:paraId="5BFD00A5">
            <w:pPr>
              <w:spacing w:line="360" w:lineRule="auto"/>
              <w:rPr>
                <w:rFonts w:ascii="宋体" w:hAnsi="宋体" w:cs="Calibri"/>
                <w:szCs w:val="21"/>
              </w:rPr>
            </w:pPr>
            <w:r>
              <w:rPr>
                <w:rFonts w:hint="eastAsia" w:cs="宋体" w:asciiTheme="minorEastAsia" w:hAnsiTheme="minorEastAsia" w:eastAsiaTheme="minorEastAsia"/>
                <w:szCs w:val="21"/>
              </w:rPr>
              <w:t>消防系统</w:t>
            </w:r>
          </w:p>
        </w:tc>
        <w:tc>
          <w:tcPr>
            <w:tcW w:w="4045" w:type="dxa"/>
            <w:noWrap/>
            <w:vAlign w:val="center"/>
          </w:tcPr>
          <w:p w14:paraId="586213F4">
            <w:pPr>
              <w:spacing w:line="360" w:lineRule="auto"/>
              <w:rPr>
                <w:rFonts w:ascii="宋体" w:hAnsi="宋体" w:cs="Calibri"/>
                <w:szCs w:val="21"/>
                <w:lang w:eastAsia="zh-CN"/>
              </w:rPr>
            </w:pPr>
            <w:r>
              <w:rPr>
                <w:rFonts w:hint="eastAsia" w:cs="宋体" w:asciiTheme="minorEastAsia" w:hAnsiTheme="minorEastAsia" w:eastAsiaTheme="minorEastAsia"/>
                <w:szCs w:val="21"/>
                <w:lang w:eastAsia="zh-CN"/>
              </w:rPr>
              <w:t>灭火器39个（其中四公斤10个；三公斤29个）</w:t>
            </w:r>
          </w:p>
        </w:tc>
        <w:tc>
          <w:tcPr>
            <w:tcW w:w="2640" w:type="dxa"/>
            <w:noWrap/>
            <w:vAlign w:val="center"/>
          </w:tcPr>
          <w:p w14:paraId="7FE39DDC">
            <w:pPr>
              <w:widowControl w:val="0"/>
              <w:spacing w:line="300" w:lineRule="auto"/>
              <w:jc w:val="both"/>
              <w:rPr>
                <w:rFonts w:ascii="宋体" w:hAnsi="宋体" w:cs="Calibri"/>
                <w:szCs w:val="21"/>
                <w:lang w:eastAsia="zh-CN"/>
              </w:rPr>
            </w:pPr>
            <w:r>
              <w:rPr>
                <w:rFonts w:hint="eastAsia" w:ascii="宋体" w:hAnsi="宋体" w:cs="Calibri"/>
                <w:szCs w:val="21"/>
                <w:lang w:eastAsia="zh-CN"/>
              </w:rPr>
              <w:t>见“3.2.6保安服务”“3.2.3公用设施设备维护服务”</w:t>
            </w:r>
          </w:p>
        </w:tc>
      </w:tr>
      <w:tr w14:paraId="61F3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vMerge w:val="continue"/>
            <w:noWrap/>
            <w:vAlign w:val="center"/>
          </w:tcPr>
          <w:p w14:paraId="293F99F4">
            <w:pPr>
              <w:spacing w:line="360" w:lineRule="auto"/>
              <w:rPr>
                <w:rFonts w:ascii="宋体" w:hAnsi="宋体" w:cs="Calibri"/>
                <w:szCs w:val="21"/>
                <w:lang w:eastAsia="zh-CN"/>
              </w:rPr>
            </w:pPr>
          </w:p>
        </w:tc>
        <w:tc>
          <w:tcPr>
            <w:tcW w:w="1395" w:type="dxa"/>
            <w:noWrap/>
            <w:vAlign w:val="center"/>
          </w:tcPr>
          <w:p w14:paraId="31420CBE">
            <w:pPr>
              <w:spacing w:line="360" w:lineRule="auto"/>
              <w:rPr>
                <w:rFonts w:ascii="宋体" w:hAnsi="宋体" w:cs="Calibri"/>
                <w:szCs w:val="21"/>
              </w:rPr>
            </w:pPr>
            <w:r>
              <w:rPr>
                <w:rFonts w:hint="eastAsia" w:cs="宋体" w:asciiTheme="minorEastAsia" w:hAnsiTheme="minorEastAsia" w:eastAsiaTheme="minorEastAsia"/>
                <w:szCs w:val="21"/>
              </w:rPr>
              <w:t>安防系统</w:t>
            </w:r>
          </w:p>
        </w:tc>
        <w:tc>
          <w:tcPr>
            <w:tcW w:w="4045" w:type="dxa"/>
            <w:noWrap/>
            <w:vAlign w:val="center"/>
          </w:tcPr>
          <w:p w14:paraId="69ACFB53">
            <w:pPr>
              <w:spacing w:line="360" w:lineRule="auto"/>
              <w:rPr>
                <w:rFonts w:ascii="宋体" w:hAnsi="宋体" w:cs="Calibri"/>
                <w:szCs w:val="21"/>
                <w:lang w:eastAsia="zh-CN"/>
              </w:rPr>
            </w:pPr>
            <w:r>
              <w:rPr>
                <w:rFonts w:hint="eastAsia" w:cs="宋体" w:asciiTheme="minorEastAsia" w:hAnsiTheme="minorEastAsia" w:eastAsiaTheme="minorEastAsia"/>
                <w:szCs w:val="21"/>
                <w:lang w:eastAsia="zh-CN"/>
              </w:rPr>
              <w:t>监控系统1套、久安报警系统一套，由服务商定期维护</w:t>
            </w:r>
            <w:r>
              <w:rPr>
                <w:rFonts w:hint="eastAsia"/>
                <w:szCs w:val="21"/>
                <w:lang w:eastAsia="zh-CN"/>
              </w:rPr>
              <w:t>（维护费由招标人承担）</w:t>
            </w:r>
          </w:p>
        </w:tc>
        <w:tc>
          <w:tcPr>
            <w:tcW w:w="2640" w:type="dxa"/>
            <w:noWrap/>
            <w:vAlign w:val="center"/>
          </w:tcPr>
          <w:p w14:paraId="1394B8E3">
            <w:pPr>
              <w:widowControl w:val="0"/>
              <w:spacing w:line="300" w:lineRule="auto"/>
              <w:jc w:val="both"/>
              <w:rPr>
                <w:rFonts w:ascii="宋体" w:hAnsi="宋体" w:cs="Calibri"/>
                <w:szCs w:val="21"/>
                <w:lang w:eastAsia="zh-CN"/>
              </w:rPr>
            </w:pPr>
            <w:r>
              <w:rPr>
                <w:rFonts w:hint="eastAsia" w:ascii="宋体" w:hAnsi="宋体" w:cs="Calibri"/>
                <w:szCs w:val="21"/>
                <w:lang w:eastAsia="zh-CN"/>
              </w:rPr>
              <w:t>见“3.2.6保安服务”“3.2.3公用设施设备维护服务”</w:t>
            </w:r>
          </w:p>
        </w:tc>
      </w:tr>
      <w:tr w14:paraId="1E66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vMerge w:val="continue"/>
            <w:noWrap/>
            <w:vAlign w:val="center"/>
          </w:tcPr>
          <w:p w14:paraId="1AF23B3D">
            <w:pPr>
              <w:spacing w:line="360" w:lineRule="auto"/>
              <w:rPr>
                <w:rFonts w:ascii="宋体" w:hAnsi="宋体" w:cs="Calibri"/>
                <w:szCs w:val="21"/>
                <w:lang w:eastAsia="zh-CN"/>
              </w:rPr>
            </w:pPr>
          </w:p>
        </w:tc>
        <w:tc>
          <w:tcPr>
            <w:tcW w:w="1395" w:type="dxa"/>
            <w:noWrap/>
            <w:vAlign w:val="center"/>
          </w:tcPr>
          <w:p w14:paraId="46183715">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照明系统</w:t>
            </w:r>
          </w:p>
        </w:tc>
        <w:tc>
          <w:tcPr>
            <w:tcW w:w="4045" w:type="dxa"/>
            <w:noWrap/>
            <w:vAlign w:val="center"/>
          </w:tcPr>
          <w:p w14:paraId="22F53265">
            <w:pPr>
              <w:spacing w:line="360" w:lineRule="auto"/>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245支灯管，均为LED节能灯管</w:t>
            </w:r>
          </w:p>
        </w:tc>
        <w:tc>
          <w:tcPr>
            <w:tcW w:w="2640" w:type="dxa"/>
            <w:noWrap/>
            <w:vAlign w:val="center"/>
          </w:tcPr>
          <w:p w14:paraId="1B289B03">
            <w:pPr>
              <w:widowControl w:val="0"/>
              <w:spacing w:line="300" w:lineRule="auto"/>
              <w:jc w:val="both"/>
              <w:rPr>
                <w:rFonts w:ascii="宋体" w:hAnsi="宋体" w:cs="Calibri"/>
                <w:szCs w:val="21"/>
                <w:lang w:eastAsia="zh-CN"/>
              </w:rPr>
            </w:pPr>
            <w:r>
              <w:rPr>
                <w:rFonts w:hint="eastAsia" w:ascii="宋体" w:hAnsi="宋体" w:cs="Calibri"/>
                <w:szCs w:val="21"/>
                <w:lang w:eastAsia="zh-CN"/>
              </w:rPr>
              <w:t>见“3.2.6保安服务”“3.2.3公用设施设备维护服务”</w:t>
            </w:r>
          </w:p>
        </w:tc>
      </w:tr>
      <w:tr w14:paraId="268C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2" w:type="dxa"/>
            <w:vMerge w:val="continue"/>
            <w:noWrap/>
            <w:vAlign w:val="center"/>
          </w:tcPr>
          <w:p w14:paraId="079CF2D9">
            <w:pPr>
              <w:spacing w:line="360" w:lineRule="auto"/>
              <w:rPr>
                <w:rFonts w:ascii="宋体" w:hAnsi="宋体" w:cs="Calibri"/>
                <w:szCs w:val="21"/>
                <w:lang w:eastAsia="zh-CN"/>
              </w:rPr>
            </w:pPr>
          </w:p>
        </w:tc>
        <w:tc>
          <w:tcPr>
            <w:tcW w:w="1395" w:type="dxa"/>
            <w:noWrap/>
            <w:vAlign w:val="center"/>
          </w:tcPr>
          <w:p w14:paraId="6462F153">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供配电系统</w:t>
            </w:r>
          </w:p>
        </w:tc>
        <w:tc>
          <w:tcPr>
            <w:tcW w:w="4045" w:type="dxa"/>
            <w:noWrap/>
            <w:vAlign w:val="center"/>
          </w:tcPr>
          <w:p w14:paraId="4C8C901A">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配电箱63KW*12</w:t>
            </w:r>
          </w:p>
        </w:tc>
        <w:tc>
          <w:tcPr>
            <w:tcW w:w="2640" w:type="dxa"/>
            <w:noWrap/>
            <w:vAlign w:val="center"/>
          </w:tcPr>
          <w:p w14:paraId="40AE8AC2">
            <w:pPr>
              <w:widowControl w:val="0"/>
              <w:spacing w:line="300" w:lineRule="auto"/>
              <w:jc w:val="both"/>
              <w:rPr>
                <w:rFonts w:ascii="宋体" w:hAnsi="宋体" w:cs="Calibri"/>
                <w:szCs w:val="21"/>
                <w:lang w:eastAsia="zh-CN"/>
              </w:rPr>
            </w:pPr>
            <w:r>
              <w:rPr>
                <w:rFonts w:hint="eastAsia" w:ascii="宋体" w:hAnsi="宋体" w:cs="Calibri"/>
                <w:szCs w:val="21"/>
                <w:lang w:eastAsia="zh-CN"/>
              </w:rPr>
              <w:t>见“3.2.3公用设施设备维护服务”</w:t>
            </w:r>
          </w:p>
        </w:tc>
      </w:tr>
    </w:tbl>
    <w:p w14:paraId="1F955D9A">
      <w:pPr>
        <w:widowControl w:val="0"/>
        <w:spacing w:line="300" w:lineRule="auto"/>
        <w:ind w:firstLine="630" w:firstLineChars="300"/>
        <w:jc w:val="both"/>
        <w:rPr>
          <w:rFonts w:ascii="宋体" w:hAnsi="宋体" w:cs="Calibri"/>
          <w:szCs w:val="21"/>
          <w:lang w:eastAsia="zh-CN"/>
        </w:rPr>
      </w:pPr>
      <w:r>
        <w:rPr>
          <w:rFonts w:hint="eastAsia" w:ascii="宋体" w:hAnsi="宋体" w:cs="Calibri"/>
          <w:szCs w:val="21"/>
          <w:lang w:eastAsia="zh-CN"/>
        </w:rPr>
        <w:t>（2）物业管理（室外）</w:t>
      </w:r>
    </w:p>
    <w:tbl>
      <w:tblPr>
        <w:tblStyle w:val="16"/>
        <w:tblpPr w:leftFromText="180" w:rightFromText="180" w:vertAnchor="text" w:horzAnchor="page" w:tblpX="1431" w:tblpY="33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22"/>
        <w:gridCol w:w="4206"/>
      </w:tblGrid>
      <w:tr w14:paraId="0977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139F5A2">
            <w:pPr>
              <w:widowControl w:val="0"/>
              <w:spacing w:line="300" w:lineRule="auto"/>
              <w:jc w:val="center"/>
              <w:rPr>
                <w:rFonts w:ascii="宋体" w:hAnsi="宋体" w:cs="Calibri"/>
                <w:b/>
                <w:bCs/>
                <w:szCs w:val="21"/>
              </w:rPr>
            </w:pPr>
            <w:r>
              <w:rPr>
                <w:rFonts w:hint="eastAsia" w:ascii="宋体" w:hAnsi="宋体" w:cs="Calibri"/>
                <w:b/>
                <w:bCs/>
                <w:szCs w:val="21"/>
              </w:rPr>
              <w:t>名称</w:t>
            </w:r>
          </w:p>
        </w:tc>
        <w:tc>
          <w:tcPr>
            <w:tcW w:w="3322" w:type="dxa"/>
            <w:noWrap/>
            <w:vAlign w:val="center"/>
          </w:tcPr>
          <w:p w14:paraId="7EE632DF">
            <w:pPr>
              <w:widowControl w:val="0"/>
              <w:spacing w:line="300" w:lineRule="auto"/>
              <w:jc w:val="center"/>
              <w:rPr>
                <w:rFonts w:ascii="宋体" w:hAnsi="宋体" w:cs="Calibri"/>
                <w:b/>
                <w:bCs/>
                <w:szCs w:val="21"/>
              </w:rPr>
            </w:pPr>
            <w:r>
              <w:rPr>
                <w:rFonts w:ascii="宋体" w:hAnsi="宋体" w:cs="Calibri"/>
                <w:b/>
                <w:bCs/>
                <w:szCs w:val="21"/>
              </w:rPr>
              <w:t>明细</w:t>
            </w:r>
          </w:p>
        </w:tc>
        <w:tc>
          <w:tcPr>
            <w:tcW w:w="4206" w:type="dxa"/>
            <w:noWrap/>
            <w:vAlign w:val="center"/>
          </w:tcPr>
          <w:p w14:paraId="01BE6031">
            <w:pPr>
              <w:widowControl w:val="0"/>
              <w:spacing w:line="300" w:lineRule="auto"/>
              <w:jc w:val="center"/>
              <w:rPr>
                <w:rFonts w:ascii="宋体" w:hAnsi="宋体" w:cs="Calibri"/>
                <w:b/>
                <w:bCs/>
                <w:szCs w:val="21"/>
              </w:rPr>
            </w:pPr>
            <w:r>
              <w:rPr>
                <w:rFonts w:hint="eastAsia" w:ascii="宋体" w:hAnsi="宋体" w:cs="Calibri"/>
                <w:b/>
                <w:bCs/>
                <w:szCs w:val="21"/>
              </w:rPr>
              <w:t>服务内容及标准</w:t>
            </w:r>
          </w:p>
        </w:tc>
      </w:tr>
      <w:tr w14:paraId="6060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9CCE51B">
            <w:pPr>
              <w:widowControl w:val="0"/>
              <w:spacing w:line="300" w:lineRule="auto"/>
              <w:jc w:val="both"/>
              <w:rPr>
                <w:rFonts w:ascii="宋体" w:hAnsi="宋体" w:cs="Calibri"/>
                <w:szCs w:val="21"/>
              </w:rPr>
            </w:pPr>
            <w:r>
              <w:rPr>
                <w:rFonts w:hint="eastAsia" w:ascii="宋体" w:hAnsi="宋体" w:cs="Calibri"/>
                <w:szCs w:val="21"/>
              </w:rPr>
              <w:t>室外面积</w:t>
            </w:r>
          </w:p>
        </w:tc>
        <w:tc>
          <w:tcPr>
            <w:tcW w:w="3322" w:type="dxa"/>
            <w:noWrap/>
            <w:vAlign w:val="center"/>
          </w:tcPr>
          <w:p w14:paraId="3B553B6B">
            <w:pPr>
              <w:widowControl w:val="0"/>
              <w:spacing w:line="300" w:lineRule="auto"/>
              <w:jc w:val="both"/>
              <w:rPr>
                <w:rFonts w:ascii="宋体" w:hAnsi="宋体" w:cs="Calibri"/>
                <w:szCs w:val="21"/>
              </w:rPr>
            </w:pPr>
            <w:r>
              <w:rPr>
                <w:rFonts w:hint="eastAsia" w:cs="宋体" w:asciiTheme="minorEastAsia" w:hAnsiTheme="minorEastAsia" w:eastAsiaTheme="minorEastAsia"/>
                <w:szCs w:val="21"/>
              </w:rPr>
              <w:t>127平方米</w:t>
            </w:r>
          </w:p>
        </w:tc>
        <w:tc>
          <w:tcPr>
            <w:tcW w:w="4206" w:type="dxa"/>
            <w:noWrap/>
            <w:vAlign w:val="center"/>
          </w:tcPr>
          <w:p w14:paraId="38B1C23F">
            <w:pPr>
              <w:widowControl w:val="0"/>
              <w:spacing w:line="300" w:lineRule="auto"/>
              <w:jc w:val="both"/>
              <w:rPr>
                <w:rFonts w:ascii="宋体" w:hAnsi="宋体" w:cs="Calibri"/>
                <w:szCs w:val="21"/>
                <w:lang w:eastAsia="zh-CN"/>
              </w:rPr>
            </w:pPr>
            <w:r>
              <w:rPr>
                <w:rFonts w:hint="eastAsia" w:ascii="宋体" w:hAnsi="宋体" w:cs="Calibri"/>
                <w:szCs w:val="21"/>
                <w:lang w:eastAsia="zh-CN"/>
              </w:rPr>
              <w:t>见“3.2.4保洁服务”“3.2.6保安服务”</w:t>
            </w:r>
          </w:p>
        </w:tc>
      </w:tr>
      <w:tr w14:paraId="531D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94DDC97">
            <w:pPr>
              <w:widowControl w:val="0"/>
              <w:spacing w:line="300" w:lineRule="auto"/>
              <w:jc w:val="both"/>
              <w:rPr>
                <w:rFonts w:ascii="宋体" w:hAnsi="宋体" w:cs="Calibri"/>
                <w:szCs w:val="21"/>
              </w:rPr>
            </w:pPr>
            <w:r>
              <w:rPr>
                <w:rFonts w:hint="eastAsia" w:ascii="宋体" w:hAnsi="宋体" w:cs="Calibri"/>
                <w:szCs w:val="21"/>
              </w:rPr>
              <w:t>广场</w:t>
            </w:r>
          </w:p>
        </w:tc>
        <w:tc>
          <w:tcPr>
            <w:tcW w:w="3322" w:type="dxa"/>
            <w:noWrap/>
            <w:vAlign w:val="center"/>
          </w:tcPr>
          <w:p w14:paraId="000C5754">
            <w:pPr>
              <w:widowControl w:val="0"/>
              <w:spacing w:line="300" w:lineRule="auto"/>
              <w:jc w:val="both"/>
              <w:rPr>
                <w:rFonts w:ascii="宋体" w:hAnsi="宋体" w:cs="Calibri"/>
                <w:szCs w:val="21"/>
              </w:rPr>
            </w:pPr>
            <w:r>
              <w:rPr>
                <w:rFonts w:hint="eastAsia" w:cs="宋体" w:asciiTheme="minorEastAsia" w:hAnsiTheme="minorEastAsia" w:eastAsiaTheme="minorEastAsia"/>
                <w:szCs w:val="21"/>
              </w:rPr>
              <w:t>80平方米</w:t>
            </w:r>
          </w:p>
        </w:tc>
        <w:tc>
          <w:tcPr>
            <w:tcW w:w="4206" w:type="dxa"/>
            <w:noWrap/>
            <w:vAlign w:val="center"/>
          </w:tcPr>
          <w:p w14:paraId="344205A4">
            <w:pPr>
              <w:widowControl w:val="0"/>
              <w:spacing w:line="300" w:lineRule="auto"/>
              <w:jc w:val="both"/>
              <w:rPr>
                <w:rFonts w:ascii="宋体" w:hAnsi="宋体" w:cs="Calibri"/>
                <w:szCs w:val="21"/>
                <w:lang w:eastAsia="zh-CN"/>
              </w:rPr>
            </w:pPr>
            <w:r>
              <w:rPr>
                <w:rFonts w:hint="eastAsia" w:ascii="宋体" w:hAnsi="宋体" w:cs="Calibri"/>
                <w:szCs w:val="21"/>
                <w:lang w:eastAsia="zh-CN"/>
              </w:rPr>
              <w:t>见“3.2.4保洁服务”“3.2.6保安服务”</w:t>
            </w:r>
          </w:p>
        </w:tc>
      </w:tr>
      <w:tr w14:paraId="1C34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5E4A6C3">
            <w:pPr>
              <w:widowControl w:val="0"/>
              <w:spacing w:line="300" w:lineRule="auto"/>
              <w:jc w:val="both"/>
              <w:rPr>
                <w:rFonts w:ascii="宋体" w:hAnsi="宋体" w:cs="Calibri"/>
                <w:szCs w:val="21"/>
              </w:rPr>
            </w:pPr>
            <w:r>
              <w:rPr>
                <w:rFonts w:hint="eastAsia" w:ascii="宋体" w:hAnsi="宋体" w:cs="Calibri"/>
                <w:szCs w:val="21"/>
              </w:rPr>
              <w:t>消防栓</w:t>
            </w:r>
          </w:p>
        </w:tc>
        <w:tc>
          <w:tcPr>
            <w:tcW w:w="3322" w:type="dxa"/>
            <w:noWrap/>
            <w:vAlign w:val="center"/>
          </w:tcPr>
          <w:p w14:paraId="69194EC8">
            <w:pPr>
              <w:widowControl w:val="0"/>
              <w:spacing w:line="300" w:lineRule="auto"/>
              <w:jc w:val="both"/>
              <w:rPr>
                <w:rFonts w:ascii="宋体" w:hAnsi="宋体" w:cs="Calibri"/>
                <w:szCs w:val="21"/>
                <w:lang w:eastAsia="zh-CN"/>
              </w:rPr>
            </w:pPr>
            <w:r>
              <w:rPr>
                <w:rFonts w:hint="eastAsia" w:ascii="宋体" w:hAnsi="宋体" w:cs="Calibri"/>
                <w:szCs w:val="21"/>
                <w:lang w:eastAsia="zh-CN"/>
              </w:rPr>
              <w:t>1个</w:t>
            </w:r>
          </w:p>
        </w:tc>
        <w:tc>
          <w:tcPr>
            <w:tcW w:w="4206" w:type="dxa"/>
            <w:noWrap/>
            <w:vAlign w:val="center"/>
          </w:tcPr>
          <w:p w14:paraId="27C46D4D">
            <w:pPr>
              <w:widowControl w:val="0"/>
              <w:spacing w:line="300" w:lineRule="auto"/>
              <w:jc w:val="both"/>
              <w:rPr>
                <w:rFonts w:ascii="宋体" w:hAnsi="宋体" w:cs="Calibri"/>
                <w:szCs w:val="21"/>
                <w:lang w:eastAsia="zh-CN"/>
              </w:rPr>
            </w:pPr>
            <w:r>
              <w:rPr>
                <w:rFonts w:hint="eastAsia" w:ascii="宋体" w:hAnsi="宋体" w:cs="Calibri"/>
                <w:szCs w:val="21"/>
                <w:lang w:eastAsia="zh-CN"/>
              </w:rPr>
              <w:t>见“3.2.4保洁服务”“3.2.3公用设施设备维护服务”</w:t>
            </w:r>
          </w:p>
        </w:tc>
      </w:tr>
      <w:tr w14:paraId="2005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8F317AE">
            <w:pPr>
              <w:widowControl w:val="0"/>
              <w:spacing w:line="300" w:lineRule="auto"/>
              <w:jc w:val="both"/>
              <w:rPr>
                <w:rFonts w:ascii="宋体" w:hAnsi="宋体" w:cs="Calibri"/>
                <w:szCs w:val="21"/>
              </w:rPr>
            </w:pPr>
            <w:r>
              <w:rPr>
                <w:rFonts w:hint="eastAsia" w:ascii="宋体" w:hAnsi="宋体" w:cs="Calibri"/>
                <w:szCs w:val="21"/>
              </w:rPr>
              <w:t>门前三包</w:t>
            </w:r>
          </w:p>
        </w:tc>
        <w:tc>
          <w:tcPr>
            <w:tcW w:w="3322" w:type="dxa"/>
            <w:noWrap/>
            <w:vAlign w:val="center"/>
          </w:tcPr>
          <w:p w14:paraId="1A3F9474">
            <w:pPr>
              <w:widowControl w:val="0"/>
              <w:spacing w:line="300" w:lineRule="auto"/>
              <w:jc w:val="both"/>
              <w:rPr>
                <w:rFonts w:ascii="宋体" w:hAnsi="宋体" w:cs="Calibri"/>
                <w:szCs w:val="21"/>
              </w:rPr>
            </w:pPr>
            <w:r>
              <w:rPr>
                <w:rFonts w:hint="eastAsia" w:cs="宋体" w:asciiTheme="minorEastAsia" w:hAnsiTheme="minorEastAsia" w:eastAsiaTheme="minorEastAsia"/>
                <w:szCs w:val="21"/>
              </w:rPr>
              <w:t>80平方米</w:t>
            </w:r>
          </w:p>
        </w:tc>
        <w:tc>
          <w:tcPr>
            <w:tcW w:w="4206" w:type="dxa"/>
            <w:noWrap/>
            <w:vAlign w:val="center"/>
          </w:tcPr>
          <w:p w14:paraId="5C8E3007">
            <w:pPr>
              <w:widowControl w:val="0"/>
              <w:spacing w:line="300" w:lineRule="auto"/>
              <w:jc w:val="both"/>
              <w:rPr>
                <w:rFonts w:ascii="宋体" w:hAnsi="宋体" w:cs="Calibri"/>
                <w:szCs w:val="21"/>
              </w:rPr>
            </w:pPr>
            <w:r>
              <w:rPr>
                <w:rFonts w:hint="eastAsia" w:ascii="宋体" w:hAnsi="宋体" w:cs="Calibri"/>
                <w:szCs w:val="21"/>
              </w:rPr>
              <w:t>见“3.2.4保洁服务”</w:t>
            </w:r>
          </w:p>
        </w:tc>
      </w:tr>
      <w:tr w14:paraId="1C19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DC5C111">
            <w:pPr>
              <w:widowControl w:val="0"/>
              <w:spacing w:line="300" w:lineRule="auto"/>
              <w:jc w:val="both"/>
              <w:rPr>
                <w:rFonts w:ascii="宋体" w:hAnsi="宋体" w:cs="Calibri"/>
                <w:szCs w:val="21"/>
              </w:rPr>
            </w:pPr>
            <w:r>
              <w:rPr>
                <w:rFonts w:hint="eastAsia" w:ascii="宋体" w:hAnsi="宋体" w:cs="Calibri"/>
                <w:szCs w:val="21"/>
              </w:rPr>
              <w:t>监控</w:t>
            </w:r>
          </w:p>
        </w:tc>
        <w:tc>
          <w:tcPr>
            <w:tcW w:w="3322" w:type="dxa"/>
            <w:noWrap/>
            <w:vAlign w:val="center"/>
          </w:tcPr>
          <w:p w14:paraId="73F8D29B">
            <w:pPr>
              <w:widowControl w:val="0"/>
              <w:spacing w:line="300" w:lineRule="auto"/>
              <w:jc w:val="both"/>
              <w:rPr>
                <w:rFonts w:ascii="宋体" w:hAnsi="宋体" w:cs="Calibri"/>
                <w:szCs w:val="21"/>
                <w:lang w:eastAsia="zh-CN"/>
              </w:rPr>
            </w:pPr>
            <w:r>
              <w:rPr>
                <w:rFonts w:hint="eastAsia" w:ascii="宋体" w:hAnsi="宋体" w:cs="Calibri"/>
                <w:szCs w:val="21"/>
                <w:lang w:eastAsia="zh-CN"/>
              </w:rPr>
              <w:t>4个</w:t>
            </w:r>
          </w:p>
        </w:tc>
        <w:tc>
          <w:tcPr>
            <w:tcW w:w="4206" w:type="dxa"/>
            <w:noWrap/>
            <w:vAlign w:val="center"/>
          </w:tcPr>
          <w:p w14:paraId="78C850AF">
            <w:pPr>
              <w:widowControl w:val="0"/>
              <w:spacing w:line="300" w:lineRule="auto"/>
              <w:jc w:val="both"/>
              <w:rPr>
                <w:rFonts w:ascii="宋体" w:hAnsi="宋体" w:cs="Calibri"/>
                <w:szCs w:val="21"/>
                <w:lang w:eastAsia="zh-CN"/>
              </w:rPr>
            </w:pPr>
            <w:r>
              <w:rPr>
                <w:rFonts w:hint="eastAsia" w:ascii="宋体" w:hAnsi="宋体" w:cs="Calibri"/>
                <w:szCs w:val="21"/>
                <w:lang w:eastAsia="zh-CN"/>
              </w:rPr>
              <w:t>见“3.2.4保洁服务”“3.2.3公用设施设备维护服务”</w:t>
            </w:r>
          </w:p>
        </w:tc>
      </w:tr>
    </w:tbl>
    <w:p w14:paraId="27B61FC7">
      <w:pPr>
        <w:widowControl w:val="0"/>
        <w:spacing w:line="300" w:lineRule="auto"/>
        <w:ind w:firstLine="420" w:firstLineChars="200"/>
        <w:jc w:val="both"/>
        <w:rPr>
          <w:rFonts w:ascii="宋体" w:hAnsi="宋体" w:cs="Calibri"/>
          <w:szCs w:val="21"/>
          <w:lang w:eastAsia="zh-CN"/>
        </w:rPr>
      </w:pPr>
    </w:p>
    <w:p w14:paraId="6440D011">
      <w:pPr>
        <w:widowControl w:val="0"/>
        <w:spacing w:line="300" w:lineRule="auto"/>
        <w:jc w:val="both"/>
        <w:rPr>
          <w:rFonts w:ascii="宋体" w:hAnsi="宋体" w:cs="宋体"/>
          <w:szCs w:val="21"/>
          <w:lang w:eastAsia="zh-CN"/>
        </w:rPr>
      </w:pPr>
    </w:p>
    <w:bookmarkEnd w:id="6"/>
    <w:bookmarkEnd w:id="7"/>
    <w:p w14:paraId="77801576">
      <w:pPr>
        <w:pStyle w:val="6"/>
        <w:keepNext w:val="0"/>
        <w:spacing w:before="0" w:after="0" w:line="300" w:lineRule="auto"/>
        <w:rPr>
          <w:rFonts w:ascii="宋体" w:hAnsi="宋体" w:cs="仿宋_GB2312"/>
          <w:sz w:val="21"/>
          <w:szCs w:val="21"/>
          <w:lang w:eastAsia="zh-CN"/>
        </w:rPr>
      </w:pPr>
      <w:r>
        <w:rPr>
          <w:rFonts w:ascii="宋体" w:hAnsi="宋体" w:cs="仿宋_GB2312"/>
          <w:sz w:val="21"/>
          <w:szCs w:val="21"/>
          <w:lang w:eastAsia="zh-CN"/>
        </w:rPr>
        <w:t>1.2.2.2实施时间要求</w:t>
      </w:r>
    </w:p>
    <w:p w14:paraId="504AA2D4">
      <w:pPr>
        <w:spacing w:line="300" w:lineRule="auto"/>
        <w:ind w:firstLine="420" w:firstLineChars="200"/>
        <w:rPr>
          <w:rFonts w:ascii="宋体" w:hAnsi="宋体" w:cs="宋体"/>
          <w:szCs w:val="21"/>
          <w:lang w:eastAsia="zh-CN"/>
        </w:rPr>
      </w:pPr>
      <w:r>
        <w:rPr>
          <w:rFonts w:hint="eastAsia" w:ascii="宋体" w:hAnsi="宋体" w:cs="宋体"/>
          <w:szCs w:val="21"/>
          <w:lang w:eastAsia="zh-CN"/>
        </w:rPr>
        <w:t>本项目服务期限为1年，自2026年1月1日起至</w:t>
      </w:r>
      <w:r>
        <w:rPr>
          <w:rFonts w:ascii="宋体" w:hAnsi="宋体" w:cs="宋体"/>
          <w:szCs w:val="21"/>
          <w:lang w:eastAsia="zh-CN"/>
        </w:rPr>
        <w:t>202</w:t>
      </w:r>
      <w:r>
        <w:rPr>
          <w:rFonts w:hint="eastAsia" w:ascii="宋体" w:hAnsi="宋体" w:cs="宋体"/>
          <w:szCs w:val="21"/>
          <w:lang w:eastAsia="zh-CN"/>
        </w:rPr>
        <w:t>6</w:t>
      </w:r>
      <w:r>
        <w:rPr>
          <w:rFonts w:ascii="宋体" w:hAnsi="宋体" w:cs="宋体"/>
          <w:szCs w:val="21"/>
          <w:lang w:eastAsia="zh-CN"/>
        </w:rPr>
        <w:t>年</w:t>
      </w:r>
      <w:r>
        <w:rPr>
          <w:rFonts w:hint="eastAsia" w:ascii="宋体" w:hAnsi="宋体" w:cs="宋体"/>
          <w:szCs w:val="21"/>
          <w:lang w:eastAsia="zh-CN"/>
        </w:rPr>
        <w:t>12</w:t>
      </w:r>
      <w:r>
        <w:rPr>
          <w:rFonts w:ascii="宋体" w:hAnsi="宋体" w:cs="宋体"/>
          <w:szCs w:val="21"/>
          <w:lang w:eastAsia="zh-CN"/>
        </w:rPr>
        <w:t>月3</w:t>
      </w:r>
      <w:r>
        <w:rPr>
          <w:rFonts w:hint="eastAsia" w:ascii="宋体" w:hAnsi="宋体" w:cs="宋体"/>
          <w:szCs w:val="21"/>
          <w:lang w:eastAsia="zh-CN"/>
        </w:rPr>
        <w:t>1</w:t>
      </w:r>
      <w:r>
        <w:rPr>
          <w:rFonts w:ascii="宋体" w:hAnsi="宋体" w:cs="宋体"/>
          <w:szCs w:val="21"/>
          <w:lang w:eastAsia="zh-CN"/>
        </w:rPr>
        <w:t>日止</w:t>
      </w:r>
      <w:r>
        <w:rPr>
          <w:rFonts w:hint="eastAsia" w:ascii="宋体" w:hAnsi="宋体" w:cs="宋体"/>
          <w:szCs w:val="21"/>
          <w:lang w:eastAsia="zh-CN"/>
        </w:rPr>
        <w:t>。</w:t>
      </w:r>
    </w:p>
    <w:p w14:paraId="56FD1810">
      <w:pPr>
        <w:pStyle w:val="6"/>
        <w:keepNext w:val="0"/>
        <w:spacing w:before="0" w:after="0" w:line="300" w:lineRule="auto"/>
        <w:rPr>
          <w:rFonts w:ascii="宋体" w:hAnsi="宋体" w:cs="仿宋_GB2312"/>
          <w:sz w:val="21"/>
          <w:szCs w:val="21"/>
          <w:lang w:eastAsia="zh-CN"/>
        </w:rPr>
      </w:pPr>
      <w:r>
        <w:rPr>
          <w:rFonts w:ascii="宋体" w:hAnsi="宋体" w:cs="仿宋_GB2312"/>
          <w:sz w:val="21"/>
          <w:szCs w:val="21"/>
          <w:lang w:eastAsia="zh-CN"/>
        </w:rPr>
        <w:t>1.2.2.3实施地点要求</w:t>
      </w:r>
    </w:p>
    <w:p w14:paraId="6E3BA6D4">
      <w:pPr>
        <w:spacing w:line="300" w:lineRule="auto"/>
        <w:ind w:firstLine="420" w:firstLineChars="200"/>
        <w:rPr>
          <w:rFonts w:ascii="宋体" w:hAnsi="宋体" w:cs="仿宋_GB2312"/>
          <w:szCs w:val="21"/>
          <w:lang w:eastAsia="zh-CN"/>
        </w:rPr>
      </w:pPr>
      <w:r>
        <w:rPr>
          <w:rFonts w:ascii="宋体" w:hAnsi="宋体" w:cs="仿宋_GB2312"/>
          <w:szCs w:val="21"/>
          <w:lang w:eastAsia="zh-CN"/>
        </w:rPr>
        <w:t>采购人指定地点</w:t>
      </w:r>
    </w:p>
    <w:p w14:paraId="663D34BE">
      <w:pPr>
        <w:pStyle w:val="3"/>
        <w:keepNext w:val="0"/>
        <w:spacing w:before="0" w:after="0" w:line="300" w:lineRule="auto"/>
        <w:jc w:val="center"/>
        <w:rPr>
          <w:rFonts w:ascii="宋体" w:hAnsi="宋体" w:cs="仿宋_GB2312"/>
          <w:sz w:val="28"/>
          <w:szCs w:val="28"/>
          <w:lang w:eastAsia="zh-CN"/>
        </w:rPr>
      </w:pPr>
      <w:bookmarkStart w:id="8" w:name="_Toc202710756"/>
      <w:r>
        <w:rPr>
          <w:rFonts w:ascii="宋体" w:hAnsi="宋体" w:cs="仿宋_GB2312"/>
          <w:kern w:val="36"/>
          <w:sz w:val="28"/>
          <w:szCs w:val="28"/>
          <w:lang w:eastAsia="zh-CN"/>
        </w:rPr>
        <w:t>2投标/响应要求</w:t>
      </w:r>
      <w:bookmarkEnd w:id="8"/>
    </w:p>
    <w:p w14:paraId="3A21F107">
      <w:pPr>
        <w:pStyle w:val="4"/>
        <w:keepNext w:val="0"/>
        <w:spacing w:before="0" w:after="0" w:line="300" w:lineRule="auto"/>
        <w:rPr>
          <w:rFonts w:ascii="宋体" w:hAnsi="宋体" w:cs="仿宋_GB2312"/>
          <w:sz w:val="21"/>
          <w:szCs w:val="21"/>
          <w:lang w:eastAsia="zh-CN"/>
        </w:rPr>
      </w:pPr>
      <w:bookmarkStart w:id="9" w:name="_Toc202710757"/>
      <w:r>
        <w:rPr>
          <w:rFonts w:ascii="宋体" w:hAnsi="宋体" w:cs="仿宋_GB2312"/>
          <w:i w:val="0"/>
          <w:iCs w:val="0"/>
          <w:sz w:val="21"/>
          <w:szCs w:val="21"/>
          <w:lang w:eastAsia="zh-CN"/>
        </w:rPr>
        <w:t>2.1对供应商的要求</w:t>
      </w:r>
      <w:bookmarkEnd w:id="9"/>
    </w:p>
    <w:p w14:paraId="6E922FB5">
      <w:pPr>
        <w:pStyle w:val="5"/>
        <w:keepNext w:val="0"/>
        <w:spacing w:before="0" w:after="0" w:line="300" w:lineRule="auto"/>
        <w:rPr>
          <w:rFonts w:ascii="宋体" w:hAnsi="宋体" w:cs="仿宋_GB2312"/>
          <w:sz w:val="21"/>
          <w:szCs w:val="21"/>
          <w:lang w:eastAsia="zh-CN"/>
        </w:rPr>
      </w:pPr>
      <w:bookmarkStart w:id="10" w:name="_Toc202710758"/>
      <w:r>
        <w:rPr>
          <w:rFonts w:ascii="宋体" w:hAnsi="宋体" w:cs="仿宋_GB2312"/>
          <w:sz w:val="21"/>
          <w:szCs w:val="21"/>
          <w:lang w:eastAsia="zh-CN"/>
        </w:rPr>
        <w:t>2.1.1必备资质</w:t>
      </w:r>
      <w:bookmarkEnd w:id="10"/>
    </w:p>
    <w:p w14:paraId="62E39D4E">
      <w:pPr>
        <w:pStyle w:val="6"/>
        <w:keepNext w:val="0"/>
        <w:spacing w:before="0" w:after="0" w:line="300" w:lineRule="auto"/>
        <w:rPr>
          <w:rFonts w:ascii="宋体" w:hAnsi="宋体" w:cs="仿宋_GB2312"/>
          <w:sz w:val="21"/>
          <w:szCs w:val="21"/>
          <w:lang w:eastAsia="zh-CN"/>
        </w:rPr>
      </w:pPr>
      <w:r>
        <w:rPr>
          <w:rFonts w:ascii="宋体" w:hAnsi="宋体" w:cs="仿宋_GB2312"/>
          <w:sz w:val="21"/>
          <w:szCs w:val="21"/>
          <w:lang w:eastAsia="zh-CN"/>
        </w:rPr>
        <w:t>2.1.1.1投标人应遵守有关国家法律、法规和条例,具备《中华人民共和国政府采购法》第二十二条的规定和本文件中规定的条件。</w:t>
      </w:r>
    </w:p>
    <w:p w14:paraId="1451513F">
      <w:pPr>
        <w:pStyle w:val="5"/>
        <w:keepNext w:val="0"/>
        <w:spacing w:before="0" w:after="0" w:line="300" w:lineRule="auto"/>
        <w:rPr>
          <w:rFonts w:ascii="宋体" w:hAnsi="宋体" w:cs="仿宋_GB2312"/>
          <w:sz w:val="21"/>
          <w:szCs w:val="21"/>
          <w:lang w:eastAsia="zh-CN"/>
        </w:rPr>
      </w:pPr>
      <w:bookmarkStart w:id="11" w:name="_Toc202710759"/>
      <w:r>
        <w:rPr>
          <w:rFonts w:ascii="宋体" w:hAnsi="宋体" w:cs="仿宋_GB2312"/>
          <w:sz w:val="21"/>
          <w:szCs w:val="21"/>
          <w:lang w:eastAsia="zh-CN"/>
        </w:rPr>
        <w:t>2.1.2优选资质/优选指标</w:t>
      </w:r>
      <w:bookmarkEnd w:id="11"/>
    </w:p>
    <w:p w14:paraId="6E672862">
      <w:pPr>
        <w:pStyle w:val="6"/>
        <w:keepNext w:val="0"/>
        <w:spacing w:before="0" w:after="0" w:line="300" w:lineRule="auto"/>
        <w:rPr>
          <w:rFonts w:ascii="宋体" w:hAnsi="宋体" w:cs="仿宋_GB2312"/>
          <w:sz w:val="21"/>
          <w:szCs w:val="21"/>
          <w:lang w:eastAsia="zh-CN"/>
        </w:rPr>
      </w:pPr>
      <w:r>
        <w:rPr>
          <w:rFonts w:ascii="宋体" w:hAnsi="宋体" w:cs="仿宋_GB2312"/>
          <w:sz w:val="21"/>
          <w:szCs w:val="21"/>
          <w:lang w:eastAsia="zh-CN"/>
        </w:rPr>
        <w:t>2.1.2.1相关证书</w:t>
      </w:r>
    </w:p>
    <w:p w14:paraId="3BC43071">
      <w:pPr>
        <w:spacing w:line="300" w:lineRule="auto"/>
        <w:ind w:firstLine="420" w:firstLineChars="200"/>
        <w:rPr>
          <w:rFonts w:ascii="宋体" w:hAnsi="宋体" w:cs="仿宋_GB2312"/>
          <w:szCs w:val="21"/>
          <w:lang w:eastAsia="zh-CN"/>
        </w:rPr>
      </w:pPr>
      <w:r>
        <w:rPr>
          <w:rFonts w:hint="eastAsia" w:ascii="宋体" w:hAnsi="宋体" w:cs="仿宋_GB2312"/>
          <w:szCs w:val="21"/>
          <w:lang w:eastAsia="zh-CN"/>
        </w:rPr>
        <w:t>供应商具有质量管理体系认证（GB/T 19001认证）、职业健康安全管理体系认证（GB/T 45001认证）、环境管理体系认证（GB/T 24001认证），并在认证有效期内的优先考虑。</w:t>
      </w:r>
    </w:p>
    <w:p w14:paraId="78C961D1">
      <w:pPr>
        <w:pStyle w:val="6"/>
        <w:keepNext w:val="0"/>
        <w:spacing w:before="0" w:after="0" w:line="300" w:lineRule="auto"/>
        <w:rPr>
          <w:rFonts w:ascii="宋体" w:hAnsi="宋体" w:cs="仿宋_GB2312"/>
          <w:sz w:val="21"/>
          <w:szCs w:val="21"/>
          <w:lang w:eastAsia="zh-CN"/>
        </w:rPr>
      </w:pPr>
      <w:r>
        <w:rPr>
          <w:rFonts w:ascii="宋体" w:hAnsi="宋体" w:cs="仿宋_GB2312"/>
          <w:sz w:val="21"/>
          <w:szCs w:val="21"/>
          <w:lang w:eastAsia="zh-CN"/>
        </w:rPr>
        <w:t>2.1.2.2成功案例</w:t>
      </w:r>
    </w:p>
    <w:p w14:paraId="25517F6E">
      <w:pPr>
        <w:spacing w:line="300" w:lineRule="auto"/>
        <w:ind w:firstLine="420" w:firstLineChars="200"/>
        <w:rPr>
          <w:rFonts w:ascii="宋体" w:hAnsi="宋体" w:cs="仿宋_GB2312"/>
          <w:szCs w:val="21"/>
          <w:lang w:eastAsia="zh-CN"/>
        </w:rPr>
      </w:pPr>
      <w:r>
        <w:rPr>
          <w:rFonts w:hint="eastAsia" w:ascii="宋体" w:hAnsi="宋体" w:cs="仿宋_GB2312"/>
          <w:szCs w:val="21"/>
          <w:lang w:eastAsia="zh-CN"/>
        </w:rPr>
        <w:t>供应商具有近三年非住宅类物业项目业绩的优先考虑。</w:t>
      </w:r>
    </w:p>
    <w:p w14:paraId="39CC8D72">
      <w:pPr>
        <w:pStyle w:val="5"/>
        <w:keepNext w:val="0"/>
        <w:spacing w:before="0" w:after="0" w:line="300" w:lineRule="auto"/>
        <w:rPr>
          <w:rFonts w:ascii="宋体" w:hAnsi="宋体" w:cs="仿宋_GB2312"/>
          <w:sz w:val="21"/>
          <w:szCs w:val="21"/>
          <w:lang w:eastAsia="zh-CN"/>
        </w:rPr>
      </w:pPr>
      <w:bookmarkStart w:id="12" w:name="_Toc202710760"/>
      <w:r>
        <w:rPr>
          <w:rFonts w:ascii="宋体" w:hAnsi="宋体" w:cs="仿宋_GB2312"/>
          <w:sz w:val="21"/>
          <w:szCs w:val="21"/>
          <w:lang w:eastAsia="zh-CN"/>
        </w:rPr>
        <w:t>2.1.3是否允许联合体</w:t>
      </w:r>
      <w:bookmarkEnd w:id="12"/>
    </w:p>
    <w:p w14:paraId="176AE893">
      <w:pPr>
        <w:spacing w:line="300" w:lineRule="auto"/>
        <w:ind w:firstLine="420" w:firstLineChars="200"/>
        <w:rPr>
          <w:rFonts w:ascii="宋体" w:hAnsi="宋体" w:cs="仿宋_GB2312"/>
          <w:szCs w:val="21"/>
          <w:lang w:eastAsia="zh-CN"/>
        </w:rPr>
      </w:pPr>
      <w:r>
        <w:rPr>
          <w:rFonts w:hint="eastAsia" w:ascii="宋体" w:hAnsi="宋体" w:cs="仿宋_GB2312"/>
          <w:szCs w:val="21"/>
          <w:lang w:eastAsia="zh-CN"/>
        </w:rPr>
        <w:t>否</w:t>
      </w:r>
    </w:p>
    <w:p w14:paraId="0FE9B137">
      <w:pPr>
        <w:pStyle w:val="5"/>
        <w:keepNext w:val="0"/>
        <w:spacing w:before="0" w:after="0" w:line="300" w:lineRule="auto"/>
        <w:rPr>
          <w:rFonts w:ascii="宋体" w:hAnsi="宋体" w:cs="仿宋_GB2312"/>
          <w:sz w:val="21"/>
          <w:szCs w:val="21"/>
          <w:lang w:eastAsia="zh-CN"/>
        </w:rPr>
      </w:pPr>
      <w:bookmarkStart w:id="13" w:name="_Toc202710761"/>
      <w:r>
        <w:rPr>
          <w:rFonts w:ascii="宋体" w:hAnsi="宋体" w:cs="仿宋_GB2312"/>
          <w:sz w:val="21"/>
          <w:szCs w:val="21"/>
          <w:lang w:eastAsia="zh-CN"/>
        </w:rPr>
        <w:t>2.1.4是否专门面向中小企业</w:t>
      </w:r>
      <w:bookmarkEnd w:id="13"/>
    </w:p>
    <w:p w14:paraId="5CCEBF02">
      <w:pPr>
        <w:spacing w:line="360" w:lineRule="auto"/>
        <w:ind w:firstLine="420" w:firstLineChars="200"/>
        <w:rPr>
          <w:rFonts w:cs="仿宋_GB2312" w:asciiTheme="minorEastAsia" w:hAnsiTheme="minorEastAsia" w:eastAsiaTheme="minorEastAsia"/>
          <w:bCs/>
          <w:szCs w:val="21"/>
          <w:lang w:eastAsia="zh-CN"/>
        </w:rPr>
      </w:pPr>
      <w:bookmarkStart w:id="14" w:name="_Toc202710762"/>
      <w:r>
        <w:rPr>
          <w:rFonts w:cs="仿宋_GB2312" w:asciiTheme="minorEastAsia" w:hAnsiTheme="minorEastAsia" w:eastAsiaTheme="minorEastAsia"/>
          <w:bCs/>
          <w:szCs w:val="21"/>
          <w:lang w:eastAsia="zh-CN"/>
        </w:rPr>
        <w:t>本项目专门面向中小企业采购</w:t>
      </w:r>
    </w:p>
    <w:bookmarkEnd w:id="14"/>
    <w:p w14:paraId="526276DD">
      <w:pPr>
        <w:pStyle w:val="4"/>
        <w:keepNext w:val="0"/>
        <w:spacing w:before="0" w:after="0" w:line="300" w:lineRule="auto"/>
        <w:rPr>
          <w:rFonts w:ascii="宋体" w:hAnsi="宋体" w:cs="仿宋_GB2312"/>
          <w:sz w:val="21"/>
          <w:szCs w:val="21"/>
          <w:lang w:eastAsia="zh-CN"/>
        </w:rPr>
      </w:pPr>
      <w:bookmarkStart w:id="15" w:name="_Toc202710763"/>
      <w:r>
        <w:rPr>
          <w:rFonts w:ascii="宋体" w:hAnsi="宋体" w:cs="仿宋_GB2312"/>
          <w:i w:val="0"/>
          <w:iCs w:val="0"/>
          <w:sz w:val="21"/>
          <w:szCs w:val="21"/>
          <w:lang w:eastAsia="zh-CN"/>
        </w:rPr>
        <w:t>2.2技术部分投标/响应内容</w:t>
      </w:r>
      <w:bookmarkEnd w:id="15"/>
    </w:p>
    <w:p w14:paraId="5B707F7A">
      <w:pPr>
        <w:pStyle w:val="5"/>
        <w:keepNext w:val="0"/>
        <w:spacing w:before="0" w:after="0" w:line="300" w:lineRule="auto"/>
        <w:rPr>
          <w:rFonts w:ascii="宋体" w:hAnsi="宋体" w:cs="仿宋_GB2312"/>
          <w:sz w:val="21"/>
          <w:szCs w:val="21"/>
          <w:lang w:eastAsia="zh-CN"/>
        </w:rPr>
      </w:pPr>
      <w:bookmarkStart w:id="16" w:name="_Toc202710764"/>
      <w:r>
        <w:rPr>
          <w:rFonts w:ascii="宋体" w:hAnsi="宋体" w:cs="仿宋_GB2312"/>
          <w:sz w:val="21"/>
          <w:szCs w:val="21"/>
          <w:lang w:eastAsia="zh-CN"/>
        </w:rPr>
        <w:t>2.2.1投标/响应方案要求</w:t>
      </w:r>
      <w:bookmarkEnd w:id="16"/>
    </w:p>
    <w:p w14:paraId="530B2071">
      <w:pPr>
        <w:pStyle w:val="24"/>
        <w:spacing w:line="360" w:lineRule="auto"/>
        <w:ind w:firstLine="420"/>
        <w:rPr>
          <w:rFonts w:eastAsia="Times New Roman"/>
          <w:lang w:eastAsia="zh-CN"/>
        </w:rPr>
      </w:pPr>
      <w:r>
        <w:rPr>
          <w:rFonts w:ascii="宋体" w:hAnsi="宋体" w:cs="宋体"/>
          <w:szCs w:val="21"/>
          <w:lang w:eastAsia="zh-CN"/>
        </w:rPr>
        <w:t>投标人对采购项目总体需求的理解。</w:t>
      </w:r>
    </w:p>
    <w:p w14:paraId="65124401">
      <w:pPr>
        <w:pStyle w:val="24"/>
        <w:spacing w:line="360" w:lineRule="auto"/>
        <w:ind w:firstLine="420"/>
        <w:rPr>
          <w:rFonts w:ascii="宋体" w:hAnsi="宋体" w:cs="宋体"/>
          <w:szCs w:val="21"/>
          <w:lang w:eastAsia="zh-CN"/>
        </w:rPr>
      </w:pPr>
      <w:r>
        <w:rPr>
          <w:rFonts w:ascii="宋体" w:hAnsi="宋体" w:cs="宋体"/>
          <w:szCs w:val="21"/>
          <w:lang w:eastAsia="zh-CN"/>
        </w:rPr>
        <w:t>投标人的投标服务方案，投标人应详细描述针对本项目的服务方案，至少包含下列内容：基本服务、房屋维护服务、公用设施设备维护服务、保洁服务、</w:t>
      </w:r>
      <w:r>
        <w:rPr>
          <w:rFonts w:hint="eastAsia" w:ascii="宋体" w:hAnsi="宋体" w:cs="宋体"/>
          <w:szCs w:val="21"/>
          <w:lang w:eastAsia="zh-CN"/>
        </w:rPr>
        <w:t>室内绿化服务、</w:t>
      </w:r>
      <w:r>
        <w:rPr>
          <w:rFonts w:ascii="宋体" w:hAnsi="宋体" w:cs="宋体"/>
          <w:szCs w:val="21"/>
          <w:lang w:eastAsia="zh-CN"/>
        </w:rPr>
        <w:t>保安服务</w:t>
      </w:r>
      <w:r>
        <w:rPr>
          <w:rFonts w:hint="eastAsia" w:ascii="宋体" w:hAnsi="宋体" w:cs="宋体"/>
          <w:szCs w:val="21"/>
          <w:lang w:eastAsia="zh-CN"/>
        </w:rPr>
        <w:t>、管理实施方案</w:t>
      </w:r>
      <w:r>
        <w:rPr>
          <w:rFonts w:ascii="宋体" w:hAnsi="宋体" w:cs="宋体"/>
          <w:szCs w:val="21"/>
          <w:lang w:eastAsia="zh-CN"/>
        </w:rPr>
        <w:t xml:space="preserve">等。 </w:t>
      </w:r>
    </w:p>
    <w:p w14:paraId="1E372286">
      <w:pPr>
        <w:pStyle w:val="24"/>
        <w:spacing w:line="360" w:lineRule="auto"/>
        <w:ind w:firstLine="420"/>
        <w:rPr>
          <w:rFonts w:eastAsia="Times New Roman"/>
          <w:lang w:eastAsia="zh-CN"/>
        </w:rPr>
      </w:pPr>
      <w:r>
        <w:rPr>
          <w:rFonts w:hint="eastAsia" w:eastAsia="Times New Roman"/>
          <w:lang w:eastAsia="zh-CN"/>
        </w:rPr>
        <w:t>投标人投入本项目的主要技术人员（保安主管、维修工），应提供相关人员名单及简历</w:t>
      </w:r>
      <w:r>
        <w:rPr>
          <w:rFonts w:hint="eastAsia"/>
          <w:lang w:eastAsia="zh-CN"/>
        </w:rPr>
        <w:t>，</w:t>
      </w:r>
      <w:r>
        <w:rPr>
          <w:rFonts w:hint="eastAsia" w:eastAsia="Times New Roman"/>
          <w:lang w:eastAsia="zh-CN"/>
        </w:rPr>
        <w:t>并提供相应证书复印件、相应的从业经验证明材料（加盖投标人公章）、开标前三个月任意一个月为其缴纳社保的证明。</w:t>
      </w:r>
    </w:p>
    <w:p w14:paraId="6E9EC7C2">
      <w:pPr>
        <w:pStyle w:val="24"/>
        <w:spacing w:line="360" w:lineRule="auto"/>
        <w:ind w:firstLine="420"/>
        <w:rPr>
          <w:rFonts w:eastAsia="Times New Roman"/>
          <w:lang w:eastAsia="zh-CN"/>
        </w:rPr>
      </w:pPr>
      <w:r>
        <w:rPr>
          <w:rFonts w:ascii="宋体" w:hAnsi="宋体" w:cs="宋体"/>
          <w:szCs w:val="21"/>
          <w:lang w:eastAsia="zh-CN"/>
        </w:rPr>
        <w:t>投标人为本项目配置其他服务人员的承诺。</w:t>
      </w:r>
    </w:p>
    <w:p w14:paraId="4C5F880A">
      <w:pPr>
        <w:pStyle w:val="24"/>
        <w:spacing w:line="360" w:lineRule="auto"/>
        <w:ind w:firstLine="420"/>
        <w:rPr>
          <w:rFonts w:eastAsia="Times New Roman"/>
          <w:lang w:eastAsia="zh-CN"/>
        </w:rPr>
      </w:pPr>
      <w:r>
        <w:rPr>
          <w:rFonts w:ascii="宋体" w:hAnsi="宋体" w:cs="宋体"/>
          <w:szCs w:val="21"/>
          <w:lang w:eastAsia="zh-CN"/>
        </w:rPr>
        <w:t>投标人对本项目作出的相关服务承诺（包含24小时维修报修电话等）。</w:t>
      </w:r>
    </w:p>
    <w:p w14:paraId="408F57E4">
      <w:pPr>
        <w:spacing w:line="300" w:lineRule="auto"/>
        <w:jc w:val="both"/>
        <w:rPr>
          <w:rFonts w:ascii="宋体" w:hAnsi="宋体" w:cs="仿宋_GB2312"/>
          <w:szCs w:val="21"/>
          <w:lang w:eastAsia="zh-CN"/>
        </w:rPr>
      </w:pPr>
    </w:p>
    <w:p w14:paraId="70CD4B35">
      <w:pPr>
        <w:pStyle w:val="3"/>
        <w:keepNext w:val="0"/>
        <w:spacing w:before="0" w:after="0" w:line="300" w:lineRule="auto"/>
        <w:jc w:val="center"/>
        <w:rPr>
          <w:rFonts w:ascii="宋体" w:hAnsi="宋体" w:cs="仿宋_GB2312"/>
          <w:sz w:val="28"/>
          <w:szCs w:val="28"/>
          <w:lang w:eastAsia="zh-CN"/>
        </w:rPr>
      </w:pPr>
      <w:bookmarkStart w:id="17" w:name="_Toc202710765"/>
      <w:r>
        <w:rPr>
          <w:rFonts w:ascii="宋体" w:hAnsi="宋体" w:cs="仿宋_GB2312"/>
          <w:kern w:val="36"/>
          <w:sz w:val="28"/>
          <w:szCs w:val="28"/>
          <w:lang w:eastAsia="zh-CN"/>
        </w:rPr>
        <w:t>3项目需求</w:t>
      </w:r>
      <w:bookmarkEnd w:id="17"/>
    </w:p>
    <w:p w14:paraId="17C1E1EE">
      <w:pPr>
        <w:pStyle w:val="4"/>
        <w:keepNext w:val="0"/>
        <w:spacing w:before="0" w:after="0" w:line="300" w:lineRule="auto"/>
        <w:rPr>
          <w:rFonts w:ascii="宋体" w:hAnsi="宋体" w:cs="仿宋_GB2312"/>
          <w:sz w:val="21"/>
          <w:szCs w:val="21"/>
          <w:lang w:eastAsia="zh-CN"/>
        </w:rPr>
      </w:pPr>
      <w:bookmarkStart w:id="18" w:name="_Toc202710766"/>
      <w:r>
        <w:rPr>
          <w:rFonts w:ascii="宋体" w:hAnsi="宋体" w:cs="仿宋_GB2312"/>
          <w:i w:val="0"/>
          <w:iCs w:val="0"/>
          <w:sz w:val="21"/>
          <w:szCs w:val="21"/>
          <w:lang w:eastAsia="zh-CN"/>
        </w:rPr>
        <w:t>3.1总体要求</w:t>
      </w:r>
      <w:bookmarkEnd w:id="18"/>
    </w:p>
    <w:p w14:paraId="6859FD4A">
      <w:pPr>
        <w:spacing w:line="360" w:lineRule="auto"/>
        <w:ind w:firstLine="420" w:firstLineChars="200"/>
        <w:rPr>
          <w:rFonts w:cs="仿宋_GB2312" w:asciiTheme="minorEastAsia" w:hAnsiTheme="minorEastAsia" w:eastAsiaTheme="minorEastAsia"/>
          <w:bCs/>
          <w:szCs w:val="21"/>
          <w:lang w:eastAsia="zh-CN"/>
        </w:rPr>
      </w:pPr>
      <w:bookmarkStart w:id="19" w:name="_Toc202710767"/>
      <w:r>
        <w:rPr>
          <w:rFonts w:cs="仿宋_GB2312" w:asciiTheme="minorEastAsia" w:hAnsiTheme="minorEastAsia" w:eastAsiaTheme="minorEastAsia"/>
          <w:bCs/>
          <w:szCs w:val="21"/>
          <w:lang w:eastAsia="zh-CN"/>
        </w:rPr>
        <w:t>物业管理服务包括</w:t>
      </w:r>
      <w:r>
        <w:rPr>
          <w:rFonts w:hint="eastAsia" w:cs="仿宋_GB2312" w:asciiTheme="minorEastAsia" w:hAnsiTheme="minorEastAsia" w:eastAsiaTheme="minorEastAsia"/>
          <w:bCs/>
          <w:szCs w:val="21"/>
          <w:lang w:eastAsia="zh-CN"/>
        </w:rPr>
        <w:t>基本服务、房屋维护服务、公用设施设备维护服务、保洁服务、室内</w:t>
      </w:r>
      <w:r>
        <w:rPr>
          <w:rFonts w:hint="eastAsia" w:cs="仿宋_GB2312" w:asciiTheme="minorEastAsia" w:hAnsiTheme="minorEastAsia"/>
          <w:bCs/>
          <w:szCs w:val="21"/>
          <w:lang w:eastAsia="zh-CN"/>
        </w:rPr>
        <w:t>绿化服务、</w:t>
      </w:r>
      <w:r>
        <w:rPr>
          <w:rFonts w:hint="eastAsia" w:cs="仿宋_GB2312" w:asciiTheme="minorEastAsia" w:hAnsiTheme="minorEastAsia" w:eastAsiaTheme="minorEastAsia"/>
          <w:bCs/>
          <w:szCs w:val="21"/>
          <w:lang w:eastAsia="zh-CN"/>
        </w:rPr>
        <w:t>保安服务等</w:t>
      </w:r>
      <w:r>
        <w:rPr>
          <w:rFonts w:cs="仿宋_GB2312" w:asciiTheme="minorEastAsia" w:hAnsiTheme="minorEastAsia" w:eastAsiaTheme="minorEastAsia"/>
          <w:bCs/>
          <w:szCs w:val="21"/>
          <w:lang w:eastAsia="zh-CN"/>
        </w:rPr>
        <w:t>。</w:t>
      </w:r>
    </w:p>
    <w:p w14:paraId="1600D219">
      <w:pPr>
        <w:pStyle w:val="4"/>
        <w:keepNext w:val="0"/>
        <w:spacing w:before="0" w:after="0" w:line="300" w:lineRule="auto"/>
        <w:rPr>
          <w:rFonts w:ascii="宋体" w:hAnsi="宋体" w:cs="仿宋_GB2312"/>
          <w:sz w:val="21"/>
          <w:szCs w:val="21"/>
          <w:lang w:eastAsia="zh-CN"/>
        </w:rPr>
      </w:pPr>
      <w:r>
        <w:rPr>
          <w:rFonts w:ascii="宋体" w:hAnsi="宋体" w:cs="仿宋_GB2312"/>
          <w:i w:val="0"/>
          <w:iCs w:val="0"/>
          <w:sz w:val="21"/>
          <w:szCs w:val="21"/>
          <w:lang w:eastAsia="zh-CN"/>
        </w:rPr>
        <w:t>3.2具体要求</w:t>
      </w:r>
      <w:bookmarkEnd w:id="19"/>
    </w:p>
    <w:p w14:paraId="5F950F4A">
      <w:pPr>
        <w:widowControl w:val="0"/>
        <w:spacing w:line="300" w:lineRule="auto"/>
        <w:ind w:firstLine="422" w:firstLineChars="200"/>
        <w:jc w:val="both"/>
        <w:rPr>
          <w:rFonts w:ascii="宋体" w:hAnsi="宋体" w:cs="Calibri"/>
          <w:b/>
          <w:bCs/>
          <w:szCs w:val="21"/>
        </w:rPr>
      </w:pPr>
      <w:bookmarkStart w:id="20" w:name="_Toc10498"/>
      <w:bookmarkStart w:id="21" w:name="_Toc26156"/>
      <w:bookmarkStart w:id="22" w:name="_Toc26485"/>
      <w:r>
        <w:rPr>
          <w:rFonts w:hint="eastAsia" w:ascii="宋体" w:hAnsi="宋体" w:cs="Calibri"/>
          <w:b/>
          <w:bCs/>
          <w:szCs w:val="21"/>
        </w:rPr>
        <w:t>3.</w:t>
      </w:r>
      <w:bookmarkEnd w:id="20"/>
      <w:bookmarkEnd w:id="21"/>
      <w:bookmarkEnd w:id="22"/>
      <w:r>
        <w:rPr>
          <w:rFonts w:hint="eastAsia" w:ascii="宋体" w:hAnsi="宋体" w:cs="Calibri"/>
          <w:b/>
          <w:bCs/>
          <w:szCs w:val="21"/>
          <w:lang w:eastAsia="zh-CN"/>
        </w:rPr>
        <w:t>2.</w:t>
      </w:r>
      <w:r>
        <w:rPr>
          <w:rFonts w:hint="eastAsia" w:ascii="宋体" w:hAnsi="宋体" w:cs="Calibri"/>
          <w:b/>
          <w:bCs/>
          <w:szCs w:val="21"/>
        </w:rPr>
        <w:t>1基本服务</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31"/>
        <w:gridCol w:w="6231"/>
      </w:tblGrid>
      <w:tr w14:paraId="3791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noWrap/>
            <w:vAlign w:val="center"/>
          </w:tcPr>
          <w:p w14:paraId="4D0A2607">
            <w:pPr>
              <w:spacing w:line="300" w:lineRule="auto"/>
              <w:jc w:val="center"/>
              <w:rPr>
                <w:rFonts w:ascii="宋体" w:hAnsi="宋体" w:cs="宋体"/>
                <w:b/>
                <w:szCs w:val="21"/>
              </w:rPr>
            </w:pPr>
            <w:r>
              <w:rPr>
                <w:rFonts w:hint="eastAsia" w:ascii="宋体" w:hAnsi="宋体" w:cs="宋体"/>
                <w:b/>
                <w:szCs w:val="21"/>
              </w:rPr>
              <w:t>序号</w:t>
            </w:r>
          </w:p>
        </w:tc>
        <w:tc>
          <w:tcPr>
            <w:tcW w:w="2131" w:type="dxa"/>
            <w:noWrap/>
            <w:vAlign w:val="center"/>
          </w:tcPr>
          <w:p w14:paraId="719C90F5">
            <w:pPr>
              <w:spacing w:line="300" w:lineRule="auto"/>
              <w:jc w:val="center"/>
              <w:rPr>
                <w:rFonts w:ascii="宋体" w:hAnsi="宋体" w:cs="宋体"/>
                <w:b/>
                <w:szCs w:val="21"/>
              </w:rPr>
            </w:pPr>
            <w:r>
              <w:rPr>
                <w:rFonts w:hint="eastAsia" w:ascii="宋体" w:hAnsi="宋体" w:cs="宋体"/>
                <w:b/>
                <w:szCs w:val="21"/>
              </w:rPr>
              <w:t>服务内容</w:t>
            </w:r>
          </w:p>
        </w:tc>
        <w:tc>
          <w:tcPr>
            <w:tcW w:w="6231" w:type="dxa"/>
            <w:noWrap/>
            <w:vAlign w:val="center"/>
          </w:tcPr>
          <w:p w14:paraId="4530FBEA">
            <w:pPr>
              <w:spacing w:line="300" w:lineRule="auto"/>
              <w:jc w:val="center"/>
              <w:rPr>
                <w:rFonts w:ascii="宋体" w:hAnsi="宋体" w:cs="宋体"/>
                <w:b/>
                <w:szCs w:val="21"/>
              </w:rPr>
            </w:pPr>
            <w:r>
              <w:rPr>
                <w:rFonts w:hint="eastAsia" w:ascii="宋体" w:hAnsi="宋体" w:cs="宋体"/>
                <w:b/>
                <w:szCs w:val="21"/>
              </w:rPr>
              <w:t>服务标准</w:t>
            </w:r>
          </w:p>
        </w:tc>
      </w:tr>
      <w:tr w14:paraId="1603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755BB013">
            <w:pPr>
              <w:spacing w:line="300" w:lineRule="auto"/>
              <w:jc w:val="center"/>
              <w:rPr>
                <w:rFonts w:ascii="宋体" w:hAnsi="宋体" w:cs="宋体"/>
                <w:szCs w:val="21"/>
              </w:rPr>
            </w:pPr>
            <w:r>
              <w:rPr>
                <w:rFonts w:hint="eastAsia" w:ascii="宋体" w:hAnsi="宋体" w:cs="宋体"/>
                <w:szCs w:val="21"/>
              </w:rPr>
              <w:t>1</w:t>
            </w:r>
          </w:p>
        </w:tc>
        <w:tc>
          <w:tcPr>
            <w:tcW w:w="2131" w:type="dxa"/>
            <w:vMerge w:val="restart"/>
            <w:noWrap/>
            <w:vAlign w:val="center"/>
          </w:tcPr>
          <w:p w14:paraId="46F3C754">
            <w:pPr>
              <w:spacing w:line="300" w:lineRule="auto"/>
              <w:jc w:val="both"/>
              <w:rPr>
                <w:rFonts w:ascii="宋体" w:hAnsi="宋体" w:cs="宋体"/>
                <w:szCs w:val="21"/>
              </w:rPr>
            </w:pPr>
            <w:r>
              <w:rPr>
                <w:rFonts w:hint="eastAsia" w:ascii="宋体" w:hAnsi="宋体" w:cs="宋体"/>
                <w:szCs w:val="21"/>
              </w:rPr>
              <w:t>目标与责任</w:t>
            </w:r>
          </w:p>
        </w:tc>
        <w:tc>
          <w:tcPr>
            <w:tcW w:w="6231" w:type="dxa"/>
            <w:noWrap/>
            <w:vAlign w:val="center"/>
          </w:tcPr>
          <w:p w14:paraId="5FF06248">
            <w:pPr>
              <w:spacing w:line="300" w:lineRule="auto"/>
              <w:jc w:val="both"/>
              <w:rPr>
                <w:rFonts w:ascii="宋体" w:hAnsi="宋体" w:cs="宋体"/>
                <w:szCs w:val="21"/>
                <w:lang w:eastAsia="zh-CN"/>
              </w:rPr>
            </w:pPr>
            <w:r>
              <w:rPr>
                <w:rFonts w:hint="eastAsia" w:ascii="宋体" w:hAnsi="宋体" w:cs="宋体"/>
                <w:szCs w:val="21"/>
                <w:lang w:eastAsia="zh-CN"/>
              </w:rPr>
              <w:t>（1）结合采购人要求及物业服务实际情况，制定年度管理目标，明确责任分工，并制定配套实施方案。</w:t>
            </w:r>
          </w:p>
        </w:tc>
      </w:tr>
      <w:tr w14:paraId="5513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225F853D">
            <w:pPr>
              <w:spacing w:line="300" w:lineRule="auto"/>
              <w:jc w:val="center"/>
              <w:rPr>
                <w:rFonts w:ascii="宋体" w:hAnsi="宋体" w:cs="宋体"/>
                <w:szCs w:val="21"/>
                <w:lang w:eastAsia="zh-CN"/>
              </w:rPr>
            </w:pPr>
          </w:p>
        </w:tc>
        <w:tc>
          <w:tcPr>
            <w:tcW w:w="2131" w:type="dxa"/>
            <w:vMerge w:val="continue"/>
            <w:noWrap/>
            <w:vAlign w:val="center"/>
          </w:tcPr>
          <w:p w14:paraId="6639CAA4">
            <w:pPr>
              <w:spacing w:line="300" w:lineRule="auto"/>
              <w:jc w:val="both"/>
              <w:rPr>
                <w:rFonts w:ascii="宋体" w:hAnsi="宋体" w:cs="宋体"/>
                <w:szCs w:val="21"/>
                <w:lang w:eastAsia="zh-CN"/>
              </w:rPr>
            </w:pPr>
          </w:p>
        </w:tc>
        <w:tc>
          <w:tcPr>
            <w:tcW w:w="6231" w:type="dxa"/>
            <w:noWrap/>
            <w:vAlign w:val="center"/>
          </w:tcPr>
          <w:p w14:paraId="328C7CB8">
            <w:pPr>
              <w:spacing w:line="300" w:lineRule="auto"/>
              <w:jc w:val="both"/>
              <w:rPr>
                <w:rFonts w:ascii="宋体" w:hAnsi="宋体" w:cs="宋体"/>
                <w:szCs w:val="21"/>
                <w:lang w:eastAsia="zh-CN"/>
              </w:rPr>
            </w:pPr>
            <w:r>
              <w:rPr>
                <w:rFonts w:hint="eastAsia" w:ascii="宋体" w:hAnsi="宋体" w:cs="宋体"/>
                <w:szCs w:val="21"/>
                <w:lang w:eastAsia="zh-CN"/>
              </w:rPr>
              <w:t>（2）代表采购人与物业管理所涉及的各有关方面交涉，维护采购人的合法利益，并提醒采购人遵守与物业管理有关的法规政策，履行应尽的责任和义务。</w:t>
            </w:r>
          </w:p>
        </w:tc>
      </w:tr>
      <w:tr w14:paraId="5974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4F5551AC">
            <w:pPr>
              <w:spacing w:line="300" w:lineRule="auto"/>
              <w:jc w:val="center"/>
              <w:rPr>
                <w:rFonts w:ascii="宋体" w:hAnsi="宋体" w:cs="宋体"/>
                <w:szCs w:val="21"/>
                <w:lang w:eastAsia="zh-CN"/>
              </w:rPr>
            </w:pPr>
          </w:p>
        </w:tc>
        <w:tc>
          <w:tcPr>
            <w:tcW w:w="2131" w:type="dxa"/>
            <w:vMerge w:val="continue"/>
            <w:noWrap/>
            <w:vAlign w:val="center"/>
          </w:tcPr>
          <w:p w14:paraId="2BB9EC4E">
            <w:pPr>
              <w:spacing w:line="300" w:lineRule="auto"/>
              <w:jc w:val="both"/>
              <w:rPr>
                <w:rFonts w:ascii="宋体" w:hAnsi="宋体" w:cs="宋体"/>
                <w:szCs w:val="21"/>
                <w:lang w:eastAsia="zh-CN"/>
              </w:rPr>
            </w:pPr>
          </w:p>
        </w:tc>
        <w:tc>
          <w:tcPr>
            <w:tcW w:w="6231" w:type="dxa"/>
            <w:noWrap/>
            <w:vAlign w:val="center"/>
          </w:tcPr>
          <w:p w14:paraId="70B158EA">
            <w:pPr>
              <w:spacing w:line="300" w:lineRule="auto"/>
              <w:jc w:val="both"/>
              <w:rPr>
                <w:rFonts w:ascii="宋体" w:hAnsi="宋体" w:cs="宋体"/>
                <w:szCs w:val="21"/>
                <w:lang w:eastAsia="zh-CN"/>
              </w:rPr>
            </w:pPr>
            <w:r>
              <w:rPr>
                <w:rFonts w:hint="eastAsia" w:ascii="宋体" w:hAnsi="宋体" w:cs="宋体"/>
                <w:szCs w:val="21"/>
                <w:lang w:eastAsia="zh-CN"/>
              </w:rPr>
              <w:t>（3）执行重大事项报告制度，遇到险情和重大事故，或对违规行为劝阻无效时，立即向上级和当地行政主管部门报告，并及时通知采购人。</w:t>
            </w:r>
          </w:p>
        </w:tc>
      </w:tr>
      <w:tr w14:paraId="67F2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08E40FF7">
            <w:pPr>
              <w:spacing w:line="300" w:lineRule="auto"/>
              <w:jc w:val="center"/>
              <w:rPr>
                <w:rFonts w:ascii="宋体" w:hAnsi="宋体" w:cs="宋体"/>
                <w:szCs w:val="21"/>
                <w:lang w:eastAsia="zh-CN"/>
              </w:rPr>
            </w:pPr>
          </w:p>
        </w:tc>
        <w:tc>
          <w:tcPr>
            <w:tcW w:w="2131" w:type="dxa"/>
            <w:vMerge w:val="continue"/>
            <w:noWrap/>
            <w:vAlign w:val="center"/>
          </w:tcPr>
          <w:p w14:paraId="713C8415">
            <w:pPr>
              <w:spacing w:line="300" w:lineRule="auto"/>
              <w:jc w:val="both"/>
              <w:rPr>
                <w:rFonts w:ascii="宋体" w:hAnsi="宋体" w:cs="宋体"/>
                <w:szCs w:val="21"/>
                <w:lang w:eastAsia="zh-CN"/>
              </w:rPr>
            </w:pPr>
          </w:p>
        </w:tc>
        <w:tc>
          <w:tcPr>
            <w:tcW w:w="6231" w:type="dxa"/>
            <w:noWrap/>
            <w:vAlign w:val="center"/>
          </w:tcPr>
          <w:p w14:paraId="38B44776">
            <w:pPr>
              <w:spacing w:line="300" w:lineRule="auto"/>
              <w:jc w:val="both"/>
              <w:rPr>
                <w:rFonts w:ascii="宋体" w:hAnsi="宋体" w:cs="宋体"/>
                <w:szCs w:val="21"/>
                <w:lang w:eastAsia="zh-CN"/>
              </w:rPr>
            </w:pPr>
            <w:r>
              <w:rPr>
                <w:rFonts w:hint="eastAsia" w:ascii="宋体" w:hAnsi="宋体" w:cs="宋体"/>
                <w:szCs w:val="21"/>
                <w:lang w:eastAsia="zh-CN"/>
              </w:rPr>
              <w:t>（4）对外与各相关部门建立良好联系，在有事情况下能够获得及时支持与帮助。对内定期了解和满足采购人需求，提高服务管理水准。</w:t>
            </w:r>
          </w:p>
        </w:tc>
      </w:tr>
      <w:tr w14:paraId="7596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14CFB4FB">
            <w:pPr>
              <w:spacing w:line="300" w:lineRule="auto"/>
              <w:jc w:val="center"/>
              <w:rPr>
                <w:rFonts w:ascii="宋体" w:hAnsi="宋体" w:cs="宋体"/>
                <w:szCs w:val="21"/>
              </w:rPr>
            </w:pPr>
            <w:r>
              <w:rPr>
                <w:rFonts w:hint="eastAsia" w:ascii="宋体" w:hAnsi="宋体" w:cs="宋体"/>
                <w:szCs w:val="21"/>
              </w:rPr>
              <w:t>2</w:t>
            </w:r>
          </w:p>
        </w:tc>
        <w:tc>
          <w:tcPr>
            <w:tcW w:w="2131" w:type="dxa"/>
            <w:vMerge w:val="restart"/>
            <w:noWrap/>
            <w:vAlign w:val="center"/>
          </w:tcPr>
          <w:p w14:paraId="6474B41B">
            <w:pPr>
              <w:spacing w:line="300" w:lineRule="auto"/>
              <w:jc w:val="both"/>
              <w:rPr>
                <w:rFonts w:ascii="宋体" w:hAnsi="宋体" w:cs="宋体"/>
                <w:szCs w:val="21"/>
              </w:rPr>
            </w:pPr>
            <w:r>
              <w:rPr>
                <w:rFonts w:hint="eastAsia" w:ascii="宋体" w:hAnsi="宋体" w:cs="宋体"/>
                <w:szCs w:val="21"/>
              </w:rPr>
              <w:t>服务人员要求</w:t>
            </w:r>
          </w:p>
        </w:tc>
        <w:tc>
          <w:tcPr>
            <w:tcW w:w="6231" w:type="dxa"/>
            <w:noWrap/>
            <w:vAlign w:val="center"/>
          </w:tcPr>
          <w:p w14:paraId="46482CC5">
            <w:pPr>
              <w:spacing w:line="300" w:lineRule="auto"/>
              <w:jc w:val="both"/>
              <w:rPr>
                <w:rFonts w:ascii="宋体" w:hAnsi="宋体" w:cs="宋体"/>
                <w:szCs w:val="21"/>
                <w:lang w:eastAsia="zh-CN"/>
              </w:rPr>
            </w:pPr>
            <w:r>
              <w:rPr>
                <w:rFonts w:hint="eastAsia" w:ascii="宋体" w:hAnsi="宋体" w:cs="宋体"/>
                <w:szCs w:val="21"/>
                <w:lang w:eastAsia="zh-CN"/>
              </w:rPr>
              <w:t>（1）每季度至少开展1次岗位技能、职业素质、服务知识、客户文化、绿色节能环保等教育培训，并进行适当形式的考核。</w:t>
            </w:r>
          </w:p>
        </w:tc>
      </w:tr>
      <w:tr w14:paraId="0B73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42B7E2F9">
            <w:pPr>
              <w:widowControl w:val="0"/>
              <w:spacing w:line="300" w:lineRule="auto"/>
              <w:jc w:val="center"/>
              <w:rPr>
                <w:rFonts w:ascii="宋体" w:hAnsi="宋体" w:cs="宋体"/>
                <w:szCs w:val="21"/>
                <w:lang w:eastAsia="zh-CN"/>
              </w:rPr>
            </w:pPr>
          </w:p>
        </w:tc>
        <w:tc>
          <w:tcPr>
            <w:tcW w:w="2131" w:type="dxa"/>
            <w:vMerge w:val="continue"/>
            <w:noWrap/>
            <w:vAlign w:val="center"/>
          </w:tcPr>
          <w:p w14:paraId="7E3B13B3">
            <w:pPr>
              <w:widowControl w:val="0"/>
              <w:spacing w:line="300" w:lineRule="auto"/>
              <w:jc w:val="both"/>
              <w:rPr>
                <w:rFonts w:ascii="宋体" w:hAnsi="宋体" w:cs="宋体"/>
                <w:szCs w:val="21"/>
                <w:lang w:eastAsia="zh-CN"/>
              </w:rPr>
            </w:pPr>
          </w:p>
        </w:tc>
        <w:tc>
          <w:tcPr>
            <w:tcW w:w="6231" w:type="dxa"/>
            <w:noWrap/>
            <w:vAlign w:val="center"/>
          </w:tcPr>
          <w:p w14:paraId="78C2552E">
            <w:pPr>
              <w:spacing w:line="300" w:lineRule="auto"/>
              <w:jc w:val="both"/>
              <w:rPr>
                <w:rFonts w:ascii="宋体" w:hAnsi="宋体" w:cs="宋体"/>
                <w:szCs w:val="21"/>
                <w:lang w:eastAsia="zh-CN"/>
              </w:rPr>
            </w:pPr>
            <w:r>
              <w:rPr>
                <w:rFonts w:hint="eastAsia" w:ascii="宋体" w:hAnsi="宋体" w:cs="宋体"/>
                <w:szCs w:val="21"/>
                <w:lang w:eastAsia="zh-CN"/>
              </w:rPr>
              <w:t>（2）根据采购人要求对服务人员进行从业资格审查，审查结果向采购人报备。</w:t>
            </w:r>
          </w:p>
        </w:tc>
      </w:tr>
      <w:tr w14:paraId="4913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04395D9B">
            <w:pPr>
              <w:widowControl w:val="0"/>
              <w:spacing w:line="300" w:lineRule="auto"/>
              <w:jc w:val="center"/>
              <w:rPr>
                <w:rFonts w:ascii="宋体" w:hAnsi="宋体" w:cs="宋体"/>
                <w:szCs w:val="21"/>
                <w:lang w:eastAsia="zh-CN"/>
              </w:rPr>
            </w:pPr>
          </w:p>
        </w:tc>
        <w:tc>
          <w:tcPr>
            <w:tcW w:w="2131" w:type="dxa"/>
            <w:vMerge w:val="continue"/>
            <w:noWrap/>
            <w:vAlign w:val="center"/>
          </w:tcPr>
          <w:p w14:paraId="69EF2BBA">
            <w:pPr>
              <w:widowControl w:val="0"/>
              <w:spacing w:line="300" w:lineRule="auto"/>
              <w:jc w:val="both"/>
              <w:rPr>
                <w:rFonts w:ascii="宋体" w:hAnsi="宋体" w:cs="宋体"/>
                <w:szCs w:val="21"/>
                <w:lang w:eastAsia="zh-CN"/>
              </w:rPr>
            </w:pPr>
          </w:p>
        </w:tc>
        <w:tc>
          <w:tcPr>
            <w:tcW w:w="6231" w:type="dxa"/>
            <w:noWrap/>
            <w:vAlign w:val="center"/>
          </w:tcPr>
          <w:p w14:paraId="1F9D630E">
            <w:pPr>
              <w:spacing w:line="300" w:lineRule="auto"/>
              <w:jc w:val="both"/>
              <w:rPr>
                <w:rFonts w:ascii="宋体" w:hAnsi="宋体" w:cs="宋体"/>
                <w:szCs w:val="21"/>
                <w:lang w:eastAsia="zh-CN"/>
              </w:rPr>
            </w:pPr>
            <w:r>
              <w:rPr>
                <w:rFonts w:hint="eastAsia" w:ascii="宋体" w:hAnsi="宋体" w:cs="宋体"/>
                <w:szCs w:val="21"/>
                <w:lang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2529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0BE6CE03">
            <w:pPr>
              <w:widowControl w:val="0"/>
              <w:spacing w:line="300" w:lineRule="auto"/>
              <w:jc w:val="center"/>
              <w:rPr>
                <w:rFonts w:ascii="宋体" w:hAnsi="宋体" w:cs="宋体"/>
                <w:szCs w:val="21"/>
                <w:lang w:eastAsia="zh-CN"/>
              </w:rPr>
            </w:pPr>
          </w:p>
        </w:tc>
        <w:tc>
          <w:tcPr>
            <w:tcW w:w="2131" w:type="dxa"/>
            <w:vMerge w:val="continue"/>
            <w:noWrap/>
            <w:vAlign w:val="center"/>
          </w:tcPr>
          <w:p w14:paraId="77DE1B38">
            <w:pPr>
              <w:widowControl w:val="0"/>
              <w:spacing w:line="300" w:lineRule="auto"/>
              <w:jc w:val="both"/>
              <w:rPr>
                <w:rFonts w:ascii="宋体" w:hAnsi="宋体" w:cs="宋体"/>
                <w:szCs w:val="21"/>
                <w:lang w:eastAsia="zh-CN"/>
              </w:rPr>
            </w:pPr>
          </w:p>
        </w:tc>
        <w:tc>
          <w:tcPr>
            <w:tcW w:w="6231" w:type="dxa"/>
            <w:noWrap/>
            <w:vAlign w:val="center"/>
          </w:tcPr>
          <w:p w14:paraId="0FF0166D">
            <w:pPr>
              <w:spacing w:line="300" w:lineRule="auto"/>
              <w:jc w:val="both"/>
              <w:rPr>
                <w:rFonts w:ascii="宋体" w:hAnsi="宋体" w:cs="宋体"/>
                <w:szCs w:val="21"/>
              </w:rPr>
            </w:pPr>
            <w:r>
              <w:rPr>
                <w:rFonts w:hint="eastAsia" w:ascii="宋体" w:hAnsi="宋体" w:cs="宋体"/>
                <w:szCs w:val="21"/>
                <w:lang w:eastAsia="zh-CN"/>
              </w:rPr>
              <w:t>（4）如采购人认为服务人员不适应岗位要求或存在其他影响工作的，可要求供应商进行调换。如因供应商原因对服务人员进行调换，应当经采购人同意，更换比例不得超过本项目服务人员总数的20%。</w:t>
            </w:r>
            <w:r>
              <w:rPr>
                <w:rFonts w:hint="eastAsia" w:ascii="宋体" w:hAnsi="宋体" w:cs="宋体"/>
                <w:szCs w:val="21"/>
              </w:rPr>
              <w:t>本项目服务人员不得在其他项目兼职。</w:t>
            </w:r>
          </w:p>
        </w:tc>
      </w:tr>
      <w:tr w14:paraId="69A4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0C72E49F">
            <w:pPr>
              <w:widowControl w:val="0"/>
              <w:spacing w:line="300" w:lineRule="auto"/>
              <w:jc w:val="center"/>
              <w:rPr>
                <w:rFonts w:ascii="宋体" w:hAnsi="宋体" w:cs="宋体"/>
                <w:szCs w:val="21"/>
              </w:rPr>
            </w:pPr>
          </w:p>
        </w:tc>
        <w:tc>
          <w:tcPr>
            <w:tcW w:w="2131" w:type="dxa"/>
            <w:vMerge w:val="continue"/>
            <w:noWrap/>
            <w:vAlign w:val="center"/>
          </w:tcPr>
          <w:p w14:paraId="56190588">
            <w:pPr>
              <w:widowControl w:val="0"/>
              <w:spacing w:line="300" w:lineRule="auto"/>
              <w:jc w:val="both"/>
              <w:rPr>
                <w:rFonts w:ascii="宋体" w:hAnsi="宋体" w:cs="宋体"/>
                <w:szCs w:val="21"/>
              </w:rPr>
            </w:pPr>
          </w:p>
        </w:tc>
        <w:tc>
          <w:tcPr>
            <w:tcW w:w="6231" w:type="dxa"/>
            <w:noWrap/>
            <w:vAlign w:val="center"/>
          </w:tcPr>
          <w:p w14:paraId="4B2EEF38">
            <w:pPr>
              <w:spacing w:line="300" w:lineRule="auto"/>
              <w:jc w:val="both"/>
              <w:rPr>
                <w:rFonts w:ascii="宋体" w:hAnsi="宋体" w:cs="宋体"/>
                <w:szCs w:val="21"/>
                <w:lang w:eastAsia="zh-CN"/>
              </w:rPr>
            </w:pPr>
            <w:r>
              <w:rPr>
                <w:rFonts w:hint="eastAsia" w:ascii="宋体" w:hAnsi="宋体" w:cs="宋体"/>
                <w:szCs w:val="21"/>
                <w:lang w:eastAsia="zh-CN"/>
              </w:rPr>
              <w:t>（5）着装分类统一，佩戴标识。仪容整洁、姿态端正、举止文明。用语文明礼貌，态度温和耐心。</w:t>
            </w:r>
          </w:p>
        </w:tc>
      </w:tr>
      <w:tr w14:paraId="56E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3AF11CAA">
            <w:pPr>
              <w:spacing w:line="300" w:lineRule="auto"/>
              <w:jc w:val="center"/>
              <w:rPr>
                <w:rFonts w:ascii="宋体" w:hAnsi="宋体" w:cs="宋体"/>
                <w:szCs w:val="21"/>
              </w:rPr>
            </w:pPr>
            <w:r>
              <w:rPr>
                <w:rFonts w:hint="eastAsia" w:ascii="宋体" w:hAnsi="宋体" w:cs="宋体"/>
                <w:szCs w:val="21"/>
              </w:rPr>
              <w:t>3</w:t>
            </w:r>
          </w:p>
        </w:tc>
        <w:tc>
          <w:tcPr>
            <w:tcW w:w="2131" w:type="dxa"/>
            <w:vMerge w:val="restart"/>
            <w:noWrap/>
            <w:vAlign w:val="center"/>
          </w:tcPr>
          <w:p w14:paraId="6C9CA505">
            <w:pPr>
              <w:spacing w:line="300" w:lineRule="auto"/>
              <w:jc w:val="both"/>
              <w:rPr>
                <w:rFonts w:ascii="宋体" w:hAnsi="宋体" w:cs="宋体"/>
                <w:szCs w:val="21"/>
              </w:rPr>
            </w:pPr>
            <w:r>
              <w:rPr>
                <w:rFonts w:hint="eastAsia" w:ascii="宋体" w:hAnsi="宋体" w:cs="宋体"/>
                <w:szCs w:val="21"/>
              </w:rPr>
              <w:t>保密和思想政治教育</w:t>
            </w:r>
          </w:p>
        </w:tc>
        <w:tc>
          <w:tcPr>
            <w:tcW w:w="6231" w:type="dxa"/>
            <w:noWrap/>
            <w:vAlign w:val="center"/>
          </w:tcPr>
          <w:p w14:paraId="1C198A13">
            <w:pPr>
              <w:spacing w:line="300" w:lineRule="auto"/>
              <w:jc w:val="both"/>
              <w:rPr>
                <w:rFonts w:ascii="宋体" w:hAnsi="宋体" w:cs="宋体"/>
                <w:szCs w:val="21"/>
                <w:lang w:eastAsia="zh-CN"/>
              </w:rPr>
            </w:pPr>
            <w:r>
              <w:rPr>
                <w:rFonts w:hint="eastAsia" w:ascii="宋体" w:hAnsi="宋体" w:cs="宋体"/>
                <w:szCs w:val="21"/>
                <w:lang w:eastAsia="zh-CN"/>
              </w:rPr>
              <w:t>（1）建立保密管理制度。制度内容应当包括但不限于：①明确重点要害岗位保密职责。②对涉密工作岗位的保密要求。</w:t>
            </w:r>
          </w:p>
        </w:tc>
      </w:tr>
      <w:tr w14:paraId="10A1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2E4A71B9">
            <w:pPr>
              <w:widowControl w:val="0"/>
              <w:spacing w:line="300" w:lineRule="auto"/>
              <w:jc w:val="center"/>
              <w:rPr>
                <w:rFonts w:ascii="宋体" w:hAnsi="宋体" w:cs="宋体"/>
                <w:szCs w:val="21"/>
                <w:lang w:eastAsia="zh-CN"/>
              </w:rPr>
            </w:pPr>
          </w:p>
        </w:tc>
        <w:tc>
          <w:tcPr>
            <w:tcW w:w="2131" w:type="dxa"/>
            <w:vMerge w:val="continue"/>
            <w:noWrap/>
            <w:vAlign w:val="center"/>
          </w:tcPr>
          <w:p w14:paraId="4AEB70D4">
            <w:pPr>
              <w:widowControl w:val="0"/>
              <w:spacing w:line="300" w:lineRule="auto"/>
              <w:jc w:val="both"/>
              <w:rPr>
                <w:rFonts w:ascii="宋体" w:hAnsi="宋体" w:cs="宋体"/>
                <w:szCs w:val="21"/>
                <w:lang w:eastAsia="zh-CN"/>
              </w:rPr>
            </w:pPr>
          </w:p>
        </w:tc>
        <w:tc>
          <w:tcPr>
            <w:tcW w:w="6231" w:type="dxa"/>
            <w:noWrap/>
            <w:vAlign w:val="center"/>
          </w:tcPr>
          <w:p w14:paraId="7ED4E856">
            <w:pPr>
              <w:spacing w:line="300" w:lineRule="auto"/>
              <w:jc w:val="both"/>
              <w:rPr>
                <w:rFonts w:ascii="宋体" w:hAnsi="宋体" w:cs="宋体"/>
                <w:szCs w:val="21"/>
                <w:lang w:eastAsia="zh-CN"/>
              </w:rPr>
            </w:pPr>
            <w:r>
              <w:rPr>
                <w:rFonts w:hint="eastAsia" w:ascii="宋体" w:hAnsi="宋体" w:cs="宋体"/>
                <w:szCs w:val="21"/>
                <w:lang w:eastAsia="zh-CN"/>
              </w:rPr>
              <w:t>（2）根据采购人要求与涉密工作岗位的服务人员签订保密协议。保密协议应当向采购人报备。</w:t>
            </w:r>
          </w:p>
        </w:tc>
      </w:tr>
      <w:tr w14:paraId="24D8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7BB4FE3F">
            <w:pPr>
              <w:widowControl w:val="0"/>
              <w:spacing w:line="300" w:lineRule="auto"/>
              <w:jc w:val="center"/>
              <w:rPr>
                <w:rFonts w:ascii="宋体" w:hAnsi="宋体" w:cs="宋体"/>
                <w:szCs w:val="21"/>
                <w:lang w:eastAsia="zh-CN"/>
              </w:rPr>
            </w:pPr>
          </w:p>
        </w:tc>
        <w:tc>
          <w:tcPr>
            <w:tcW w:w="2131" w:type="dxa"/>
            <w:vMerge w:val="continue"/>
            <w:noWrap/>
            <w:vAlign w:val="center"/>
          </w:tcPr>
          <w:p w14:paraId="6FFE8234">
            <w:pPr>
              <w:widowControl w:val="0"/>
              <w:spacing w:line="300" w:lineRule="auto"/>
              <w:jc w:val="both"/>
              <w:rPr>
                <w:rFonts w:ascii="宋体" w:hAnsi="宋体" w:cs="宋体"/>
                <w:szCs w:val="21"/>
                <w:lang w:eastAsia="zh-CN"/>
              </w:rPr>
            </w:pPr>
          </w:p>
        </w:tc>
        <w:tc>
          <w:tcPr>
            <w:tcW w:w="6231" w:type="dxa"/>
            <w:noWrap/>
            <w:vAlign w:val="center"/>
          </w:tcPr>
          <w:p w14:paraId="0D479A99">
            <w:pPr>
              <w:spacing w:line="300" w:lineRule="auto"/>
              <w:jc w:val="both"/>
              <w:rPr>
                <w:rFonts w:ascii="宋体" w:hAnsi="宋体" w:cs="宋体"/>
                <w:szCs w:val="21"/>
                <w:lang w:eastAsia="zh-CN"/>
              </w:rPr>
            </w:pPr>
            <w:r>
              <w:rPr>
                <w:rFonts w:hint="eastAsia" w:ascii="宋体" w:hAnsi="宋体" w:cs="宋体"/>
                <w:szCs w:val="21"/>
                <w:lang w:eastAsia="zh-CN"/>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3407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4CE805E8">
            <w:pPr>
              <w:widowControl w:val="0"/>
              <w:spacing w:line="300" w:lineRule="auto"/>
              <w:jc w:val="center"/>
              <w:rPr>
                <w:rFonts w:ascii="宋体" w:hAnsi="宋体" w:cs="宋体"/>
                <w:szCs w:val="21"/>
                <w:lang w:eastAsia="zh-CN"/>
              </w:rPr>
            </w:pPr>
          </w:p>
        </w:tc>
        <w:tc>
          <w:tcPr>
            <w:tcW w:w="2131" w:type="dxa"/>
            <w:vMerge w:val="continue"/>
            <w:noWrap/>
            <w:vAlign w:val="center"/>
          </w:tcPr>
          <w:p w14:paraId="08B34869">
            <w:pPr>
              <w:widowControl w:val="0"/>
              <w:spacing w:line="300" w:lineRule="auto"/>
              <w:jc w:val="both"/>
              <w:rPr>
                <w:rFonts w:ascii="宋体" w:hAnsi="宋体" w:cs="宋体"/>
                <w:szCs w:val="21"/>
                <w:lang w:eastAsia="zh-CN"/>
              </w:rPr>
            </w:pPr>
          </w:p>
        </w:tc>
        <w:tc>
          <w:tcPr>
            <w:tcW w:w="6231" w:type="dxa"/>
            <w:noWrap/>
            <w:vAlign w:val="center"/>
          </w:tcPr>
          <w:p w14:paraId="5055731E">
            <w:pPr>
              <w:spacing w:line="300" w:lineRule="auto"/>
              <w:jc w:val="both"/>
              <w:rPr>
                <w:rFonts w:ascii="宋体" w:hAnsi="宋体" w:cs="宋体"/>
                <w:szCs w:val="21"/>
                <w:lang w:eastAsia="zh-CN"/>
              </w:rPr>
            </w:pPr>
            <w:r>
              <w:rPr>
                <w:rFonts w:hint="eastAsia" w:ascii="宋体" w:hAnsi="宋体" w:cs="宋体"/>
                <w:szCs w:val="21"/>
                <w:lang w:eastAsia="zh-CN"/>
              </w:rPr>
              <w:t>（4）发现服务人员违法违规或重大过失，及时报告采购人，并采取必要补救措施。</w:t>
            </w:r>
          </w:p>
        </w:tc>
      </w:tr>
      <w:tr w14:paraId="2843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6FD332DD">
            <w:pPr>
              <w:spacing w:line="300" w:lineRule="auto"/>
              <w:jc w:val="center"/>
              <w:rPr>
                <w:rFonts w:ascii="宋体" w:hAnsi="宋体" w:cs="宋体"/>
                <w:szCs w:val="21"/>
              </w:rPr>
            </w:pPr>
            <w:r>
              <w:rPr>
                <w:rFonts w:hint="eastAsia" w:ascii="宋体" w:hAnsi="宋体" w:cs="宋体"/>
                <w:szCs w:val="21"/>
              </w:rPr>
              <w:t>4</w:t>
            </w:r>
          </w:p>
        </w:tc>
        <w:tc>
          <w:tcPr>
            <w:tcW w:w="2131" w:type="dxa"/>
            <w:vMerge w:val="restart"/>
            <w:noWrap/>
            <w:vAlign w:val="center"/>
          </w:tcPr>
          <w:p w14:paraId="18AABC53">
            <w:pPr>
              <w:spacing w:line="300" w:lineRule="auto"/>
              <w:jc w:val="both"/>
              <w:rPr>
                <w:rFonts w:ascii="宋体" w:hAnsi="宋体" w:cs="宋体"/>
                <w:szCs w:val="21"/>
              </w:rPr>
            </w:pPr>
            <w:r>
              <w:rPr>
                <w:rFonts w:hint="eastAsia" w:ascii="宋体" w:hAnsi="宋体" w:cs="宋体"/>
                <w:szCs w:val="21"/>
              </w:rPr>
              <w:t>档案管理</w:t>
            </w:r>
          </w:p>
        </w:tc>
        <w:tc>
          <w:tcPr>
            <w:tcW w:w="6231" w:type="dxa"/>
            <w:noWrap/>
            <w:vAlign w:val="center"/>
          </w:tcPr>
          <w:p w14:paraId="1F052995">
            <w:pPr>
              <w:spacing w:line="300" w:lineRule="auto"/>
              <w:jc w:val="both"/>
              <w:rPr>
                <w:rFonts w:ascii="宋体" w:hAnsi="宋体" w:cs="宋体"/>
                <w:szCs w:val="21"/>
                <w:lang w:eastAsia="zh-CN"/>
              </w:rPr>
            </w:pPr>
            <w:r>
              <w:rPr>
                <w:rFonts w:hint="eastAsia" w:ascii="宋体" w:hAnsi="宋体" w:cs="宋体"/>
                <w:szCs w:val="21"/>
                <w:lang w:eastAsia="zh-CN"/>
              </w:rPr>
              <w:t>（1）建立物业信息，准确、及时地对文件资料和服务记录进行归档保存，并确保其物理安全。</w:t>
            </w:r>
          </w:p>
        </w:tc>
      </w:tr>
      <w:tr w14:paraId="2428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DC15D4A">
            <w:pPr>
              <w:spacing w:line="300" w:lineRule="auto"/>
              <w:jc w:val="center"/>
              <w:rPr>
                <w:rFonts w:ascii="宋体" w:hAnsi="宋体" w:cs="宋体"/>
                <w:szCs w:val="21"/>
                <w:lang w:eastAsia="zh-CN"/>
              </w:rPr>
            </w:pPr>
          </w:p>
        </w:tc>
        <w:tc>
          <w:tcPr>
            <w:tcW w:w="2131" w:type="dxa"/>
            <w:vMerge w:val="continue"/>
            <w:noWrap/>
            <w:vAlign w:val="center"/>
          </w:tcPr>
          <w:p w14:paraId="14016B0C">
            <w:pPr>
              <w:spacing w:line="300" w:lineRule="auto"/>
              <w:jc w:val="both"/>
              <w:rPr>
                <w:rFonts w:ascii="宋体" w:hAnsi="宋体" w:cs="宋体"/>
                <w:szCs w:val="21"/>
                <w:lang w:eastAsia="zh-CN"/>
              </w:rPr>
            </w:pPr>
          </w:p>
        </w:tc>
        <w:tc>
          <w:tcPr>
            <w:tcW w:w="6231" w:type="dxa"/>
            <w:noWrap/>
            <w:vAlign w:val="center"/>
          </w:tcPr>
          <w:p w14:paraId="00EAE986">
            <w:pPr>
              <w:spacing w:line="300" w:lineRule="auto"/>
              <w:jc w:val="both"/>
              <w:rPr>
                <w:rFonts w:ascii="宋体" w:hAnsi="宋体" w:cs="宋体"/>
                <w:szCs w:val="21"/>
                <w:lang w:eastAsia="zh-CN"/>
              </w:rPr>
            </w:pPr>
            <w:r>
              <w:rPr>
                <w:rFonts w:hint="eastAsia" w:ascii="宋体" w:hAnsi="宋体" w:cs="宋体"/>
                <w:szCs w:val="21"/>
                <w:lang w:eastAsia="zh-CN"/>
              </w:rPr>
              <w:t>（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客户反馈表等。⑥客户信息、财务明细、合同协议、信报信息登记、大件物品进出登记等。</w:t>
            </w:r>
          </w:p>
        </w:tc>
      </w:tr>
      <w:tr w14:paraId="5A48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1808790">
            <w:pPr>
              <w:spacing w:line="300" w:lineRule="auto"/>
              <w:jc w:val="center"/>
              <w:rPr>
                <w:rFonts w:ascii="宋体" w:hAnsi="宋体" w:cs="宋体"/>
                <w:szCs w:val="21"/>
                <w:lang w:eastAsia="zh-CN"/>
              </w:rPr>
            </w:pPr>
          </w:p>
        </w:tc>
        <w:tc>
          <w:tcPr>
            <w:tcW w:w="2131" w:type="dxa"/>
            <w:vMerge w:val="continue"/>
            <w:noWrap/>
            <w:vAlign w:val="center"/>
          </w:tcPr>
          <w:p w14:paraId="0709E6F7">
            <w:pPr>
              <w:spacing w:line="300" w:lineRule="auto"/>
              <w:jc w:val="both"/>
              <w:rPr>
                <w:rFonts w:ascii="宋体" w:hAnsi="宋体" w:cs="宋体"/>
                <w:szCs w:val="21"/>
                <w:lang w:eastAsia="zh-CN"/>
              </w:rPr>
            </w:pPr>
          </w:p>
        </w:tc>
        <w:tc>
          <w:tcPr>
            <w:tcW w:w="6231" w:type="dxa"/>
            <w:noWrap/>
            <w:vAlign w:val="center"/>
          </w:tcPr>
          <w:p w14:paraId="75108643">
            <w:pPr>
              <w:spacing w:line="300" w:lineRule="auto"/>
              <w:jc w:val="both"/>
              <w:rPr>
                <w:rFonts w:ascii="宋体" w:hAnsi="宋体" w:cs="宋体"/>
                <w:szCs w:val="21"/>
                <w:lang w:eastAsia="zh-CN"/>
              </w:rPr>
            </w:pPr>
            <w:r>
              <w:rPr>
                <w:rFonts w:hint="eastAsia" w:ascii="宋体" w:hAnsi="宋体" w:cs="宋体"/>
                <w:szCs w:val="21"/>
                <w:lang w:eastAsia="zh-CN"/>
              </w:rPr>
              <w:t>（3）遵守采购人的信息、档案资料保密要求，未经许可，不得将建筑物平面图等资料转作其他用途或向其他单位、个人提供。</w:t>
            </w:r>
          </w:p>
        </w:tc>
      </w:tr>
      <w:tr w14:paraId="534E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7C2EFBBD">
            <w:pPr>
              <w:spacing w:line="300" w:lineRule="auto"/>
              <w:jc w:val="center"/>
              <w:rPr>
                <w:rFonts w:ascii="宋体" w:hAnsi="宋体" w:cs="宋体"/>
                <w:szCs w:val="21"/>
                <w:lang w:eastAsia="zh-CN"/>
              </w:rPr>
            </w:pPr>
          </w:p>
        </w:tc>
        <w:tc>
          <w:tcPr>
            <w:tcW w:w="2131" w:type="dxa"/>
            <w:vMerge w:val="continue"/>
            <w:noWrap/>
            <w:vAlign w:val="center"/>
          </w:tcPr>
          <w:p w14:paraId="04766799">
            <w:pPr>
              <w:spacing w:line="300" w:lineRule="auto"/>
              <w:jc w:val="both"/>
              <w:rPr>
                <w:rFonts w:ascii="宋体" w:hAnsi="宋体" w:cs="宋体"/>
                <w:szCs w:val="21"/>
                <w:lang w:eastAsia="zh-CN"/>
              </w:rPr>
            </w:pPr>
          </w:p>
        </w:tc>
        <w:tc>
          <w:tcPr>
            <w:tcW w:w="6231" w:type="dxa"/>
            <w:noWrap/>
            <w:vAlign w:val="center"/>
          </w:tcPr>
          <w:p w14:paraId="6EA72347">
            <w:pPr>
              <w:spacing w:line="300" w:lineRule="auto"/>
              <w:jc w:val="both"/>
              <w:rPr>
                <w:rFonts w:ascii="宋体" w:hAnsi="宋体" w:cs="宋体"/>
                <w:szCs w:val="21"/>
                <w:lang w:eastAsia="zh-CN"/>
              </w:rPr>
            </w:pPr>
            <w:r>
              <w:rPr>
                <w:rFonts w:hint="eastAsia" w:ascii="宋体" w:hAnsi="宋体" w:cs="宋体"/>
                <w:szCs w:val="21"/>
                <w:lang w:eastAsia="zh-CN"/>
              </w:rPr>
              <w:t>（4）履约结束后，相关资料交还采购人，采购人按政府采购相关规定存档。</w:t>
            </w:r>
          </w:p>
        </w:tc>
      </w:tr>
      <w:tr w14:paraId="234A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01F4B821">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2131" w:type="dxa"/>
            <w:vMerge w:val="restart"/>
            <w:noWrap/>
            <w:vAlign w:val="center"/>
          </w:tcPr>
          <w:p w14:paraId="648B3DD4">
            <w:pPr>
              <w:spacing w:line="300" w:lineRule="auto"/>
              <w:jc w:val="both"/>
              <w:rPr>
                <w:rFonts w:ascii="宋体" w:hAnsi="宋体" w:cs="宋体"/>
                <w:szCs w:val="21"/>
              </w:rPr>
            </w:pPr>
            <w:r>
              <w:rPr>
                <w:rFonts w:hint="eastAsia" w:ascii="宋体" w:hAnsi="宋体" w:cs="宋体"/>
                <w:szCs w:val="21"/>
              </w:rPr>
              <w:t>服务改进</w:t>
            </w:r>
          </w:p>
        </w:tc>
        <w:tc>
          <w:tcPr>
            <w:tcW w:w="6231" w:type="dxa"/>
            <w:noWrap/>
            <w:vAlign w:val="center"/>
          </w:tcPr>
          <w:p w14:paraId="5184C085">
            <w:pPr>
              <w:spacing w:line="300" w:lineRule="auto"/>
              <w:jc w:val="both"/>
              <w:rPr>
                <w:rFonts w:ascii="宋体" w:hAnsi="宋体" w:cs="宋体"/>
                <w:szCs w:val="21"/>
                <w:lang w:eastAsia="zh-CN"/>
              </w:rPr>
            </w:pPr>
            <w:r>
              <w:rPr>
                <w:rFonts w:hint="eastAsia" w:ascii="宋体" w:hAnsi="宋体" w:cs="宋体"/>
                <w:szCs w:val="21"/>
                <w:lang w:eastAsia="zh-CN"/>
              </w:rPr>
              <w:t>（1）明确负责人，定期对物业服务过程进行自查，结合反馈意见与评价结果采取改进措施，持续提升管理与服务水平。</w:t>
            </w:r>
          </w:p>
        </w:tc>
      </w:tr>
      <w:tr w14:paraId="5213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09BC7250">
            <w:pPr>
              <w:spacing w:line="300" w:lineRule="auto"/>
              <w:jc w:val="center"/>
              <w:rPr>
                <w:rFonts w:ascii="宋体" w:hAnsi="宋体" w:cs="宋体"/>
                <w:szCs w:val="21"/>
                <w:lang w:eastAsia="zh-CN"/>
              </w:rPr>
            </w:pPr>
          </w:p>
        </w:tc>
        <w:tc>
          <w:tcPr>
            <w:tcW w:w="2131" w:type="dxa"/>
            <w:vMerge w:val="continue"/>
            <w:noWrap/>
            <w:vAlign w:val="center"/>
          </w:tcPr>
          <w:p w14:paraId="3214BE9F">
            <w:pPr>
              <w:spacing w:line="300" w:lineRule="auto"/>
              <w:jc w:val="both"/>
              <w:rPr>
                <w:rFonts w:ascii="宋体" w:hAnsi="宋体" w:cs="宋体"/>
                <w:szCs w:val="21"/>
                <w:lang w:eastAsia="zh-CN"/>
              </w:rPr>
            </w:pPr>
          </w:p>
        </w:tc>
        <w:tc>
          <w:tcPr>
            <w:tcW w:w="6231" w:type="dxa"/>
            <w:noWrap/>
            <w:vAlign w:val="center"/>
          </w:tcPr>
          <w:p w14:paraId="718918D5">
            <w:pPr>
              <w:spacing w:line="300" w:lineRule="auto"/>
              <w:jc w:val="both"/>
              <w:rPr>
                <w:rFonts w:ascii="宋体" w:hAnsi="宋体" w:cs="宋体"/>
                <w:szCs w:val="21"/>
                <w:lang w:eastAsia="zh-CN"/>
              </w:rPr>
            </w:pPr>
            <w:r>
              <w:rPr>
                <w:rFonts w:hint="eastAsia" w:ascii="宋体" w:hAnsi="宋体" w:cs="宋体"/>
                <w:szCs w:val="21"/>
                <w:lang w:eastAsia="zh-CN"/>
              </w:rPr>
              <w:t>（2）对不合格服务进行控制，对不合格服务的原因进行识别和分析，及时采取纠正措施，消除不合格的原因，防止不合格再发生。</w:t>
            </w:r>
          </w:p>
        </w:tc>
      </w:tr>
      <w:tr w14:paraId="2F5B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2044CF31">
            <w:pPr>
              <w:spacing w:line="300" w:lineRule="auto"/>
              <w:jc w:val="center"/>
              <w:rPr>
                <w:rFonts w:ascii="宋体" w:hAnsi="宋体" w:cs="宋体"/>
                <w:szCs w:val="21"/>
                <w:lang w:eastAsia="zh-CN"/>
              </w:rPr>
            </w:pPr>
          </w:p>
        </w:tc>
        <w:tc>
          <w:tcPr>
            <w:tcW w:w="2131" w:type="dxa"/>
            <w:vMerge w:val="continue"/>
            <w:noWrap/>
            <w:vAlign w:val="center"/>
          </w:tcPr>
          <w:p w14:paraId="5E524267">
            <w:pPr>
              <w:spacing w:line="300" w:lineRule="auto"/>
              <w:jc w:val="both"/>
              <w:rPr>
                <w:rFonts w:ascii="宋体" w:hAnsi="宋体" w:cs="宋体"/>
                <w:szCs w:val="21"/>
                <w:lang w:eastAsia="zh-CN"/>
              </w:rPr>
            </w:pPr>
          </w:p>
        </w:tc>
        <w:tc>
          <w:tcPr>
            <w:tcW w:w="6231" w:type="dxa"/>
            <w:noWrap/>
            <w:vAlign w:val="center"/>
          </w:tcPr>
          <w:p w14:paraId="1426170C">
            <w:pPr>
              <w:spacing w:line="300" w:lineRule="auto"/>
              <w:jc w:val="both"/>
              <w:rPr>
                <w:rFonts w:ascii="宋体" w:hAnsi="宋体" w:cs="宋体"/>
                <w:szCs w:val="21"/>
                <w:lang w:eastAsia="zh-CN"/>
              </w:rPr>
            </w:pPr>
            <w:r>
              <w:rPr>
                <w:rFonts w:hint="eastAsia" w:ascii="宋体" w:hAnsi="宋体" w:cs="宋体"/>
                <w:szCs w:val="21"/>
                <w:lang w:eastAsia="zh-CN"/>
              </w:rPr>
              <w:t>（3）需整改问题及时整改完成。</w:t>
            </w:r>
          </w:p>
        </w:tc>
      </w:tr>
      <w:tr w14:paraId="7277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3E7A4BEF">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2131" w:type="dxa"/>
            <w:vMerge w:val="restart"/>
            <w:noWrap/>
            <w:vAlign w:val="center"/>
          </w:tcPr>
          <w:p w14:paraId="42B596FD">
            <w:pPr>
              <w:spacing w:line="300" w:lineRule="auto"/>
              <w:jc w:val="both"/>
              <w:rPr>
                <w:rFonts w:ascii="宋体" w:hAnsi="宋体" w:cs="宋体"/>
                <w:szCs w:val="21"/>
              </w:rPr>
            </w:pPr>
            <w:r>
              <w:rPr>
                <w:rFonts w:hint="eastAsia" w:ascii="宋体" w:hAnsi="宋体" w:cs="宋体"/>
                <w:szCs w:val="21"/>
              </w:rPr>
              <w:t>重大活动后勤保障</w:t>
            </w:r>
          </w:p>
        </w:tc>
        <w:tc>
          <w:tcPr>
            <w:tcW w:w="6231" w:type="dxa"/>
            <w:noWrap/>
            <w:vAlign w:val="center"/>
          </w:tcPr>
          <w:p w14:paraId="2A7AD348">
            <w:pPr>
              <w:spacing w:line="300" w:lineRule="auto"/>
              <w:jc w:val="both"/>
              <w:rPr>
                <w:rFonts w:ascii="宋体" w:hAnsi="宋体" w:cs="宋体"/>
                <w:szCs w:val="21"/>
                <w:lang w:eastAsia="zh-CN"/>
              </w:rPr>
            </w:pPr>
            <w:r>
              <w:rPr>
                <w:rFonts w:hint="eastAsia" w:ascii="宋体" w:hAnsi="宋体" w:cs="宋体"/>
                <w:szCs w:val="21"/>
                <w:lang w:eastAsia="zh-CN"/>
              </w:rPr>
              <w:t>（1）制订流程。配合采购人制订重大活动后勤保障工作流程，需对任务进行详细了解，并根据工作安排制定详细的后勤保障计划。</w:t>
            </w:r>
          </w:p>
        </w:tc>
      </w:tr>
      <w:tr w14:paraId="4CD3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0E42A2B5">
            <w:pPr>
              <w:spacing w:line="300" w:lineRule="auto"/>
              <w:jc w:val="center"/>
              <w:rPr>
                <w:rFonts w:ascii="宋体" w:hAnsi="宋体" w:cs="宋体"/>
                <w:szCs w:val="21"/>
                <w:lang w:eastAsia="zh-CN"/>
              </w:rPr>
            </w:pPr>
          </w:p>
        </w:tc>
        <w:tc>
          <w:tcPr>
            <w:tcW w:w="2131" w:type="dxa"/>
            <w:vMerge w:val="continue"/>
            <w:noWrap/>
            <w:vAlign w:val="center"/>
          </w:tcPr>
          <w:p w14:paraId="79C63CB8">
            <w:pPr>
              <w:spacing w:line="300" w:lineRule="auto"/>
              <w:jc w:val="both"/>
              <w:rPr>
                <w:rFonts w:ascii="宋体" w:hAnsi="宋体" w:cs="宋体"/>
                <w:szCs w:val="21"/>
                <w:lang w:eastAsia="zh-CN"/>
              </w:rPr>
            </w:pPr>
          </w:p>
        </w:tc>
        <w:tc>
          <w:tcPr>
            <w:tcW w:w="6231" w:type="dxa"/>
            <w:noWrap/>
            <w:vAlign w:val="center"/>
          </w:tcPr>
          <w:p w14:paraId="78873796">
            <w:pPr>
              <w:spacing w:line="300" w:lineRule="auto"/>
              <w:jc w:val="both"/>
              <w:rPr>
                <w:rFonts w:ascii="宋体" w:hAnsi="宋体" w:cs="宋体"/>
                <w:szCs w:val="21"/>
                <w:lang w:eastAsia="zh-CN"/>
              </w:rPr>
            </w:pPr>
            <w:r>
              <w:rPr>
                <w:rFonts w:hint="eastAsia" w:ascii="宋体" w:hAnsi="宋体" w:cs="宋体"/>
                <w:szCs w:val="21"/>
                <w:lang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62AA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7B4D95C4">
            <w:pPr>
              <w:spacing w:line="300" w:lineRule="auto"/>
              <w:jc w:val="center"/>
              <w:rPr>
                <w:rFonts w:ascii="宋体" w:hAnsi="宋体" w:cs="宋体"/>
                <w:szCs w:val="21"/>
                <w:lang w:eastAsia="zh-CN"/>
              </w:rPr>
            </w:pPr>
          </w:p>
        </w:tc>
        <w:tc>
          <w:tcPr>
            <w:tcW w:w="2131" w:type="dxa"/>
            <w:vMerge w:val="continue"/>
            <w:noWrap/>
            <w:vAlign w:val="center"/>
          </w:tcPr>
          <w:p w14:paraId="4743A52E">
            <w:pPr>
              <w:spacing w:line="300" w:lineRule="auto"/>
              <w:jc w:val="both"/>
              <w:rPr>
                <w:rFonts w:ascii="宋体" w:hAnsi="宋体" w:cs="宋体"/>
                <w:szCs w:val="21"/>
                <w:lang w:eastAsia="zh-CN"/>
              </w:rPr>
            </w:pPr>
          </w:p>
        </w:tc>
        <w:tc>
          <w:tcPr>
            <w:tcW w:w="6231" w:type="dxa"/>
            <w:noWrap/>
            <w:vAlign w:val="center"/>
          </w:tcPr>
          <w:p w14:paraId="6B0DE54F">
            <w:pPr>
              <w:spacing w:line="300" w:lineRule="auto"/>
              <w:jc w:val="both"/>
              <w:rPr>
                <w:rFonts w:ascii="宋体" w:hAnsi="宋体" w:cs="宋体"/>
                <w:szCs w:val="21"/>
                <w:lang w:eastAsia="zh-CN"/>
              </w:rPr>
            </w:pPr>
            <w:r>
              <w:rPr>
                <w:rFonts w:hint="eastAsia" w:ascii="宋体" w:hAnsi="宋体" w:cs="宋体"/>
                <w:szCs w:val="21"/>
                <w:lang w:eastAsia="zh-CN"/>
              </w:rPr>
              <w:t>（3）收尾工作。对现场进行检查，做好清理工作。</w:t>
            </w:r>
          </w:p>
        </w:tc>
      </w:tr>
      <w:tr w14:paraId="25D1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01B5181F">
            <w:pPr>
              <w:spacing w:line="300" w:lineRule="auto"/>
              <w:jc w:val="center"/>
              <w:rPr>
                <w:rFonts w:ascii="宋体" w:hAnsi="宋体" w:cs="宋体"/>
                <w:szCs w:val="21"/>
                <w:lang w:eastAsia="zh-CN"/>
              </w:rPr>
            </w:pPr>
            <w:r>
              <w:rPr>
                <w:rFonts w:hint="eastAsia" w:ascii="宋体" w:hAnsi="宋体" w:cs="宋体"/>
                <w:szCs w:val="21"/>
                <w:lang w:eastAsia="zh-CN"/>
              </w:rPr>
              <w:t>7</w:t>
            </w:r>
          </w:p>
        </w:tc>
        <w:tc>
          <w:tcPr>
            <w:tcW w:w="2131" w:type="dxa"/>
            <w:vMerge w:val="restart"/>
            <w:noWrap/>
            <w:vAlign w:val="center"/>
          </w:tcPr>
          <w:p w14:paraId="5BDD94C9">
            <w:pPr>
              <w:spacing w:line="300" w:lineRule="auto"/>
              <w:jc w:val="both"/>
              <w:rPr>
                <w:rFonts w:ascii="宋体" w:hAnsi="宋体" w:cs="宋体"/>
                <w:szCs w:val="21"/>
              </w:rPr>
            </w:pPr>
            <w:r>
              <w:rPr>
                <w:rFonts w:hint="eastAsia" w:ascii="宋体" w:hAnsi="宋体" w:cs="宋体"/>
                <w:szCs w:val="21"/>
              </w:rPr>
              <w:t>应急保障预案</w:t>
            </w:r>
          </w:p>
        </w:tc>
        <w:tc>
          <w:tcPr>
            <w:tcW w:w="6231" w:type="dxa"/>
            <w:noWrap/>
            <w:vAlign w:val="center"/>
          </w:tcPr>
          <w:p w14:paraId="644DC989">
            <w:pPr>
              <w:spacing w:line="300" w:lineRule="auto"/>
              <w:jc w:val="both"/>
              <w:rPr>
                <w:rFonts w:ascii="宋体" w:hAnsi="宋体" w:cs="宋体"/>
                <w:szCs w:val="21"/>
                <w:lang w:eastAsia="zh-CN"/>
              </w:rPr>
            </w:pPr>
            <w:r>
              <w:rPr>
                <w:rFonts w:hint="eastAsia" w:ascii="宋体" w:hAnsi="宋体" w:cs="宋体"/>
                <w:szCs w:val="21"/>
                <w:lang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719F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2E0DCFDC">
            <w:pPr>
              <w:spacing w:line="300" w:lineRule="auto"/>
              <w:jc w:val="center"/>
              <w:rPr>
                <w:rFonts w:ascii="宋体" w:hAnsi="宋体" w:cs="宋体"/>
                <w:szCs w:val="21"/>
                <w:lang w:eastAsia="zh-CN"/>
              </w:rPr>
            </w:pPr>
          </w:p>
        </w:tc>
        <w:tc>
          <w:tcPr>
            <w:tcW w:w="2131" w:type="dxa"/>
            <w:vMerge w:val="continue"/>
            <w:noWrap/>
            <w:vAlign w:val="center"/>
          </w:tcPr>
          <w:p w14:paraId="2E1BF529">
            <w:pPr>
              <w:spacing w:line="300" w:lineRule="auto"/>
              <w:jc w:val="both"/>
              <w:rPr>
                <w:rFonts w:ascii="宋体" w:hAnsi="宋体" w:cs="宋体"/>
                <w:szCs w:val="21"/>
                <w:lang w:eastAsia="zh-CN"/>
              </w:rPr>
            </w:pPr>
          </w:p>
        </w:tc>
        <w:tc>
          <w:tcPr>
            <w:tcW w:w="6231" w:type="dxa"/>
            <w:noWrap/>
            <w:vAlign w:val="center"/>
          </w:tcPr>
          <w:p w14:paraId="40C484A7">
            <w:pPr>
              <w:spacing w:line="300" w:lineRule="auto"/>
              <w:jc w:val="both"/>
              <w:rPr>
                <w:rFonts w:ascii="宋体" w:hAnsi="宋体" w:cs="宋体"/>
                <w:szCs w:val="21"/>
                <w:lang w:eastAsia="zh-CN"/>
              </w:rPr>
            </w:pPr>
            <w:r>
              <w:rPr>
                <w:rFonts w:hint="eastAsia" w:ascii="宋体" w:hAnsi="宋体" w:cs="宋体"/>
                <w:szCs w:val="21"/>
                <w:lang w:eastAsia="zh-CN"/>
              </w:rPr>
              <w:t>（2）应急预案的建立。根据办公楼隐患排查的结果和实际情况，制定专项预案：防台防汛应急预案、水管爆裂及水箱满溢应急措施、排水管堵塞溢水应急措施、突发停电应急措施、治安突发事件的应急措施、水浸应急措施、发生火警、火灾的应急措施、防寒防冻应预案。</w:t>
            </w:r>
          </w:p>
        </w:tc>
      </w:tr>
      <w:tr w14:paraId="6C46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B255B02">
            <w:pPr>
              <w:spacing w:line="300" w:lineRule="auto"/>
              <w:jc w:val="center"/>
              <w:rPr>
                <w:rFonts w:ascii="宋体" w:hAnsi="宋体" w:cs="宋体"/>
                <w:szCs w:val="21"/>
                <w:lang w:eastAsia="zh-CN"/>
              </w:rPr>
            </w:pPr>
          </w:p>
        </w:tc>
        <w:tc>
          <w:tcPr>
            <w:tcW w:w="2131" w:type="dxa"/>
            <w:vMerge w:val="continue"/>
            <w:noWrap/>
            <w:vAlign w:val="center"/>
          </w:tcPr>
          <w:p w14:paraId="7A519DEB">
            <w:pPr>
              <w:spacing w:line="300" w:lineRule="auto"/>
              <w:jc w:val="both"/>
              <w:rPr>
                <w:rFonts w:ascii="宋体" w:hAnsi="宋体" w:cs="宋体"/>
                <w:szCs w:val="21"/>
                <w:lang w:eastAsia="zh-CN"/>
              </w:rPr>
            </w:pPr>
          </w:p>
        </w:tc>
        <w:tc>
          <w:tcPr>
            <w:tcW w:w="6231" w:type="dxa"/>
            <w:noWrap/>
            <w:vAlign w:val="center"/>
          </w:tcPr>
          <w:p w14:paraId="39F8AFE2">
            <w:pPr>
              <w:spacing w:line="300" w:lineRule="auto"/>
              <w:jc w:val="both"/>
              <w:rPr>
                <w:rFonts w:ascii="宋体" w:hAnsi="宋体" w:cs="宋体"/>
                <w:szCs w:val="21"/>
                <w:lang w:eastAsia="zh-CN"/>
              </w:rPr>
            </w:pPr>
            <w:r>
              <w:rPr>
                <w:rFonts w:hint="eastAsia" w:ascii="宋体" w:hAnsi="宋体" w:cs="宋体"/>
                <w:szCs w:val="21"/>
                <w:lang w:eastAsia="zh-CN"/>
              </w:rPr>
              <w:t>（3）应急预案的培训和演练。应急预案定期培训和演练，组织相关岗位每半年至少开展一次专项应急预案演练；留存培训及演练记录和影像资料，并对预案进行评价，确保与实际情况相结合。</w:t>
            </w:r>
          </w:p>
        </w:tc>
      </w:tr>
      <w:tr w14:paraId="0CCB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CAF0F76">
            <w:pPr>
              <w:spacing w:line="300" w:lineRule="auto"/>
              <w:jc w:val="center"/>
              <w:rPr>
                <w:rFonts w:ascii="宋体" w:hAnsi="宋体" w:cs="宋体"/>
                <w:szCs w:val="21"/>
                <w:lang w:eastAsia="zh-CN"/>
              </w:rPr>
            </w:pPr>
          </w:p>
        </w:tc>
        <w:tc>
          <w:tcPr>
            <w:tcW w:w="2131" w:type="dxa"/>
            <w:vMerge w:val="continue"/>
            <w:noWrap/>
            <w:vAlign w:val="center"/>
          </w:tcPr>
          <w:p w14:paraId="1EFAE4F0">
            <w:pPr>
              <w:spacing w:line="300" w:lineRule="auto"/>
              <w:jc w:val="both"/>
              <w:rPr>
                <w:rFonts w:ascii="宋体" w:hAnsi="宋体" w:cs="宋体"/>
                <w:szCs w:val="21"/>
                <w:lang w:eastAsia="zh-CN"/>
              </w:rPr>
            </w:pPr>
          </w:p>
        </w:tc>
        <w:tc>
          <w:tcPr>
            <w:tcW w:w="6231" w:type="dxa"/>
            <w:noWrap/>
            <w:vAlign w:val="center"/>
          </w:tcPr>
          <w:p w14:paraId="085EF8BE">
            <w:pPr>
              <w:spacing w:line="300" w:lineRule="auto"/>
              <w:jc w:val="both"/>
              <w:rPr>
                <w:rFonts w:ascii="宋体" w:hAnsi="宋体" w:cs="宋体"/>
                <w:szCs w:val="21"/>
                <w:lang w:eastAsia="zh-CN"/>
              </w:rPr>
            </w:pPr>
            <w:r>
              <w:rPr>
                <w:rFonts w:hint="eastAsia" w:ascii="宋体" w:hAnsi="宋体" w:cs="宋体"/>
                <w:szCs w:val="21"/>
                <w:lang w:eastAsia="zh-CN"/>
              </w:rPr>
              <w:t>（4）应急物资的管理。根据专项预案中的应对需要、必要的应急物资，建立清单或台账，并由专人定期对应急物资进行检查，如有应急物资不足，及时通知采购人购置齐全，确保能够随时正常使用。</w:t>
            </w:r>
          </w:p>
        </w:tc>
      </w:tr>
      <w:tr w14:paraId="3916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50B54AB6">
            <w:pPr>
              <w:spacing w:line="300" w:lineRule="auto"/>
              <w:jc w:val="center"/>
              <w:rPr>
                <w:rFonts w:ascii="宋体" w:hAnsi="宋体" w:cs="宋体"/>
                <w:szCs w:val="21"/>
                <w:lang w:eastAsia="zh-CN"/>
              </w:rPr>
            </w:pPr>
            <w:r>
              <w:rPr>
                <w:rFonts w:hint="eastAsia" w:ascii="宋体" w:hAnsi="宋体" w:cs="宋体"/>
                <w:szCs w:val="21"/>
                <w:lang w:eastAsia="zh-CN"/>
              </w:rPr>
              <w:t>8</w:t>
            </w:r>
          </w:p>
        </w:tc>
        <w:tc>
          <w:tcPr>
            <w:tcW w:w="2131" w:type="dxa"/>
            <w:vMerge w:val="restart"/>
            <w:noWrap/>
            <w:vAlign w:val="center"/>
          </w:tcPr>
          <w:p w14:paraId="0DE5A93B">
            <w:pPr>
              <w:spacing w:line="300" w:lineRule="auto"/>
              <w:jc w:val="both"/>
              <w:rPr>
                <w:rFonts w:ascii="宋体" w:hAnsi="宋体" w:cs="宋体"/>
                <w:szCs w:val="21"/>
              </w:rPr>
            </w:pPr>
            <w:r>
              <w:rPr>
                <w:rFonts w:hint="eastAsia" w:ascii="宋体" w:hAnsi="宋体" w:cs="宋体"/>
                <w:szCs w:val="21"/>
              </w:rPr>
              <w:t>服务方案及工作制度</w:t>
            </w:r>
          </w:p>
        </w:tc>
        <w:tc>
          <w:tcPr>
            <w:tcW w:w="6231" w:type="dxa"/>
            <w:noWrap/>
            <w:vAlign w:val="center"/>
          </w:tcPr>
          <w:p w14:paraId="58018700">
            <w:pPr>
              <w:spacing w:line="300" w:lineRule="auto"/>
              <w:jc w:val="both"/>
              <w:rPr>
                <w:rFonts w:ascii="宋体" w:hAnsi="宋体" w:cs="宋体"/>
                <w:szCs w:val="21"/>
                <w:lang w:eastAsia="zh-CN"/>
              </w:rPr>
            </w:pPr>
            <w:r>
              <w:rPr>
                <w:rFonts w:hint="eastAsia" w:ascii="宋体" w:hAnsi="宋体" w:cs="宋体"/>
                <w:szCs w:val="21"/>
                <w:lang w:eastAsia="zh-CN"/>
              </w:rPr>
              <w:t>（1）制定工作制度，主要包括：人员录用制度、档案管理制度、物业服务管理制度、公用设施设备相关管理制度等。</w:t>
            </w:r>
          </w:p>
        </w:tc>
      </w:tr>
      <w:tr w14:paraId="5980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5A13956">
            <w:pPr>
              <w:spacing w:line="300" w:lineRule="auto"/>
              <w:jc w:val="center"/>
              <w:rPr>
                <w:rFonts w:ascii="宋体" w:hAnsi="宋体" w:cs="宋体"/>
                <w:szCs w:val="21"/>
                <w:lang w:eastAsia="zh-CN"/>
              </w:rPr>
            </w:pPr>
          </w:p>
        </w:tc>
        <w:tc>
          <w:tcPr>
            <w:tcW w:w="2131" w:type="dxa"/>
            <w:vMerge w:val="continue"/>
            <w:noWrap/>
            <w:vAlign w:val="center"/>
          </w:tcPr>
          <w:p w14:paraId="6936A1AE">
            <w:pPr>
              <w:spacing w:line="300" w:lineRule="auto"/>
              <w:jc w:val="both"/>
              <w:rPr>
                <w:rFonts w:ascii="宋体" w:hAnsi="宋体" w:cs="宋体"/>
                <w:szCs w:val="21"/>
                <w:lang w:eastAsia="zh-CN"/>
              </w:rPr>
            </w:pPr>
          </w:p>
        </w:tc>
        <w:tc>
          <w:tcPr>
            <w:tcW w:w="6231" w:type="dxa"/>
            <w:noWrap/>
            <w:vAlign w:val="center"/>
          </w:tcPr>
          <w:p w14:paraId="4D938229">
            <w:pPr>
              <w:spacing w:line="300" w:lineRule="auto"/>
              <w:jc w:val="both"/>
              <w:rPr>
                <w:rFonts w:ascii="宋体" w:hAnsi="宋体" w:cs="宋体"/>
                <w:szCs w:val="21"/>
                <w:lang w:eastAsia="zh-CN"/>
              </w:rPr>
            </w:pPr>
            <w:r>
              <w:rPr>
                <w:rFonts w:hint="eastAsia" w:ascii="宋体" w:hAnsi="宋体" w:cs="宋体"/>
                <w:szCs w:val="21"/>
                <w:lang w:eastAsia="zh-CN"/>
              </w:rPr>
              <w:t>（2）制定项目实施方案，主要包括：交接方案、人员培训方案、人员稳定性方案、保密方案等。</w:t>
            </w:r>
          </w:p>
        </w:tc>
      </w:tr>
      <w:tr w14:paraId="6C86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1008C7DA">
            <w:pPr>
              <w:spacing w:line="300" w:lineRule="auto"/>
              <w:jc w:val="center"/>
              <w:rPr>
                <w:rFonts w:ascii="宋体" w:hAnsi="宋体" w:cs="宋体"/>
                <w:szCs w:val="21"/>
                <w:lang w:eastAsia="zh-CN"/>
              </w:rPr>
            </w:pPr>
          </w:p>
        </w:tc>
        <w:tc>
          <w:tcPr>
            <w:tcW w:w="2131" w:type="dxa"/>
            <w:vMerge w:val="continue"/>
            <w:noWrap/>
            <w:vAlign w:val="center"/>
          </w:tcPr>
          <w:p w14:paraId="305F4F57">
            <w:pPr>
              <w:spacing w:line="300" w:lineRule="auto"/>
              <w:jc w:val="both"/>
              <w:rPr>
                <w:rFonts w:ascii="宋体" w:hAnsi="宋体" w:cs="宋体"/>
                <w:szCs w:val="21"/>
                <w:lang w:eastAsia="zh-CN"/>
              </w:rPr>
            </w:pPr>
          </w:p>
        </w:tc>
        <w:tc>
          <w:tcPr>
            <w:tcW w:w="6231" w:type="dxa"/>
            <w:noWrap/>
            <w:vAlign w:val="center"/>
          </w:tcPr>
          <w:p w14:paraId="63844F27">
            <w:pPr>
              <w:spacing w:line="300" w:lineRule="auto"/>
              <w:jc w:val="both"/>
              <w:rPr>
                <w:rFonts w:ascii="宋体" w:hAnsi="宋体" w:cs="宋体"/>
                <w:szCs w:val="21"/>
                <w:lang w:eastAsia="zh-CN"/>
              </w:rPr>
            </w:pPr>
            <w:r>
              <w:rPr>
                <w:rFonts w:hint="eastAsia" w:ascii="宋体" w:hAnsi="宋体" w:cs="宋体"/>
                <w:szCs w:val="21"/>
                <w:lang w:eastAsia="zh-CN"/>
              </w:rPr>
              <w:t>（3）制定物业服务方案，主要包括：房屋维护服务方案、公用设施设备维护服务方案、室内绿化服务方案、保洁服务方案、保安服务方案等。</w:t>
            </w:r>
          </w:p>
        </w:tc>
      </w:tr>
      <w:tr w14:paraId="3C11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12F59AE">
            <w:pPr>
              <w:spacing w:line="300" w:lineRule="auto"/>
              <w:jc w:val="center"/>
              <w:rPr>
                <w:rFonts w:ascii="宋体" w:hAnsi="宋体" w:cs="宋体"/>
                <w:szCs w:val="21"/>
                <w:lang w:eastAsia="zh-CN"/>
              </w:rPr>
            </w:pPr>
          </w:p>
        </w:tc>
        <w:tc>
          <w:tcPr>
            <w:tcW w:w="2131" w:type="dxa"/>
            <w:vMerge w:val="continue"/>
            <w:noWrap/>
            <w:vAlign w:val="center"/>
          </w:tcPr>
          <w:p w14:paraId="3DC6CC82">
            <w:pPr>
              <w:spacing w:line="300" w:lineRule="auto"/>
              <w:jc w:val="both"/>
              <w:rPr>
                <w:rFonts w:ascii="宋体" w:hAnsi="宋体" w:cs="宋体"/>
                <w:szCs w:val="21"/>
                <w:lang w:eastAsia="zh-CN"/>
              </w:rPr>
            </w:pPr>
          </w:p>
        </w:tc>
        <w:tc>
          <w:tcPr>
            <w:tcW w:w="6231" w:type="dxa"/>
            <w:noWrap/>
            <w:vAlign w:val="center"/>
          </w:tcPr>
          <w:p w14:paraId="3C1BA4A5">
            <w:pPr>
              <w:spacing w:line="300" w:lineRule="auto"/>
              <w:jc w:val="both"/>
              <w:rPr>
                <w:rFonts w:ascii="宋体" w:hAnsi="宋体"/>
                <w:szCs w:val="21"/>
                <w:lang w:eastAsia="zh-CN"/>
              </w:rPr>
            </w:pPr>
            <w:r>
              <w:rPr>
                <w:rFonts w:hint="eastAsia" w:ascii="宋体" w:hAnsi="宋体"/>
                <w:szCs w:val="21"/>
                <w:lang w:eastAsia="zh-CN"/>
              </w:rPr>
              <w:t>（</w:t>
            </w:r>
            <w:r>
              <w:rPr>
                <w:rFonts w:hint="eastAsia" w:ascii="宋体" w:hAnsi="宋体" w:cs="宋体"/>
                <w:szCs w:val="21"/>
                <w:lang w:eastAsia="zh-CN"/>
              </w:rPr>
              <w:t>4）迅速熟悉管理区域情况，一旦入驻即能立刻提供业主所要求的管理与服务，处理各类日常事务和应急事务。</w:t>
            </w:r>
          </w:p>
        </w:tc>
      </w:tr>
      <w:tr w14:paraId="3169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3A669F15">
            <w:pPr>
              <w:spacing w:line="300" w:lineRule="auto"/>
              <w:jc w:val="center"/>
              <w:rPr>
                <w:rFonts w:ascii="宋体" w:hAnsi="宋体" w:cs="宋体"/>
                <w:szCs w:val="21"/>
                <w:lang w:eastAsia="zh-CN"/>
              </w:rPr>
            </w:pPr>
            <w:r>
              <w:rPr>
                <w:rFonts w:hint="eastAsia" w:ascii="宋体" w:hAnsi="宋体" w:cs="宋体"/>
                <w:szCs w:val="21"/>
                <w:lang w:eastAsia="zh-CN"/>
              </w:rPr>
              <w:t>9</w:t>
            </w:r>
          </w:p>
        </w:tc>
        <w:tc>
          <w:tcPr>
            <w:tcW w:w="2131" w:type="dxa"/>
            <w:vMerge w:val="restart"/>
            <w:noWrap/>
            <w:vAlign w:val="center"/>
          </w:tcPr>
          <w:p w14:paraId="25921E96">
            <w:pPr>
              <w:spacing w:line="300" w:lineRule="auto"/>
              <w:jc w:val="both"/>
              <w:rPr>
                <w:rFonts w:ascii="宋体" w:hAnsi="宋体" w:cs="宋体"/>
                <w:szCs w:val="21"/>
                <w:lang w:eastAsia="zh-CN"/>
              </w:rPr>
            </w:pPr>
            <w:r>
              <w:rPr>
                <w:rFonts w:hint="eastAsia" w:ascii="宋体" w:hAnsi="宋体" w:cs="宋体"/>
                <w:szCs w:val="21"/>
                <w:lang w:eastAsia="zh-CN"/>
              </w:rPr>
              <w:t>信报服务</w:t>
            </w:r>
          </w:p>
        </w:tc>
        <w:tc>
          <w:tcPr>
            <w:tcW w:w="6231" w:type="dxa"/>
            <w:noWrap/>
            <w:vAlign w:val="center"/>
          </w:tcPr>
          <w:p w14:paraId="0D487976">
            <w:pPr>
              <w:spacing w:line="300" w:lineRule="auto"/>
              <w:jc w:val="both"/>
              <w:rPr>
                <w:rFonts w:ascii="宋体" w:hAnsi="宋体" w:cs="宋体"/>
                <w:szCs w:val="21"/>
                <w:lang w:eastAsia="zh-CN"/>
              </w:rPr>
            </w:pPr>
            <w:r>
              <w:rPr>
                <w:rFonts w:hint="eastAsia" w:ascii="宋体" w:hAnsi="宋体" w:cs="宋体"/>
                <w:szCs w:val="21"/>
                <w:lang w:eastAsia="zh-CN"/>
              </w:rPr>
              <w:t>（1）对邮件、包裹和挂号信等进行正确分理、安全检查和防疫卫生检查。</w:t>
            </w:r>
          </w:p>
        </w:tc>
      </w:tr>
      <w:tr w14:paraId="68E4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4382339F">
            <w:pPr>
              <w:spacing w:line="300" w:lineRule="auto"/>
              <w:jc w:val="center"/>
              <w:rPr>
                <w:rFonts w:ascii="宋体" w:hAnsi="宋体" w:cs="宋体"/>
                <w:szCs w:val="21"/>
                <w:lang w:eastAsia="zh-CN"/>
              </w:rPr>
            </w:pPr>
          </w:p>
        </w:tc>
        <w:tc>
          <w:tcPr>
            <w:tcW w:w="2131" w:type="dxa"/>
            <w:vMerge w:val="continue"/>
            <w:noWrap/>
            <w:vAlign w:val="center"/>
          </w:tcPr>
          <w:p w14:paraId="4A367859">
            <w:pPr>
              <w:spacing w:line="300" w:lineRule="auto"/>
              <w:jc w:val="both"/>
              <w:rPr>
                <w:rFonts w:ascii="宋体" w:hAnsi="宋体" w:cs="宋体"/>
                <w:szCs w:val="21"/>
                <w:lang w:eastAsia="zh-CN"/>
              </w:rPr>
            </w:pPr>
          </w:p>
        </w:tc>
        <w:tc>
          <w:tcPr>
            <w:tcW w:w="6231" w:type="dxa"/>
            <w:noWrap/>
            <w:vAlign w:val="center"/>
          </w:tcPr>
          <w:p w14:paraId="7C83F2E6">
            <w:pPr>
              <w:spacing w:line="300" w:lineRule="auto"/>
              <w:jc w:val="both"/>
              <w:rPr>
                <w:rFonts w:ascii="宋体" w:hAnsi="宋体" w:cs="宋体"/>
                <w:szCs w:val="21"/>
                <w:lang w:eastAsia="zh-CN"/>
              </w:rPr>
            </w:pPr>
            <w:r>
              <w:rPr>
                <w:rFonts w:hint="eastAsia" w:ascii="宋体" w:hAnsi="宋体" w:cs="宋体"/>
                <w:szCs w:val="21"/>
                <w:lang w:eastAsia="zh-CN"/>
              </w:rPr>
              <w:t>（2）及时投送或通知收件人领取。</w:t>
            </w:r>
          </w:p>
        </w:tc>
      </w:tr>
      <w:tr w14:paraId="163A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13C317C">
            <w:pPr>
              <w:spacing w:line="300" w:lineRule="auto"/>
              <w:jc w:val="center"/>
              <w:rPr>
                <w:rFonts w:ascii="宋体" w:hAnsi="宋体" w:cs="宋体"/>
                <w:szCs w:val="21"/>
                <w:lang w:eastAsia="zh-CN"/>
              </w:rPr>
            </w:pPr>
          </w:p>
        </w:tc>
        <w:tc>
          <w:tcPr>
            <w:tcW w:w="2131" w:type="dxa"/>
            <w:vMerge w:val="continue"/>
            <w:noWrap/>
            <w:vAlign w:val="center"/>
          </w:tcPr>
          <w:p w14:paraId="65FA8462">
            <w:pPr>
              <w:spacing w:line="300" w:lineRule="auto"/>
              <w:jc w:val="both"/>
              <w:rPr>
                <w:rFonts w:ascii="宋体" w:hAnsi="宋体" w:cs="宋体"/>
                <w:szCs w:val="21"/>
                <w:lang w:eastAsia="zh-CN"/>
              </w:rPr>
            </w:pPr>
          </w:p>
        </w:tc>
        <w:tc>
          <w:tcPr>
            <w:tcW w:w="6231" w:type="dxa"/>
            <w:noWrap/>
            <w:vAlign w:val="center"/>
          </w:tcPr>
          <w:p w14:paraId="1D3910C8">
            <w:pPr>
              <w:spacing w:line="300" w:lineRule="auto"/>
              <w:jc w:val="both"/>
              <w:rPr>
                <w:rFonts w:ascii="宋体" w:hAnsi="宋体" w:cs="宋体"/>
                <w:szCs w:val="21"/>
                <w:lang w:eastAsia="zh-CN"/>
              </w:rPr>
            </w:pPr>
            <w:r>
              <w:rPr>
                <w:rFonts w:hint="eastAsia" w:ascii="宋体" w:hAnsi="宋体" w:cs="宋体"/>
                <w:szCs w:val="21"/>
                <w:lang w:eastAsia="zh-CN"/>
              </w:rPr>
              <w:t>（3）大件物品出入向采购人报告，待采购人确认无误后放行。</w:t>
            </w:r>
          </w:p>
        </w:tc>
      </w:tr>
      <w:tr w14:paraId="250E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69" w:type="dxa"/>
            <w:vMerge w:val="continue"/>
            <w:noWrap/>
            <w:vAlign w:val="center"/>
          </w:tcPr>
          <w:p w14:paraId="3F946728">
            <w:pPr>
              <w:spacing w:line="300" w:lineRule="auto"/>
              <w:jc w:val="center"/>
              <w:rPr>
                <w:rFonts w:ascii="宋体" w:hAnsi="宋体" w:cs="宋体"/>
                <w:szCs w:val="21"/>
                <w:lang w:eastAsia="zh-CN"/>
              </w:rPr>
            </w:pPr>
          </w:p>
        </w:tc>
        <w:tc>
          <w:tcPr>
            <w:tcW w:w="2131" w:type="dxa"/>
            <w:vMerge w:val="continue"/>
            <w:noWrap/>
            <w:vAlign w:val="center"/>
          </w:tcPr>
          <w:p w14:paraId="41438200">
            <w:pPr>
              <w:spacing w:line="300" w:lineRule="auto"/>
              <w:jc w:val="both"/>
              <w:rPr>
                <w:rFonts w:ascii="宋体" w:hAnsi="宋体" w:cs="宋体"/>
                <w:szCs w:val="21"/>
                <w:lang w:eastAsia="zh-CN"/>
              </w:rPr>
            </w:pPr>
          </w:p>
        </w:tc>
        <w:tc>
          <w:tcPr>
            <w:tcW w:w="6231" w:type="dxa"/>
            <w:noWrap/>
            <w:vAlign w:val="center"/>
          </w:tcPr>
          <w:p w14:paraId="34491435">
            <w:pPr>
              <w:spacing w:line="300" w:lineRule="auto"/>
              <w:jc w:val="both"/>
              <w:rPr>
                <w:rFonts w:ascii="宋体" w:hAnsi="宋体" w:cs="宋体"/>
                <w:szCs w:val="21"/>
                <w:lang w:eastAsia="zh-CN"/>
              </w:rPr>
            </w:pPr>
            <w:r>
              <w:rPr>
                <w:rFonts w:hint="eastAsia" w:ascii="宋体" w:hAnsi="宋体" w:cs="宋体"/>
                <w:szCs w:val="21"/>
                <w:lang w:eastAsia="zh-CN"/>
              </w:rPr>
              <w:t>（4）报刊、杂志、信件派发及相关服务及时、准确、有记录。</w:t>
            </w:r>
          </w:p>
        </w:tc>
      </w:tr>
      <w:tr w14:paraId="41B1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69" w:type="dxa"/>
            <w:vMerge w:val="continue"/>
            <w:noWrap/>
            <w:vAlign w:val="center"/>
          </w:tcPr>
          <w:p w14:paraId="2EC7F704">
            <w:pPr>
              <w:spacing w:line="300" w:lineRule="auto"/>
              <w:jc w:val="center"/>
              <w:rPr>
                <w:rFonts w:ascii="宋体" w:hAnsi="宋体" w:cs="宋体"/>
                <w:szCs w:val="21"/>
                <w:lang w:eastAsia="zh-CN"/>
              </w:rPr>
            </w:pPr>
          </w:p>
        </w:tc>
        <w:tc>
          <w:tcPr>
            <w:tcW w:w="2131" w:type="dxa"/>
            <w:vMerge w:val="continue"/>
            <w:noWrap/>
            <w:vAlign w:val="center"/>
          </w:tcPr>
          <w:p w14:paraId="1DEF7A6A">
            <w:pPr>
              <w:spacing w:line="300" w:lineRule="auto"/>
              <w:jc w:val="both"/>
              <w:rPr>
                <w:rFonts w:ascii="宋体" w:hAnsi="宋体" w:cs="宋体"/>
                <w:szCs w:val="21"/>
                <w:lang w:eastAsia="zh-CN"/>
              </w:rPr>
            </w:pPr>
          </w:p>
        </w:tc>
        <w:tc>
          <w:tcPr>
            <w:tcW w:w="6231" w:type="dxa"/>
            <w:noWrap/>
            <w:vAlign w:val="center"/>
          </w:tcPr>
          <w:p w14:paraId="0C1B5573">
            <w:pPr>
              <w:spacing w:line="300" w:lineRule="auto"/>
              <w:jc w:val="both"/>
              <w:rPr>
                <w:rFonts w:ascii="宋体" w:hAnsi="宋体" w:cs="宋体"/>
                <w:szCs w:val="21"/>
                <w:lang w:eastAsia="zh-CN"/>
              </w:rPr>
            </w:pPr>
            <w:r>
              <w:rPr>
                <w:rFonts w:hint="eastAsia" w:ascii="宋体" w:hAnsi="宋体" w:cs="宋体"/>
                <w:szCs w:val="21"/>
                <w:lang w:eastAsia="zh-CN"/>
              </w:rPr>
              <w:t>（5）严格遵守保密制度及相关要求。</w:t>
            </w:r>
          </w:p>
        </w:tc>
      </w:tr>
      <w:tr w14:paraId="61DE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234A43BC">
            <w:pPr>
              <w:spacing w:line="300" w:lineRule="auto"/>
              <w:jc w:val="center"/>
              <w:rPr>
                <w:rFonts w:ascii="宋体" w:hAnsi="宋体" w:cs="宋体"/>
                <w:szCs w:val="21"/>
                <w:lang w:eastAsia="zh-CN"/>
              </w:rPr>
            </w:pPr>
            <w:r>
              <w:rPr>
                <w:rFonts w:hint="eastAsia" w:ascii="宋体" w:hAnsi="宋体" w:cs="宋体"/>
                <w:szCs w:val="21"/>
                <w:lang w:eastAsia="zh-CN"/>
              </w:rPr>
              <w:t>10</w:t>
            </w:r>
          </w:p>
        </w:tc>
        <w:tc>
          <w:tcPr>
            <w:tcW w:w="2131" w:type="dxa"/>
            <w:vMerge w:val="restart"/>
            <w:noWrap/>
            <w:vAlign w:val="center"/>
          </w:tcPr>
          <w:p w14:paraId="3534726B">
            <w:pPr>
              <w:spacing w:line="300" w:lineRule="auto"/>
              <w:jc w:val="both"/>
              <w:rPr>
                <w:rFonts w:ascii="宋体" w:hAnsi="宋体" w:cs="宋体"/>
                <w:szCs w:val="21"/>
              </w:rPr>
            </w:pPr>
            <w:r>
              <w:rPr>
                <w:rFonts w:hint="eastAsia" w:ascii="宋体" w:hAnsi="宋体" w:cs="宋体"/>
                <w:szCs w:val="21"/>
              </w:rPr>
              <w:t>服务热线及紧急维修</w:t>
            </w:r>
          </w:p>
        </w:tc>
        <w:tc>
          <w:tcPr>
            <w:tcW w:w="6231" w:type="dxa"/>
            <w:noWrap/>
            <w:vAlign w:val="center"/>
          </w:tcPr>
          <w:p w14:paraId="359FDE22">
            <w:pPr>
              <w:spacing w:line="300" w:lineRule="auto"/>
              <w:jc w:val="both"/>
              <w:rPr>
                <w:rFonts w:ascii="宋体" w:hAnsi="宋体" w:cs="宋体"/>
                <w:szCs w:val="21"/>
                <w:lang w:eastAsia="zh-CN"/>
              </w:rPr>
            </w:pPr>
            <w:r>
              <w:rPr>
                <w:rFonts w:hint="eastAsia" w:ascii="宋体" w:hAnsi="宋体" w:cs="宋体"/>
                <w:szCs w:val="21"/>
                <w:lang w:eastAsia="zh-CN"/>
              </w:rPr>
              <w:t>（1）设置24小时报修服务热线。</w:t>
            </w:r>
          </w:p>
        </w:tc>
      </w:tr>
      <w:tr w14:paraId="1A42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1A4E39D9">
            <w:pPr>
              <w:spacing w:line="300" w:lineRule="auto"/>
              <w:jc w:val="center"/>
              <w:rPr>
                <w:rFonts w:ascii="宋体" w:hAnsi="宋体" w:cs="宋体"/>
                <w:szCs w:val="21"/>
                <w:lang w:eastAsia="zh-CN"/>
              </w:rPr>
            </w:pPr>
          </w:p>
        </w:tc>
        <w:tc>
          <w:tcPr>
            <w:tcW w:w="2131" w:type="dxa"/>
            <w:vMerge w:val="continue"/>
            <w:noWrap/>
            <w:vAlign w:val="center"/>
          </w:tcPr>
          <w:p w14:paraId="7A7AEB98">
            <w:pPr>
              <w:spacing w:line="300" w:lineRule="auto"/>
              <w:jc w:val="both"/>
              <w:rPr>
                <w:rFonts w:ascii="宋体" w:hAnsi="宋体" w:cs="宋体"/>
                <w:szCs w:val="21"/>
                <w:lang w:eastAsia="zh-CN"/>
              </w:rPr>
            </w:pPr>
          </w:p>
        </w:tc>
        <w:tc>
          <w:tcPr>
            <w:tcW w:w="6231" w:type="dxa"/>
            <w:noWrap/>
            <w:vAlign w:val="center"/>
          </w:tcPr>
          <w:p w14:paraId="18CF82F2">
            <w:pPr>
              <w:spacing w:line="300" w:lineRule="auto"/>
              <w:jc w:val="both"/>
              <w:rPr>
                <w:rFonts w:ascii="宋体" w:hAnsi="宋体" w:cs="宋体"/>
                <w:szCs w:val="21"/>
                <w:lang w:eastAsia="zh-CN"/>
              </w:rPr>
            </w:pPr>
            <w:r>
              <w:rPr>
                <w:rFonts w:hint="eastAsia" w:ascii="宋体" w:hAnsi="宋体" w:cs="宋体"/>
                <w:szCs w:val="21"/>
                <w:lang w:eastAsia="zh-CN"/>
              </w:rPr>
              <w:t>（2）紧急维修应当15分钟内到达现场，不间断维修直至修复。</w:t>
            </w:r>
          </w:p>
        </w:tc>
      </w:tr>
      <w:tr w14:paraId="09E1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35B608C7">
            <w:pPr>
              <w:spacing w:line="300" w:lineRule="auto"/>
              <w:jc w:val="center"/>
              <w:rPr>
                <w:rFonts w:ascii="宋体" w:hAnsi="宋体" w:cs="宋体"/>
                <w:szCs w:val="21"/>
                <w:lang w:eastAsia="zh-CN"/>
              </w:rPr>
            </w:pPr>
            <w:r>
              <w:rPr>
                <w:rFonts w:hint="eastAsia" w:ascii="宋体" w:hAnsi="宋体" w:cs="宋体"/>
                <w:szCs w:val="21"/>
                <w:lang w:eastAsia="zh-CN"/>
              </w:rPr>
              <w:t>11</w:t>
            </w:r>
          </w:p>
        </w:tc>
        <w:tc>
          <w:tcPr>
            <w:tcW w:w="2131" w:type="dxa"/>
            <w:vMerge w:val="restart"/>
            <w:noWrap/>
            <w:vAlign w:val="center"/>
          </w:tcPr>
          <w:p w14:paraId="35E277DE">
            <w:pPr>
              <w:spacing w:line="300" w:lineRule="auto"/>
              <w:jc w:val="both"/>
              <w:rPr>
                <w:rFonts w:ascii="宋体" w:hAnsi="宋体" w:cs="宋体"/>
                <w:szCs w:val="21"/>
                <w:lang w:eastAsia="zh-CN"/>
              </w:rPr>
            </w:pPr>
            <w:r>
              <w:rPr>
                <w:rFonts w:hint="eastAsia" w:ascii="宋体" w:hAnsi="宋体" w:cs="宋体"/>
                <w:szCs w:val="21"/>
                <w:lang w:eastAsia="zh-CN"/>
              </w:rPr>
              <w:t>楼内搬运服务</w:t>
            </w:r>
          </w:p>
        </w:tc>
        <w:tc>
          <w:tcPr>
            <w:tcW w:w="6231" w:type="dxa"/>
            <w:noWrap/>
            <w:vAlign w:val="center"/>
          </w:tcPr>
          <w:p w14:paraId="558C1C94">
            <w:pPr>
              <w:spacing w:line="300" w:lineRule="auto"/>
              <w:jc w:val="both"/>
              <w:rPr>
                <w:rFonts w:ascii="宋体" w:hAnsi="宋体" w:cs="宋体"/>
                <w:szCs w:val="21"/>
                <w:lang w:eastAsia="zh-CN"/>
              </w:rPr>
            </w:pPr>
            <w:r>
              <w:rPr>
                <w:rFonts w:hint="eastAsia" w:ascii="宋体" w:hAnsi="宋体" w:cs="宋体"/>
                <w:szCs w:val="21"/>
                <w:lang w:eastAsia="zh-CN"/>
              </w:rPr>
              <w:t>（1）提供饮用水搬运等服务。</w:t>
            </w:r>
          </w:p>
        </w:tc>
      </w:tr>
      <w:tr w14:paraId="3130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767A35A">
            <w:pPr>
              <w:spacing w:line="300" w:lineRule="auto"/>
              <w:jc w:val="center"/>
              <w:rPr>
                <w:rFonts w:ascii="宋体" w:hAnsi="宋体" w:cs="宋体"/>
                <w:szCs w:val="21"/>
                <w:lang w:eastAsia="zh-CN"/>
              </w:rPr>
            </w:pPr>
          </w:p>
        </w:tc>
        <w:tc>
          <w:tcPr>
            <w:tcW w:w="2131" w:type="dxa"/>
            <w:vMerge w:val="continue"/>
            <w:noWrap/>
            <w:vAlign w:val="center"/>
          </w:tcPr>
          <w:p w14:paraId="7DCAAD04">
            <w:pPr>
              <w:spacing w:line="300" w:lineRule="auto"/>
              <w:jc w:val="both"/>
              <w:rPr>
                <w:rFonts w:ascii="宋体" w:hAnsi="宋体" w:cs="宋体"/>
                <w:szCs w:val="21"/>
                <w:lang w:eastAsia="zh-CN"/>
              </w:rPr>
            </w:pPr>
          </w:p>
        </w:tc>
        <w:tc>
          <w:tcPr>
            <w:tcW w:w="6231" w:type="dxa"/>
            <w:noWrap/>
            <w:vAlign w:val="center"/>
          </w:tcPr>
          <w:p w14:paraId="655D03CC">
            <w:pPr>
              <w:spacing w:line="300" w:lineRule="auto"/>
              <w:jc w:val="both"/>
              <w:rPr>
                <w:rFonts w:ascii="宋体" w:hAnsi="宋体" w:cs="宋体"/>
                <w:szCs w:val="21"/>
                <w:lang w:eastAsia="zh-CN"/>
              </w:rPr>
            </w:pPr>
            <w:r>
              <w:rPr>
                <w:rFonts w:hint="eastAsia" w:ascii="宋体" w:hAnsi="宋体" w:cs="宋体"/>
                <w:szCs w:val="21"/>
                <w:lang w:eastAsia="zh-CN"/>
              </w:rPr>
              <w:t>（2）提供办公室内桌、椅等小件、少量家具调整移位服务。</w:t>
            </w:r>
          </w:p>
        </w:tc>
      </w:tr>
    </w:tbl>
    <w:p w14:paraId="4B76398A">
      <w:pPr>
        <w:pStyle w:val="2"/>
        <w:spacing w:line="300" w:lineRule="auto"/>
        <w:jc w:val="both"/>
        <w:rPr>
          <w:rFonts w:hAnsi="宋体"/>
        </w:rPr>
        <w:sectPr>
          <w:footerReference r:id="rId3" w:type="default"/>
          <w:pgSz w:w="11906" w:h="16838"/>
          <w:pgMar w:top="1440" w:right="1440" w:bottom="1440" w:left="1440" w:header="708" w:footer="708" w:gutter="0"/>
          <w:cols w:space="708" w:num="1"/>
          <w:docGrid w:linePitch="360" w:charSpace="0"/>
        </w:sectPr>
      </w:pPr>
    </w:p>
    <w:p w14:paraId="66216018">
      <w:pPr>
        <w:widowControl w:val="0"/>
        <w:spacing w:line="300" w:lineRule="auto"/>
        <w:ind w:firstLine="422" w:firstLineChars="200"/>
        <w:jc w:val="both"/>
        <w:rPr>
          <w:rFonts w:ascii="宋体" w:hAnsi="宋体" w:cs="Calibri"/>
          <w:b/>
          <w:bCs/>
          <w:szCs w:val="21"/>
        </w:rPr>
      </w:pPr>
      <w:r>
        <w:rPr>
          <w:rFonts w:hint="eastAsia" w:ascii="宋体" w:hAnsi="宋体" w:cs="Calibri"/>
          <w:b/>
          <w:bCs/>
          <w:szCs w:val="21"/>
        </w:rPr>
        <w:t>3.</w:t>
      </w:r>
      <w:r>
        <w:rPr>
          <w:rFonts w:hint="eastAsia" w:ascii="宋体" w:hAnsi="宋体" w:cs="Calibri"/>
          <w:b/>
          <w:bCs/>
          <w:szCs w:val="21"/>
          <w:lang w:eastAsia="zh-CN"/>
        </w:rPr>
        <w:t>2.</w:t>
      </w:r>
      <w:r>
        <w:rPr>
          <w:rFonts w:hint="eastAsia" w:ascii="宋体" w:hAnsi="宋体" w:cs="Calibri"/>
          <w:b/>
          <w:bCs/>
          <w:szCs w:val="21"/>
        </w:rPr>
        <w:t>2</w:t>
      </w:r>
      <w:r>
        <w:rPr>
          <w:rFonts w:ascii="宋体" w:hAnsi="宋体" w:cs="Calibri"/>
          <w:b/>
          <w:bCs/>
          <w:szCs w:val="21"/>
        </w:rPr>
        <w:t>房屋维护服务</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142"/>
        <w:gridCol w:w="6229"/>
      </w:tblGrid>
      <w:tr w14:paraId="447B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noWrap/>
            <w:vAlign w:val="center"/>
          </w:tcPr>
          <w:p w14:paraId="1AEEFC7E">
            <w:pPr>
              <w:spacing w:line="300" w:lineRule="auto"/>
              <w:jc w:val="center"/>
              <w:rPr>
                <w:rFonts w:ascii="宋体" w:hAnsi="宋体" w:cs="Calibri"/>
                <w:b/>
                <w:bCs/>
                <w:szCs w:val="21"/>
              </w:rPr>
            </w:pPr>
            <w:r>
              <w:rPr>
                <w:rFonts w:hint="eastAsia" w:ascii="宋体" w:hAnsi="宋体" w:cs="Calibri"/>
                <w:b/>
                <w:bCs/>
                <w:szCs w:val="21"/>
              </w:rPr>
              <w:t>序号</w:t>
            </w:r>
          </w:p>
        </w:tc>
        <w:tc>
          <w:tcPr>
            <w:tcW w:w="2142" w:type="dxa"/>
            <w:noWrap/>
            <w:vAlign w:val="center"/>
          </w:tcPr>
          <w:p w14:paraId="43222AF9">
            <w:pPr>
              <w:spacing w:line="300" w:lineRule="auto"/>
              <w:jc w:val="center"/>
              <w:rPr>
                <w:rFonts w:ascii="宋体" w:hAnsi="宋体" w:cs="Calibri"/>
                <w:b/>
                <w:bCs/>
                <w:szCs w:val="21"/>
              </w:rPr>
            </w:pPr>
            <w:r>
              <w:rPr>
                <w:rFonts w:ascii="宋体" w:hAnsi="宋体" w:cs="Calibri"/>
                <w:b/>
                <w:bCs/>
                <w:szCs w:val="21"/>
              </w:rPr>
              <w:t>服务内容</w:t>
            </w:r>
          </w:p>
        </w:tc>
        <w:tc>
          <w:tcPr>
            <w:tcW w:w="6229" w:type="dxa"/>
            <w:noWrap/>
            <w:vAlign w:val="center"/>
          </w:tcPr>
          <w:p w14:paraId="3FDCA359">
            <w:pPr>
              <w:spacing w:line="300" w:lineRule="auto"/>
              <w:jc w:val="center"/>
              <w:rPr>
                <w:rFonts w:ascii="宋体" w:hAnsi="宋体" w:cs="Calibri"/>
                <w:b/>
                <w:bCs/>
                <w:szCs w:val="21"/>
              </w:rPr>
            </w:pPr>
            <w:r>
              <w:rPr>
                <w:rFonts w:hint="eastAsia" w:ascii="宋体" w:hAnsi="宋体" w:cs="Calibri"/>
                <w:b/>
                <w:bCs/>
                <w:szCs w:val="21"/>
              </w:rPr>
              <w:t>服务标准</w:t>
            </w:r>
          </w:p>
        </w:tc>
      </w:tr>
      <w:tr w14:paraId="58A2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14:paraId="30864DA4">
            <w:pPr>
              <w:spacing w:line="300" w:lineRule="auto"/>
              <w:jc w:val="center"/>
              <w:rPr>
                <w:rFonts w:ascii="宋体" w:hAnsi="宋体" w:cs="Calibri"/>
                <w:szCs w:val="21"/>
              </w:rPr>
            </w:pPr>
            <w:r>
              <w:rPr>
                <w:rFonts w:hint="eastAsia" w:ascii="宋体" w:hAnsi="宋体" w:cs="Calibri"/>
                <w:szCs w:val="21"/>
              </w:rPr>
              <w:t>1</w:t>
            </w:r>
          </w:p>
        </w:tc>
        <w:tc>
          <w:tcPr>
            <w:tcW w:w="2142" w:type="dxa"/>
            <w:vMerge w:val="restart"/>
            <w:noWrap/>
            <w:vAlign w:val="center"/>
          </w:tcPr>
          <w:p w14:paraId="5495A3B1">
            <w:pPr>
              <w:spacing w:line="300" w:lineRule="auto"/>
              <w:jc w:val="both"/>
              <w:rPr>
                <w:rFonts w:ascii="宋体" w:hAnsi="宋体" w:cs="Calibri"/>
                <w:szCs w:val="21"/>
                <w:lang w:eastAsia="zh-CN"/>
              </w:rPr>
            </w:pPr>
            <w:r>
              <w:rPr>
                <w:rFonts w:hint="eastAsia" w:ascii="宋体" w:hAnsi="宋体" w:cs="Calibri"/>
                <w:szCs w:val="21"/>
                <w:lang w:eastAsia="zh-CN"/>
              </w:rPr>
              <w:t>主体结构、围护结构、部品部件</w:t>
            </w:r>
          </w:p>
        </w:tc>
        <w:tc>
          <w:tcPr>
            <w:tcW w:w="6229" w:type="dxa"/>
            <w:noWrap/>
            <w:vAlign w:val="center"/>
          </w:tcPr>
          <w:p w14:paraId="39668F79">
            <w:pPr>
              <w:spacing w:line="300" w:lineRule="auto"/>
              <w:jc w:val="both"/>
              <w:rPr>
                <w:rFonts w:ascii="宋体" w:hAnsi="宋体" w:cs="Calibri"/>
                <w:szCs w:val="21"/>
                <w:lang w:eastAsia="zh-CN"/>
              </w:rPr>
            </w:pPr>
            <w:r>
              <w:rPr>
                <w:rFonts w:hint="eastAsia" w:ascii="宋体" w:hAnsi="宋体" w:cs="Calibri"/>
                <w:szCs w:val="21"/>
                <w:lang w:eastAsia="zh-CN"/>
              </w:rPr>
              <w:t>（1）</w:t>
            </w:r>
            <w:r>
              <w:rPr>
                <w:rFonts w:ascii="宋体" w:hAnsi="宋体" w:cs="Calibri"/>
                <w:szCs w:val="21"/>
                <w:lang w:eastAsia="zh-CN"/>
              </w:rPr>
              <w:t>每季度至少</w:t>
            </w:r>
            <w:r>
              <w:rPr>
                <w:rFonts w:hint="eastAsia" w:ascii="宋体" w:hAnsi="宋体" w:cs="Calibri"/>
                <w:szCs w:val="21"/>
                <w:lang w:eastAsia="zh-CN"/>
              </w:rPr>
              <w:t>开展</w:t>
            </w:r>
            <w:r>
              <w:rPr>
                <w:rFonts w:ascii="宋体" w:hAnsi="宋体" w:cs="Calibri"/>
                <w:szCs w:val="21"/>
                <w:lang w:eastAsia="zh-CN"/>
              </w:rPr>
              <w:t>1次</w:t>
            </w:r>
            <w:r>
              <w:rPr>
                <w:rFonts w:hint="eastAsia" w:ascii="宋体" w:hAnsi="宋体" w:cs="Calibri"/>
                <w:szCs w:val="21"/>
                <w:lang w:eastAsia="zh-CN"/>
              </w:rPr>
              <w:t>房屋结构安全</w:t>
            </w:r>
            <w:r>
              <w:rPr>
                <w:rFonts w:ascii="宋体" w:hAnsi="宋体" w:cs="Calibri"/>
                <w:szCs w:val="21"/>
                <w:lang w:eastAsia="zh-CN"/>
              </w:rPr>
              <w:t>巡视</w:t>
            </w:r>
            <w:r>
              <w:rPr>
                <w:rFonts w:hint="eastAsia" w:ascii="宋体" w:hAnsi="宋体" w:cs="Calibri"/>
                <w:szCs w:val="21"/>
                <w:lang w:eastAsia="zh-CN"/>
              </w:rPr>
              <w:t>，</w:t>
            </w:r>
            <w:r>
              <w:rPr>
                <w:rFonts w:ascii="宋体" w:hAnsi="宋体" w:cs="Calibri"/>
                <w:szCs w:val="21"/>
                <w:lang w:eastAsia="zh-CN"/>
              </w:rPr>
              <w:t>发现外观有变形、开裂等现象</w:t>
            </w:r>
            <w:r>
              <w:rPr>
                <w:rFonts w:hint="eastAsia" w:ascii="宋体" w:hAnsi="宋体" w:cs="Calibri"/>
                <w:szCs w:val="21"/>
                <w:lang w:eastAsia="zh-CN"/>
              </w:rPr>
              <w:t>，及时</w:t>
            </w:r>
            <w:r>
              <w:rPr>
                <w:rFonts w:ascii="宋体" w:hAnsi="宋体" w:cs="Calibri"/>
                <w:szCs w:val="21"/>
                <w:lang w:eastAsia="zh-CN"/>
              </w:rPr>
              <w:t>建议</w:t>
            </w:r>
            <w:r>
              <w:rPr>
                <w:rFonts w:hint="eastAsia" w:ascii="宋体" w:hAnsi="宋体" w:cs="宋体"/>
                <w:szCs w:val="21"/>
                <w:lang w:eastAsia="zh-CN"/>
              </w:rPr>
              <w:t>采购</w:t>
            </w:r>
            <w:r>
              <w:rPr>
                <w:rFonts w:hint="eastAsia" w:ascii="宋体" w:hAnsi="宋体" w:cs="Calibri"/>
                <w:szCs w:val="21"/>
                <w:lang w:eastAsia="zh-CN"/>
              </w:rPr>
              <w:t>人</w:t>
            </w:r>
            <w:r>
              <w:rPr>
                <w:rFonts w:ascii="宋体" w:hAnsi="宋体" w:cs="Calibri"/>
                <w:szCs w:val="21"/>
                <w:lang w:eastAsia="zh-CN"/>
              </w:rPr>
              <w:t>申请房屋安全鉴定</w:t>
            </w:r>
            <w:r>
              <w:rPr>
                <w:rFonts w:hint="eastAsia" w:ascii="宋体" w:hAnsi="宋体" w:cs="Calibri"/>
                <w:szCs w:val="21"/>
                <w:lang w:eastAsia="zh-CN"/>
              </w:rPr>
              <w:t>，</w:t>
            </w:r>
            <w:r>
              <w:rPr>
                <w:rFonts w:ascii="宋体" w:hAnsi="宋体" w:cs="Calibri"/>
                <w:szCs w:val="21"/>
                <w:lang w:eastAsia="zh-CN"/>
              </w:rPr>
              <w:t>并采取必要的避险和防护措施</w:t>
            </w:r>
            <w:r>
              <w:rPr>
                <w:rFonts w:hint="eastAsia" w:ascii="宋体" w:hAnsi="宋体" w:cs="Calibri"/>
                <w:szCs w:val="21"/>
                <w:lang w:eastAsia="zh-CN"/>
              </w:rPr>
              <w:t>。</w:t>
            </w:r>
          </w:p>
        </w:tc>
      </w:tr>
      <w:tr w14:paraId="517E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0D49677C">
            <w:pPr>
              <w:spacing w:line="300" w:lineRule="auto"/>
              <w:jc w:val="center"/>
              <w:rPr>
                <w:rFonts w:ascii="宋体" w:hAnsi="宋体" w:cs="Calibri"/>
                <w:szCs w:val="21"/>
                <w:lang w:eastAsia="zh-CN"/>
              </w:rPr>
            </w:pPr>
          </w:p>
        </w:tc>
        <w:tc>
          <w:tcPr>
            <w:tcW w:w="2142" w:type="dxa"/>
            <w:vMerge w:val="continue"/>
            <w:noWrap/>
            <w:vAlign w:val="center"/>
          </w:tcPr>
          <w:p w14:paraId="188F03B0">
            <w:pPr>
              <w:spacing w:line="300" w:lineRule="auto"/>
              <w:jc w:val="both"/>
              <w:rPr>
                <w:rFonts w:ascii="宋体" w:hAnsi="宋体" w:cs="Calibri"/>
                <w:szCs w:val="21"/>
                <w:lang w:eastAsia="zh-CN"/>
              </w:rPr>
            </w:pPr>
          </w:p>
        </w:tc>
        <w:tc>
          <w:tcPr>
            <w:tcW w:w="6229" w:type="dxa"/>
            <w:noWrap/>
            <w:vAlign w:val="center"/>
          </w:tcPr>
          <w:p w14:paraId="37CDC623">
            <w:pPr>
              <w:spacing w:line="300" w:lineRule="auto"/>
              <w:jc w:val="both"/>
              <w:rPr>
                <w:rFonts w:ascii="宋体" w:hAnsi="宋体" w:cs="Calibri"/>
                <w:szCs w:val="21"/>
                <w:lang w:eastAsia="zh-CN"/>
              </w:rPr>
            </w:pPr>
            <w:r>
              <w:rPr>
                <w:rFonts w:hint="eastAsia" w:ascii="宋体" w:hAnsi="宋体" w:cs="Calibri"/>
                <w:szCs w:val="21"/>
                <w:lang w:eastAsia="zh-CN"/>
              </w:rPr>
              <w:t>（2）每季度至少开展1</w:t>
            </w:r>
            <w:r>
              <w:rPr>
                <w:rFonts w:ascii="宋体" w:hAnsi="宋体" w:cs="Calibri"/>
                <w:szCs w:val="21"/>
                <w:lang w:eastAsia="zh-CN"/>
              </w:rPr>
              <w:t>次外墙贴饰面、幕墙玻璃、雨篷、散水、空调室外机支撑构件等</w:t>
            </w:r>
            <w:r>
              <w:rPr>
                <w:rFonts w:hint="eastAsia" w:ascii="宋体" w:hAnsi="宋体" w:cs="Calibri"/>
                <w:szCs w:val="21"/>
                <w:lang w:eastAsia="zh-CN"/>
              </w:rPr>
              <w:t>检查，发现破损，及时向</w:t>
            </w:r>
            <w:r>
              <w:rPr>
                <w:rFonts w:hint="eastAsia" w:ascii="宋体" w:hAnsi="宋体" w:cs="宋体"/>
                <w:szCs w:val="21"/>
                <w:lang w:eastAsia="zh-CN"/>
              </w:rPr>
              <w:t>采购</w:t>
            </w:r>
            <w:r>
              <w:rPr>
                <w:rFonts w:hint="eastAsia" w:ascii="宋体" w:hAnsi="宋体" w:cs="Calibri"/>
                <w:szCs w:val="21"/>
                <w:lang w:eastAsia="zh-CN"/>
              </w:rPr>
              <w:t>人报告，按</w:t>
            </w:r>
            <w:r>
              <w:rPr>
                <w:rFonts w:hint="eastAsia" w:ascii="宋体" w:hAnsi="宋体" w:cs="宋体"/>
                <w:szCs w:val="21"/>
                <w:lang w:eastAsia="zh-CN"/>
              </w:rPr>
              <w:t>采购</w:t>
            </w:r>
            <w:r>
              <w:rPr>
                <w:rFonts w:hint="eastAsia" w:ascii="宋体" w:hAnsi="宋体" w:cs="Calibri"/>
                <w:szCs w:val="21"/>
                <w:lang w:eastAsia="zh-CN"/>
              </w:rPr>
              <w:t>人要求出具维修方案，待</w:t>
            </w:r>
            <w:r>
              <w:rPr>
                <w:rFonts w:hint="eastAsia" w:ascii="宋体" w:hAnsi="宋体" w:cs="宋体"/>
                <w:szCs w:val="21"/>
                <w:lang w:eastAsia="zh-CN"/>
              </w:rPr>
              <w:t>采购</w:t>
            </w:r>
            <w:r>
              <w:rPr>
                <w:rFonts w:hint="eastAsia" w:ascii="宋体" w:hAnsi="宋体" w:cs="Calibri"/>
                <w:szCs w:val="21"/>
                <w:lang w:eastAsia="zh-CN"/>
              </w:rPr>
              <w:t>人同意后按维修方案实施维修。</w:t>
            </w:r>
          </w:p>
        </w:tc>
      </w:tr>
      <w:tr w14:paraId="5ED9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1731A983">
            <w:pPr>
              <w:spacing w:line="300" w:lineRule="auto"/>
              <w:jc w:val="center"/>
              <w:rPr>
                <w:rFonts w:ascii="宋体" w:hAnsi="宋体" w:cs="Calibri"/>
                <w:szCs w:val="21"/>
                <w:lang w:eastAsia="zh-CN"/>
              </w:rPr>
            </w:pPr>
          </w:p>
        </w:tc>
        <w:tc>
          <w:tcPr>
            <w:tcW w:w="2142" w:type="dxa"/>
            <w:vMerge w:val="continue"/>
            <w:noWrap/>
            <w:vAlign w:val="center"/>
          </w:tcPr>
          <w:p w14:paraId="6C51403C">
            <w:pPr>
              <w:spacing w:line="300" w:lineRule="auto"/>
              <w:jc w:val="both"/>
              <w:rPr>
                <w:rFonts w:ascii="宋体" w:hAnsi="宋体" w:cs="Calibri"/>
                <w:szCs w:val="21"/>
                <w:lang w:eastAsia="zh-CN"/>
              </w:rPr>
            </w:pPr>
          </w:p>
        </w:tc>
        <w:tc>
          <w:tcPr>
            <w:tcW w:w="6229" w:type="dxa"/>
            <w:noWrap/>
            <w:vAlign w:val="center"/>
          </w:tcPr>
          <w:p w14:paraId="39130FC7">
            <w:pPr>
              <w:spacing w:line="300" w:lineRule="auto"/>
              <w:jc w:val="both"/>
              <w:rPr>
                <w:rFonts w:ascii="宋体" w:hAnsi="宋体" w:cs="Calibri"/>
                <w:szCs w:val="21"/>
                <w:lang w:eastAsia="zh-CN"/>
              </w:rPr>
            </w:pPr>
            <w:r>
              <w:rPr>
                <w:rFonts w:hint="eastAsia" w:ascii="宋体" w:hAnsi="宋体" w:cs="Calibri"/>
                <w:szCs w:val="21"/>
                <w:lang w:eastAsia="zh-CN"/>
              </w:rPr>
              <w:t>（3）</w:t>
            </w:r>
            <w:r>
              <w:rPr>
                <w:rFonts w:ascii="宋体" w:hAnsi="宋体" w:cs="Calibri"/>
                <w:szCs w:val="21"/>
                <w:lang w:eastAsia="zh-CN"/>
              </w:rPr>
              <w:t>每半月至少</w:t>
            </w:r>
            <w:r>
              <w:rPr>
                <w:rFonts w:hint="eastAsia" w:ascii="宋体" w:hAnsi="宋体" w:cs="Calibri"/>
                <w:szCs w:val="21"/>
                <w:lang w:eastAsia="zh-CN"/>
              </w:rPr>
              <w:t>开展</w:t>
            </w:r>
            <w:r>
              <w:rPr>
                <w:rFonts w:ascii="宋体" w:hAnsi="宋体" w:cs="Calibri"/>
                <w:szCs w:val="21"/>
                <w:lang w:eastAsia="zh-CN"/>
              </w:rPr>
              <w:t>1次公用部位的门、窗、楼梯、通风道</w:t>
            </w:r>
            <w:r>
              <w:rPr>
                <w:rFonts w:hint="eastAsia" w:ascii="宋体" w:hAnsi="宋体" w:cs="Calibri"/>
                <w:szCs w:val="21"/>
                <w:lang w:eastAsia="zh-CN"/>
              </w:rPr>
              <w:t>、</w:t>
            </w:r>
            <w:r>
              <w:rPr>
                <w:rFonts w:ascii="宋体" w:hAnsi="宋体" w:cs="Calibri"/>
                <w:szCs w:val="21"/>
                <w:lang w:eastAsia="zh-CN"/>
              </w:rPr>
              <w:t>室内地面、墙面、吊顶和室外屋面等巡查</w:t>
            </w:r>
            <w:r>
              <w:rPr>
                <w:rFonts w:hint="eastAsia" w:ascii="宋体" w:hAnsi="宋体" w:cs="Calibri"/>
                <w:szCs w:val="21"/>
                <w:lang w:eastAsia="zh-CN"/>
              </w:rPr>
              <w:t>，发现破损，及时向</w:t>
            </w:r>
            <w:r>
              <w:rPr>
                <w:rFonts w:hint="eastAsia" w:ascii="宋体" w:hAnsi="宋体" w:cs="宋体"/>
                <w:szCs w:val="21"/>
                <w:lang w:eastAsia="zh-CN"/>
              </w:rPr>
              <w:t>采购</w:t>
            </w:r>
            <w:r>
              <w:rPr>
                <w:rFonts w:hint="eastAsia" w:ascii="宋体" w:hAnsi="宋体" w:cs="Calibri"/>
                <w:szCs w:val="21"/>
                <w:lang w:eastAsia="zh-CN"/>
              </w:rPr>
              <w:t>人报告，按</w:t>
            </w:r>
            <w:r>
              <w:rPr>
                <w:rFonts w:hint="eastAsia" w:ascii="宋体" w:hAnsi="宋体" w:cs="宋体"/>
                <w:szCs w:val="21"/>
                <w:lang w:eastAsia="zh-CN"/>
              </w:rPr>
              <w:t>采购</w:t>
            </w:r>
            <w:r>
              <w:rPr>
                <w:rFonts w:hint="eastAsia" w:ascii="宋体" w:hAnsi="宋体" w:cs="Calibri"/>
                <w:szCs w:val="21"/>
                <w:lang w:eastAsia="zh-CN"/>
              </w:rPr>
              <w:t>人要求出具维修方案，待</w:t>
            </w:r>
            <w:r>
              <w:rPr>
                <w:rFonts w:hint="eastAsia" w:ascii="宋体" w:hAnsi="宋体" w:cs="宋体"/>
                <w:szCs w:val="21"/>
                <w:lang w:eastAsia="zh-CN"/>
              </w:rPr>
              <w:t>采购</w:t>
            </w:r>
            <w:r>
              <w:rPr>
                <w:rFonts w:hint="eastAsia" w:ascii="宋体" w:hAnsi="宋体" w:cs="Calibri"/>
                <w:szCs w:val="21"/>
                <w:lang w:eastAsia="zh-CN"/>
              </w:rPr>
              <w:t>人同意后按维修方案实施维修。</w:t>
            </w:r>
          </w:p>
        </w:tc>
      </w:tr>
      <w:tr w14:paraId="0C51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53B96D39">
            <w:pPr>
              <w:spacing w:line="300" w:lineRule="auto"/>
              <w:jc w:val="center"/>
              <w:rPr>
                <w:rFonts w:ascii="宋体" w:hAnsi="宋体" w:cs="Calibri"/>
                <w:szCs w:val="21"/>
                <w:lang w:eastAsia="zh-CN"/>
              </w:rPr>
            </w:pPr>
          </w:p>
        </w:tc>
        <w:tc>
          <w:tcPr>
            <w:tcW w:w="2142" w:type="dxa"/>
            <w:vMerge w:val="continue"/>
            <w:noWrap/>
            <w:vAlign w:val="center"/>
          </w:tcPr>
          <w:p w14:paraId="07D817D1">
            <w:pPr>
              <w:spacing w:line="300" w:lineRule="auto"/>
              <w:jc w:val="both"/>
              <w:rPr>
                <w:rFonts w:ascii="宋体" w:hAnsi="宋体" w:cs="Calibri"/>
                <w:szCs w:val="21"/>
                <w:lang w:eastAsia="zh-CN"/>
              </w:rPr>
            </w:pPr>
          </w:p>
        </w:tc>
        <w:tc>
          <w:tcPr>
            <w:tcW w:w="6229" w:type="dxa"/>
            <w:noWrap/>
            <w:vAlign w:val="center"/>
          </w:tcPr>
          <w:p w14:paraId="472B3247">
            <w:pPr>
              <w:spacing w:line="300" w:lineRule="auto"/>
              <w:jc w:val="both"/>
              <w:rPr>
                <w:rFonts w:ascii="宋体" w:hAnsi="宋体" w:cs="Calibri"/>
                <w:szCs w:val="21"/>
                <w:lang w:eastAsia="zh-CN"/>
              </w:rPr>
            </w:pPr>
            <w:r>
              <w:rPr>
                <w:rFonts w:hint="eastAsia" w:ascii="宋体" w:hAnsi="宋体" w:cs="Calibri"/>
                <w:szCs w:val="21"/>
                <w:lang w:eastAsia="zh-CN"/>
              </w:rPr>
              <w:t>（4）</w:t>
            </w:r>
            <w:r>
              <w:rPr>
                <w:rFonts w:ascii="宋体" w:hAnsi="宋体" w:cs="Calibri"/>
                <w:szCs w:val="21"/>
                <w:lang w:eastAsia="zh-CN"/>
              </w:rPr>
              <w:t>每年强降雨天气前后、雨雪季节检查屋面防水和雨落管等</w:t>
            </w:r>
            <w:r>
              <w:rPr>
                <w:rFonts w:hint="eastAsia" w:ascii="宋体" w:hAnsi="宋体" w:cs="Calibri"/>
                <w:szCs w:val="21"/>
                <w:lang w:eastAsia="zh-CN"/>
              </w:rPr>
              <w:t>，发现破损，及时向</w:t>
            </w:r>
            <w:r>
              <w:rPr>
                <w:rFonts w:hint="eastAsia" w:ascii="宋体" w:hAnsi="宋体" w:cs="宋体"/>
                <w:szCs w:val="21"/>
                <w:lang w:eastAsia="zh-CN"/>
              </w:rPr>
              <w:t>采购</w:t>
            </w:r>
            <w:r>
              <w:rPr>
                <w:rFonts w:hint="eastAsia" w:ascii="宋体" w:hAnsi="宋体" w:cs="Calibri"/>
                <w:szCs w:val="21"/>
                <w:lang w:eastAsia="zh-CN"/>
              </w:rPr>
              <w:t>人报告，按</w:t>
            </w:r>
            <w:r>
              <w:rPr>
                <w:rFonts w:hint="eastAsia" w:ascii="宋体" w:hAnsi="宋体" w:cs="宋体"/>
                <w:szCs w:val="21"/>
                <w:lang w:eastAsia="zh-CN"/>
              </w:rPr>
              <w:t>采购</w:t>
            </w:r>
            <w:r>
              <w:rPr>
                <w:rFonts w:hint="eastAsia" w:ascii="宋体" w:hAnsi="宋体" w:cs="Calibri"/>
                <w:szCs w:val="21"/>
                <w:lang w:eastAsia="zh-CN"/>
              </w:rPr>
              <w:t>人要求出具维修方案，待</w:t>
            </w:r>
            <w:r>
              <w:rPr>
                <w:rFonts w:hint="eastAsia" w:ascii="宋体" w:hAnsi="宋体" w:cs="宋体"/>
                <w:szCs w:val="21"/>
                <w:lang w:eastAsia="zh-CN"/>
              </w:rPr>
              <w:t>采购</w:t>
            </w:r>
            <w:r>
              <w:rPr>
                <w:rFonts w:hint="eastAsia" w:ascii="宋体" w:hAnsi="宋体" w:cs="Calibri"/>
                <w:szCs w:val="21"/>
                <w:lang w:eastAsia="zh-CN"/>
              </w:rPr>
              <w:t>人同意后按维修方案实施维修。</w:t>
            </w:r>
          </w:p>
        </w:tc>
      </w:tr>
      <w:tr w14:paraId="6470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63E52DBD">
            <w:pPr>
              <w:spacing w:line="300" w:lineRule="auto"/>
              <w:jc w:val="center"/>
              <w:rPr>
                <w:rFonts w:ascii="宋体" w:hAnsi="宋体" w:cs="Calibri"/>
                <w:szCs w:val="21"/>
                <w:lang w:eastAsia="zh-CN"/>
              </w:rPr>
            </w:pPr>
          </w:p>
        </w:tc>
        <w:tc>
          <w:tcPr>
            <w:tcW w:w="2142" w:type="dxa"/>
            <w:vMerge w:val="continue"/>
            <w:noWrap/>
            <w:vAlign w:val="center"/>
          </w:tcPr>
          <w:p w14:paraId="6A2EB644">
            <w:pPr>
              <w:spacing w:line="300" w:lineRule="auto"/>
              <w:jc w:val="both"/>
              <w:rPr>
                <w:rFonts w:ascii="宋体" w:hAnsi="宋体" w:cs="Calibri"/>
                <w:szCs w:val="21"/>
                <w:lang w:eastAsia="zh-CN"/>
              </w:rPr>
            </w:pPr>
          </w:p>
        </w:tc>
        <w:tc>
          <w:tcPr>
            <w:tcW w:w="6229" w:type="dxa"/>
            <w:noWrap/>
            <w:vAlign w:val="center"/>
          </w:tcPr>
          <w:p w14:paraId="3D64102B">
            <w:pPr>
              <w:spacing w:line="300" w:lineRule="auto"/>
              <w:jc w:val="both"/>
              <w:rPr>
                <w:rFonts w:ascii="宋体" w:hAnsi="宋体" w:cs="Calibri"/>
                <w:szCs w:val="21"/>
                <w:lang w:eastAsia="zh-CN"/>
              </w:rPr>
            </w:pPr>
            <w:r>
              <w:rPr>
                <w:rFonts w:hint="eastAsia" w:ascii="宋体" w:hAnsi="宋体" w:cs="Calibri"/>
                <w:szCs w:val="21"/>
                <w:lang w:eastAsia="zh-CN"/>
              </w:rPr>
              <w:t>（5）</w:t>
            </w:r>
            <w:r>
              <w:rPr>
                <w:rFonts w:ascii="宋体" w:hAnsi="宋体" w:cs="Calibri"/>
                <w:szCs w:val="21"/>
                <w:lang w:eastAsia="zh-CN"/>
              </w:rPr>
              <w:t>办公楼外观完好，</w:t>
            </w:r>
            <w:r>
              <w:rPr>
                <w:rFonts w:hint="eastAsia" w:ascii="宋体" w:hAnsi="宋体" w:cs="Calibri"/>
                <w:szCs w:val="21"/>
                <w:lang w:eastAsia="zh-CN"/>
              </w:rPr>
              <w:t>建筑装饰面</w:t>
            </w:r>
            <w:r>
              <w:rPr>
                <w:rFonts w:ascii="宋体" w:hAnsi="宋体" w:cs="Calibri"/>
                <w:szCs w:val="21"/>
                <w:lang w:eastAsia="zh-CN"/>
              </w:rPr>
              <w:t>无脱落</w:t>
            </w:r>
            <w:r>
              <w:rPr>
                <w:rFonts w:hint="eastAsia" w:ascii="宋体" w:hAnsi="宋体" w:cs="Calibri"/>
                <w:szCs w:val="21"/>
                <w:lang w:eastAsia="zh-CN"/>
              </w:rPr>
              <w:t>、</w:t>
            </w:r>
            <w:r>
              <w:rPr>
                <w:rFonts w:ascii="宋体" w:hAnsi="宋体" w:cs="Calibri"/>
                <w:szCs w:val="21"/>
                <w:lang w:eastAsia="zh-CN"/>
              </w:rPr>
              <w:t>无破损</w:t>
            </w:r>
            <w:r>
              <w:rPr>
                <w:rFonts w:hint="eastAsia" w:ascii="宋体" w:hAnsi="宋体" w:cs="Calibri"/>
                <w:szCs w:val="21"/>
                <w:lang w:eastAsia="zh-CN"/>
              </w:rPr>
              <w:t>、无</w:t>
            </w:r>
            <w:r>
              <w:rPr>
                <w:rFonts w:ascii="宋体" w:hAnsi="宋体" w:cs="Calibri"/>
                <w:szCs w:val="21"/>
                <w:lang w:eastAsia="zh-CN"/>
              </w:rPr>
              <w:t>污渍</w:t>
            </w:r>
            <w:r>
              <w:rPr>
                <w:rFonts w:hint="eastAsia" w:ascii="宋体" w:hAnsi="宋体" w:cs="Calibri"/>
                <w:szCs w:val="21"/>
                <w:lang w:eastAsia="zh-CN"/>
              </w:rPr>
              <w:t>，</w:t>
            </w:r>
            <w:r>
              <w:rPr>
                <w:rFonts w:ascii="宋体" w:hAnsi="宋体" w:cs="Calibri"/>
                <w:szCs w:val="21"/>
                <w:lang w:eastAsia="zh-CN"/>
              </w:rPr>
              <w:t>玻璃幕墙清洁明亮、无破损</w:t>
            </w:r>
            <w:r>
              <w:rPr>
                <w:rFonts w:hint="eastAsia" w:ascii="宋体" w:hAnsi="宋体" w:cs="Calibri"/>
                <w:szCs w:val="21"/>
                <w:lang w:eastAsia="zh-CN"/>
              </w:rPr>
              <w:t>。</w:t>
            </w:r>
          </w:p>
        </w:tc>
      </w:tr>
      <w:tr w14:paraId="604C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72B6DB4C">
            <w:pPr>
              <w:spacing w:line="300" w:lineRule="auto"/>
              <w:jc w:val="center"/>
              <w:rPr>
                <w:rFonts w:ascii="宋体" w:hAnsi="宋体" w:cs="Calibri"/>
                <w:szCs w:val="21"/>
                <w:lang w:eastAsia="zh-CN"/>
              </w:rPr>
            </w:pPr>
          </w:p>
        </w:tc>
        <w:tc>
          <w:tcPr>
            <w:tcW w:w="2142" w:type="dxa"/>
            <w:vMerge w:val="continue"/>
            <w:noWrap/>
            <w:vAlign w:val="center"/>
          </w:tcPr>
          <w:p w14:paraId="475DBEC5">
            <w:pPr>
              <w:spacing w:line="300" w:lineRule="auto"/>
              <w:jc w:val="both"/>
              <w:rPr>
                <w:rFonts w:ascii="宋体" w:hAnsi="宋体" w:cs="Calibri"/>
                <w:szCs w:val="21"/>
                <w:lang w:eastAsia="zh-CN"/>
              </w:rPr>
            </w:pPr>
          </w:p>
        </w:tc>
        <w:tc>
          <w:tcPr>
            <w:tcW w:w="6229" w:type="dxa"/>
            <w:noWrap/>
            <w:vAlign w:val="center"/>
          </w:tcPr>
          <w:p w14:paraId="5463FDF7">
            <w:pPr>
              <w:spacing w:line="300" w:lineRule="auto"/>
              <w:jc w:val="both"/>
              <w:rPr>
                <w:rFonts w:ascii="宋体" w:hAnsi="宋体" w:cs="Calibri"/>
                <w:szCs w:val="21"/>
                <w:lang w:eastAsia="zh-CN"/>
              </w:rPr>
            </w:pPr>
            <w:r>
              <w:rPr>
                <w:rFonts w:hint="eastAsia" w:ascii="宋体" w:hAnsi="宋体" w:cs="Calibri"/>
                <w:szCs w:val="21"/>
                <w:lang w:eastAsia="zh-CN"/>
              </w:rPr>
              <w:t>（6）通道、楼梯、</w:t>
            </w:r>
            <w:r>
              <w:rPr>
                <w:rFonts w:ascii="宋体" w:hAnsi="宋体" w:cs="Calibri"/>
                <w:szCs w:val="21"/>
                <w:lang w:eastAsia="zh-CN"/>
              </w:rPr>
              <w:t>门窗等设施的完好和正常使用</w:t>
            </w:r>
            <w:r>
              <w:rPr>
                <w:rFonts w:hint="eastAsia" w:ascii="宋体" w:hAnsi="宋体" w:cs="Calibri"/>
                <w:szCs w:val="21"/>
                <w:lang w:eastAsia="zh-CN"/>
              </w:rPr>
              <w:t>。</w:t>
            </w:r>
          </w:p>
        </w:tc>
      </w:tr>
      <w:tr w14:paraId="057B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14:paraId="0D0DC1C2">
            <w:pPr>
              <w:spacing w:line="300" w:lineRule="auto"/>
              <w:jc w:val="center"/>
              <w:rPr>
                <w:rFonts w:ascii="宋体" w:hAnsi="宋体" w:cs="Calibri"/>
                <w:szCs w:val="21"/>
              </w:rPr>
            </w:pPr>
            <w:r>
              <w:rPr>
                <w:rFonts w:hint="eastAsia" w:ascii="宋体" w:hAnsi="宋体" w:cs="Calibri"/>
                <w:szCs w:val="21"/>
              </w:rPr>
              <w:t>2</w:t>
            </w:r>
          </w:p>
        </w:tc>
        <w:tc>
          <w:tcPr>
            <w:tcW w:w="2142" w:type="dxa"/>
            <w:vMerge w:val="restart"/>
            <w:noWrap/>
            <w:vAlign w:val="center"/>
          </w:tcPr>
          <w:p w14:paraId="4042488B">
            <w:pPr>
              <w:spacing w:line="300" w:lineRule="auto"/>
              <w:jc w:val="both"/>
              <w:rPr>
                <w:rFonts w:ascii="宋体" w:hAnsi="宋体" w:cs="Calibri"/>
                <w:szCs w:val="21"/>
              </w:rPr>
            </w:pPr>
            <w:r>
              <w:rPr>
                <w:rFonts w:hint="eastAsia" w:ascii="宋体" w:hAnsi="宋体" w:cs="Calibri"/>
                <w:szCs w:val="21"/>
              </w:rPr>
              <w:t>其他设施</w:t>
            </w:r>
          </w:p>
        </w:tc>
        <w:tc>
          <w:tcPr>
            <w:tcW w:w="6229" w:type="dxa"/>
            <w:noWrap/>
            <w:vAlign w:val="center"/>
          </w:tcPr>
          <w:p w14:paraId="09FCA8F6">
            <w:pPr>
              <w:spacing w:line="300" w:lineRule="auto"/>
              <w:jc w:val="both"/>
              <w:rPr>
                <w:rFonts w:ascii="宋体" w:hAnsi="宋体" w:cs="Calibri"/>
                <w:szCs w:val="21"/>
                <w:lang w:eastAsia="zh-CN"/>
              </w:rPr>
            </w:pPr>
            <w:r>
              <w:rPr>
                <w:rFonts w:hint="eastAsia" w:ascii="宋体" w:hAnsi="宋体" w:cs="Calibri"/>
                <w:szCs w:val="21"/>
                <w:lang w:eastAsia="zh-CN"/>
              </w:rPr>
              <w:t>（1）每半月至少开展1次大门、围墙、道路、场地、管井、沟渠等巡查，每半月至少检查1次雨污水管井等巡查，发现破损，及时向</w:t>
            </w:r>
            <w:r>
              <w:rPr>
                <w:rFonts w:hint="eastAsia" w:ascii="宋体" w:hAnsi="宋体" w:cs="宋体"/>
                <w:szCs w:val="21"/>
                <w:lang w:eastAsia="zh-CN"/>
              </w:rPr>
              <w:t>采购</w:t>
            </w:r>
            <w:r>
              <w:rPr>
                <w:rFonts w:hint="eastAsia" w:ascii="宋体" w:hAnsi="宋体" w:cs="Calibri"/>
                <w:szCs w:val="21"/>
                <w:lang w:eastAsia="zh-CN"/>
              </w:rPr>
              <w:t>人报告，按</w:t>
            </w:r>
            <w:r>
              <w:rPr>
                <w:rFonts w:hint="eastAsia" w:ascii="宋体" w:hAnsi="宋体" w:cs="宋体"/>
                <w:szCs w:val="21"/>
                <w:lang w:eastAsia="zh-CN"/>
              </w:rPr>
              <w:t>采购</w:t>
            </w:r>
            <w:r>
              <w:rPr>
                <w:rFonts w:hint="eastAsia" w:ascii="宋体" w:hAnsi="宋体" w:cs="Calibri"/>
                <w:szCs w:val="21"/>
                <w:lang w:eastAsia="zh-CN"/>
              </w:rPr>
              <w:t>人要求出具维修方案，待</w:t>
            </w:r>
            <w:r>
              <w:rPr>
                <w:rFonts w:hint="eastAsia" w:ascii="宋体" w:hAnsi="宋体" w:cs="宋体"/>
                <w:szCs w:val="21"/>
                <w:lang w:eastAsia="zh-CN"/>
              </w:rPr>
              <w:t>采购</w:t>
            </w:r>
            <w:r>
              <w:rPr>
                <w:rFonts w:hint="eastAsia" w:ascii="宋体" w:hAnsi="宋体" w:cs="Calibri"/>
                <w:szCs w:val="21"/>
                <w:lang w:eastAsia="zh-CN"/>
              </w:rPr>
              <w:t>人同意后按维修方案实施维修。</w:t>
            </w:r>
          </w:p>
        </w:tc>
      </w:tr>
      <w:tr w14:paraId="0583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76CCEFFC">
            <w:pPr>
              <w:spacing w:line="300" w:lineRule="auto"/>
              <w:jc w:val="center"/>
              <w:rPr>
                <w:rFonts w:ascii="宋体" w:hAnsi="宋体" w:cs="Calibri"/>
                <w:szCs w:val="21"/>
                <w:lang w:eastAsia="zh-CN"/>
              </w:rPr>
            </w:pPr>
          </w:p>
        </w:tc>
        <w:tc>
          <w:tcPr>
            <w:tcW w:w="2142" w:type="dxa"/>
            <w:vMerge w:val="continue"/>
            <w:noWrap/>
            <w:vAlign w:val="center"/>
          </w:tcPr>
          <w:p w14:paraId="41C04949">
            <w:pPr>
              <w:spacing w:line="300" w:lineRule="auto"/>
              <w:jc w:val="both"/>
              <w:rPr>
                <w:rFonts w:ascii="宋体" w:hAnsi="宋体" w:cs="Calibri"/>
                <w:szCs w:val="21"/>
                <w:lang w:eastAsia="zh-CN"/>
              </w:rPr>
            </w:pPr>
          </w:p>
        </w:tc>
        <w:tc>
          <w:tcPr>
            <w:tcW w:w="6229" w:type="dxa"/>
            <w:noWrap/>
            <w:vAlign w:val="center"/>
          </w:tcPr>
          <w:p w14:paraId="7A724E81">
            <w:pPr>
              <w:spacing w:line="300" w:lineRule="auto"/>
              <w:jc w:val="both"/>
              <w:rPr>
                <w:rFonts w:ascii="宋体" w:hAnsi="宋体" w:cs="Calibri"/>
                <w:szCs w:val="21"/>
                <w:lang w:eastAsia="zh-CN"/>
              </w:rPr>
            </w:pPr>
            <w:r>
              <w:rPr>
                <w:rFonts w:hint="eastAsia" w:ascii="宋体" w:hAnsi="宋体" w:cs="Calibri"/>
                <w:szCs w:val="21"/>
                <w:lang w:eastAsia="zh-CN"/>
              </w:rPr>
              <w:t>（2）</w:t>
            </w:r>
            <w:r>
              <w:rPr>
                <w:rFonts w:ascii="宋体" w:hAnsi="宋体" w:cs="Calibri"/>
                <w:szCs w:val="21"/>
                <w:lang w:eastAsia="zh-CN"/>
              </w:rPr>
              <w:t>路面状态良好，地漏通畅不堵塞</w:t>
            </w:r>
            <w:r>
              <w:rPr>
                <w:rFonts w:hint="eastAsia" w:ascii="宋体" w:hAnsi="宋体" w:cs="Calibri"/>
                <w:szCs w:val="21"/>
                <w:lang w:eastAsia="zh-CN"/>
              </w:rPr>
              <w:t>。</w:t>
            </w:r>
          </w:p>
        </w:tc>
      </w:tr>
      <w:tr w14:paraId="6F4B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57A0EA7D">
            <w:pPr>
              <w:spacing w:line="300" w:lineRule="auto"/>
              <w:jc w:val="center"/>
              <w:rPr>
                <w:rFonts w:ascii="宋体" w:hAnsi="宋体" w:cs="Calibri"/>
                <w:szCs w:val="21"/>
                <w:lang w:eastAsia="zh-CN"/>
              </w:rPr>
            </w:pPr>
          </w:p>
        </w:tc>
        <w:tc>
          <w:tcPr>
            <w:tcW w:w="2142" w:type="dxa"/>
            <w:vMerge w:val="continue"/>
            <w:noWrap/>
            <w:vAlign w:val="center"/>
          </w:tcPr>
          <w:p w14:paraId="1D129789">
            <w:pPr>
              <w:spacing w:line="300" w:lineRule="auto"/>
              <w:jc w:val="both"/>
              <w:rPr>
                <w:rFonts w:ascii="宋体" w:hAnsi="宋体" w:cs="Calibri"/>
                <w:szCs w:val="21"/>
                <w:lang w:eastAsia="zh-CN"/>
              </w:rPr>
            </w:pPr>
          </w:p>
        </w:tc>
        <w:tc>
          <w:tcPr>
            <w:tcW w:w="6229" w:type="dxa"/>
            <w:noWrap/>
            <w:vAlign w:val="center"/>
          </w:tcPr>
          <w:p w14:paraId="6A674369">
            <w:pPr>
              <w:spacing w:line="300" w:lineRule="auto"/>
              <w:jc w:val="both"/>
              <w:rPr>
                <w:rFonts w:ascii="宋体" w:hAnsi="宋体" w:cs="Calibri"/>
                <w:szCs w:val="21"/>
                <w:lang w:eastAsia="zh-CN"/>
              </w:rPr>
            </w:pPr>
            <w:r>
              <w:rPr>
                <w:rFonts w:hint="eastAsia" w:ascii="宋体" w:hAnsi="宋体" w:cs="Calibri"/>
                <w:szCs w:val="21"/>
                <w:lang w:eastAsia="zh-CN"/>
              </w:rPr>
              <w:t>（3）接到</w:t>
            </w:r>
            <w:r>
              <w:rPr>
                <w:rFonts w:hint="eastAsia" w:ascii="宋体" w:hAnsi="宋体" w:cs="宋体"/>
                <w:szCs w:val="21"/>
                <w:lang w:eastAsia="zh-CN"/>
              </w:rPr>
              <w:t>采购</w:t>
            </w:r>
            <w:r>
              <w:rPr>
                <w:rFonts w:hint="eastAsia" w:ascii="宋体" w:hAnsi="宋体" w:cs="Calibri"/>
                <w:szCs w:val="21"/>
                <w:lang w:eastAsia="zh-CN"/>
              </w:rPr>
              <w:t>人家具报修服务后，及时通知家具供货商对保修期内的家具进行维修，及时对保修期外的家具进行维修。</w:t>
            </w:r>
          </w:p>
        </w:tc>
      </w:tr>
      <w:tr w14:paraId="5294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14:paraId="36A98F63">
            <w:pPr>
              <w:spacing w:line="300" w:lineRule="auto"/>
              <w:jc w:val="center"/>
              <w:rPr>
                <w:rFonts w:ascii="宋体" w:hAnsi="宋体" w:cs="Calibri"/>
                <w:szCs w:val="21"/>
              </w:rPr>
            </w:pPr>
            <w:r>
              <w:rPr>
                <w:rFonts w:hint="eastAsia" w:ascii="宋体" w:hAnsi="宋体" w:cs="Calibri"/>
                <w:szCs w:val="21"/>
              </w:rPr>
              <w:t>3</w:t>
            </w:r>
          </w:p>
        </w:tc>
        <w:tc>
          <w:tcPr>
            <w:tcW w:w="2142" w:type="dxa"/>
            <w:vMerge w:val="restart"/>
            <w:noWrap/>
            <w:vAlign w:val="center"/>
          </w:tcPr>
          <w:p w14:paraId="4EC282F9">
            <w:pPr>
              <w:spacing w:line="300" w:lineRule="auto"/>
              <w:jc w:val="both"/>
              <w:rPr>
                <w:rFonts w:ascii="宋体" w:hAnsi="宋体" w:cs="Calibri"/>
                <w:szCs w:val="21"/>
              </w:rPr>
            </w:pPr>
            <w:r>
              <w:rPr>
                <w:rFonts w:ascii="宋体" w:hAnsi="宋体" w:cs="Calibri"/>
                <w:szCs w:val="21"/>
              </w:rPr>
              <w:t>装饰装修</w:t>
            </w:r>
            <w:r>
              <w:rPr>
                <w:rFonts w:hint="eastAsia" w:ascii="宋体" w:hAnsi="宋体" w:cs="Calibri"/>
                <w:szCs w:val="21"/>
              </w:rPr>
              <w:t>监督</w:t>
            </w:r>
            <w:r>
              <w:rPr>
                <w:rFonts w:ascii="宋体" w:hAnsi="宋体" w:cs="Calibri"/>
                <w:szCs w:val="21"/>
              </w:rPr>
              <w:t>管理</w:t>
            </w:r>
          </w:p>
        </w:tc>
        <w:tc>
          <w:tcPr>
            <w:tcW w:w="6229" w:type="dxa"/>
            <w:noWrap/>
            <w:vAlign w:val="center"/>
          </w:tcPr>
          <w:p w14:paraId="23554055">
            <w:pPr>
              <w:spacing w:line="300" w:lineRule="auto"/>
              <w:jc w:val="both"/>
              <w:rPr>
                <w:rFonts w:ascii="宋体" w:hAnsi="宋体" w:cs="Calibri"/>
                <w:szCs w:val="21"/>
                <w:lang w:eastAsia="zh-CN"/>
              </w:rPr>
            </w:pPr>
            <w:r>
              <w:rPr>
                <w:rFonts w:hint="eastAsia" w:ascii="宋体" w:hAnsi="宋体" w:cs="Calibri"/>
                <w:szCs w:val="21"/>
                <w:lang w:eastAsia="zh-CN"/>
              </w:rPr>
              <w:t>（1）装饰装修前，供应商应当与</w:t>
            </w:r>
            <w:r>
              <w:rPr>
                <w:rFonts w:hint="eastAsia" w:ascii="宋体" w:hAnsi="宋体" w:cs="宋体"/>
                <w:szCs w:val="21"/>
                <w:lang w:eastAsia="zh-CN"/>
              </w:rPr>
              <w:t>采购</w:t>
            </w:r>
            <w:r>
              <w:rPr>
                <w:rFonts w:hint="eastAsia" w:ascii="宋体" w:hAnsi="宋体" w:cs="Calibri"/>
                <w:szCs w:val="21"/>
                <w:lang w:eastAsia="zh-CN"/>
              </w:rPr>
              <w:t>人或</w:t>
            </w:r>
            <w:r>
              <w:rPr>
                <w:rFonts w:hint="eastAsia" w:ascii="宋体" w:hAnsi="宋体" w:cs="宋体"/>
                <w:szCs w:val="21"/>
                <w:lang w:eastAsia="zh-CN"/>
              </w:rPr>
              <w:t>采购</w:t>
            </w:r>
            <w:r>
              <w:rPr>
                <w:rFonts w:hint="eastAsia" w:ascii="宋体" w:hAnsi="宋体" w:cs="Calibri"/>
                <w:szCs w:val="21"/>
                <w:lang w:eastAsia="zh-CN"/>
              </w:rPr>
              <w:t>人委托的装修企业签订装饰装修管理服务协议，告知装饰装修须知，并对装饰装修过程进行管理服务。</w:t>
            </w:r>
          </w:p>
        </w:tc>
      </w:tr>
      <w:tr w14:paraId="0A9D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4A9149DB">
            <w:pPr>
              <w:spacing w:line="300" w:lineRule="auto"/>
              <w:jc w:val="center"/>
              <w:rPr>
                <w:rFonts w:ascii="宋体" w:hAnsi="宋体" w:cs="Calibri"/>
                <w:szCs w:val="21"/>
                <w:lang w:eastAsia="zh-CN"/>
              </w:rPr>
            </w:pPr>
          </w:p>
        </w:tc>
        <w:tc>
          <w:tcPr>
            <w:tcW w:w="2142" w:type="dxa"/>
            <w:vMerge w:val="continue"/>
            <w:noWrap/>
            <w:vAlign w:val="center"/>
          </w:tcPr>
          <w:p w14:paraId="4C6D3EE4">
            <w:pPr>
              <w:spacing w:line="300" w:lineRule="auto"/>
              <w:jc w:val="both"/>
              <w:rPr>
                <w:rFonts w:ascii="宋体" w:hAnsi="宋体" w:cs="Calibri"/>
                <w:szCs w:val="21"/>
                <w:lang w:eastAsia="zh-CN"/>
              </w:rPr>
            </w:pPr>
          </w:p>
        </w:tc>
        <w:tc>
          <w:tcPr>
            <w:tcW w:w="6229" w:type="dxa"/>
            <w:noWrap/>
            <w:vAlign w:val="center"/>
          </w:tcPr>
          <w:p w14:paraId="57FFBF07">
            <w:pPr>
              <w:spacing w:line="300" w:lineRule="auto"/>
              <w:jc w:val="both"/>
              <w:rPr>
                <w:rFonts w:ascii="宋体" w:hAnsi="宋体" w:cs="Calibri"/>
                <w:szCs w:val="21"/>
                <w:lang w:eastAsia="zh-CN"/>
              </w:rPr>
            </w:pPr>
            <w:r>
              <w:rPr>
                <w:rFonts w:hint="eastAsia" w:ascii="宋体" w:hAnsi="宋体" w:cs="Calibri"/>
                <w:szCs w:val="21"/>
                <w:lang w:eastAsia="zh-CN"/>
              </w:rPr>
              <w:t>（2）根据协议内容，做好装修垃圾临时堆放、清运等。</w:t>
            </w:r>
          </w:p>
        </w:tc>
      </w:tr>
      <w:tr w14:paraId="61F5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7D935361">
            <w:pPr>
              <w:spacing w:line="300" w:lineRule="auto"/>
              <w:jc w:val="center"/>
              <w:rPr>
                <w:rFonts w:ascii="宋体" w:hAnsi="宋体" w:cs="Calibri"/>
                <w:szCs w:val="21"/>
                <w:lang w:eastAsia="zh-CN"/>
              </w:rPr>
            </w:pPr>
          </w:p>
        </w:tc>
        <w:tc>
          <w:tcPr>
            <w:tcW w:w="2142" w:type="dxa"/>
            <w:vMerge w:val="continue"/>
            <w:noWrap/>
            <w:vAlign w:val="center"/>
          </w:tcPr>
          <w:p w14:paraId="3D0E2BAB">
            <w:pPr>
              <w:spacing w:line="300" w:lineRule="auto"/>
              <w:jc w:val="both"/>
              <w:rPr>
                <w:rFonts w:ascii="宋体" w:hAnsi="宋体" w:cs="Calibri"/>
                <w:szCs w:val="21"/>
                <w:lang w:eastAsia="zh-CN"/>
              </w:rPr>
            </w:pPr>
          </w:p>
        </w:tc>
        <w:tc>
          <w:tcPr>
            <w:tcW w:w="6229" w:type="dxa"/>
            <w:noWrap/>
            <w:vAlign w:val="center"/>
          </w:tcPr>
          <w:p w14:paraId="37DDC58D">
            <w:pPr>
              <w:spacing w:line="300" w:lineRule="auto"/>
              <w:jc w:val="both"/>
              <w:rPr>
                <w:rFonts w:ascii="宋体" w:hAnsi="宋体" w:cs="Calibri"/>
                <w:szCs w:val="21"/>
                <w:lang w:eastAsia="zh-CN"/>
              </w:rPr>
            </w:pPr>
            <w:r>
              <w:rPr>
                <w:rFonts w:hint="eastAsia" w:ascii="宋体" w:hAnsi="宋体" w:cs="Calibri"/>
                <w:szCs w:val="21"/>
                <w:lang w:eastAsia="zh-CN"/>
              </w:rPr>
              <w:t>（3）受</w:t>
            </w:r>
            <w:r>
              <w:rPr>
                <w:rFonts w:hint="eastAsia" w:ascii="宋体" w:hAnsi="宋体" w:cs="宋体"/>
                <w:szCs w:val="21"/>
                <w:lang w:eastAsia="zh-CN"/>
              </w:rPr>
              <w:t>采购</w:t>
            </w:r>
            <w:r>
              <w:rPr>
                <w:rFonts w:hint="eastAsia" w:ascii="宋体" w:hAnsi="宋体" w:cs="Calibri"/>
                <w:szCs w:val="21"/>
                <w:lang w:eastAsia="zh-CN"/>
              </w:rPr>
              <w:t>人委托</w:t>
            </w:r>
            <w:r>
              <w:rPr>
                <w:rFonts w:ascii="宋体" w:hAnsi="宋体" w:cs="Calibri"/>
                <w:szCs w:val="21"/>
                <w:lang w:eastAsia="zh-CN"/>
              </w:rPr>
              <w:t>对房屋内装修进行严格的监督管理</w:t>
            </w:r>
            <w:r>
              <w:rPr>
                <w:rFonts w:hint="eastAsia" w:ascii="宋体" w:hAnsi="宋体" w:cs="Calibri"/>
                <w:szCs w:val="21"/>
                <w:lang w:eastAsia="zh-CN"/>
              </w:rPr>
              <w:t>，发现问题及时上报，</w:t>
            </w:r>
            <w:r>
              <w:rPr>
                <w:rFonts w:ascii="宋体" w:hAnsi="宋体" w:cs="Calibri"/>
                <w:szCs w:val="21"/>
                <w:lang w:eastAsia="zh-CN"/>
              </w:rPr>
              <w:t>确保不因装修而危及大楼结构安全、人身安全和影响正常办公秩序</w:t>
            </w:r>
            <w:r>
              <w:rPr>
                <w:rFonts w:hint="eastAsia" w:ascii="宋体" w:hAnsi="宋体" w:cs="Calibri"/>
                <w:szCs w:val="21"/>
                <w:lang w:eastAsia="zh-CN"/>
              </w:rPr>
              <w:t>。</w:t>
            </w:r>
          </w:p>
        </w:tc>
      </w:tr>
      <w:tr w14:paraId="0203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4CD026C6">
            <w:pPr>
              <w:spacing w:line="300" w:lineRule="auto"/>
              <w:jc w:val="center"/>
              <w:rPr>
                <w:rFonts w:ascii="宋体" w:hAnsi="宋体" w:cs="Calibri"/>
                <w:szCs w:val="21"/>
                <w:lang w:eastAsia="zh-CN"/>
              </w:rPr>
            </w:pPr>
          </w:p>
        </w:tc>
        <w:tc>
          <w:tcPr>
            <w:tcW w:w="2142" w:type="dxa"/>
            <w:vMerge w:val="continue"/>
            <w:noWrap/>
            <w:vAlign w:val="center"/>
          </w:tcPr>
          <w:p w14:paraId="2053C983">
            <w:pPr>
              <w:spacing w:line="300" w:lineRule="auto"/>
              <w:jc w:val="both"/>
              <w:rPr>
                <w:rFonts w:ascii="宋体" w:hAnsi="宋体" w:cs="Calibri"/>
                <w:szCs w:val="21"/>
                <w:lang w:eastAsia="zh-CN"/>
              </w:rPr>
            </w:pPr>
          </w:p>
        </w:tc>
        <w:tc>
          <w:tcPr>
            <w:tcW w:w="6229" w:type="dxa"/>
            <w:noWrap/>
            <w:vAlign w:val="center"/>
          </w:tcPr>
          <w:p w14:paraId="213CB3B7">
            <w:pPr>
              <w:spacing w:line="300" w:lineRule="auto"/>
              <w:jc w:val="both"/>
              <w:rPr>
                <w:rFonts w:ascii="宋体" w:hAnsi="宋体" w:cs="Calibri"/>
                <w:szCs w:val="21"/>
                <w:lang w:eastAsia="zh-CN"/>
              </w:rPr>
            </w:pPr>
            <w:r>
              <w:rPr>
                <w:rFonts w:hint="eastAsia" w:ascii="宋体" w:hAnsi="宋体"/>
                <w:szCs w:val="21"/>
                <w:lang w:eastAsia="zh-CN"/>
              </w:rPr>
              <w:t>（4）大修、装修的施工管理配合与相应水电使用管理与安全管理。</w:t>
            </w:r>
          </w:p>
        </w:tc>
      </w:tr>
      <w:tr w14:paraId="4E69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14:paraId="33C74190">
            <w:pPr>
              <w:spacing w:line="300" w:lineRule="auto"/>
              <w:jc w:val="center"/>
              <w:rPr>
                <w:rFonts w:ascii="宋体" w:hAnsi="宋体" w:cs="Calibri"/>
                <w:szCs w:val="21"/>
              </w:rPr>
            </w:pPr>
            <w:r>
              <w:rPr>
                <w:rFonts w:hint="eastAsia" w:ascii="宋体" w:hAnsi="宋体" w:cs="Calibri"/>
                <w:szCs w:val="21"/>
              </w:rPr>
              <w:t>4</w:t>
            </w:r>
          </w:p>
        </w:tc>
        <w:tc>
          <w:tcPr>
            <w:tcW w:w="2142" w:type="dxa"/>
            <w:vMerge w:val="restart"/>
            <w:noWrap/>
            <w:vAlign w:val="center"/>
          </w:tcPr>
          <w:p w14:paraId="4AAE991D">
            <w:pPr>
              <w:spacing w:line="300" w:lineRule="auto"/>
              <w:jc w:val="both"/>
              <w:rPr>
                <w:rFonts w:ascii="宋体" w:hAnsi="宋体" w:cs="Calibri"/>
                <w:szCs w:val="21"/>
              </w:rPr>
            </w:pPr>
            <w:r>
              <w:rPr>
                <w:rFonts w:ascii="宋体" w:hAnsi="宋体" w:cs="Calibri"/>
                <w:szCs w:val="21"/>
              </w:rPr>
              <w:t>标识标牌</w:t>
            </w:r>
          </w:p>
        </w:tc>
        <w:tc>
          <w:tcPr>
            <w:tcW w:w="6229" w:type="dxa"/>
            <w:noWrap/>
            <w:vAlign w:val="center"/>
          </w:tcPr>
          <w:p w14:paraId="0A69E1D1">
            <w:pPr>
              <w:spacing w:line="300" w:lineRule="auto"/>
              <w:jc w:val="both"/>
              <w:rPr>
                <w:rFonts w:ascii="宋体" w:hAnsi="宋体" w:cs="Calibri"/>
                <w:szCs w:val="21"/>
                <w:lang w:eastAsia="zh-CN"/>
              </w:rPr>
            </w:pPr>
            <w:r>
              <w:rPr>
                <w:rFonts w:hint="eastAsia" w:ascii="宋体" w:hAnsi="宋体" w:cs="Calibri"/>
                <w:szCs w:val="21"/>
                <w:lang w:eastAsia="zh-CN"/>
              </w:rPr>
              <w:t>（1）标识标牌符合《公共信息图形符号 第1部分：通用符号》（GB/T 10001.1）的相关要求，消防与安全标识符合《安全标志及其使用导则》（GB2894）、《消防安全标志　第1部分：标志》（GB13495.1）的相关要求。</w:t>
            </w:r>
          </w:p>
        </w:tc>
      </w:tr>
      <w:tr w14:paraId="7069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1C335BC6">
            <w:pPr>
              <w:spacing w:line="300" w:lineRule="auto"/>
              <w:jc w:val="center"/>
              <w:rPr>
                <w:rFonts w:ascii="宋体" w:hAnsi="宋体" w:cs="Calibri"/>
                <w:szCs w:val="21"/>
                <w:lang w:eastAsia="zh-CN"/>
              </w:rPr>
            </w:pPr>
          </w:p>
        </w:tc>
        <w:tc>
          <w:tcPr>
            <w:tcW w:w="2142" w:type="dxa"/>
            <w:vMerge w:val="continue"/>
            <w:noWrap/>
            <w:vAlign w:val="center"/>
          </w:tcPr>
          <w:p w14:paraId="1C794251">
            <w:pPr>
              <w:spacing w:line="300" w:lineRule="auto"/>
              <w:jc w:val="both"/>
              <w:rPr>
                <w:rFonts w:ascii="宋体" w:hAnsi="宋体" w:cs="Calibri"/>
                <w:szCs w:val="21"/>
                <w:lang w:eastAsia="zh-CN"/>
              </w:rPr>
            </w:pPr>
          </w:p>
        </w:tc>
        <w:tc>
          <w:tcPr>
            <w:tcW w:w="6229" w:type="dxa"/>
            <w:noWrap/>
            <w:vAlign w:val="center"/>
          </w:tcPr>
          <w:p w14:paraId="5170D4BB">
            <w:pPr>
              <w:spacing w:line="300" w:lineRule="auto"/>
              <w:jc w:val="both"/>
              <w:rPr>
                <w:rFonts w:ascii="宋体" w:hAnsi="宋体" w:cs="Calibri"/>
                <w:szCs w:val="21"/>
                <w:lang w:eastAsia="zh-CN"/>
              </w:rPr>
            </w:pPr>
            <w:r>
              <w:rPr>
                <w:rFonts w:hint="eastAsia" w:ascii="宋体" w:hAnsi="宋体" w:cs="Calibri"/>
                <w:szCs w:val="21"/>
                <w:lang w:eastAsia="zh-CN"/>
              </w:rPr>
              <w:t>（2）每月至少检查1次标识标牌和消防与安全标识。应当规范清晰、路线指引正确、安装稳固。</w:t>
            </w:r>
          </w:p>
        </w:tc>
      </w:tr>
    </w:tbl>
    <w:p w14:paraId="505F63BD">
      <w:pPr>
        <w:pStyle w:val="2"/>
        <w:spacing w:line="300" w:lineRule="auto"/>
        <w:jc w:val="both"/>
        <w:rPr>
          <w:rFonts w:hAnsi="宋体" w:cs="Calibri"/>
          <w:b/>
          <w:bCs/>
        </w:rPr>
      </w:pPr>
    </w:p>
    <w:p w14:paraId="157C769C">
      <w:pPr>
        <w:widowControl w:val="0"/>
        <w:spacing w:line="300" w:lineRule="auto"/>
        <w:ind w:firstLine="422" w:firstLineChars="200"/>
        <w:jc w:val="both"/>
        <w:rPr>
          <w:rFonts w:ascii="宋体" w:hAnsi="宋体" w:cs="Calibri"/>
          <w:b/>
          <w:bCs/>
          <w:szCs w:val="21"/>
          <w:lang w:eastAsia="zh-CN"/>
        </w:rPr>
      </w:pPr>
      <w:r>
        <w:rPr>
          <w:rFonts w:hint="eastAsia" w:ascii="宋体" w:hAnsi="宋体" w:cs="Calibri"/>
          <w:b/>
          <w:bCs/>
          <w:szCs w:val="21"/>
          <w:lang w:eastAsia="zh-CN"/>
        </w:rPr>
        <w:t>3.2.3公用设施设备维护服务</w:t>
      </w:r>
    </w:p>
    <w:tbl>
      <w:tblPr>
        <w:tblStyle w:val="16"/>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162"/>
        <w:gridCol w:w="6234"/>
      </w:tblGrid>
      <w:tr w14:paraId="65B7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noWrap/>
            <w:vAlign w:val="center"/>
          </w:tcPr>
          <w:p w14:paraId="1209191C">
            <w:pPr>
              <w:spacing w:line="300" w:lineRule="auto"/>
              <w:jc w:val="center"/>
              <w:rPr>
                <w:rFonts w:ascii="宋体" w:hAnsi="宋体" w:cs="Calibri"/>
                <w:b/>
                <w:bCs/>
                <w:szCs w:val="21"/>
              </w:rPr>
            </w:pPr>
            <w:r>
              <w:rPr>
                <w:rFonts w:hint="eastAsia" w:ascii="宋体" w:hAnsi="宋体" w:cs="Calibri"/>
                <w:b/>
                <w:bCs/>
                <w:szCs w:val="21"/>
              </w:rPr>
              <w:t>序号</w:t>
            </w:r>
          </w:p>
        </w:tc>
        <w:tc>
          <w:tcPr>
            <w:tcW w:w="2162" w:type="dxa"/>
            <w:noWrap/>
            <w:vAlign w:val="center"/>
          </w:tcPr>
          <w:p w14:paraId="2BE3B698">
            <w:pPr>
              <w:spacing w:line="300" w:lineRule="auto"/>
              <w:jc w:val="center"/>
              <w:rPr>
                <w:rFonts w:ascii="宋体" w:hAnsi="宋体" w:cs="Calibri"/>
                <w:b/>
                <w:bCs/>
                <w:szCs w:val="21"/>
              </w:rPr>
            </w:pPr>
            <w:r>
              <w:rPr>
                <w:rFonts w:ascii="宋体" w:hAnsi="宋体" w:cs="Calibri"/>
                <w:b/>
                <w:bCs/>
                <w:szCs w:val="21"/>
              </w:rPr>
              <w:t>服务内容</w:t>
            </w:r>
          </w:p>
        </w:tc>
        <w:tc>
          <w:tcPr>
            <w:tcW w:w="6234" w:type="dxa"/>
            <w:noWrap/>
            <w:vAlign w:val="center"/>
          </w:tcPr>
          <w:p w14:paraId="3FF89553">
            <w:pPr>
              <w:spacing w:line="300" w:lineRule="auto"/>
              <w:jc w:val="center"/>
              <w:rPr>
                <w:rFonts w:ascii="宋体" w:hAnsi="宋体" w:cs="Calibri"/>
                <w:b/>
                <w:bCs/>
                <w:szCs w:val="21"/>
              </w:rPr>
            </w:pPr>
            <w:r>
              <w:rPr>
                <w:rFonts w:hint="eastAsia" w:ascii="宋体" w:hAnsi="宋体" w:cs="Calibri"/>
                <w:b/>
                <w:bCs/>
                <w:szCs w:val="21"/>
              </w:rPr>
              <w:t>服务标准</w:t>
            </w:r>
          </w:p>
        </w:tc>
      </w:tr>
      <w:tr w14:paraId="530A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3BA7A3BC">
            <w:pPr>
              <w:spacing w:line="300" w:lineRule="auto"/>
              <w:jc w:val="center"/>
              <w:rPr>
                <w:rFonts w:ascii="宋体" w:hAnsi="宋体" w:cs="Calibri"/>
                <w:szCs w:val="21"/>
              </w:rPr>
            </w:pPr>
            <w:r>
              <w:rPr>
                <w:rFonts w:hint="eastAsia" w:ascii="宋体" w:hAnsi="宋体" w:cs="Calibri"/>
                <w:szCs w:val="21"/>
              </w:rPr>
              <w:t>1</w:t>
            </w:r>
          </w:p>
        </w:tc>
        <w:tc>
          <w:tcPr>
            <w:tcW w:w="2162" w:type="dxa"/>
            <w:vMerge w:val="restart"/>
            <w:noWrap/>
            <w:vAlign w:val="center"/>
          </w:tcPr>
          <w:p w14:paraId="5A8269F7">
            <w:pPr>
              <w:spacing w:line="300" w:lineRule="auto"/>
              <w:jc w:val="both"/>
              <w:rPr>
                <w:rFonts w:ascii="宋体" w:hAnsi="宋体" w:cs="Calibri"/>
                <w:szCs w:val="21"/>
              </w:rPr>
            </w:pPr>
            <w:r>
              <w:rPr>
                <w:rFonts w:ascii="宋体" w:hAnsi="宋体" w:cs="Calibri"/>
                <w:szCs w:val="21"/>
              </w:rPr>
              <w:t>基本要求</w:t>
            </w:r>
          </w:p>
        </w:tc>
        <w:tc>
          <w:tcPr>
            <w:tcW w:w="6234" w:type="dxa"/>
            <w:noWrap/>
            <w:vAlign w:val="center"/>
          </w:tcPr>
          <w:p w14:paraId="5E3B6BC2">
            <w:pPr>
              <w:spacing w:line="300" w:lineRule="auto"/>
              <w:jc w:val="both"/>
              <w:rPr>
                <w:rFonts w:ascii="宋体" w:hAnsi="宋体" w:cs="Calibri"/>
                <w:szCs w:val="21"/>
                <w:lang w:eastAsia="zh-CN"/>
              </w:rPr>
            </w:pPr>
            <w:r>
              <w:rPr>
                <w:rFonts w:hint="eastAsia" w:ascii="宋体" w:hAnsi="宋体" w:cs="Calibri"/>
                <w:szCs w:val="21"/>
                <w:lang w:eastAsia="zh-CN"/>
              </w:rPr>
              <w:t>（1）重大节假日及恶劣天气前后，组织系统巡检1次。</w:t>
            </w:r>
          </w:p>
        </w:tc>
      </w:tr>
      <w:tr w14:paraId="6BE5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52CA3FCD">
            <w:pPr>
              <w:spacing w:line="300" w:lineRule="auto"/>
              <w:jc w:val="center"/>
              <w:rPr>
                <w:rFonts w:ascii="宋体" w:hAnsi="宋体" w:cs="Calibri"/>
                <w:szCs w:val="21"/>
                <w:lang w:eastAsia="zh-CN"/>
              </w:rPr>
            </w:pPr>
          </w:p>
        </w:tc>
        <w:tc>
          <w:tcPr>
            <w:tcW w:w="2162" w:type="dxa"/>
            <w:vMerge w:val="continue"/>
            <w:noWrap/>
            <w:vAlign w:val="center"/>
          </w:tcPr>
          <w:p w14:paraId="454F9B18">
            <w:pPr>
              <w:spacing w:line="300" w:lineRule="auto"/>
              <w:jc w:val="both"/>
              <w:rPr>
                <w:rFonts w:ascii="宋体" w:hAnsi="宋体" w:cs="Calibri"/>
                <w:szCs w:val="21"/>
                <w:lang w:eastAsia="zh-CN"/>
              </w:rPr>
            </w:pPr>
          </w:p>
        </w:tc>
        <w:tc>
          <w:tcPr>
            <w:tcW w:w="6234" w:type="dxa"/>
            <w:noWrap/>
            <w:vAlign w:val="center"/>
          </w:tcPr>
          <w:p w14:paraId="58BDB8E0">
            <w:pPr>
              <w:spacing w:line="300" w:lineRule="auto"/>
              <w:jc w:val="both"/>
              <w:rPr>
                <w:rFonts w:ascii="宋体" w:hAnsi="宋体" w:cs="Calibri"/>
                <w:szCs w:val="21"/>
                <w:lang w:eastAsia="zh-CN"/>
              </w:rPr>
            </w:pPr>
            <w:r>
              <w:rPr>
                <w:rFonts w:hint="eastAsia" w:ascii="宋体" w:hAnsi="宋体" w:cs="Calibri"/>
                <w:szCs w:val="21"/>
                <w:lang w:eastAsia="zh-CN"/>
              </w:rPr>
              <w:t>（2）具备设施设备安全、稳定运行的环境和场所（含有限空间），温湿度、照度、粉尘和烟雾浓度等符合相关安全规范。</w:t>
            </w:r>
          </w:p>
        </w:tc>
      </w:tr>
      <w:tr w14:paraId="2503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9C55278">
            <w:pPr>
              <w:spacing w:line="300" w:lineRule="auto"/>
              <w:jc w:val="center"/>
              <w:rPr>
                <w:rFonts w:ascii="宋体" w:hAnsi="宋体" w:cs="Calibri"/>
                <w:szCs w:val="21"/>
                <w:lang w:eastAsia="zh-CN"/>
              </w:rPr>
            </w:pPr>
          </w:p>
        </w:tc>
        <w:tc>
          <w:tcPr>
            <w:tcW w:w="2162" w:type="dxa"/>
            <w:vMerge w:val="continue"/>
            <w:noWrap/>
            <w:vAlign w:val="center"/>
          </w:tcPr>
          <w:p w14:paraId="59BB5A57">
            <w:pPr>
              <w:spacing w:line="300" w:lineRule="auto"/>
              <w:jc w:val="both"/>
              <w:rPr>
                <w:rFonts w:ascii="宋体" w:hAnsi="宋体" w:cs="Calibri"/>
                <w:szCs w:val="21"/>
                <w:lang w:eastAsia="zh-CN"/>
              </w:rPr>
            </w:pPr>
          </w:p>
        </w:tc>
        <w:tc>
          <w:tcPr>
            <w:tcW w:w="6234" w:type="dxa"/>
            <w:noWrap/>
            <w:vAlign w:val="center"/>
          </w:tcPr>
          <w:p w14:paraId="70F227E7">
            <w:pPr>
              <w:spacing w:line="300" w:lineRule="auto"/>
              <w:jc w:val="both"/>
              <w:rPr>
                <w:rFonts w:ascii="宋体" w:hAnsi="宋体" w:cs="Calibri"/>
                <w:szCs w:val="21"/>
                <w:lang w:eastAsia="zh-CN"/>
              </w:rPr>
            </w:pPr>
            <w:r>
              <w:rPr>
                <w:rFonts w:hint="eastAsia" w:asciiTheme="minorEastAsia" w:hAnsiTheme="minorEastAsia" w:cstheme="minorEastAsia"/>
                <w:szCs w:val="21"/>
                <w:lang w:eastAsia="zh-CN"/>
              </w:rPr>
              <w:t>（3）积极配合采购人落实《党政机关厉行节约反对浪费条例》相关要求，在公用设施设备维护及更新服务中，优先应用节能技术产品，逐步淘汰高耗能设施设备，积极使用节水型器具。</w:t>
            </w:r>
          </w:p>
        </w:tc>
      </w:tr>
      <w:tr w14:paraId="5A49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Merge w:val="restart"/>
            <w:noWrap/>
            <w:vAlign w:val="center"/>
          </w:tcPr>
          <w:p w14:paraId="77074840">
            <w:pPr>
              <w:spacing w:line="300" w:lineRule="auto"/>
              <w:jc w:val="center"/>
              <w:rPr>
                <w:rFonts w:ascii="宋体" w:hAnsi="宋体" w:cs="Calibri"/>
                <w:szCs w:val="21"/>
              </w:rPr>
            </w:pPr>
            <w:r>
              <w:rPr>
                <w:rFonts w:hint="eastAsia" w:ascii="宋体" w:hAnsi="宋体" w:cs="Calibri"/>
                <w:szCs w:val="21"/>
              </w:rPr>
              <w:t>2</w:t>
            </w:r>
          </w:p>
        </w:tc>
        <w:tc>
          <w:tcPr>
            <w:tcW w:w="2162" w:type="dxa"/>
            <w:vMerge w:val="restart"/>
            <w:noWrap/>
            <w:vAlign w:val="center"/>
          </w:tcPr>
          <w:p w14:paraId="33CD83F2">
            <w:pPr>
              <w:spacing w:line="300" w:lineRule="auto"/>
              <w:jc w:val="both"/>
              <w:rPr>
                <w:rFonts w:ascii="宋体" w:hAnsi="宋体" w:cs="Calibri"/>
                <w:szCs w:val="21"/>
              </w:rPr>
            </w:pPr>
            <w:r>
              <w:rPr>
                <w:rFonts w:ascii="宋体" w:hAnsi="宋体" w:cs="Calibri"/>
                <w:szCs w:val="21"/>
              </w:rPr>
              <w:t>设备机房</w:t>
            </w:r>
          </w:p>
        </w:tc>
        <w:tc>
          <w:tcPr>
            <w:tcW w:w="6234" w:type="dxa"/>
            <w:noWrap/>
            <w:vAlign w:val="center"/>
          </w:tcPr>
          <w:p w14:paraId="5ED7DA90">
            <w:pPr>
              <w:spacing w:line="300" w:lineRule="auto"/>
              <w:jc w:val="both"/>
              <w:rPr>
                <w:rFonts w:ascii="宋体" w:hAnsi="宋体" w:cs="Calibri"/>
                <w:szCs w:val="21"/>
                <w:lang w:eastAsia="zh-CN"/>
              </w:rPr>
            </w:pPr>
            <w:r>
              <w:rPr>
                <w:rFonts w:hint="eastAsia" w:ascii="宋体" w:hAnsi="宋体" w:cs="Calibri"/>
                <w:szCs w:val="21"/>
                <w:lang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14:paraId="673E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7" w:type="dxa"/>
            <w:vMerge w:val="continue"/>
            <w:noWrap/>
            <w:vAlign w:val="center"/>
          </w:tcPr>
          <w:p w14:paraId="4CAA9E02">
            <w:pPr>
              <w:spacing w:line="300" w:lineRule="auto"/>
              <w:jc w:val="center"/>
              <w:rPr>
                <w:rFonts w:ascii="宋体" w:hAnsi="宋体" w:cs="Calibri"/>
                <w:szCs w:val="21"/>
                <w:lang w:eastAsia="zh-CN"/>
              </w:rPr>
            </w:pPr>
          </w:p>
        </w:tc>
        <w:tc>
          <w:tcPr>
            <w:tcW w:w="2162" w:type="dxa"/>
            <w:vMerge w:val="continue"/>
            <w:noWrap/>
            <w:vAlign w:val="center"/>
          </w:tcPr>
          <w:p w14:paraId="53E9192A">
            <w:pPr>
              <w:spacing w:line="300" w:lineRule="auto"/>
              <w:jc w:val="both"/>
              <w:rPr>
                <w:rFonts w:ascii="宋体" w:hAnsi="宋体" w:cs="Calibri"/>
                <w:szCs w:val="21"/>
                <w:lang w:eastAsia="zh-CN"/>
              </w:rPr>
            </w:pPr>
          </w:p>
        </w:tc>
        <w:tc>
          <w:tcPr>
            <w:tcW w:w="6234" w:type="dxa"/>
            <w:noWrap/>
            <w:vAlign w:val="center"/>
          </w:tcPr>
          <w:p w14:paraId="3990C7DF">
            <w:pPr>
              <w:spacing w:line="300" w:lineRule="auto"/>
              <w:jc w:val="both"/>
              <w:rPr>
                <w:rFonts w:ascii="宋体" w:hAnsi="宋体" w:cs="Calibri"/>
                <w:szCs w:val="21"/>
                <w:lang w:eastAsia="zh-CN"/>
              </w:rPr>
            </w:pPr>
            <w:r>
              <w:rPr>
                <w:rFonts w:hint="eastAsia" w:ascii="宋体" w:hAnsi="宋体" w:cs="Calibri"/>
                <w:szCs w:val="21"/>
                <w:lang w:eastAsia="zh-CN"/>
              </w:rPr>
              <w:t>（2）设备机房门窗、锁具应当完好、有效。</w:t>
            </w:r>
          </w:p>
        </w:tc>
      </w:tr>
      <w:tr w14:paraId="66DD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7" w:type="dxa"/>
            <w:vMerge w:val="continue"/>
            <w:noWrap/>
            <w:vAlign w:val="center"/>
          </w:tcPr>
          <w:p w14:paraId="1B528514">
            <w:pPr>
              <w:spacing w:line="300" w:lineRule="auto"/>
              <w:jc w:val="center"/>
              <w:rPr>
                <w:rFonts w:ascii="宋体" w:hAnsi="宋体" w:cs="Calibri"/>
                <w:szCs w:val="21"/>
                <w:lang w:eastAsia="zh-CN"/>
              </w:rPr>
            </w:pPr>
          </w:p>
        </w:tc>
        <w:tc>
          <w:tcPr>
            <w:tcW w:w="2162" w:type="dxa"/>
            <w:vMerge w:val="continue"/>
            <w:noWrap/>
            <w:vAlign w:val="center"/>
          </w:tcPr>
          <w:p w14:paraId="3AEAAE3C">
            <w:pPr>
              <w:spacing w:line="300" w:lineRule="auto"/>
              <w:jc w:val="both"/>
              <w:rPr>
                <w:rFonts w:ascii="宋体" w:hAnsi="宋体" w:cs="Calibri"/>
                <w:szCs w:val="21"/>
                <w:lang w:eastAsia="zh-CN"/>
              </w:rPr>
            </w:pPr>
          </w:p>
        </w:tc>
        <w:tc>
          <w:tcPr>
            <w:tcW w:w="6234" w:type="dxa"/>
            <w:noWrap/>
            <w:vAlign w:val="center"/>
          </w:tcPr>
          <w:p w14:paraId="2B6B0EAF">
            <w:pPr>
              <w:spacing w:line="300" w:lineRule="auto"/>
              <w:jc w:val="both"/>
              <w:rPr>
                <w:rFonts w:ascii="宋体" w:hAnsi="宋体" w:cs="Calibri"/>
                <w:szCs w:val="21"/>
                <w:lang w:eastAsia="zh-CN"/>
              </w:rPr>
            </w:pPr>
            <w:r>
              <w:rPr>
                <w:rFonts w:hint="eastAsia" w:ascii="宋体" w:hAnsi="宋体" w:cs="Calibri"/>
                <w:szCs w:val="21"/>
                <w:lang w:eastAsia="zh-CN"/>
              </w:rPr>
              <w:t>（3）每半月至少开展1次清洁，整洁有序、无杂物、无积尘、无鼠、无虫害，温湿度符合设备运行要求。</w:t>
            </w:r>
          </w:p>
        </w:tc>
      </w:tr>
      <w:tr w14:paraId="5851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14:paraId="7F5BC5C1">
            <w:pPr>
              <w:spacing w:line="300" w:lineRule="auto"/>
              <w:jc w:val="center"/>
              <w:rPr>
                <w:rFonts w:ascii="宋体" w:hAnsi="宋体" w:cs="Calibri"/>
                <w:szCs w:val="21"/>
                <w:lang w:eastAsia="zh-CN"/>
              </w:rPr>
            </w:pPr>
          </w:p>
        </w:tc>
        <w:tc>
          <w:tcPr>
            <w:tcW w:w="2162" w:type="dxa"/>
            <w:vMerge w:val="continue"/>
            <w:noWrap/>
            <w:vAlign w:val="center"/>
          </w:tcPr>
          <w:p w14:paraId="378FAD11">
            <w:pPr>
              <w:spacing w:line="300" w:lineRule="auto"/>
              <w:jc w:val="both"/>
              <w:rPr>
                <w:rFonts w:ascii="宋体" w:hAnsi="宋体" w:cs="Calibri"/>
                <w:szCs w:val="21"/>
                <w:lang w:eastAsia="zh-CN"/>
              </w:rPr>
            </w:pPr>
          </w:p>
        </w:tc>
        <w:tc>
          <w:tcPr>
            <w:tcW w:w="6234" w:type="dxa"/>
            <w:noWrap/>
            <w:vAlign w:val="center"/>
          </w:tcPr>
          <w:p w14:paraId="7C93DFBA">
            <w:pPr>
              <w:spacing w:line="300" w:lineRule="auto"/>
              <w:jc w:val="both"/>
              <w:rPr>
                <w:rFonts w:ascii="宋体" w:hAnsi="宋体" w:cs="Calibri"/>
                <w:szCs w:val="21"/>
                <w:lang w:eastAsia="zh-CN"/>
              </w:rPr>
            </w:pPr>
            <w:r>
              <w:rPr>
                <w:rFonts w:hint="eastAsia" w:ascii="宋体" w:hAnsi="宋体" w:cs="Calibri"/>
                <w:szCs w:val="21"/>
                <w:lang w:eastAsia="zh-CN"/>
              </w:rPr>
              <w:t>（4）按各设备机房国家标准规范规定维护/保管消防、通风、应急照明，防止小动物进入。</w:t>
            </w:r>
          </w:p>
        </w:tc>
      </w:tr>
      <w:tr w14:paraId="1173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7" w:type="dxa"/>
            <w:vMerge w:val="continue"/>
            <w:noWrap/>
            <w:vAlign w:val="center"/>
          </w:tcPr>
          <w:p w14:paraId="6D760231">
            <w:pPr>
              <w:spacing w:line="300" w:lineRule="auto"/>
              <w:jc w:val="center"/>
              <w:rPr>
                <w:rFonts w:ascii="宋体" w:hAnsi="宋体" w:cs="Calibri"/>
                <w:szCs w:val="21"/>
                <w:lang w:eastAsia="zh-CN"/>
              </w:rPr>
            </w:pPr>
          </w:p>
        </w:tc>
        <w:tc>
          <w:tcPr>
            <w:tcW w:w="2162" w:type="dxa"/>
            <w:vMerge w:val="continue"/>
            <w:noWrap/>
            <w:vAlign w:val="center"/>
          </w:tcPr>
          <w:p w14:paraId="7DC6B19D">
            <w:pPr>
              <w:spacing w:line="300" w:lineRule="auto"/>
              <w:jc w:val="both"/>
              <w:rPr>
                <w:rFonts w:ascii="宋体" w:hAnsi="宋体" w:cs="Calibri"/>
                <w:szCs w:val="21"/>
                <w:lang w:eastAsia="zh-CN"/>
              </w:rPr>
            </w:pPr>
          </w:p>
        </w:tc>
        <w:tc>
          <w:tcPr>
            <w:tcW w:w="6234" w:type="dxa"/>
            <w:noWrap/>
            <w:vAlign w:val="center"/>
          </w:tcPr>
          <w:p w14:paraId="55FC1E98">
            <w:pPr>
              <w:spacing w:line="300" w:lineRule="auto"/>
              <w:jc w:val="both"/>
              <w:rPr>
                <w:rFonts w:ascii="宋体" w:hAnsi="宋体" w:cs="Calibri"/>
                <w:szCs w:val="21"/>
                <w:lang w:eastAsia="zh-CN"/>
              </w:rPr>
            </w:pPr>
            <w:r>
              <w:rPr>
                <w:rFonts w:hint="eastAsia" w:ascii="宋体" w:hAnsi="宋体" w:cs="Calibri"/>
                <w:szCs w:val="21"/>
                <w:lang w:eastAsia="zh-CN"/>
              </w:rPr>
              <w:t>（5）安全防护用具配置齐全，检验合格。</w:t>
            </w:r>
          </w:p>
        </w:tc>
      </w:tr>
      <w:tr w14:paraId="3F67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14:paraId="61BD12DD">
            <w:pPr>
              <w:spacing w:line="300" w:lineRule="auto"/>
              <w:jc w:val="center"/>
              <w:rPr>
                <w:rFonts w:ascii="宋体" w:hAnsi="宋体" w:cs="Calibri"/>
                <w:szCs w:val="21"/>
                <w:lang w:eastAsia="zh-CN"/>
              </w:rPr>
            </w:pPr>
          </w:p>
        </w:tc>
        <w:tc>
          <w:tcPr>
            <w:tcW w:w="2162" w:type="dxa"/>
            <w:vMerge w:val="continue"/>
            <w:noWrap/>
            <w:vAlign w:val="center"/>
          </w:tcPr>
          <w:p w14:paraId="3D665879">
            <w:pPr>
              <w:spacing w:line="300" w:lineRule="auto"/>
              <w:jc w:val="both"/>
              <w:rPr>
                <w:rFonts w:ascii="宋体" w:hAnsi="宋体" w:cs="Calibri"/>
                <w:szCs w:val="21"/>
                <w:lang w:eastAsia="zh-CN"/>
              </w:rPr>
            </w:pPr>
          </w:p>
        </w:tc>
        <w:tc>
          <w:tcPr>
            <w:tcW w:w="6234" w:type="dxa"/>
            <w:noWrap/>
            <w:vAlign w:val="center"/>
          </w:tcPr>
          <w:p w14:paraId="4761C728">
            <w:pPr>
              <w:spacing w:line="300" w:lineRule="auto"/>
              <w:jc w:val="both"/>
              <w:rPr>
                <w:rFonts w:ascii="宋体" w:hAnsi="宋体" w:cs="Calibri"/>
                <w:szCs w:val="21"/>
                <w:lang w:eastAsia="zh-CN"/>
              </w:rPr>
            </w:pPr>
            <w:r>
              <w:rPr>
                <w:rFonts w:hint="eastAsia" w:ascii="宋体" w:hAnsi="宋体" w:cs="Calibri"/>
                <w:szCs w:val="21"/>
                <w:lang w:eastAsia="zh-CN"/>
              </w:rPr>
              <w:t>（6）应急设施设备用品应当齐全、完备，可随时启用。</w:t>
            </w:r>
          </w:p>
        </w:tc>
      </w:tr>
      <w:tr w14:paraId="64EB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0BD50345">
            <w:pPr>
              <w:spacing w:line="300" w:lineRule="auto"/>
              <w:jc w:val="center"/>
              <w:rPr>
                <w:rFonts w:ascii="宋体" w:hAnsi="宋体" w:cs="Calibri"/>
                <w:szCs w:val="21"/>
              </w:rPr>
            </w:pPr>
            <w:r>
              <w:rPr>
                <w:rFonts w:hint="eastAsia" w:ascii="宋体" w:hAnsi="宋体" w:cs="Calibri"/>
                <w:szCs w:val="21"/>
              </w:rPr>
              <w:t>3</w:t>
            </w:r>
          </w:p>
        </w:tc>
        <w:tc>
          <w:tcPr>
            <w:tcW w:w="2162" w:type="dxa"/>
            <w:vMerge w:val="restart"/>
            <w:noWrap/>
            <w:vAlign w:val="center"/>
          </w:tcPr>
          <w:p w14:paraId="5A382163">
            <w:pPr>
              <w:spacing w:line="300" w:lineRule="auto"/>
              <w:jc w:val="both"/>
              <w:rPr>
                <w:rFonts w:ascii="宋体" w:hAnsi="宋体" w:cs="Calibri"/>
                <w:szCs w:val="21"/>
              </w:rPr>
            </w:pPr>
            <w:r>
              <w:rPr>
                <w:rFonts w:ascii="宋体" w:hAnsi="宋体" w:cs="Calibri"/>
                <w:szCs w:val="21"/>
              </w:rPr>
              <w:t>给排水系统</w:t>
            </w:r>
          </w:p>
        </w:tc>
        <w:tc>
          <w:tcPr>
            <w:tcW w:w="6234" w:type="dxa"/>
            <w:noWrap/>
            <w:vAlign w:val="center"/>
          </w:tcPr>
          <w:p w14:paraId="62C9658B">
            <w:pPr>
              <w:spacing w:line="300" w:lineRule="auto"/>
              <w:jc w:val="both"/>
              <w:rPr>
                <w:rFonts w:ascii="宋体" w:hAnsi="宋体" w:cs="Calibri"/>
                <w:szCs w:val="21"/>
                <w:lang w:eastAsia="zh-CN"/>
              </w:rPr>
            </w:pPr>
            <w:r>
              <w:rPr>
                <w:rFonts w:hint="eastAsia" w:ascii="宋体" w:hAnsi="宋体" w:cs="Calibri"/>
                <w:szCs w:val="21"/>
                <w:lang w:eastAsia="zh-CN"/>
              </w:rPr>
              <w:t>（1）生活饮用水卫生符合《生活饮用水卫生标准》（GB5749）的相关要求。</w:t>
            </w:r>
          </w:p>
        </w:tc>
      </w:tr>
      <w:tr w14:paraId="6819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52C0E92B">
            <w:pPr>
              <w:spacing w:line="300" w:lineRule="auto"/>
              <w:jc w:val="center"/>
              <w:rPr>
                <w:rFonts w:ascii="宋体" w:hAnsi="宋体" w:cs="Calibri"/>
                <w:szCs w:val="21"/>
                <w:lang w:eastAsia="zh-CN"/>
              </w:rPr>
            </w:pPr>
          </w:p>
        </w:tc>
        <w:tc>
          <w:tcPr>
            <w:tcW w:w="2162" w:type="dxa"/>
            <w:vMerge w:val="continue"/>
            <w:noWrap/>
            <w:vAlign w:val="center"/>
          </w:tcPr>
          <w:p w14:paraId="281425A2">
            <w:pPr>
              <w:spacing w:line="300" w:lineRule="auto"/>
              <w:jc w:val="both"/>
              <w:rPr>
                <w:rFonts w:ascii="宋体" w:hAnsi="宋体" w:cs="Calibri"/>
                <w:szCs w:val="21"/>
                <w:lang w:eastAsia="zh-CN"/>
              </w:rPr>
            </w:pPr>
          </w:p>
        </w:tc>
        <w:tc>
          <w:tcPr>
            <w:tcW w:w="6234" w:type="dxa"/>
            <w:noWrap/>
            <w:vAlign w:val="center"/>
          </w:tcPr>
          <w:p w14:paraId="6DBAB22B">
            <w:pPr>
              <w:spacing w:line="300" w:lineRule="auto"/>
              <w:jc w:val="both"/>
              <w:rPr>
                <w:rFonts w:ascii="宋体" w:hAnsi="宋体" w:cs="Calibri"/>
                <w:szCs w:val="21"/>
                <w:lang w:eastAsia="zh-CN"/>
              </w:rPr>
            </w:pPr>
            <w:r>
              <w:rPr>
                <w:rFonts w:hint="eastAsia" w:ascii="宋体" w:hAnsi="宋体" w:cs="Calibri"/>
                <w:szCs w:val="21"/>
                <w:lang w:eastAsia="zh-CN"/>
              </w:rPr>
              <w:t>（2）二次供水卫生符合《二次供水设施卫生规范》（GB17051）的相关要求。</w:t>
            </w:r>
          </w:p>
        </w:tc>
      </w:tr>
      <w:tr w14:paraId="0029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15A5B71C">
            <w:pPr>
              <w:spacing w:line="300" w:lineRule="auto"/>
              <w:jc w:val="center"/>
              <w:rPr>
                <w:rFonts w:ascii="宋体" w:hAnsi="宋体" w:cs="Calibri"/>
                <w:szCs w:val="21"/>
                <w:lang w:eastAsia="zh-CN"/>
              </w:rPr>
            </w:pPr>
          </w:p>
        </w:tc>
        <w:tc>
          <w:tcPr>
            <w:tcW w:w="2162" w:type="dxa"/>
            <w:vMerge w:val="continue"/>
            <w:noWrap/>
            <w:vAlign w:val="center"/>
          </w:tcPr>
          <w:p w14:paraId="10D3C479">
            <w:pPr>
              <w:spacing w:line="300" w:lineRule="auto"/>
              <w:jc w:val="both"/>
              <w:rPr>
                <w:rFonts w:ascii="宋体" w:hAnsi="宋体" w:cs="Calibri"/>
                <w:szCs w:val="21"/>
                <w:lang w:eastAsia="zh-CN"/>
              </w:rPr>
            </w:pPr>
          </w:p>
        </w:tc>
        <w:tc>
          <w:tcPr>
            <w:tcW w:w="6234" w:type="dxa"/>
            <w:noWrap/>
            <w:vAlign w:val="center"/>
          </w:tcPr>
          <w:p w14:paraId="7C3E72FC">
            <w:pPr>
              <w:spacing w:line="300" w:lineRule="auto"/>
              <w:jc w:val="both"/>
              <w:rPr>
                <w:rFonts w:ascii="宋体" w:hAnsi="宋体" w:cs="Calibri"/>
                <w:szCs w:val="21"/>
                <w:lang w:eastAsia="zh-CN"/>
              </w:rPr>
            </w:pPr>
            <w:r>
              <w:rPr>
                <w:rFonts w:hint="eastAsia" w:ascii="宋体" w:hAnsi="宋体" w:cs="Calibri"/>
                <w:szCs w:val="21"/>
                <w:lang w:eastAsia="zh-CN"/>
              </w:rPr>
              <w:t>（3）设施设备、阀门、管道等运行正常，无跑、冒、滴、漏现象。</w:t>
            </w:r>
          </w:p>
        </w:tc>
      </w:tr>
      <w:tr w14:paraId="76AC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EF3EB54">
            <w:pPr>
              <w:spacing w:line="300" w:lineRule="auto"/>
              <w:jc w:val="center"/>
              <w:rPr>
                <w:rFonts w:ascii="宋体" w:hAnsi="宋体" w:cs="Calibri"/>
                <w:szCs w:val="21"/>
                <w:lang w:eastAsia="zh-CN"/>
              </w:rPr>
            </w:pPr>
          </w:p>
        </w:tc>
        <w:tc>
          <w:tcPr>
            <w:tcW w:w="2162" w:type="dxa"/>
            <w:vMerge w:val="continue"/>
            <w:noWrap/>
            <w:vAlign w:val="center"/>
          </w:tcPr>
          <w:p w14:paraId="7C246776">
            <w:pPr>
              <w:spacing w:line="300" w:lineRule="auto"/>
              <w:jc w:val="both"/>
              <w:rPr>
                <w:rFonts w:ascii="宋体" w:hAnsi="宋体" w:cs="Calibri"/>
                <w:szCs w:val="21"/>
                <w:lang w:eastAsia="zh-CN"/>
              </w:rPr>
            </w:pPr>
          </w:p>
        </w:tc>
        <w:tc>
          <w:tcPr>
            <w:tcW w:w="6234" w:type="dxa"/>
            <w:noWrap/>
            <w:vAlign w:val="center"/>
          </w:tcPr>
          <w:p w14:paraId="6D257615">
            <w:pPr>
              <w:spacing w:line="300" w:lineRule="auto"/>
              <w:jc w:val="both"/>
              <w:rPr>
                <w:rFonts w:ascii="宋体" w:hAnsi="宋体" w:cs="Calibri"/>
                <w:szCs w:val="21"/>
                <w:lang w:eastAsia="zh-CN"/>
              </w:rPr>
            </w:pPr>
            <w:r>
              <w:rPr>
                <w:rFonts w:hint="eastAsia" w:ascii="宋体" w:hAnsi="宋体" w:cs="Calibri"/>
                <w:szCs w:val="21"/>
                <w:lang w:eastAsia="zh-CN"/>
              </w:rPr>
              <w:t>（4）有水泵房、水箱间的，每日至少巡视1次。</w:t>
            </w:r>
          </w:p>
        </w:tc>
      </w:tr>
      <w:tr w14:paraId="7B0A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AAE4727">
            <w:pPr>
              <w:spacing w:line="300" w:lineRule="auto"/>
              <w:jc w:val="center"/>
              <w:rPr>
                <w:rFonts w:ascii="宋体" w:hAnsi="宋体" w:cs="Calibri"/>
                <w:szCs w:val="21"/>
                <w:lang w:eastAsia="zh-CN"/>
              </w:rPr>
            </w:pPr>
          </w:p>
        </w:tc>
        <w:tc>
          <w:tcPr>
            <w:tcW w:w="2162" w:type="dxa"/>
            <w:vMerge w:val="continue"/>
            <w:noWrap/>
            <w:vAlign w:val="center"/>
          </w:tcPr>
          <w:p w14:paraId="586AB3E2">
            <w:pPr>
              <w:spacing w:line="300" w:lineRule="auto"/>
              <w:jc w:val="both"/>
              <w:rPr>
                <w:rFonts w:ascii="宋体" w:hAnsi="宋体" w:cs="Calibri"/>
                <w:szCs w:val="21"/>
                <w:lang w:eastAsia="zh-CN"/>
              </w:rPr>
            </w:pPr>
          </w:p>
        </w:tc>
        <w:tc>
          <w:tcPr>
            <w:tcW w:w="6234" w:type="dxa"/>
            <w:noWrap/>
            <w:vAlign w:val="center"/>
          </w:tcPr>
          <w:p w14:paraId="4F2409E6">
            <w:pPr>
              <w:spacing w:line="300" w:lineRule="auto"/>
              <w:jc w:val="both"/>
              <w:rPr>
                <w:rFonts w:ascii="宋体" w:hAnsi="宋体" w:cs="Calibri"/>
                <w:szCs w:val="21"/>
                <w:lang w:eastAsia="zh-CN"/>
              </w:rPr>
            </w:pPr>
            <w:r>
              <w:rPr>
                <w:rFonts w:hint="eastAsia" w:ascii="宋体" w:hAnsi="宋体" w:cs="Calibri"/>
                <w:szCs w:val="21"/>
                <w:lang w:eastAsia="zh-CN"/>
              </w:rPr>
              <w:t>（5）遇供水单位限水、停水，按规定时间通知</w:t>
            </w:r>
            <w:r>
              <w:rPr>
                <w:rFonts w:hint="eastAsia" w:ascii="宋体" w:hAnsi="宋体" w:cs="宋体"/>
                <w:szCs w:val="21"/>
                <w:lang w:eastAsia="zh-CN"/>
              </w:rPr>
              <w:t>采购</w:t>
            </w:r>
            <w:r>
              <w:rPr>
                <w:rFonts w:hint="eastAsia" w:ascii="宋体" w:hAnsi="宋体" w:cs="Calibri"/>
                <w:szCs w:val="21"/>
                <w:lang w:eastAsia="zh-CN"/>
              </w:rPr>
              <w:t>人。</w:t>
            </w:r>
          </w:p>
        </w:tc>
      </w:tr>
      <w:tr w14:paraId="60CB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6D73BC66">
            <w:pPr>
              <w:spacing w:line="300" w:lineRule="auto"/>
              <w:jc w:val="center"/>
              <w:rPr>
                <w:rFonts w:ascii="宋体" w:hAnsi="宋体" w:cs="Calibri"/>
                <w:szCs w:val="21"/>
                <w:lang w:eastAsia="zh-CN"/>
              </w:rPr>
            </w:pPr>
            <w:r>
              <w:rPr>
                <w:rFonts w:hint="eastAsia" w:ascii="宋体" w:hAnsi="宋体" w:cs="Calibri"/>
                <w:szCs w:val="21"/>
                <w:lang w:eastAsia="zh-CN"/>
              </w:rPr>
              <w:t>4</w:t>
            </w:r>
          </w:p>
        </w:tc>
        <w:tc>
          <w:tcPr>
            <w:tcW w:w="2162" w:type="dxa"/>
            <w:vMerge w:val="restart"/>
            <w:noWrap/>
            <w:vAlign w:val="center"/>
          </w:tcPr>
          <w:p w14:paraId="6A75FA36">
            <w:pPr>
              <w:spacing w:line="300" w:lineRule="auto"/>
              <w:jc w:val="both"/>
              <w:rPr>
                <w:rFonts w:ascii="宋体" w:hAnsi="宋体" w:cs="Calibri"/>
                <w:szCs w:val="21"/>
              </w:rPr>
            </w:pPr>
            <w:r>
              <w:rPr>
                <w:rFonts w:ascii="宋体" w:hAnsi="宋体" w:cs="Calibri"/>
                <w:szCs w:val="21"/>
              </w:rPr>
              <w:t>消防系统</w:t>
            </w:r>
          </w:p>
        </w:tc>
        <w:tc>
          <w:tcPr>
            <w:tcW w:w="6234" w:type="dxa"/>
            <w:noWrap/>
            <w:vAlign w:val="center"/>
          </w:tcPr>
          <w:p w14:paraId="0172367C">
            <w:pPr>
              <w:spacing w:line="360" w:lineRule="auto"/>
              <w:ind w:firstLine="210" w:firstLineChars="100"/>
              <w:rPr>
                <w:rFonts w:ascii="宋体" w:hAnsi="宋体" w:cs="Calibri"/>
                <w:szCs w:val="21"/>
                <w:lang w:eastAsia="zh-CN"/>
              </w:rPr>
            </w:pPr>
            <w:r>
              <w:rPr>
                <w:rFonts w:hint="eastAsia" w:cs="宋体" w:asciiTheme="minorEastAsia" w:hAnsiTheme="minorEastAsia" w:eastAsiaTheme="minorEastAsia"/>
                <w:szCs w:val="21"/>
                <w:lang w:eastAsia="zh-CN"/>
              </w:rPr>
              <w:t>（1）消防设施的维护管理符合《建筑消防设施的维护管理》（GB25201）的相关要求。</w:t>
            </w:r>
          </w:p>
        </w:tc>
      </w:tr>
      <w:tr w14:paraId="4A01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C02E4BF">
            <w:pPr>
              <w:spacing w:line="300" w:lineRule="auto"/>
              <w:jc w:val="center"/>
              <w:rPr>
                <w:rFonts w:ascii="宋体" w:hAnsi="宋体" w:cs="Calibri"/>
                <w:szCs w:val="21"/>
                <w:lang w:eastAsia="zh-CN"/>
              </w:rPr>
            </w:pPr>
          </w:p>
        </w:tc>
        <w:tc>
          <w:tcPr>
            <w:tcW w:w="2162" w:type="dxa"/>
            <w:vMerge w:val="continue"/>
            <w:noWrap/>
            <w:vAlign w:val="center"/>
          </w:tcPr>
          <w:p w14:paraId="0E0B6BC2">
            <w:pPr>
              <w:spacing w:line="300" w:lineRule="auto"/>
              <w:jc w:val="both"/>
              <w:rPr>
                <w:rFonts w:ascii="宋体" w:hAnsi="宋体" w:cs="Calibri"/>
                <w:szCs w:val="21"/>
                <w:lang w:eastAsia="zh-CN"/>
              </w:rPr>
            </w:pPr>
          </w:p>
        </w:tc>
        <w:tc>
          <w:tcPr>
            <w:tcW w:w="6234" w:type="dxa"/>
            <w:noWrap/>
            <w:vAlign w:val="center"/>
          </w:tcPr>
          <w:p w14:paraId="6171B77E">
            <w:pPr>
              <w:spacing w:line="360" w:lineRule="auto"/>
              <w:ind w:firstLine="210" w:firstLineChars="100"/>
              <w:rPr>
                <w:rFonts w:ascii="宋体" w:hAnsi="宋体" w:cs="Calibri"/>
                <w:szCs w:val="21"/>
                <w:lang w:eastAsia="zh-CN"/>
              </w:rPr>
            </w:pPr>
            <w:r>
              <w:rPr>
                <w:rFonts w:hint="eastAsia" w:cs="宋体" w:asciiTheme="minorEastAsia" w:hAnsiTheme="minorEastAsia" w:eastAsiaTheme="minorEastAsia"/>
                <w:szCs w:val="21"/>
                <w:lang w:eastAsia="zh-CN"/>
              </w:rPr>
              <w:t>（2）消防设备检测符合《建筑消防设施检测技术规程》（GA503或XF503）的相关要求。</w:t>
            </w:r>
          </w:p>
        </w:tc>
      </w:tr>
      <w:tr w14:paraId="745C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99F2754">
            <w:pPr>
              <w:spacing w:line="300" w:lineRule="auto"/>
              <w:jc w:val="center"/>
              <w:rPr>
                <w:rFonts w:ascii="宋体" w:hAnsi="宋体" w:cs="Calibri"/>
                <w:szCs w:val="21"/>
                <w:lang w:eastAsia="zh-CN"/>
              </w:rPr>
            </w:pPr>
          </w:p>
        </w:tc>
        <w:tc>
          <w:tcPr>
            <w:tcW w:w="2162" w:type="dxa"/>
            <w:vMerge w:val="continue"/>
            <w:noWrap/>
            <w:vAlign w:val="center"/>
          </w:tcPr>
          <w:p w14:paraId="30A2D915">
            <w:pPr>
              <w:spacing w:line="300" w:lineRule="auto"/>
              <w:jc w:val="both"/>
              <w:rPr>
                <w:rFonts w:ascii="宋体" w:hAnsi="宋体" w:cs="Calibri"/>
                <w:szCs w:val="21"/>
                <w:lang w:eastAsia="zh-CN"/>
              </w:rPr>
            </w:pPr>
          </w:p>
        </w:tc>
        <w:tc>
          <w:tcPr>
            <w:tcW w:w="6234" w:type="dxa"/>
            <w:noWrap/>
            <w:vAlign w:val="center"/>
          </w:tcPr>
          <w:p w14:paraId="21F94F4A">
            <w:pPr>
              <w:spacing w:line="360" w:lineRule="auto"/>
              <w:ind w:firstLine="210" w:firstLineChars="100"/>
              <w:rPr>
                <w:rFonts w:ascii="宋体" w:hAnsi="宋体" w:cs="Calibri"/>
                <w:szCs w:val="21"/>
                <w:lang w:eastAsia="zh-CN"/>
              </w:rPr>
            </w:pPr>
            <w:r>
              <w:rPr>
                <w:rFonts w:hint="eastAsia" w:cs="宋体" w:asciiTheme="minorEastAsia" w:hAnsiTheme="minorEastAsia" w:eastAsiaTheme="minorEastAsia"/>
                <w:szCs w:val="21"/>
                <w:lang w:eastAsia="zh-CN"/>
              </w:rPr>
              <w:t>（3）消防设施平面图、火警疏散示意图、防火分区图等按幢设置在楼层醒目位置。</w:t>
            </w:r>
          </w:p>
        </w:tc>
      </w:tr>
      <w:tr w14:paraId="415F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0318AE5">
            <w:pPr>
              <w:spacing w:line="300" w:lineRule="auto"/>
              <w:jc w:val="center"/>
              <w:rPr>
                <w:rFonts w:ascii="宋体" w:hAnsi="宋体" w:cs="Calibri"/>
                <w:szCs w:val="21"/>
                <w:lang w:eastAsia="zh-CN"/>
              </w:rPr>
            </w:pPr>
          </w:p>
        </w:tc>
        <w:tc>
          <w:tcPr>
            <w:tcW w:w="2162" w:type="dxa"/>
            <w:vMerge w:val="continue"/>
            <w:noWrap/>
            <w:vAlign w:val="center"/>
          </w:tcPr>
          <w:p w14:paraId="43D8EC9A">
            <w:pPr>
              <w:spacing w:line="300" w:lineRule="auto"/>
              <w:jc w:val="both"/>
              <w:rPr>
                <w:rFonts w:ascii="宋体" w:hAnsi="宋体" w:cs="Calibri"/>
                <w:szCs w:val="21"/>
                <w:lang w:eastAsia="zh-CN"/>
              </w:rPr>
            </w:pPr>
          </w:p>
        </w:tc>
        <w:tc>
          <w:tcPr>
            <w:tcW w:w="6234" w:type="dxa"/>
            <w:noWrap/>
            <w:vAlign w:val="center"/>
          </w:tcPr>
          <w:p w14:paraId="60359BC9">
            <w:pPr>
              <w:spacing w:line="360" w:lineRule="auto"/>
              <w:ind w:firstLine="210" w:firstLineChars="100"/>
              <w:rPr>
                <w:rFonts w:ascii="宋体" w:hAnsi="宋体" w:cs="Calibri"/>
                <w:szCs w:val="21"/>
                <w:lang w:eastAsia="zh-CN"/>
              </w:rPr>
            </w:pPr>
            <w:r>
              <w:rPr>
                <w:rFonts w:hint="eastAsia" w:cs="宋体" w:asciiTheme="minorEastAsia" w:hAnsiTheme="minorEastAsia" w:eastAsiaTheme="minorEastAsia"/>
                <w:szCs w:val="21"/>
                <w:lang w:eastAsia="zh-CN"/>
              </w:rPr>
              <w:t>（4）消防系统各设施设备使用说明清晰，宜图文结合。</w:t>
            </w:r>
          </w:p>
        </w:tc>
      </w:tr>
      <w:tr w14:paraId="45E5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59ABCF4">
            <w:pPr>
              <w:spacing w:line="300" w:lineRule="auto"/>
              <w:jc w:val="center"/>
              <w:rPr>
                <w:rFonts w:ascii="宋体" w:hAnsi="宋体" w:cs="Calibri"/>
                <w:szCs w:val="21"/>
                <w:lang w:eastAsia="zh-CN"/>
              </w:rPr>
            </w:pPr>
          </w:p>
        </w:tc>
        <w:tc>
          <w:tcPr>
            <w:tcW w:w="2162" w:type="dxa"/>
            <w:vMerge w:val="continue"/>
            <w:noWrap/>
            <w:vAlign w:val="center"/>
          </w:tcPr>
          <w:p w14:paraId="3BB2CD84">
            <w:pPr>
              <w:spacing w:line="300" w:lineRule="auto"/>
              <w:jc w:val="both"/>
              <w:rPr>
                <w:rFonts w:ascii="宋体" w:hAnsi="宋体" w:cs="Calibri"/>
                <w:szCs w:val="21"/>
                <w:lang w:eastAsia="zh-CN"/>
              </w:rPr>
            </w:pPr>
          </w:p>
        </w:tc>
        <w:tc>
          <w:tcPr>
            <w:tcW w:w="6234" w:type="dxa"/>
            <w:noWrap/>
            <w:vAlign w:val="center"/>
          </w:tcPr>
          <w:p w14:paraId="670F6F32">
            <w:pPr>
              <w:spacing w:line="360" w:lineRule="auto"/>
              <w:ind w:firstLine="210" w:firstLineChars="100"/>
              <w:rPr>
                <w:rFonts w:ascii="宋体" w:hAnsi="宋体" w:cs="Calibri"/>
                <w:szCs w:val="21"/>
                <w:lang w:eastAsia="zh-CN"/>
              </w:rPr>
            </w:pPr>
            <w:r>
              <w:rPr>
                <w:rFonts w:hint="eastAsia" w:cs="宋体" w:asciiTheme="minorEastAsia" w:hAnsiTheme="minorEastAsia" w:eastAsiaTheme="minorEastAsia"/>
                <w:szCs w:val="21"/>
                <w:lang w:eastAsia="zh-CN"/>
              </w:rPr>
              <w:t>（5）灭火器、消防水泵、红外线报警器、应急照明、安全疏散等系统运行正常。</w:t>
            </w:r>
          </w:p>
        </w:tc>
      </w:tr>
      <w:tr w14:paraId="7DA0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454E5674">
            <w:pPr>
              <w:spacing w:line="300" w:lineRule="auto"/>
              <w:jc w:val="center"/>
              <w:rPr>
                <w:rFonts w:ascii="宋体" w:hAnsi="宋体" w:cs="Calibri"/>
                <w:szCs w:val="21"/>
                <w:lang w:eastAsia="zh-CN"/>
              </w:rPr>
            </w:pPr>
            <w:r>
              <w:rPr>
                <w:rFonts w:hint="eastAsia" w:ascii="宋体" w:hAnsi="宋体" w:cs="Calibri"/>
                <w:szCs w:val="21"/>
                <w:lang w:eastAsia="zh-CN"/>
              </w:rPr>
              <w:t>5</w:t>
            </w:r>
          </w:p>
        </w:tc>
        <w:tc>
          <w:tcPr>
            <w:tcW w:w="2162" w:type="dxa"/>
            <w:vMerge w:val="restart"/>
            <w:noWrap/>
            <w:vAlign w:val="center"/>
          </w:tcPr>
          <w:p w14:paraId="54E62F58">
            <w:pPr>
              <w:spacing w:line="300" w:lineRule="auto"/>
              <w:jc w:val="both"/>
              <w:rPr>
                <w:rFonts w:ascii="宋体" w:hAnsi="宋体" w:cs="Calibri"/>
                <w:szCs w:val="21"/>
              </w:rPr>
            </w:pPr>
            <w:r>
              <w:rPr>
                <w:rFonts w:ascii="宋体" w:hAnsi="宋体" w:cs="Calibri"/>
                <w:szCs w:val="21"/>
              </w:rPr>
              <w:t>供配电系统</w:t>
            </w:r>
          </w:p>
        </w:tc>
        <w:tc>
          <w:tcPr>
            <w:tcW w:w="6234" w:type="dxa"/>
            <w:noWrap/>
            <w:vAlign w:val="center"/>
          </w:tcPr>
          <w:p w14:paraId="0B88066B">
            <w:pPr>
              <w:spacing w:line="300" w:lineRule="auto"/>
              <w:jc w:val="both"/>
              <w:rPr>
                <w:rFonts w:ascii="宋体" w:hAnsi="宋体" w:cs="Calibri"/>
                <w:szCs w:val="21"/>
                <w:lang w:eastAsia="zh-CN"/>
              </w:rPr>
            </w:pPr>
            <w:r>
              <w:rPr>
                <w:rFonts w:hint="eastAsia" w:ascii="宋体" w:hAnsi="宋体" w:cs="Calibri"/>
                <w:szCs w:val="21"/>
                <w:lang w:eastAsia="zh-CN"/>
              </w:rPr>
              <w:t>（1）建立24小时运行值班监控制度。</w:t>
            </w:r>
          </w:p>
        </w:tc>
      </w:tr>
      <w:tr w14:paraId="7420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AAC9A62">
            <w:pPr>
              <w:spacing w:line="300" w:lineRule="auto"/>
              <w:jc w:val="center"/>
              <w:rPr>
                <w:rFonts w:ascii="宋体" w:hAnsi="宋体" w:cs="Calibri"/>
                <w:szCs w:val="21"/>
                <w:lang w:eastAsia="zh-CN"/>
              </w:rPr>
            </w:pPr>
          </w:p>
        </w:tc>
        <w:tc>
          <w:tcPr>
            <w:tcW w:w="2162" w:type="dxa"/>
            <w:vMerge w:val="continue"/>
            <w:noWrap/>
            <w:vAlign w:val="center"/>
          </w:tcPr>
          <w:p w14:paraId="4859DF87">
            <w:pPr>
              <w:spacing w:line="300" w:lineRule="auto"/>
              <w:jc w:val="both"/>
              <w:rPr>
                <w:rFonts w:ascii="宋体" w:hAnsi="宋体" w:cs="Calibri"/>
                <w:szCs w:val="21"/>
                <w:lang w:eastAsia="zh-CN"/>
              </w:rPr>
            </w:pPr>
          </w:p>
        </w:tc>
        <w:tc>
          <w:tcPr>
            <w:tcW w:w="6234" w:type="dxa"/>
            <w:noWrap/>
            <w:vAlign w:val="center"/>
          </w:tcPr>
          <w:p w14:paraId="0994478E">
            <w:pPr>
              <w:spacing w:line="300" w:lineRule="auto"/>
              <w:jc w:val="both"/>
              <w:rPr>
                <w:rFonts w:ascii="宋体" w:hAnsi="宋体" w:cs="Calibri"/>
                <w:szCs w:val="21"/>
                <w:lang w:eastAsia="zh-CN"/>
              </w:rPr>
            </w:pPr>
            <w:r>
              <w:rPr>
                <w:rFonts w:hint="eastAsia" w:ascii="宋体" w:hAnsi="宋体" w:cs="Calibri"/>
                <w:szCs w:val="21"/>
                <w:lang w:eastAsia="zh-CN"/>
              </w:rPr>
              <w:t>（2）对供电范围内的电气设备定期巡视维护，加强高低压配电柜、配电箱、控制柜及线路等重点部位监测。</w:t>
            </w:r>
          </w:p>
        </w:tc>
      </w:tr>
      <w:tr w14:paraId="303A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581ADB63">
            <w:pPr>
              <w:spacing w:line="300" w:lineRule="auto"/>
              <w:jc w:val="center"/>
              <w:rPr>
                <w:rFonts w:ascii="宋体" w:hAnsi="宋体" w:cs="Calibri"/>
                <w:szCs w:val="21"/>
                <w:lang w:eastAsia="zh-CN"/>
              </w:rPr>
            </w:pPr>
          </w:p>
        </w:tc>
        <w:tc>
          <w:tcPr>
            <w:tcW w:w="2162" w:type="dxa"/>
            <w:vMerge w:val="continue"/>
            <w:noWrap/>
            <w:vAlign w:val="center"/>
          </w:tcPr>
          <w:p w14:paraId="50471B1E">
            <w:pPr>
              <w:spacing w:line="300" w:lineRule="auto"/>
              <w:jc w:val="both"/>
              <w:rPr>
                <w:rFonts w:ascii="宋体" w:hAnsi="宋体" w:cs="Calibri"/>
                <w:szCs w:val="21"/>
                <w:lang w:eastAsia="zh-CN"/>
              </w:rPr>
            </w:pPr>
          </w:p>
        </w:tc>
        <w:tc>
          <w:tcPr>
            <w:tcW w:w="6234" w:type="dxa"/>
            <w:noWrap/>
            <w:vAlign w:val="center"/>
          </w:tcPr>
          <w:p w14:paraId="39A054AF">
            <w:pPr>
              <w:spacing w:line="300" w:lineRule="auto"/>
              <w:jc w:val="both"/>
              <w:rPr>
                <w:rFonts w:ascii="宋体" w:hAnsi="宋体" w:cs="Calibri"/>
                <w:szCs w:val="21"/>
                <w:lang w:eastAsia="zh-CN"/>
              </w:rPr>
            </w:pPr>
            <w:r>
              <w:rPr>
                <w:rFonts w:hint="eastAsia" w:ascii="宋体" w:hAnsi="宋体" w:cs="Calibri"/>
                <w:szCs w:val="21"/>
                <w:lang w:eastAsia="zh-CN"/>
              </w:rPr>
              <w:t>（3）公共使用的照明、指示灯具线路、开关、接地等保持完好，确保用电安全。</w:t>
            </w:r>
          </w:p>
        </w:tc>
      </w:tr>
      <w:tr w14:paraId="2901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ED80379">
            <w:pPr>
              <w:spacing w:line="300" w:lineRule="auto"/>
              <w:jc w:val="center"/>
              <w:rPr>
                <w:rFonts w:ascii="宋体" w:hAnsi="宋体" w:cs="Calibri"/>
                <w:szCs w:val="21"/>
                <w:lang w:eastAsia="zh-CN"/>
              </w:rPr>
            </w:pPr>
          </w:p>
        </w:tc>
        <w:tc>
          <w:tcPr>
            <w:tcW w:w="2162" w:type="dxa"/>
            <w:vMerge w:val="continue"/>
            <w:noWrap/>
            <w:vAlign w:val="center"/>
          </w:tcPr>
          <w:p w14:paraId="6FFF465F">
            <w:pPr>
              <w:spacing w:line="300" w:lineRule="auto"/>
              <w:jc w:val="both"/>
              <w:rPr>
                <w:rFonts w:ascii="宋体" w:hAnsi="宋体" w:cs="Calibri"/>
                <w:szCs w:val="21"/>
                <w:lang w:eastAsia="zh-CN"/>
              </w:rPr>
            </w:pPr>
          </w:p>
        </w:tc>
        <w:tc>
          <w:tcPr>
            <w:tcW w:w="6234" w:type="dxa"/>
            <w:noWrap/>
            <w:vAlign w:val="center"/>
          </w:tcPr>
          <w:p w14:paraId="458BE3C5">
            <w:pPr>
              <w:spacing w:line="300" w:lineRule="auto"/>
              <w:jc w:val="both"/>
              <w:rPr>
                <w:rFonts w:ascii="宋体" w:hAnsi="宋体" w:cs="Calibri"/>
                <w:szCs w:val="21"/>
                <w:lang w:eastAsia="zh-CN"/>
              </w:rPr>
            </w:pPr>
            <w:r>
              <w:rPr>
                <w:rFonts w:hint="eastAsia" w:ascii="宋体" w:hAnsi="宋体" w:cs="Calibri"/>
                <w:szCs w:val="21"/>
                <w:lang w:eastAsia="zh-CN"/>
              </w:rPr>
              <w:t>（4）发生非计划性停电的，应当在事件发生后及时通知</w:t>
            </w:r>
            <w:r>
              <w:rPr>
                <w:rFonts w:hint="eastAsia" w:ascii="宋体" w:hAnsi="宋体" w:cs="宋体"/>
                <w:szCs w:val="21"/>
                <w:lang w:eastAsia="zh-CN"/>
              </w:rPr>
              <w:t>采购</w:t>
            </w:r>
            <w:r>
              <w:rPr>
                <w:rFonts w:hint="eastAsia" w:ascii="宋体" w:hAnsi="宋体" w:cs="Calibri"/>
                <w:szCs w:val="21"/>
                <w:lang w:eastAsia="zh-CN"/>
              </w:rPr>
              <w:t>人，快速恢复或启用应急电源，并做好应急事件上报及处理工作。</w:t>
            </w:r>
          </w:p>
        </w:tc>
      </w:tr>
      <w:tr w14:paraId="3B51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1A9C6843">
            <w:pPr>
              <w:spacing w:line="300" w:lineRule="auto"/>
              <w:jc w:val="center"/>
              <w:rPr>
                <w:rFonts w:ascii="宋体" w:hAnsi="宋体" w:cs="Calibri"/>
                <w:szCs w:val="21"/>
                <w:lang w:eastAsia="zh-CN"/>
              </w:rPr>
            </w:pPr>
          </w:p>
        </w:tc>
        <w:tc>
          <w:tcPr>
            <w:tcW w:w="2162" w:type="dxa"/>
            <w:vMerge w:val="continue"/>
            <w:noWrap/>
            <w:vAlign w:val="center"/>
          </w:tcPr>
          <w:p w14:paraId="7176209D">
            <w:pPr>
              <w:spacing w:line="300" w:lineRule="auto"/>
              <w:jc w:val="both"/>
              <w:rPr>
                <w:rFonts w:ascii="宋体" w:hAnsi="宋体" w:cs="Calibri"/>
                <w:szCs w:val="21"/>
                <w:lang w:eastAsia="zh-CN"/>
              </w:rPr>
            </w:pPr>
          </w:p>
        </w:tc>
        <w:tc>
          <w:tcPr>
            <w:tcW w:w="6234" w:type="dxa"/>
            <w:noWrap/>
            <w:vAlign w:val="center"/>
          </w:tcPr>
          <w:p w14:paraId="3B9A20C8">
            <w:pPr>
              <w:spacing w:line="300" w:lineRule="auto"/>
              <w:jc w:val="both"/>
              <w:rPr>
                <w:rFonts w:ascii="宋体" w:hAnsi="宋体" w:cs="Calibri"/>
                <w:szCs w:val="21"/>
                <w:lang w:eastAsia="zh-CN"/>
              </w:rPr>
            </w:pPr>
            <w:r>
              <w:rPr>
                <w:rFonts w:hint="eastAsia" w:ascii="宋体" w:hAnsi="宋体" w:cs="Calibri"/>
                <w:szCs w:val="21"/>
                <w:lang w:eastAsia="zh-CN"/>
              </w:rPr>
              <w:t>（5）复杂故障涉及供电部门维修处置的及时与供电部门联系，并向</w:t>
            </w:r>
            <w:r>
              <w:rPr>
                <w:rFonts w:hint="eastAsia" w:ascii="宋体" w:hAnsi="宋体" w:cs="宋体"/>
                <w:szCs w:val="21"/>
                <w:lang w:eastAsia="zh-CN"/>
              </w:rPr>
              <w:t>采购</w:t>
            </w:r>
            <w:r>
              <w:rPr>
                <w:rFonts w:hint="eastAsia" w:ascii="宋体" w:hAnsi="宋体" w:cs="Calibri"/>
                <w:szCs w:val="21"/>
                <w:lang w:eastAsia="zh-CN"/>
              </w:rPr>
              <w:t>人报告。</w:t>
            </w:r>
          </w:p>
        </w:tc>
      </w:tr>
      <w:tr w14:paraId="5D4A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1C95CF0C">
            <w:pPr>
              <w:spacing w:line="300" w:lineRule="auto"/>
              <w:jc w:val="center"/>
              <w:rPr>
                <w:rFonts w:ascii="宋体" w:hAnsi="宋体" w:cs="Calibri"/>
                <w:szCs w:val="21"/>
                <w:lang w:eastAsia="zh-CN"/>
              </w:rPr>
            </w:pPr>
            <w:r>
              <w:rPr>
                <w:rFonts w:hint="eastAsia" w:ascii="宋体" w:hAnsi="宋体" w:cs="Calibri"/>
                <w:szCs w:val="21"/>
                <w:lang w:eastAsia="zh-CN"/>
              </w:rPr>
              <w:t>6</w:t>
            </w:r>
          </w:p>
        </w:tc>
        <w:tc>
          <w:tcPr>
            <w:tcW w:w="2162" w:type="dxa"/>
            <w:vMerge w:val="restart"/>
            <w:noWrap/>
            <w:vAlign w:val="center"/>
          </w:tcPr>
          <w:p w14:paraId="2FDCC7C9">
            <w:pPr>
              <w:spacing w:line="300" w:lineRule="auto"/>
              <w:jc w:val="both"/>
              <w:rPr>
                <w:rFonts w:ascii="宋体" w:hAnsi="宋体" w:cs="Calibri"/>
                <w:szCs w:val="21"/>
              </w:rPr>
            </w:pPr>
            <w:r>
              <w:rPr>
                <w:rFonts w:ascii="宋体" w:hAnsi="宋体" w:cs="Calibri"/>
                <w:szCs w:val="21"/>
              </w:rPr>
              <w:t>弱电系统</w:t>
            </w:r>
          </w:p>
        </w:tc>
        <w:tc>
          <w:tcPr>
            <w:tcW w:w="6234" w:type="dxa"/>
            <w:noWrap/>
            <w:vAlign w:val="center"/>
          </w:tcPr>
          <w:p w14:paraId="217FE8D8">
            <w:pPr>
              <w:spacing w:line="300" w:lineRule="auto"/>
              <w:jc w:val="both"/>
              <w:rPr>
                <w:rFonts w:ascii="宋体" w:hAnsi="宋体" w:cs="Calibri"/>
                <w:szCs w:val="21"/>
                <w:lang w:eastAsia="zh-CN"/>
              </w:rPr>
            </w:pPr>
            <w:r>
              <w:rPr>
                <w:rFonts w:hint="eastAsia" w:ascii="宋体" w:hAnsi="宋体" w:cs="Calibri"/>
                <w:szCs w:val="21"/>
                <w:lang w:eastAsia="zh-CN"/>
              </w:rPr>
              <w:t>（1）安全防范系统维护保养符合《安全防范系统维护保养规范》（GA/T 1081）的相关要求。</w:t>
            </w:r>
          </w:p>
        </w:tc>
      </w:tr>
      <w:tr w14:paraId="0FC1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065A630">
            <w:pPr>
              <w:spacing w:line="300" w:lineRule="auto"/>
              <w:jc w:val="center"/>
              <w:rPr>
                <w:rFonts w:ascii="宋体" w:hAnsi="宋体" w:cs="Calibri"/>
                <w:szCs w:val="21"/>
                <w:lang w:eastAsia="zh-CN"/>
              </w:rPr>
            </w:pPr>
          </w:p>
        </w:tc>
        <w:tc>
          <w:tcPr>
            <w:tcW w:w="2162" w:type="dxa"/>
            <w:vMerge w:val="continue"/>
            <w:noWrap/>
            <w:vAlign w:val="center"/>
          </w:tcPr>
          <w:p w14:paraId="3E1A0B7C">
            <w:pPr>
              <w:spacing w:line="300" w:lineRule="auto"/>
              <w:jc w:val="both"/>
              <w:rPr>
                <w:rFonts w:ascii="宋体" w:hAnsi="宋体" w:cs="Calibri"/>
                <w:szCs w:val="21"/>
                <w:lang w:eastAsia="zh-CN"/>
              </w:rPr>
            </w:pPr>
          </w:p>
        </w:tc>
        <w:tc>
          <w:tcPr>
            <w:tcW w:w="6234" w:type="dxa"/>
            <w:noWrap/>
            <w:vAlign w:val="center"/>
          </w:tcPr>
          <w:p w14:paraId="4A37F733">
            <w:pPr>
              <w:spacing w:line="300" w:lineRule="auto"/>
              <w:jc w:val="both"/>
              <w:rPr>
                <w:rFonts w:ascii="宋体" w:hAnsi="宋体" w:cs="Calibri"/>
                <w:szCs w:val="21"/>
                <w:lang w:eastAsia="zh-CN"/>
              </w:rPr>
            </w:pPr>
            <w:r>
              <w:rPr>
                <w:rFonts w:hint="eastAsia" w:ascii="宋体" w:hAnsi="宋体" w:cs="Calibri"/>
                <w:szCs w:val="21"/>
                <w:lang w:eastAsia="zh-CN"/>
              </w:rPr>
              <w:t>（2）保持监控系统、门禁系统、安全防范系统等运行正常，有故障及时排除。</w:t>
            </w:r>
          </w:p>
        </w:tc>
      </w:tr>
      <w:tr w14:paraId="7B29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786233CA">
            <w:pPr>
              <w:spacing w:line="300" w:lineRule="auto"/>
              <w:jc w:val="center"/>
              <w:rPr>
                <w:rFonts w:ascii="宋体" w:hAnsi="宋体" w:cs="Calibri"/>
                <w:szCs w:val="21"/>
                <w:lang w:eastAsia="zh-CN"/>
              </w:rPr>
            </w:pPr>
            <w:r>
              <w:rPr>
                <w:rFonts w:hint="eastAsia" w:ascii="宋体" w:hAnsi="宋体" w:cs="Calibri"/>
                <w:szCs w:val="21"/>
                <w:lang w:eastAsia="zh-CN"/>
              </w:rPr>
              <w:t>7</w:t>
            </w:r>
          </w:p>
        </w:tc>
        <w:tc>
          <w:tcPr>
            <w:tcW w:w="2162" w:type="dxa"/>
            <w:vMerge w:val="restart"/>
            <w:noWrap/>
            <w:vAlign w:val="center"/>
          </w:tcPr>
          <w:p w14:paraId="014AA0FB">
            <w:pPr>
              <w:spacing w:line="300" w:lineRule="auto"/>
              <w:jc w:val="both"/>
              <w:rPr>
                <w:rFonts w:ascii="宋体" w:hAnsi="宋体" w:cs="Calibri"/>
                <w:szCs w:val="21"/>
              </w:rPr>
            </w:pPr>
            <w:r>
              <w:rPr>
                <w:rFonts w:ascii="宋体" w:hAnsi="宋体" w:cs="Calibri"/>
                <w:szCs w:val="21"/>
              </w:rPr>
              <w:t>照明系统</w:t>
            </w:r>
          </w:p>
        </w:tc>
        <w:tc>
          <w:tcPr>
            <w:tcW w:w="6234" w:type="dxa"/>
            <w:noWrap/>
            <w:vAlign w:val="center"/>
          </w:tcPr>
          <w:p w14:paraId="1E6CF4D8">
            <w:pPr>
              <w:spacing w:line="300" w:lineRule="auto"/>
              <w:jc w:val="both"/>
              <w:rPr>
                <w:rFonts w:ascii="宋体" w:hAnsi="宋体" w:cs="Calibri"/>
                <w:szCs w:val="21"/>
                <w:lang w:eastAsia="zh-CN"/>
              </w:rPr>
            </w:pPr>
            <w:r>
              <w:rPr>
                <w:rFonts w:hint="eastAsia" w:ascii="宋体" w:hAnsi="宋体" w:cs="Calibri"/>
                <w:szCs w:val="21"/>
                <w:lang w:eastAsia="zh-CN"/>
              </w:rPr>
              <w:t>（1）外观整洁无缺损、无松落。</w:t>
            </w:r>
          </w:p>
        </w:tc>
      </w:tr>
      <w:tr w14:paraId="468F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4AFCBF4">
            <w:pPr>
              <w:spacing w:line="300" w:lineRule="auto"/>
              <w:jc w:val="center"/>
              <w:rPr>
                <w:rFonts w:ascii="宋体" w:hAnsi="宋体" w:cs="Calibri"/>
                <w:szCs w:val="21"/>
                <w:lang w:eastAsia="zh-CN"/>
              </w:rPr>
            </w:pPr>
          </w:p>
        </w:tc>
        <w:tc>
          <w:tcPr>
            <w:tcW w:w="2162" w:type="dxa"/>
            <w:vMerge w:val="continue"/>
            <w:noWrap/>
            <w:vAlign w:val="center"/>
          </w:tcPr>
          <w:p w14:paraId="3B490DC8">
            <w:pPr>
              <w:spacing w:line="300" w:lineRule="auto"/>
              <w:jc w:val="both"/>
              <w:rPr>
                <w:rFonts w:ascii="宋体" w:hAnsi="宋体" w:cs="Calibri"/>
                <w:szCs w:val="21"/>
                <w:lang w:eastAsia="zh-CN"/>
              </w:rPr>
            </w:pPr>
          </w:p>
        </w:tc>
        <w:tc>
          <w:tcPr>
            <w:tcW w:w="6234" w:type="dxa"/>
            <w:noWrap/>
            <w:vAlign w:val="center"/>
          </w:tcPr>
          <w:p w14:paraId="5D9EFA50">
            <w:pPr>
              <w:spacing w:line="300" w:lineRule="auto"/>
              <w:jc w:val="both"/>
              <w:rPr>
                <w:rFonts w:ascii="宋体" w:hAnsi="宋体" w:cs="Calibri"/>
                <w:szCs w:val="21"/>
                <w:lang w:eastAsia="zh-CN"/>
              </w:rPr>
            </w:pPr>
            <w:r>
              <w:rPr>
                <w:rFonts w:hint="eastAsia" w:ascii="宋体" w:hAnsi="宋体" w:cs="Calibri"/>
                <w:szCs w:val="21"/>
                <w:lang w:eastAsia="zh-CN"/>
              </w:rPr>
              <w:t>（2）更换的照明灯具应当选用节能环保产品，亮度与更换前保持一致。</w:t>
            </w:r>
          </w:p>
        </w:tc>
      </w:tr>
      <w:tr w14:paraId="42A3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1E48EE5">
            <w:pPr>
              <w:spacing w:line="300" w:lineRule="auto"/>
              <w:jc w:val="center"/>
              <w:rPr>
                <w:rFonts w:ascii="宋体" w:hAnsi="宋体" w:cs="Calibri"/>
                <w:szCs w:val="21"/>
                <w:lang w:eastAsia="zh-CN"/>
              </w:rPr>
            </w:pPr>
          </w:p>
        </w:tc>
        <w:tc>
          <w:tcPr>
            <w:tcW w:w="2162" w:type="dxa"/>
            <w:vMerge w:val="continue"/>
            <w:noWrap/>
            <w:vAlign w:val="center"/>
          </w:tcPr>
          <w:p w14:paraId="77FCF94D">
            <w:pPr>
              <w:spacing w:line="300" w:lineRule="auto"/>
              <w:jc w:val="both"/>
              <w:rPr>
                <w:rFonts w:ascii="宋体" w:hAnsi="宋体" w:cs="Calibri"/>
                <w:szCs w:val="21"/>
                <w:lang w:eastAsia="zh-CN"/>
              </w:rPr>
            </w:pPr>
          </w:p>
        </w:tc>
        <w:tc>
          <w:tcPr>
            <w:tcW w:w="6234" w:type="dxa"/>
            <w:noWrap/>
            <w:vAlign w:val="center"/>
          </w:tcPr>
          <w:p w14:paraId="212A1936">
            <w:pPr>
              <w:spacing w:line="300" w:lineRule="auto"/>
              <w:jc w:val="both"/>
              <w:rPr>
                <w:rFonts w:ascii="宋体" w:hAnsi="宋体" w:cs="Calibri"/>
                <w:szCs w:val="21"/>
                <w:lang w:eastAsia="zh-CN"/>
              </w:rPr>
            </w:pPr>
            <w:r>
              <w:rPr>
                <w:rFonts w:hint="eastAsia" w:ascii="宋体" w:hAnsi="宋体" w:cs="Calibri"/>
                <w:szCs w:val="21"/>
                <w:lang w:eastAsia="zh-CN"/>
              </w:rPr>
              <w:t>（3）每周至少开展1次公共区域照明设备巡视。</w:t>
            </w:r>
          </w:p>
        </w:tc>
      </w:tr>
    </w:tbl>
    <w:p w14:paraId="6EBEB21C">
      <w:pPr>
        <w:spacing w:line="300" w:lineRule="auto"/>
        <w:ind w:firstLine="420" w:firstLineChars="200"/>
        <w:jc w:val="both"/>
        <w:rPr>
          <w:rFonts w:ascii="宋体" w:hAnsi="宋体" w:cs="楷体"/>
          <w:szCs w:val="21"/>
          <w:lang w:eastAsia="zh-CN"/>
        </w:rPr>
      </w:pPr>
      <w:r>
        <w:rPr>
          <w:rFonts w:hint="eastAsia" w:ascii="宋体" w:hAnsi="宋体" w:cs="楷体"/>
          <w:szCs w:val="21"/>
          <w:lang w:eastAsia="zh-CN"/>
        </w:rPr>
        <w:t>注：服务标准涉及的国家标准有更新的，执行国家最新标准。</w:t>
      </w:r>
    </w:p>
    <w:p w14:paraId="031F4C1A">
      <w:pPr>
        <w:pStyle w:val="2"/>
        <w:spacing w:line="300" w:lineRule="auto"/>
        <w:jc w:val="both"/>
        <w:rPr>
          <w:rFonts w:hAnsi="宋体" w:cs="Calibri"/>
          <w:b/>
          <w:bCs/>
        </w:rPr>
      </w:pPr>
    </w:p>
    <w:p w14:paraId="23502851">
      <w:pPr>
        <w:widowControl w:val="0"/>
        <w:spacing w:line="300" w:lineRule="auto"/>
        <w:ind w:firstLine="422" w:firstLineChars="200"/>
        <w:jc w:val="both"/>
        <w:rPr>
          <w:rFonts w:ascii="宋体" w:hAnsi="宋体" w:cs="Calibri"/>
          <w:b/>
          <w:bCs/>
          <w:szCs w:val="21"/>
        </w:rPr>
      </w:pPr>
      <w:r>
        <w:rPr>
          <w:rFonts w:hint="eastAsia" w:ascii="宋体" w:hAnsi="宋体" w:cs="Calibri"/>
          <w:b/>
          <w:bCs/>
          <w:szCs w:val="21"/>
        </w:rPr>
        <w:t>3.</w:t>
      </w:r>
      <w:r>
        <w:rPr>
          <w:rFonts w:hint="eastAsia" w:ascii="宋体" w:hAnsi="宋体" w:cs="Calibri"/>
          <w:b/>
          <w:bCs/>
          <w:szCs w:val="21"/>
          <w:lang w:eastAsia="zh-CN"/>
        </w:rPr>
        <w:t>2.</w:t>
      </w:r>
      <w:r>
        <w:rPr>
          <w:rFonts w:hint="eastAsia" w:ascii="宋体" w:hAnsi="宋体" w:cs="Calibri"/>
          <w:b/>
          <w:bCs/>
          <w:szCs w:val="21"/>
        </w:rPr>
        <w:t>4</w:t>
      </w:r>
      <w:r>
        <w:rPr>
          <w:rFonts w:ascii="宋体" w:hAnsi="宋体" w:cs="Calibri"/>
          <w:b/>
          <w:bCs/>
          <w:szCs w:val="21"/>
        </w:rPr>
        <w:t>保洁服务</w:t>
      </w:r>
    </w:p>
    <w:tbl>
      <w:tblPr>
        <w:tblStyle w:val="16"/>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75"/>
        <w:gridCol w:w="6215"/>
      </w:tblGrid>
      <w:tr w14:paraId="32DE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noWrap/>
            <w:vAlign w:val="center"/>
          </w:tcPr>
          <w:p w14:paraId="56819EFA">
            <w:pPr>
              <w:spacing w:line="300" w:lineRule="auto"/>
              <w:jc w:val="center"/>
              <w:rPr>
                <w:rFonts w:ascii="宋体" w:hAnsi="宋体" w:cs="Calibri"/>
                <w:b/>
                <w:bCs/>
                <w:szCs w:val="21"/>
              </w:rPr>
            </w:pPr>
            <w:r>
              <w:rPr>
                <w:rFonts w:hint="eastAsia" w:ascii="宋体" w:hAnsi="宋体" w:cs="Calibri"/>
                <w:b/>
                <w:bCs/>
                <w:szCs w:val="21"/>
              </w:rPr>
              <w:t>序号</w:t>
            </w:r>
          </w:p>
        </w:tc>
        <w:tc>
          <w:tcPr>
            <w:tcW w:w="2175" w:type="dxa"/>
            <w:noWrap/>
            <w:vAlign w:val="center"/>
          </w:tcPr>
          <w:p w14:paraId="2452026A">
            <w:pPr>
              <w:spacing w:line="300" w:lineRule="auto"/>
              <w:jc w:val="center"/>
              <w:rPr>
                <w:rFonts w:ascii="宋体" w:hAnsi="宋体" w:cs="Calibri"/>
                <w:b/>
                <w:bCs/>
                <w:szCs w:val="21"/>
              </w:rPr>
            </w:pPr>
            <w:r>
              <w:rPr>
                <w:rFonts w:ascii="宋体" w:hAnsi="宋体" w:cs="Calibri"/>
                <w:b/>
                <w:bCs/>
                <w:szCs w:val="21"/>
              </w:rPr>
              <w:t>服务内容</w:t>
            </w:r>
          </w:p>
        </w:tc>
        <w:tc>
          <w:tcPr>
            <w:tcW w:w="6215" w:type="dxa"/>
            <w:noWrap/>
            <w:vAlign w:val="center"/>
          </w:tcPr>
          <w:p w14:paraId="735352E9">
            <w:pPr>
              <w:spacing w:line="300" w:lineRule="auto"/>
              <w:jc w:val="center"/>
              <w:rPr>
                <w:rFonts w:ascii="宋体" w:hAnsi="宋体" w:cs="Calibri"/>
                <w:b/>
                <w:bCs/>
                <w:szCs w:val="21"/>
              </w:rPr>
            </w:pPr>
            <w:r>
              <w:rPr>
                <w:rFonts w:hint="eastAsia" w:ascii="宋体" w:hAnsi="宋体" w:cs="Calibri"/>
                <w:b/>
                <w:bCs/>
                <w:szCs w:val="21"/>
              </w:rPr>
              <w:t>服务标准</w:t>
            </w:r>
          </w:p>
        </w:tc>
      </w:tr>
      <w:tr w14:paraId="4467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14:paraId="65F8D8CD">
            <w:pPr>
              <w:spacing w:line="300" w:lineRule="auto"/>
              <w:jc w:val="center"/>
              <w:rPr>
                <w:rFonts w:ascii="宋体" w:hAnsi="宋体" w:cs="Calibri"/>
                <w:szCs w:val="21"/>
              </w:rPr>
            </w:pPr>
            <w:r>
              <w:rPr>
                <w:rFonts w:hint="eastAsia" w:ascii="宋体" w:hAnsi="宋体" w:cs="Calibri"/>
                <w:szCs w:val="21"/>
              </w:rPr>
              <w:t>1</w:t>
            </w:r>
          </w:p>
        </w:tc>
        <w:tc>
          <w:tcPr>
            <w:tcW w:w="2175" w:type="dxa"/>
            <w:vMerge w:val="restart"/>
            <w:noWrap/>
            <w:vAlign w:val="center"/>
          </w:tcPr>
          <w:p w14:paraId="31744490">
            <w:pPr>
              <w:spacing w:line="300" w:lineRule="auto"/>
              <w:jc w:val="both"/>
              <w:rPr>
                <w:rFonts w:ascii="宋体" w:hAnsi="宋体" w:cs="Calibri"/>
                <w:szCs w:val="21"/>
              </w:rPr>
            </w:pPr>
            <w:r>
              <w:rPr>
                <w:rFonts w:hint="eastAsia" w:ascii="宋体" w:hAnsi="宋体" w:cs="Calibri"/>
                <w:szCs w:val="21"/>
              </w:rPr>
              <w:t>基本要求</w:t>
            </w:r>
          </w:p>
        </w:tc>
        <w:tc>
          <w:tcPr>
            <w:tcW w:w="6215" w:type="dxa"/>
            <w:noWrap/>
            <w:vAlign w:val="center"/>
          </w:tcPr>
          <w:p w14:paraId="4D8F13ED">
            <w:pPr>
              <w:spacing w:line="300" w:lineRule="auto"/>
              <w:jc w:val="both"/>
              <w:rPr>
                <w:rFonts w:ascii="宋体" w:hAnsi="宋体" w:cs="Calibri"/>
                <w:szCs w:val="21"/>
                <w:lang w:eastAsia="zh-CN"/>
              </w:rPr>
            </w:pPr>
            <w:r>
              <w:rPr>
                <w:rFonts w:hint="eastAsia" w:ascii="宋体" w:hAnsi="宋体" w:cs="Calibri"/>
                <w:szCs w:val="21"/>
                <w:lang w:eastAsia="zh-CN"/>
              </w:rPr>
              <w:t>（1）建立保洁服务的工作制度及工作计划，并按照执行。</w:t>
            </w:r>
          </w:p>
        </w:tc>
      </w:tr>
      <w:tr w14:paraId="0AFC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5BABB576">
            <w:pPr>
              <w:spacing w:line="300" w:lineRule="auto"/>
              <w:jc w:val="center"/>
              <w:rPr>
                <w:rFonts w:ascii="宋体" w:hAnsi="宋体" w:cs="Calibri"/>
                <w:szCs w:val="21"/>
                <w:lang w:eastAsia="zh-CN"/>
              </w:rPr>
            </w:pPr>
          </w:p>
        </w:tc>
        <w:tc>
          <w:tcPr>
            <w:tcW w:w="2175" w:type="dxa"/>
            <w:vMerge w:val="continue"/>
            <w:noWrap/>
            <w:vAlign w:val="center"/>
          </w:tcPr>
          <w:p w14:paraId="71655AB8">
            <w:pPr>
              <w:spacing w:line="300" w:lineRule="auto"/>
              <w:jc w:val="both"/>
              <w:rPr>
                <w:rFonts w:ascii="宋体" w:hAnsi="宋体" w:cs="Calibri"/>
                <w:szCs w:val="21"/>
                <w:lang w:eastAsia="zh-CN"/>
              </w:rPr>
            </w:pPr>
          </w:p>
        </w:tc>
        <w:tc>
          <w:tcPr>
            <w:tcW w:w="6215" w:type="dxa"/>
            <w:noWrap/>
            <w:vAlign w:val="center"/>
          </w:tcPr>
          <w:p w14:paraId="7DF272B6">
            <w:pPr>
              <w:spacing w:line="300" w:lineRule="auto"/>
              <w:jc w:val="both"/>
              <w:rPr>
                <w:rFonts w:ascii="宋体" w:hAnsi="宋体" w:cs="Calibri"/>
                <w:szCs w:val="21"/>
                <w:lang w:eastAsia="zh-CN"/>
              </w:rPr>
            </w:pPr>
            <w:r>
              <w:rPr>
                <w:rFonts w:hint="eastAsia" w:ascii="宋体" w:hAnsi="宋体" w:cs="Calibri"/>
                <w:szCs w:val="21"/>
                <w:lang w:eastAsia="zh-CN"/>
              </w:rPr>
              <w:t>（2）做好保洁服务工作记录，记录填写规范、保存完好。</w:t>
            </w:r>
          </w:p>
        </w:tc>
      </w:tr>
      <w:tr w14:paraId="61B8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662791C9">
            <w:pPr>
              <w:spacing w:line="300" w:lineRule="auto"/>
              <w:jc w:val="center"/>
              <w:rPr>
                <w:rFonts w:ascii="宋体" w:hAnsi="宋体" w:cs="Calibri"/>
                <w:szCs w:val="21"/>
                <w:lang w:eastAsia="zh-CN"/>
              </w:rPr>
            </w:pPr>
          </w:p>
        </w:tc>
        <w:tc>
          <w:tcPr>
            <w:tcW w:w="2175" w:type="dxa"/>
            <w:vMerge w:val="continue"/>
            <w:noWrap/>
            <w:vAlign w:val="center"/>
          </w:tcPr>
          <w:p w14:paraId="454FAA25">
            <w:pPr>
              <w:spacing w:line="300" w:lineRule="auto"/>
              <w:jc w:val="both"/>
              <w:rPr>
                <w:rFonts w:ascii="宋体" w:hAnsi="宋体" w:cs="Calibri"/>
                <w:szCs w:val="21"/>
                <w:lang w:eastAsia="zh-CN"/>
              </w:rPr>
            </w:pPr>
          </w:p>
        </w:tc>
        <w:tc>
          <w:tcPr>
            <w:tcW w:w="6215" w:type="dxa"/>
            <w:noWrap/>
            <w:vAlign w:val="center"/>
          </w:tcPr>
          <w:p w14:paraId="09283CA5">
            <w:pPr>
              <w:spacing w:line="300" w:lineRule="auto"/>
              <w:jc w:val="both"/>
              <w:rPr>
                <w:rFonts w:ascii="宋体" w:hAnsi="宋体" w:cs="Calibri"/>
                <w:szCs w:val="21"/>
                <w:lang w:eastAsia="zh-CN"/>
              </w:rPr>
            </w:pPr>
            <w:r>
              <w:rPr>
                <w:rFonts w:hint="eastAsia" w:ascii="宋体" w:hAnsi="宋体" w:cs="Calibri"/>
                <w:szCs w:val="21"/>
                <w:lang w:eastAsia="zh-CN"/>
              </w:rPr>
              <w:t>（3）作业时采取安全防护措施，防止对作业人员或他人造成伤害。相关耗材的环保、安全性等应当符合国家相关规定要求。</w:t>
            </w:r>
          </w:p>
        </w:tc>
      </w:tr>
      <w:tr w14:paraId="666B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334C1387">
            <w:pPr>
              <w:spacing w:line="300" w:lineRule="auto"/>
              <w:jc w:val="center"/>
              <w:rPr>
                <w:rFonts w:ascii="宋体" w:hAnsi="宋体" w:cs="Calibri"/>
                <w:szCs w:val="21"/>
                <w:lang w:eastAsia="zh-CN"/>
              </w:rPr>
            </w:pPr>
          </w:p>
        </w:tc>
        <w:tc>
          <w:tcPr>
            <w:tcW w:w="2175" w:type="dxa"/>
            <w:vMerge w:val="continue"/>
            <w:noWrap/>
            <w:vAlign w:val="center"/>
          </w:tcPr>
          <w:p w14:paraId="7A4B77B7">
            <w:pPr>
              <w:spacing w:line="300" w:lineRule="auto"/>
              <w:jc w:val="both"/>
              <w:rPr>
                <w:rFonts w:ascii="宋体" w:hAnsi="宋体" w:cs="Calibri"/>
                <w:szCs w:val="21"/>
                <w:lang w:eastAsia="zh-CN"/>
              </w:rPr>
            </w:pPr>
          </w:p>
        </w:tc>
        <w:tc>
          <w:tcPr>
            <w:tcW w:w="6215" w:type="dxa"/>
            <w:noWrap/>
            <w:vAlign w:val="center"/>
          </w:tcPr>
          <w:p w14:paraId="79A472B3">
            <w:pPr>
              <w:spacing w:line="300" w:lineRule="auto"/>
              <w:jc w:val="both"/>
              <w:rPr>
                <w:rFonts w:ascii="宋体" w:hAnsi="宋体" w:cs="Calibri"/>
                <w:szCs w:val="21"/>
                <w:lang w:eastAsia="zh-CN"/>
              </w:rPr>
            </w:pPr>
            <w:r>
              <w:rPr>
                <w:rFonts w:hint="eastAsia" w:ascii="宋体" w:hAnsi="宋体" w:cs="Calibri"/>
                <w:szCs w:val="21"/>
                <w:lang w:eastAsia="zh-CN"/>
              </w:rPr>
              <w:t>（4）进入保密区域时，有采购人相关人员全程在场。</w:t>
            </w:r>
          </w:p>
        </w:tc>
      </w:tr>
      <w:tr w14:paraId="79D8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6" w:type="dxa"/>
            <w:vMerge w:val="restart"/>
            <w:noWrap/>
            <w:vAlign w:val="center"/>
          </w:tcPr>
          <w:p w14:paraId="2BA5A7BC">
            <w:pPr>
              <w:spacing w:line="300" w:lineRule="auto"/>
              <w:jc w:val="center"/>
              <w:rPr>
                <w:rFonts w:ascii="宋体" w:hAnsi="宋体" w:cs="Calibri"/>
                <w:szCs w:val="21"/>
              </w:rPr>
            </w:pPr>
            <w:r>
              <w:rPr>
                <w:rFonts w:hint="eastAsia" w:ascii="宋体" w:hAnsi="宋体" w:cs="Calibri"/>
                <w:szCs w:val="21"/>
              </w:rPr>
              <w:t>2</w:t>
            </w:r>
          </w:p>
        </w:tc>
        <w:tc>
          <w:tcPr>
            <w:tcW w:w="2175" w:type="dxa"/>
            <w:vMerge w:val="restart"/>
            <w:noWrap/>
            <w:vAlign w:val="center"/>
          </w:tcPr>
          <w:p w14:paraId="105FF163">
            <w:pPr>
              <w:spacing w:line="300" w:lineRule="auto"/>
              <w:jc w:val="both"/>
              <w:rPr>
                <w:rFonts w:ascii="宋体" w:hAnsi="宋体" w:cs="Calibri"/>
                <w:szCs w:val="21"/>
              </w:rPr>
            </w:pPr>
            <w:r>
              <w:rPr>
                <w:rFonts w:ascii="宋体" w:hAnsi="宋体" w:cs="Calibri"/>
                <w:szCs w:val="21"/>
              </w:rPr>
              <w:t>办公用房区域保洁</w:t>
            </w:r>
          </w:p>
        </w:tc>
        <w:tc>
          <w:tcPr>
            <w:tcW w:w="6215" w:type="dxa"/>
            <w:noWrap/>
            <w:vAlign w:val="center"/>
          </w:tcPr>
          <w:p w14:paraId="3E5F2919">
            <w:pPr>
              <w:spacing w:line="300" w:lineRule="auto"/>
              <w:jc w:val="both"/>
              <w:rPr>
                <w:rFonts w:ascii="宋体" w:hAnsi="宋体" w:cs="Calibri"/>
                <w:szCs w:val="21"/>
                <w:lang w:eastAsia="zh-CN"/>
              </w:rPr>
            </w:pPr>
            <w:r>
              <w:rPr>
                <w:rFonts w:hint="eastAsia" w:ascii="宋体" w:hAnsi="宋体" w:cs="Calibri"/>
                <w:szCs w:val="21"/>
                <w:lang w:eastAsia="zh-CN"/>
              </w:rPr>
              <w:t>（1）大厅、楼内公共通道：</w:t>
            </w:r>
          </w:p>
          <w:p w14:paraId="0D347A4F">
            <w:pPr>
              <w:spacing w:line="300" w:lineRule="auto"/>
              <w:jc w:val="both"/>
              <w:rPr>
                <w:rFonts w:ascii="宋体" w:hAnsi="宋体" w:cs="Calibri"/>
                <w:szCs w:val="21"/>
                <w:lang w:eastAsia="zh-CN"/>
              </w:rPr>
            </w:pPr>
            <w:r>
              <w:rPr>
                <w:rFonts w:hint="eastAsia" w:ascii="宋体" w:hAnsi="宋体" w:cs="Calibri"/>
                <w:szCs w:val="21"/>
                <w:lang w:eastAsia="zh-CN"/>
              </w:rPr>
              <w:t>①公共通道保持干净，无异味、无杂物、无积水，每日至少开展1次清洁作业。</w:t>
            </w:r>
          </w:p>
          <w:p w14:paraId="61890AD7">
            <w:pPr>
              <w:spacing w:line="300" w:lineRule="auto"/>
              <w:jc w:val="both"/>
              <w:rPr>
                <w:rFonts w:ascii="宋体" w:hAnsi="宋体" w:cs="Calibri"/>
                <w:szCs w:val="21"/>
                <w:lang w:eastAsia="zh-CN"/>
              </w:rPr>
            </w:pPr>
            <w:r>
              <w:rPr>
                <w:rFonts w:hint="eastAsia" w:ascii="宋体" w:hAnsi="宋体" w:cs="Calibri"/>
                <w:szCs w:val="21"/>
                <w:lang w:eastAsia="zh-CN"/>
              </w:rPr>
              <w:t>②门窗玻璃干净无尘，透光性好，每周至少开展1次清洁作业。</w:t>
            </w:r>
          </w:p>
          <w:p w14:paraId="3C073826">
            <w:pPr>
              <w:spacing w:line="300" w:lineRule="auto"/>
              <w:jc w:val="both"/>
              <w:rPr>
                <w:rFonts w:ascii="宋体" w:hAnsi="宋体" w:cs="Calibri"/>
                <w:szCs w:val="21"/>
                <w:lang w:eastAsia="zh-CN"/>
              </w:rPr>
            </w:pPr>
            <w:r>
              <w:rPr>
                <w:rFonts w:hint="eastAsia" w:ascii="宋体" w:hAnsi="宋体" w:cs="Calibri"/>
                <w:szCs w:val="21"/>
                <w:lang w:eastAsia="zh-CN"/>
              </w:rPr>
              <w:t>③指示牌干净，无污渍，每日至少开展1次清洁作业。</w:t>
            </w:r>
          </w:p>
        </w:tc>
      </w:tr>
      <w:tr w14:paraId="07D6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6" w:type="dxa"/>
            <w:vMerge w:val="continue"/>
            <w:noWrap/>
            <w:vAlign w:val="center"/>
          </w:tcPr>
          <w:p w14:paraId="39DD69B4">
            <w:pPr>
              <w:spacing w:line="300" w:lineRule="auto"/>
              <w:jc w:val="center"/>
              <w:rPr>
                <w:rFonts w:ascii="宋体" w:hAnsi="宋体" w:cs="Calibri"/>
                <w:szCs w:val="21"/>
                <w:lang w:eastAsia="zh-CN"/>
              </w:rPr>
            </w:pPr>
          </w:p>
        </w:tc>
        <w:tc>
          <w:tcPr>
            <w:tcW w:w="2175" w:type="dxa"/>
            <w:vMerge w:val="continue"/>
            <w:noWrap/>
            <w:vAlign w:val="center"/>
          </w:tcPr>
          <w:p w14:paraId="11DC1B8E">
            <w:pPr>
              <w:spacing w:line="300" w:lineRule="auto"/>
              <w:jc w:val="both"/>
              <w:rPr>
                <w:rFonts w:ascii="宋体" w:hAnsi="宋体" w:cs="Calibri"/>
                <w:szCs w:val="21"/>
                <w:lang w:eastAsia="zh-CN"/>
              </w:rPr>
            </w:pPr>
          </w:p>
        </w:tc>
        <w:tc>
          <w:tcPr>
            <w:tcW w:w="6215" w:type="dxa"/>
            <w:noWrap/>
            <w:vAlign w:val="center"/>
          </w:tcPr>
          <w:p w14:paraId="1ADDED46">
            <w:pPr>
              <w:spacing w:line="300" w:lineRule="auto"/>
              <w:jc w:val="both"/>
              <w:rPr>
                <w:rFonts w:ascii="宋体" w:hAnsi="宋体" w:cs="Calibri"/>
                <w:szCs w:val="21"/>
                <w:lang w:eastAsia="zh-CN"/>
              </w:rPr>
            </w:pPr>
            <w:r>
              <w:rPr>
                <w:rFonts w:hint="eastAsia" w:ascii="宋体" w:hAnsi="宋体" w:cs="Calibri"/>
                <w:szCs w:val="21"/>
                <w:lang w:eastAsia="zh-CN"/>
              </w:rPr>
              <w:t>（2）电器、消防等设施设备：</w:t>
            </w:r>
          </w:p>
          <w:p w14:paraId="25D065DB">
            <w:pPr>
              <w:spacing w:line="300" w:lineRule="auto"/>
              <w:jc w:val="both"/>
              <w:rPr>
                <w:rFonts w:ascii="宋体" w:hAnsi="宋体" w:cs="Calibri"/>
                <w:szCs w:val="21"/>
                <w:lang w:eastAsia="zh-CN"/>
              </w:rPr>
            </w:pPr>
            <w:r>
              <w:rPr>
                <w:rFonts w:hint="eastAsia" w:ascii="宋体" w:hAnsi="宋体" w:cs="Calibri"/>
                <w:szCs w:val="21"/>
                <w:lang w:eastAsia="zh-CN"/>
              </w:rPr>
              <w:t>①配电箱、设备机房、会议室音视频设备、消防栓及开关插座等保持表面干净，无尘无污迹，每月至少开展1次清洁作业。</w:t>
            </w:r>
          </w:p>
          <w:p w14:paraId="3D289A4D">
            <w:pPr>
              <w:spacing w:line="300" w:lineRule="auto"/>
              <w:jc w:val="both"/>
              <w:rPr>
                <w:rFonts w:ascii="宋体" w:hAnsi="宋体" w:cs="Calibri"/>
                <w:szCs w:val="21"/>
                <w:lang w:eastAsia="zh-CN"/>
              </w:rPr>
            </w:pPr>
            <w:r>
              <w:rPr>
                <w:rFonts w:hint="eastAsia" w:ascii="宋体" w:hAnsi="宋体" w:cs="Calibri"/>
                <w:szCs w:val="21"/>
                <w:lang w:eastAsia="zh-CN"/>
              </w:rPr>
              <w:t>②监控摄像头、门禁系统等表面光亮，无尘、无斑点，每月至少开展1次清洁作业。</w:t>
            </w:r>
          </w:p>
        </w:tc>
      </w:tr>
      <w:tr w14:paraId="379C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59D293D2">
            <w:pPr>
              <w:spacing w:line="300" w:lineRule="auto"/>
              <w:jc w:val="center"/>
              <w:rPr>
                <w:rFonts w:ascii="宋体" w:hAnsi="宋体" w:cs="Calibri"/>
                <w:szCs w:val="21"/>
                <w:lang w:eastAsia="zh-CN"/>
              </w:rPr>
            </w:pPr>
          </w:p>
        </w:tc>
        <w:tc>
          <w:tcPr>
            <w:tcW w:w="2175" w:type="dxa"/>
            <w:vMerge w:val="continue"/>
            <w:noWrap/>
            <w:vAlign w:val="center"/>
          </w:tcPr>
          <w:p w14:paraId="753C4CE3">
            <w:pPr>
              <w:spacing w:line="300" w:lineRule="auto"/>
              <w:jc w:val="both"/>
              <w:rPr>
                <w:rFonts w:ascii="宋体" w:hAnsi="宋体" w:cs="Calibri"/>
                <w:szCs w:val="21"/>
                <w:lang w:eastAsia="zh-CN"/>
              </w:rPr>
            </w:pPr>
          </w:p>
        </w:tc>
        <w:tc>
          <w:tcPr>
            <w:tcW w:w="6215" w:type="dxa"/>
            <w:noWrap/>
            <w:vAlign w:val="center"/>
          </w:tcPr>
          <w:p w14:paraId="3067B09F">
            <w:pPr>
              <w:spacing w:line="300" w:lineRule="auto"/>
              <w:jc w:val="both"/>
              <w:rPr>
                <w:rFonts w:ascii="宋体" w:hAnsi="宋体" w:cs="Calibri"/>
                <w:szCs w:val="21"/>
                <w:lang w:eastAsia="zh-CN"/>
              </w:rPr>
            </w:pPr>
            <w:r>
              <w:rPr>
                <w:rFonts w:hint="eastAsia" w:ascii="宋体" w:hAnsi="宋体" w:cs="Calibri"/>
                <w:szCs w:val="21"/>
                <w:lang w:eastAsia="zh-CN"/>
              </w:rPr>
              <w:t>（3）楼梯及楼梯间保持干净、无异味、无杂物、无积水，每日至少开展1次清洁作业。</w:t>
            </w:r>
          </w:p>
        </w:tc>
      </w:tr>
      <w:tr w14:paraId="7F2C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38B3C791">
            <w:pPr>
              <w:spacing w:line="300" w:lineRule="auto"/>
              <w:jc w:val="center"/>
              <w:rPr>
                <w:rFonts w:ascii="宋体" w:hAnsi="宋体" w:cs="Calibri"/>
                <w:szCs w:val="21"/>
                <w:lang w:eastAsia="zh-CN"/>
              </w:rPr>
            </w:pPr>
          </w:p>
        </w:tc>
        <w:tc>
          <w:tcPr>
            <w:tcW w:w="2175" w:type="dxa"/>
            <w:vMerge w:val="continue"/>
            <w:noWrap/>
            <w:vAlign w:val="center"/>
          </w:tcPr>
          <w:p w14:paraId="489BC195">
            <w:pPr>
              <w:spacing w:line="300" w:lineRule="auto"/>
              <w:jc w:val="both"/>
              <w:rPr>
                <w:rFonts w:ascii="宋体" w:hAnsi="宋体" w:cs="Calibri"/>
                <w:szCs w:val="21"/>
                <w:lang w:eastAsia="zh-CN"/>
              </w:rPr>
            </w:pPr>
          </w:p>
        </w:tc>
        <w:tc>
          <w:tcPr>
            <w:tcW w:w="6215" w:type="dxa"/>
            <w:noWrap/>
            <w:vAlign w:val="center"/>
          </w:tcPr>
          <w:p w14:paraId="7B289750">
            <w:pPr>
              <w:spacing w:line="300" w:lineRule="auto"/>
              <w:jc w:val="both"/>
              <w:rPr>
                <w:rFonts w:ascii="宋体" w:hAnsi="宋体" w:cs="Calibri"/>
                <w:szCs w:val="21"/>
                <w:lang w:eastAsia="zh-CN"/>
              </w:rPr>
            </w:pPr>
            <w:r>
              <w:rPr>
                <w:rFonts w:hint="eastAsia" w:ascii="宋体" w:hAnsi="宋体" w:cs="Calibri"/>
                <w:szCs w:val="21"/>
                <w:lang w:eastAsia="zh-CN"/>
              </w:rPr>
              <w:t>（4）开水间保持干净、无异味、无杂物、无积水，每日至少开展1次清洁作业。</w:t>
            </w:r>
          </w:p>
        </w:tc>
      </w:tr>
      <w:tr w14:paraId="60CE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46975206">
            <w:pPr>
              <w:spacing w:line="300" w:lineRule="auto"/>
              <w:jc w:val="center"/>
              <w:rPr>
                <w:rFonts w:ascii="宋体" w:hAnsi="宋体" w:cs="Calibri"/>
                <w:szCs w:val="21"/>
                <w:lang w:eastAsia="zh-CN"/>
              </w:rPr>
            </w:pPr>
          </w:p>
        </w:tc>
        <w:tc>
          <w:tcPr>
            <w:tcW w:w="2175" w:type="dxa"/>
            <w:vMerge w:val="continue"/>
            <w:noWrap/>
            <w:vAlign w:val="center"/>
          </w:tcPr>
          <w:p w14:paraId="1894AEA6">
            <w:pPr>
              <w:spacing w:line="300" w:lineRule="auto"/>
              <w:jc w:val="both"/>
              <w:rPr>
                <w:rFonts w:ascii="宋体" w:hAnsi="宋体" w:cs="Calibri"/>
                <w:szCs w:val="21"/>
                <w:lang w:eastAsia="zh-CN"/>
              </w:rPr>
            </w:pPr>
          </w:p>
        </w:tc>
        <w:tc>
          <w:tcPr>
            <w:tcW w:w="6215" w:type="dxa"/>
            <w:noWrap/>
            <w:vAlign w:val="center"/>
          </w:tcPr>
          <w:p w14:paraId="443C105F">
            <w:pPr>
              <w:spacing w:line="300" w:lineRule="auto"/>
              <w:jc w:val="both"/>
              <w:rPr>
                <w:rFonts w:ascii="宋体" w:hAnsi="宋体" w:cs="Calibri"/>
                <w:szCs w:val="21"/>
                <w:lang w:eastAsia="zh-CN"/>
              </w:rPr>
            </w:pPr>
            <w:r>
              <w:rPr>
                <w:rFonts w:hint="eastAsia" w:ascii="宋体" w:hAnsi="宋体" w:cs="Calibri"/>
                <w:szCs w:val="21"/>
                <w:lang w:eastAsia="zh-CN"/>
              </w:rPr>
              <w:t>（5）作业工具间：</w:t>
            </w:r>
          </w:p>
          <w:p w14:paraId="6938C66C">
            <w:pPr>
              <w:spacing w:line="300" w:lineRule="auto"/>
              <w:jc w:val="both"/>
              <w:rPr>
                <w:rFonts w:ascii="宋体" w:hAnsi="宋体" w:cs="Calibri"/>
                <w:szCs w:val="21"/>
                <w:lang w:eastAsia="zh-CN"/>
              </w:rPr>
            </w:pPr>
            <w:r>
              <w:rPr>
                <w:rFonts w:hint="eastAsia" w:ascii="宋体" w:hAnsi="宋体" w:cs="Calibri"/>
                <w:szCs w:val="21"/>
                <w:lang w:eastAsia="zh-CN"/>
              </w:rPr>
              <w:t>①保持干净，无异味、无杂物、无积水，每日至少开展1次清洁作业。</w:t>
            </w:r>
          </w:p>
          <w:p w14:paraId="0ACB85C7">
            <w:pPr>
              <w:spacing w:line="300" w:lineRule="auto"/>
              <w:jc w:val="both"/>
              <w:rPr>
                <w:rFonts w:ascii="宋体" w:hAnsi="宋体" w:cs="Calibri"/>
                <w:szCs w:val="21"/>
                <w:lang w:eastAsia="zh-CN"/>
              </w:rPr>
            </w:pPr>
            <w:r>
              <w:rPr>
                <w:rFonts w:hint="eastAsia" w:ascii="宋体" w:hAnsi="宋体" w:cs="Calibri"/>
                <w:szCs w:val="21"/>
                <w:lang w:eastAsia="zh-CN"/>
              </w:rPr>
              <w:t>②作业工具摆放整齐有序，表面干净无渍，每日消毒。</w:t>
            </w:r>
          </w:p>
        </w:tc>
      </w:tr>
      <w:tr w14:paraId="050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6" w:type="dxa"/>
            <w:vMerge w:val="continue"/>
            <w:noWrap/>
            <w:vAlign w:val="center"/>
          </w:tcPr>
          <w:p w14:paraId="50216551">
            <w:pPr>
              <w:spacing w:line="300" w:lineRule="auto"/>
              <w:jc w:val="center"/>
              <w:rPr>
                <w:rFonts w:ascii="宋体" w:hAnsi="宋体" w:cs="Calibri"/>
                <w:szCs w:val="21"/>
                <w:lang w:eastAsia="zh-CN"/>
              </w:rPr>
            </w:pPr>
          </w:p>
        </w:tc>
        <w:tc>
          <w:tcPr>
            <w:tcW w:w="2175" w:type="dxa"/>
            <w:vMerge w:val="continue"/>
            <w:noWrap/>
            <w:vAlign w:val="center"/>
          </w:tcPr>
          <w:p w14:paraId="629D1980">
            <w:pPr>
              <w:spacing w:line="300" w:lineRule="auto"/>
              <w:jc w:val="both"/>
              <w:rPr>
                <w:rFonts w:ascii="宋体" w:hAnsi="宋体" w:cs="Calibri"/>
                <w:szCs w:val="21"/>
                <w:lang w:eastAsia="zh-CN"/>
              </w:rPr>
            </w:pPr>
          </w:p>
        </w:tc>
        <w:tc>
          <w:tcPr>
            <w:tcW w:w="6215" w:type="dxa"/>
            <w:noWrap/>
            <w:vAlign w:val="center"/>
          </w:tcPr>
          <w:p w14:paraId="10E8B938">
            <w:pPr>
              <w:spacing w:line="300" w:lineRule="auto"/>
              <w:jc w:val="both"/>
              <w:rPr>
                <w:rFonts w:ascii="宋体" w:hAnsi="宋体" w:cs="Calibri"/>
                <w:szCs w:val="21"/>
                <w:lang w:eastAsia="zh-CN"/>
              </w:rPr>
            </w:pPr>
            <w:r>
              <w:rPr>
                <w:rFonts w:hint="eastAsia" w:ascii="宋体" w:hAnsi="宋体" w:cs="Calibri"/>
                <w:szCs w:val="21"/>
                <w:lang w:eastAsia="zh-CN"/>
              </w:rPr>
              <w:t>（6）公共卫生间：</w:t>
            </w:r>
          </w:p>
          <w:p w14:paraId="6531A7FC">
            <w:pPr>
              <w:spacing w:line="300" w:lineRule="auto"/>
              <w:jc w:val="both"/>
              <w:rPr>
                <w:rFonts w:ascii="宋体" w:hAnsi="宋体" w:cs="Calibri"/>
                <w:szCs w:val="21"/>
                <w:lang w:eastAsia="zh-CN"/>
              </w:rPr>
            </w:pPr>
            <w:r>
              <w:rPr>
                <w:rFonts w:hint="eastAsia" w:ascii="宋体" w:hAnsi="宋体" w:cs="Calibri"/>
                <w:szCs w:val="21"/>
                <w:lang w:eastAsia="zh-CN"/>
              </w:rPr>
              <w:t>①保持干净，无异味，垃圾无溢出，每日至少开展1次清洁作业。</w:t>
            </w:r>
          </w:p>
          <w:p w14:paraId="0F84FD2F">
            <w:pPr>
              <w:spacing w:line="300" w:lineRule="auto"/>
              <w:jc w:val="both"/>
              <w:rPr>
                <w:rFonts w:ascii="宋体" w:hAnsi="宋体" w:cs="Calibri"/>
                <w:szCs w:val="21"/>
                <w:lang w:eastAsia="zh-CN"/>
              </w:rPr>
            </w:pPr>
            <w:r>
              <w:rPr>
                <w:rFonts w:hint="eastAsia" w:ascii="宋体" w:hAnsi="宋体" w:cs="Calibri"/>
                <w:szCs w:val="21"/>
                <w:lang w:eastAsia="zh-CN"/>
              </w:rPr>
              <w:t>②及时补充厕纸等必要用品。</w:t>
            </w:r>
          </w:p>
        </w:tc>
      </w:tr>
      <w:tr w14:paraId="6548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4347DC62">
            <w:pPr>
              <w:spacing w:line="300" w:lineRule="auto"/>
              <w:jc w:val="center"/>
              <w:rPr>
                <w:rFonts w:ascii="宋体" w:hAnsi="宋体" w:cs="Calibri"/>
                <w:szCs w:val="21"/>
                <w:lang w:eastAsia="zh-CN"/>
              </w:rPr>
            </w:pPr>
          </w:p>
        </w:tc>
        <w:tc>
          <w:tcPr>
            <w:tcW w:w="2175" w:type="dxa"/>
            <w:vMerge w:val="continue"/>
            <w:noWrap/>
            <w:vAlign w:val="center"/>
          </w:tcPr>
          <w:p w14:paraId="18987880">
            <w:pPr>
              <w:spacing w:line="300" w:lineRule="auto"/>
              <w:jc w:val="both"/>
              <w:rPr>
                <w:rFonts w:ascii="宋体" w:hAnsi="宋体" w:cs="Calibri"/>
                <w:szCs w:val="21"/>
                <w:lang w:eastAsia="zh-CN"/>
              </w:rPr>
            </w:pPr>
          </w:p>
        </w:tc>
        <w:tc>
          <w:tcPr>
            <w:tcW w:w="6215" w:type="dxa"/>
            <w:noWrap/>
            <w:vAlign w:val="center"/>
          </w:tcPr>
          <w:p w14:paraId="3FDB59C7">
            <w:pPr>
              <w:spacing w:line="300" w:lineRule="auto"/>
              <w:jc w:val="both"/>
              <w:rPr>
                <w:rFonts w:ascii="宋体" w:hAnsi="宋体" w:cs="Calibri"/>
                <w:szCs w:val="21"/>
                <w:lang w:eastAsia="zh-CN"/>
              </w:rPr>
            </w:pPr>
            <w:r>
              <w:rPr>
                <w:rFonts w:hint="eastAsia" w:ascii="宋体" w:hAnsi="宋体" w:cs="Calibri"/>
                <w:szCs w:val="21"/>
                <w:lang w:eastAsia="zh-CN"/>
              </w:rPr>
              <w:t>（7）平台、屋顶、天沟保持干净，有杂物及时清扫，每月至少开展1次清洁作业。</w:t>
            </w:r>
          </w:p>
        </w:tc>
      </w:tr>
      <w:tr w14:paraId="6DB7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7ABC64C9">
            <w:pPr>
              <w:spacing w:line="300" w:lineRule="auto"/>
              <w:jc w:val="center"/>
              <w:rPr>
                <w:rFonts w:ascii="宋体" w:hAnsi="宋体" w:cs="Calibri"/>
                <w:szCs w:val="21"/>
                <w:lang w:eastAsia="zh-CN"/>
              </w:rPr>
            </w:pPr>
          </w:p>
        </w:tc>
        <w:tc>
          <w:tcPr>
            <w:tcW w:w="2175" w:type="dxa"/>
            <w:vMerge w:val="continue"/>
            <w:noWrap/>
            <w:vAlign w:val="center"/>
          </w:tcPr>
          <w:p w14:paraId="1E0E0E6C">
            <w:pPr>
              <w:spacing w:line="300" w:lineRule="auto"/>
              <w:jc w:val="both"/>
              <w:rPr>
                <w:rFonts w:ascii="宋体" w:hAnsi="宋体" w:cs="Calibri"/>
                <w:szCs w:val="21"/>
                <w:lang w:eastAsia="zh-CN"/>
              </w:rPr>
            </w:pPr>
          </w:p>
        </w:tc>
        <w:tc>
          <w:tcPr>
            <w:tcW w:w="6215" w:type="dxa"/>
            <w:noWrap/>
            <w:vAlign w:val="center"/>
          </w:tcPr>
          <w:p w14:paraId="1FB9523A">
            <w:pPr>
              <w:spacing w:line="300" w:lineRule="auto"/>
              <w:jc w:val="both"/>
              <w:rPr>
                <w:rFonts w:ascii="宋体" w:hAnsi="宋体" w:cs="Calibri"/>
                <w:szCs w:val="21"/>
                <w:lang w:eastAsia="zh-CN"/>
              </w:rPr>
            </w:pPr>
            <w:r>
              <w:rPr>
                <w:rFonts w:hint="eastAsia" w:ascii="宋体" w:hAnsi="宋体" w:cs="Calibri"/>
                <w:szCs w:val="21"/>
                <w:lang w:eastAsia="zh-CN"/>
              </w:rPr>
              <w:t>（8）石材地面、内墙做好养护工作，每季度开展1次清洁作业。</w:t>
            </w:r>
          </w:p>
        </w:tc>
      </w:tr>
      <w:tr w14:paraId="724D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14:paraId="2EF68274">
            <w:pPr>
              <w:spacing w:line="300" w:lineRule="auto"/>
              <w:jc w:val="center"/>
              <w:rPr>
                <w:rFonts w:ascii="宋体" w:hAnsi="宋体" w:cs="Calibri"/>
                <w:szCs w:val="21"/>
              </w:rPr>
            </w:pPr>
            <w:r>
              <w:rPr>
                <w:rFonts w:hint="eastAsia" w:ascii="宋体" w:hAnsi="宋体" w:cs="Calibri"/>
                <w:szCs w:val="21"/>
              </w:rPr>
              <w:t>3</w:t>
            </w:r>
          </w:p>
        </w:tc>
        <w:tc>
          <w:tcPr>
            <w:tcW w:w="2175" w:type="dxa"/>
            <w:vMerge w:val="restart"/>
            <w:noWrap/>
            <w:vAlign w:val="center"/>
          </w:tcPr>
          <w:p w14:paraId="5B21D5EA">
            <w:pPr>
              <w:spacing w:line="300" w:lineRule="auto"/>
              <w:jc w:val="both"/>
              <w:rPr>
                <w:rFonts w:ascii="宋体" w:hAnsi="宋体" w:cs="Calibri"/>
                <w:szCs w:val="21"/>
              </w:rPr>
            </w:pPr>
            <w:r>
              <w:rPr>
                <w:rFonts w:ascii="宋体" w:hAnsi="宋体" w:cs="Calibri"/>
                <w:szCs w:val="21"/>
              </w:rPr>
              <w:t>公共场地区域保洁</w:t>
            </w:r>
          </w:p>
        </w:tc>
        <w:tc>
          <w:tcPr>
            <w:tcW w:w="6215" w:type="dxa"/>
            <w:noWrap/>
            <w:vAlign w:val="center"/>
          </w:tcPr>
          <w:p w14:paraId="20DE36BD">
            <w:pPr>
              <w:spacing w:line="300" w:lineRule="auto"/>
              <w:jc w:val="both"/>
              <w:rPr>
                <w:rFonts w:ascii="宋体" w:hAnsi="宋体" w:cs="Calibri"/>
                <w:szCs w:val="21"/>
                <w:lang w:eastAsia="zh-CN"/>
              </w:rPr>
            </w:pPr>
            <w:r>
              <w:rPr>
                <w:rFonts w:hint="eastAsia" w:ascii="宋体" w:hAnsi="宋体" w:cs="Calibri"/>
                <w:szCs w:val="21"/>
                <w:lang w:eastAsia="zh-CN"/>
              </w:rPr>
              <w:t>（1）每日清扫道路地面、停车场等公共区域2次，保持干净、无杂物、无积水。</w:t>
            </w:r>
          </w:p>
        </w:tc>
      </w:tr>
      <w:tr w14:paraId="597A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7F654193">
            <w:pPr>
              <w:spacing w:line="300" w:lineRule="auto"/>
              <w:jc w:val="center"/>
              <w:rPr>
                <w:rFonts w:ascii="宋体" w:hAnsi="宋体" w:cs="Calibri"/>
                <w:szCs w:val="21"/>
                <w:lang w:eastAsia="zh-CN"/>
              </w:rPr>
            </w:pPr>
          </w:p>
        </w:tc>
        <w:tc>
          <w:tcPr>
            <w:tcW w:w="2175" w:type="dxa"/>
            <w:vMerge w:val="continue"/>
            <w:noWrap/>
            <w:vAlign w:val="center"/>
          </w:tcPr>
          <w:p w14:paraId="1E627521">
            <w:pPr>
              <w:spacing w:line="300" w:lineRule="auto"/>
              <w:jc w:val="both"/>
              <w:rPr>
                <w:rFonts w:ascii="宋体" w:hAnsi="宋体" w:cs="Calibri"/>
                <w:szCs w:val="21"/>
                <w:lang w:eastAsia="zh-CN"/>
              </w:rPr>
            </w:pPr>
          </w:p>
        </w:tc>
        <w:tc>
          <w:tcPr>
            <w:tcW w:w="6215" w:type="dxa"/>
            <w:noWrap/>
            <w:vAlign w:val="center"/>
          </w:tcPr>
          <w:p w14:paraId="7BAE62EE">
            <w:pPr>
              <w:spacing w:line="300" w:lineRule="auto"/>
              <w:jc w:val="both"/>
              <w:rPr>
                <w:rFonts w:ascii="宋体" w:hAnsi="宋体" w:cs="Calibri"/>
                <w:szCs w:val="21"/>
                <w:lang w:eastAsia="zh-CN"/>
              </w:rPr>
            </w:pPr>
            <w:r>
              <w:rPr>
                <w:rFonts w:hint="eastAsia" w:ascii="宋体" w:hAnsi="宋体" w:cs="Calibri"/>
                <w:szCs w:val="21"/>
                <w:lang w:eastAsia="zh-CN"/>
              </w:rPr>
              <w:t>（2）雪、冰冻等恶劣天气时及时清扫积水、积雪，并采取安全防护措施，如铺设防滑垫等。</w:t>
            </w:r>
          </w:p>
        </w:tc>
      </w:tr>
      <w:tr w14:paraId="28D1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5C6900FB">
            <w:pPr>
              <w:spacing w:line="300" w:lineRule="auto"/>
              <w:jc w:val="center"/>
              <w:rPr>
                <w:rFonts w:ascii="宋体" w:hAnsi="宋体" w:cs="Calibri"/>
                <w:szCs w:val="21"/>
                <w:lang w:eastAsia="zh-CN"/>
              </w:rPr>
            </w:pPr>
          </w:p>
        </w:tc>
        <w:tc>
          <w:tcPr>
            <w:tcW w:w="2175" w:type="dxa"/>
            <w:vMerge w:val="continue"/>
            <w:noWrap/>
            <w:vAlign w:val="center"/>
          </w:tcPr>
          <w:p w14:paraId="1059BF84">
            <w:pPr>
              <w:spacing w:line="300" w:lineRule="auto"/>
              <w:jc w:val="both"/>
              <w:rPr>
                <w:rFonts w:ascii="宋体" w:hAnsi="宋体" w:cs="Calibri"/>
                <w:szCs w:val="21"/>
                <w:lang w:eastAsia="zh-CN"/>
              </w:rPr>
            </w:pPr>
          </w:p>
        </w:tc>
        <w:tc>
          <w:tcPr>
            <w:tcW w:w="6215" w:type="dxa"/>
            <w:noWrap/>
            <w:vAlign w:val="center"/>
          </w:tcPr>
          <w:p w14:paraId="665DB168">
            <w:pPr>
              <w:spacing w:line="300" w:lineRule="auto"/>
              <w:jc w:val="both"/>
              <w:rPr>
                <w:rFonts w:ascii="宋体" w:hAnsi="宋体" w:cs="Calibri"/>
                <w:szCs w:val="21"/>
                <w:lang w:eastAsia="zh-CN"/>
              </w:rPr>
            </w:pPr>
            <w:r>
              <w:rPr>
                <w:rFonts w:hint="eastAsia" w:ascii="宋体" w:hAnsi="宋体" w:cs="Calibri"/>
                <w:szCs w:val="21"/>
                <w:lang w:eastAsia="zh-CN"/>
              </w:rPr>
              <w:t>（3）各种路标、宣传栏等保持干净，每月至少开展1次清洁作业。</w:t>
            </w:r>
          </w:p>
        </w:tc>
      </w:tr>
      <w:tr w14:paraId="3B5E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14:paraId="56B7A392">
            <w:pPr>
              <w:spacing w:line="300" w:lineRule="auto"/>
              <w:jc w:val="center"/>
              <w:rPr>
                <w:rFonts w:ascii="宋体" w:hAnsi="宋体" w:cs="Calibri"/>
                <w:szCs w:val="21"/>
              </w:rPr>
            </w:pPr>
            <w:r>
              <w:rPr>
                <w:rFonts w:hint="eastAsia" w:ascii="宋体" w:hAnsi="宋体" w:cs="Calibri"/>
                <w:szCs w:val="21"/>
              </w:rPr>
              <w:t>4</w:t>
            </w:r>
          </w:p>
        </w:tc>
        <w:tc>
          <w:tcPr>
            <w:tcW w:w="2175" w:type="dxa"/>
            <w:vMerge w:val="restart"/>
            <w:noWrap/>
            <w:vAlign w:val="center"/>
          </w:tcPr>
          <w:p w14:paraId="7226623D">
            <w:pPr>
              <w:spacing w:line="300" w:lineRule="auto"/>
              <w:jc w:val="both"/>
              <w:rPr>
                <w:rFonts w:ascii="宋体" w:hAnsi="宋体"/>
                <w:szCs w:val="21"/>
              </w:rPr>
            </w:pPr>
            <w:r>
              <w:rPr>
                <w:rFonts w:ascii="宋体" w:hAnsi="宋体" w:cs="Calibri"/>
                <w:szCs w:val="21"/>
              </w:rPr>
              <w:t>垃圾处理</w:t>
            </w:r>
          </w:p>
        </w:tc>
        <w:tc>
          <w:tcPr>
            <w:tcW w:w="6215" w:type="dxa"/>
            <w:noWrap/>
            <w:vAlign w:val="center"/>
          </w:tcPr>
          <w:p w14:paraId="5FF8B568">
            <w:pPr>
              <w:pStyle w:val="24"/>
              <w:spacing w:line="360" w:lineRule="auto"/>
              <w:rPr>
                <w:rFonts w:ascii="宋体" w:hAnsi="宋体" w:cs="Calibri"/>
                <w:szCs w:val="21"/>
                <w:lang w:eastAsia="zh-CN"/>
              </w:rPr>
            </w:pPr>
            <w:r>
              <w:rPr>
                <w:rFonts w:ascii="宋体" w:hAnsi="宋体" w:cs="宋体"/>
                <w:color w:val="000000"/>
                <w:szCs w:val="21"/>
                <w:lang w:eastAsia="zh-CN"/>
              </w:rPr>
              <w:t>（1）无垃圾房，在指定位置摆放分类垃圾桶，并在显著处张贴垃圾分类标识。分类垃圾桶和垃圾分类标识根据所在城市的要求设置。</w:t>
            </w:r>
          </w:p>
        </w:tc>
      </w:tr>
      <w:tr w14:paraId="3FA0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444FC92D">
            <w:pPr>
              <w:spacing w:line="300" w:lineRule="auto"/>
              <w:jc w:val="center"/>
              <w:rPr>
                <w:rFonts w:ascii="宋体" w:hAnsi="宋体" w:cs="Calibri"/>
                <w:szCs w:val="21"/>
                <w:lang w:eastAsia="zh-CN"/>
              </w:rPr>
            </w:pPr>
          </w:p>
        </w:tc>
        <w:tc>
          <w:tcPr>
            <w:tcW w:w="2175" w:type="dxa"/>
            <w:vMerge w:val="continue"/>
            <w:noWrap/>
            <w:vAlign w:val="center"/>
          </w:tcPr>
          <w:p w14:paraId="54E469B8">
            <w:pPr>
              <w:spacing w:line="300" w:lineRule="auto"/>
              <w:jc w:val="both"/>
              <w:rPr>
                <w:rFonts w:ascii="宋体" w:hAnsi="宋体" w:cs="Calibri"/>
                <w:szCs w:val="21"/>
                <w:lang w:eastAsia="zh-CN"/>
              </w:rPr>
            </w:pPr>
          </w:p>
        </w:tc>
        <w:tc>
          <w:tcPr>
            <w:tcW w:w="6215" w:type="dxa"/>
            <w:noWrap/>
            <w:vAlign w:val="center"/>
          </w:tcPr>
          <w:p w14:paraId="2BABB426">
            <w:pPr>
              <w:pStyle w:val="24"/>
              <w:spacing w:line="360" w:lineRule="auto"/>
              <w:rPr>
                <w:rFonts w:ascii="宋体" w:hAnsi="宋体" w:cs="Calibri"/>
                <w:szCs w:val="21"/>
                <w:lang w:eastAsia="zh-CN"/>
              </w:rPr>
            </w:pPr>
            <w:r>
              <w:rPr>
                <w:rFonts w:ascii="宋体" w:hAnsi="宋体" w:cs="宋体"/>
                <w:color w:val="000000"/>
                <w:szCs w:val="21"/>
                <w:lang w:eastAsia="zh-CN"/>
              </w:rPr>
              <w:t>（2）桶身表面干净无污渍，每日开展至少1次清洁作业。</w:t>
            </w:r>
          </w:p>
        </w:tc>
      </w:tr>
      <w:tr w14:paraId="6687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546D4386">
            <w:pPr>
              <w:spacing w:line="300" w:lineRule="auto"/>
              <w:jc w:val="center"/>
              <w:rPr>
                <w:rFonts w:ascii="宋体" w:hAnsi="宋体" w:cs="Calibri"/>
                <w:szCs w:val="21"/>
                <w:lang w:eastAsia="zh-CN"/>
              </w:rPr>
            </w:pPr>
          </w:p>
        </w:tc>
        <w:tc>
          <w:tcPr>
            <w:tcW w:w="2175" w:type="dxa"/>
            <w:vMerge w:val="continue"/>
            <w:noWrap/>
            <w:vAlign w:val="center"/>
          </w:tcPr>
          <w:p w14:paraId="3FC459D5">
            <w:pPr>
              <w:spacing w:line="300" w:lineRule="auto"/>
              <w:jc w:val="both"/>
              <w:rPr>
                <w:rFonts w:ascii="宋体" w:hAnsi="宋体" w:cs="Calibri"/>
                <w:szCs w:val="21"/>
                <w:lang w:eastAsia="zh-CN"/>
              </w:rPr>
            </w:pPr>
          </w:p>
        </w:tc>
        <w:tc>
          <w:tcPr>
            <w:tcW w:w="6215" w:type="dxa"/>
            <w:noWrap/>
            <w:vAlign w:val="center"/>
          </w:tcPr>
          <w:p w14:paraId="04612592">
            <w:pPr>
              <w:pStyle w:val="24"/>
              <w:spacing w:line="360" w:lineRule="auto"/>
              <w:rPr>
                <w:rFonts w:ascii="宋体" w:hAnsi="宋体" w:cs="Calibri"/>
                <w:szCs w:val="21"/>
                <w:lang w:eastAsia="zh-CN"/>
              </w:rPr>
            </w:pPr>
            <w:r>
              <w:rPr>
                <w:rFonts w:ascii="宋体" w:hAnsi="宋体" w:cs="宋体"/>
                <w:color w:val="000000"/>
                <w:szCs w:val="21"/>
                <w:lang w:eastAsia="zh-CN"/>
              </w:rPr>
              <w:t>（3）垃圾堆放点保持整洁，无明显异味，每日至少开展1次清洁作业。</w:t>
            </w:r>
          </w:p>
        </w:tc>
      </w:tr>
      <w:tr w14:paraId="1592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69DEB548">
            <w:pPr>
              <w:spacing w:line="300" w:lineRule="auto"/>
              <w:jc w:val="center"/>
              <w:rPr>
                <w:rFonts w:ascii="宋体" w:hAnsi="宋体" w:cs="Calibri"/>
                <w:szCs w:val="21"/>
                <w:lang w:eastAsia="zh-CN"/>
              </w:rPr>
            </w:pPr>
          </w:p>
        </w:tc>
        <w:tc>
          <w:tcPr>
            <w:tcW w:w="2175" w:type="dxa"/>
            <w:vMerge w:val="continue"/>
            <w:noWrap/>
            <w:vAlign w:val="center"/>
          </w:tcPr>
          <w:p w14:paraId="7B2B2C1C">
            <w:pPr>
              <w:spacing w:line="300" w:lineRule="auto"/>
              <w:jc w:val="both"/>
              <w:rPr>
                <w:rFonts w:ascii="宋体" w:hAnsi="宋体" w:cs="Calibri"/>
                <w:szCs w:val="21"/>
                <w:lang w:eastAsia="zh-CN"/>
              </w:rPr>
            </w:pPr>
          </w:p>
        </w:tc>
        <w:tc>
          <w:tcPr>
            <w:tcW w:w="6215" w:type="dxa"/>
            <w:noWrap/>
            <w:vAlign w:val="center"/>
          </w:tcPr>
          <w:p w14:paraId="564947E4">
            <w:pPr>
              <w:pStyle w:val="24"/>
              <w:spacing w:line="360" w:lineRule="auto"/>
              <w:rPr>
                <w:rFonts w:ascii="宋体" w:hAnsi="宋体" w:cs="Calibri"/>
                <w:szCs w:val="21"/>
                <w:lang w:eastAsia="zh-CN"/>
              </w:rPr>
            </w:pPr>
            <w:r>
              <w:rPr>
                <w:rFonts w:ascii="宋体" w:hAnsi="宋体" w:cs="宋体"/>
                <w:color w:val="000000"/>
                <w:szCs w:val="21"/>
                <w:lang w:eastAsia="zh-CN"/>
              </w:rPr>
              <w:t>（4）每个工作日内要对楼层产生的垃圾，进行清理分类，并运至垃圾集中堆放点。</w:t>
            </w:r>
          </w:p>
        </w:tc>
      </w:tr>
      <w:tr w14:paraId="2EB0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4E00B9FA">
            <w:pPr>
              <w:spacing w:line="300" w:lineRule="auto"/>
              <w:jc w:val="center"/>
              <w:rPr>
                <w:rFonts w:ascii="宋体" w:hAnsi="宋体" w:cs="Calibri"/>
                <w:szCs w:val="21"/>
                <w:lang w:eastAsia="zh-CN"/>
              </w:rPr>
            </w:pPr>
          </w:p>
        </w:tc>
        <w:tc>
          <w:tcPr>
            <w:tcW w:w="2175" w:type="dxa"/>
            <w:vMerge w:val="continue"/>
            <w:noWrap/>
            <w:vAlign w:val="center"/>
          </w:tcPr>
          <w:p w14:paraId="29FF408C">
            <w:pPr>
              <w:spacing w:line="300" w:lineRule="auto"/>
              <w:jc w:val="both"/>
              <w:rPr>
                <w:rFonts w:ascii="宋体" w:hAnsi="宋体" w:cs="Calibri"/>
                <w:szCs w:val="21"/>
                <w:lang w:eastAsia="zh-CN"/>
              </w:rPr>
            </w:pPr>
          </w:p>
        </w:tc>
        <w:tc>
          <w:tcPr>
            <w:tcW w:w="6215" w:type="dxa"/>
            <w:noWrap/>
            <w:vAlign w:val="center"/>
          </w:tcPr>
          <w:p w14:paraId="530F2AFD">
            <w:pPr>
              <w:pStyle w:val="24"/>
              <w:spacing w:line="360" w:lineRule="auto"/>
              <w:rPr>
                <w:rFonts w:ascii="宋体" w:hAnsi="宋体" w:cs="Calibri"/>
                <w:szCs w:val="21"/>
                <w:lang w:eastAsia="zh-CN"/>
              </w:rPr>
            </w:pPr>
            <w:r>
              <w:rPr>
                <w:rFonts w:ascii="宋体" w:hAnsi="宋体" w:cs="宋体"/>
                <w:color w:val="000000"/>
                <w:szCs w:val="21"/>
                <w:lang w:eastAsia="zh-CN"/>
              </w:rPr>
              <w:t>（5）垃圾装袋，日产日清。</w:t>
            </w:r>
          </w:p>
        </w:tc>
      </w:tr>
      <w:tr w14:paraId="22C8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1BCF0D45">
            <w:pPr>
              <w:spacing w:line="300" w:lineRule="auto"/>
              <w:jc w:val="center"/>
              <w:rPr>
                <w:rFonts w:ascii="宋体" w:hAnsi="宋体" w:cs="Calibri"/>
                <w:szCs w:val="21"/>
                <w:lang w:eastAsia="zh-CN"/>
              </w:rPr>
            </w:pPr>
          </w:p>
        </w:tc>
        <w:tc>
          <w:tcPr>
            <w:tcW w:w="2175" w:type="dxa"/>
            <w:vMerge w:val="continue"/>
            <w:noWrap/>
            <w:vAlign w:val="center"/>
          </w:tcPr>
          <w:p w14:paraId="12B7BCFA">
            <w:pPr>
              <w:spacing w:line="300" w:lineRule="auto"/>
              <w:jc w:val="both"/>
              <w:rPr>
                <w:rFonts w:ascii="宋体" w:hAnsi="宋体" w:cs="Calibri"/>
                <w:szCs w:val="21"/>
                <w:lang w:eastAsia="zh-CN"/>
              </w:rPr>
            </w:pPr>
          </w:p>
        </w:tc>
        <w:tc>
          <w:tcPr>
            <w:tcW w:w="6215" w:type="dxa"/>
            <w:noWrap/>
            <w:vAlign w:val="center"/>
          </w:tcPr>
          <w:p w14:paraId="6F4EFB93">
            <w:pPr>
              <w:pStyle w:val="24"/>
              <w:spacing w:line="360" w:lineRule="auto"/>
              <w:rPr>
                <w:rFonts w:ascii="宋体" w:hAnsi="宋体" w:cs="Calibri"/>
                <w:szCs w:val="21"/>
                <w:lang w:eastAsia="zh-CN"/>
              </w:rPr>
            </w:pPr>
            <w:r>
              <w:rPr>
                <w:rFonts w:ascii="宋体" w:hAnsi="宋体" w:cs="宋体"/>
                <w:color w:val="000000"/>
                <w:szCs w:val="21"/>
                <w:lang w:eastAsia="zh-CN"/>
              </w:rPr>
              <w:t>（6）建立垃圾清运台账，交由规范的渠道回收处理。</w:t>
            </w:r>
          </w:p>
        </w:tc>
      </w:tr>
      <w:tr w14:paraId="2DD9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0DCD0BC9">
            <w:pPr>
              <w:spacing w:line="300" w:lineRule="auto"/>
              <w:jc w:val="center"/>
              <w:rPr>
                <w:rFonts w:ascii="宋体" w:hAnsi="宋体" w:cs="Calibri"/>
                <w:szCs w:val="21"/>
                <w:lang w:eastAsia="zh-CN"/>
              </w:rPr>
            </w:pPr>
          </w:p>
        </w:tc>
        <w:tc>
          <w:tcPr>
            <w:tcW w:w="2175" w:type="dxa"/>
            <w:vMerge w:val="continue"/>
            <w:noWrap/>
            <w:vAlign w:val="center"/>
          </w:tcPr>
          <w:p w14:paraId="3BC2F14E">
            <w:pPr>
              <w:spacing w:line="300" w:lineRule="auto"/>
              <w:jc w:val="both"/>
              <w:rPr>
                <w:rFonts w:ascii="宋体" w:hAnsi="宋体" w:cs="Calibri"/>
                <w:szCs w:val="21"/>
                <w:lang w:eastAsia="zh-CN"/>
              </w:rPr>
            </w:pPr>
          </w:p>
        </w:tc>
        <w:tc>
          <w:tcPr>
            <w:tcW w:w="6215" w:type="dxa"/>
            <w:noWrap/>
            <w:vAlign w:val="center"/>
          </w:tcPr>
          <w:p w14:paraId="6B8AD936">
            <w:pPr>
              <w:pStyle w:val="24"/>
              <w:spacing w:line="360" w:lineRule="auto"/>
              <w:rPr>
                <w:rFonts w:ascii="宋体" w:hAnsi="宋体" w:cs="Calibri"/>
                <w:szCs w:val="21"/>
                <w:lang w:eastAsia="zh-CN"/>
              </w:rPr>
            </w:pPr>
            <w:r>
              <w:rPr>
                <w:rFonts w:ascii="宋体" w:hAnsi="宋体" w:cs="宋体"/>
                <w:color w:val="000000"/>
                <w:szCs w:val="21"/>
                <w:lang w:eastAsia="zh-CN"/>
              </w:rPr>
              <w:t>（7）做好垃圾分类管理的宣传工作，督促并引导全员参与垃圾分类投放。</w:t>
            </w:r>
          </w:p>
        </w:tc>
      </w:tr>
      <w:tr w14:paraId="256A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6" w:type="dxa"/>
            <w:vMerge w:val="continue"/>
            <w:noWrap/>
            <w:vAlign w:val="center"/>
          </w:tcPr>
          <w:p w14:paraId="3CD7C5E6">
            <w:pPr>
              <w:spacing w:line="300" w:lineRule="auto"/>
              <w:jc w:val="center"/>
              <w:rPr>
                <w:rFonts w:ascii="宋体" w:hAnsi="宋体" w:cs="Calibri"/>
                <w:szCs w:val="21"/>
                <w:lang w:eastAsia="zh-CN"/>
              </w:rPr>
            </w:pPr>
          </w:p>
        </w:tc>
        <w:tc>
          <w:tcPr>
            <w:tcW w:w="2175" w:type="dxa"/>
            <w:vMerge w:val="continue"/>
            <w:noWrap/>
            <w:vAlign w:val="center"/>
          </w:tcPr>
          <w:p w14:paraId="7C07050A">
            <w:pPr>
              <w:spacing w:line="300" w:lineRule="auto"/>
              <w:jc w:val="both"/>
              <w:rPr>
                <w:rFonts w:ascii="宋体" w:hAnsi="宋体" w:cs="Calibri"/>
                <w:szCs w:val="21"/>
                <w:lang w:eastAsia="zh-CN"/>
              </w:rPr>
            </w:pPr>
          </w:p>
        </w:tc>
        <w:tc>
          <w:tcPr>
            <w:tcW w:w="6215" w:type="dxa"/>
            <w:noWrap/>
            <w:vAlign w:val="center"/>
          </w:tcPr>
          <w:p w14:paraId="5A76EB40">
            <w:pPr>
              <w:pStyle w:val="24"/>
              <w:spacing w:line="360" w:lineRule="auto"/>
              <w:rPr>
                <w:rFonts w:ascii="宋体" w:hAnsi="宋体" w:cs="Calibri"/>
                <w:szCs w:val="21"/>
                <w:lang w:eastAsia="zh-CN"/>
              </w:rPr>
            </w:pPr>
            <w:r>
              <w:rPr>
                <w:rFonts w:ascii="宋体" w:hAnsi="宋体" w:cs="宋体"/>
                <w:color w:val="000000"/>
                <w:szCs w:val="21"/>
                <w:lang w:eastAsia="zh-CN"/>
              </w:rPr>
              <w:t>（8）垃圾分类投放管理工作的执行标准，按所在城市的要求执行。</w:t>
            </w:r>
          </w:p>
        </w:tc>
      </w:tr>
      <w:tr w14:paraId="2EF6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6" w:type="dxa"/>
            <w:noWrap/>
            <w:vAlign w:val="center"/>
          </w:tcPr>
          <w:p w14:paraId="35748797">
            <w:pPr>
              <w:spacing w:line="300" w:lineRule="auto"/>
              <w:jc w:val="center"/>
              <w:rPr>
                <w:rFonts w:ascii="宋体" w:hAnsi="宋体" w:cs="Calibri"/>
                <w:szCs w:val="21"/>
                <w:lang w:eastAsia="zh-CN"/>
              </w:rPr>
            </w:pPr>
          </w:p>
        </w:tc>
        <w:tc>
          <w:tcPr>
            <w:tcW w:w="2175" w:type="dxa"/>
            <w:vMerge w:val="continue"/>
            <w:noWrap/>
            <w:vAlign w:val="center"/>
          </w:tcPr>
          <w:p w14:paraId="2248095E">
            <w:pPr>
              <w:spacing w:line="300" w:lineRule="auto"/>
              <w:jc w:val="both"/>
              <w:rPr>
                <w:rFonts w:ascii="宋体" w:hAnsi="宋体" w:cs="Calibri"/>
                <w:szCs w:val="21"/>
                <w:lang w:eastAsia="zh-CN"/>
              </w:rPr>
            </w:pPr>
          </w:p>
        </w:tc>
        <w:tc>
          <w:tcPr>
            <w:tcW w:w="6215" w:type="dxa"/>
            <w:noWrap/>
            <w:vAlign w:val="center"/>
          </w:tcPr>
          <w:p w14:paraId="2E742113">
            <w:pPr>
              <w:pStyle w:val="24"/>
              <w:spacing w:line="360" w:lineRule="auto"/>
              <w:rPr>
                <w:rFonts w:ascii="宋体" w:hAnsi="宋体" w:cs="Calibri"/>
                <w:szCs w:val="21"/>
                <w:lang w:eastAsia="zh-CN"/>
              </w:rPr>
            </w:pPr>
            <w:r>
              <w:rPr>
                <w:rFonts w:ascii="宋体" w:hAnsi="宋体" w:cs="宋体"/>
                <w:color w:val="000000"/>
                <w:szCs w:val="21"/>
                <w:lang w:eastAsia="zh-CN"/>
              </w:rPr>
              <w:t>（9）本项目办公大楼为非独立办公楼宇，垃圾清运由第三方物业负责，非本项目服务内容。</w:t>
            </w:r>
          </w:p>
        </w:tc>
      </w:tr>
      <w:tr w14:paraId="3F0C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6" w:type="dxa"/>
            <w:vMerge w:val="restart"/>
            <w:noWrap/>
            <w:vAlign w:val="center"/>
          </w:tcPr>
          <w:p w14:paraId="70C17A66">
            <w:pPr>
              <w:spacing w:line="300" w:lineRule="auto"/>
              <w:jc w:val="center"/>
              <w:rPr>
                <w:rFonts w:ascii="宋体" w:hAnsi="宋体" w:cs="Calibri"/>
                <w:szCs w:val="21"/>
              </w:rPr>
            </w:pPr>
            <w:r>
              <w:rPr>
                <w:rFonts w:hint="eastAsia" w:ascii="宋体" w:hAnsi="宋体" w:cs="Calibri"/>
                <w:szCs w:val="21"/>
              </w:rPr>
              <w:t>5</w:t>
            </w:r>
          </w:p>
        </w:tc>
        <w:tc>
          <w:tcPr>
            <w:tcW w:w="2175" w:type="dxa"/>
            <w:vMerge w:val="restart"/>
            <w:noWrap/>
            <w:vAlign w:val="center"/>
          </w:tcPr>
          <w:p w14:paraId="5F681E59">
            <w:pPr>
              <w:spacing w:line="300" w:lineRule="auto"/>
              <w:jc w:val="both"/>
              <w:rPr>
                <w:rFonts w:ascii="宋体" w:hAnsi="宋体" w:cs="Calibri"/>
                <w:szCs w:val="21"/>
              </w:rPr>
            </w:pPr>
            <w:r>
              <w:rPr>
                <w:rFonts w:ascii="宋体" w:hAnsi="宋体" w:cs="Calibri"/>
                <w:szCs w:val="21"/>
              </w:rPr>
              <w:t>卫生消毒</w:t>
            </w:r>
          </w:p>
        </w:tc>
        <w:tc>
          <w:tcPr>
            <w:tcW w:w="6215" w:type="dxa"/>
            <w:noWrap/>
            <w:vAlign w:val="center"/>
          </w:tcPr>
          <w:p w14:paraId="2A814D75">
            <w:pPr>
              <w:spacing w:line="300" w:lineRule="auto"/>
              <w:jc w:val="both"/>
              <w:rPr>
                <w:rFonts w:ascii="宋体" w:hAnsi="宋体" w:cs="Calibri"/>
                <w:szCs w:val="21"/>
                <w:lang w:eastAsia="zh-CN"/>
              </w:rPr>
            </w:pPr>
            <w:r>
              <w:rPr>
                <w:rFonts w:hint="eastAsia" w:ascii="宋体" w:hAnsi="宋体" w:cs="Calibri"/>
                <w:szCs w:val="21"/>
                <w:lang w:eastAsia="zh-CN"/>
              </w:rPr>
              <w:t>（1）办公用房区域、公共场所区域和周围环境预防性卫生消毒，消毒后及时通风，每周至少开展1次作业。</w:t>
            </w:r>
          </w:p>
        </w:tc>
      </w:tr>
      <w:tr w14:paraId="356F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6" w:type="dxa"/>
            <w:vMerge w:val="continue"/>
            <w:noWrap/>
            <w:vAlign w:val="center"/>
          </w:tcPr>
          <w:p w14:paraId="3DEB79F5">
            <w:pPr>
              <w:spacing w:line="300" w:lineRule="auto"/>
              <w:jc w:val="center"/>
              <w:rPr>
                <w:rFonts w:ascii="宋体" w:hAnsi="宋体" w:cs="Calibri"/>
                <w:szCs w:val="21"/>
                <w:lang w:eastAsia="zh-CN"/>
              </w:rPr>
            </w:pPr>
          </w:p>
        </w:tc>
        <w:tc>
          <w:tcPr>
            <w:tcW w:w="2175" w:type="dxa"/>
            <w:vMerge w:val="continue"/>
            <w:noWrap/>
            <w:vAlign w:val="center"/>
          </w:tcPr>
          <w:p w14:paraId="7C237A34">
            <w:pPr>
              <w:spacing w:line="300" w:lineRule="auto"/>
              <w:jc w:val="both"/>
              <w:rPr>
                <w:rFonts w:ascii="宋体" w:hAnsi="宋体" w:cs="Calibri"/>
                <w:szCs w:val="21"/>
                <w:lang w:eastAsia="zh-CN"/>
              </w:rPr>
            </w:pPr>
          </w:p>
        </w:tc>
        <w:tc>
          <w:tcPr>
            <w:tcW w:w="6215" w:type="dxa"/>
            <w:noWrap/>
            <w:vAlign w:val="center"/>
          </w:tcPr>
          <w:p w14:paraId="4F42BBB5">
            <w:pPr>
              <w:spacing w:line="300" w:lineRule="auto"/>
              <w:jc w:val="both"/>
              <w:rPr>
                <w:rFonts w:ascii="宋体" w:hAnsi="宋体" w:cs="Calibri"/>
                <w:szCs w:val="21"/>
                <w:lang w:eastAsia="zh-CN"/>
              </w:rPr>
            </w:pPr>
            <w:r>
              <w:rPr>
                <w:rFonts w:hint="eastAsia" w:ascii="宋体" w:hAnsi="宋体" w:cs="Calibri"/>
                <w:szCs w:val="21"/>
                <w:lang w:eastAsia="zh-CN"/>
              </w:rPr>
              <w:t>（</w:t>
            </w:r>
            <w:r>
              <w:rPr>
                <w:rFonts w:ascii="宋体" w:hAnsi="宋体" w:cs="Calibri"/>
                <w:szCs w:val="21"/>
                <w:lang w:eastAsia="zh-CN"/>
              </w:rPr>
              <w:t>2）</w:t>
            </w:r>
            <w:r>
              <w:rPr>
                <w:rFonts w:hint="eastAsia" w:ascii="宋体" w:hAnsi="宋体" w:cs="Calibri"/>
                <w:szCs w:val="21"/>
                <w:lang w:eastAsia="zh-CN"/>
              </w:rPr>
              <w:t>采取综合措施消灭老鼠、蟑螂，控制室内外蚊虫孳生，达到基本无蝇，每季度至少开展</w:t>
            </w:r>
            <w:r>
              <w:rPr>
                <w:rFonts w:ascii="宋体" w:hAnsi="宋体" w:cs="Calibri"/>
                <w:szCs w:val="21"/>
                <w:lang w:eastAsia="zh-CN"/>
              </w:rPr>
              <w:t>1次作业</w:t>
            </w:r>
            <w:r>
              <w:rPr>
                <w:rFonts w:hint="eastAsia" w:ascii="宋体" w:hAnsi="宋体" w:cs="Calibri"/>
                <w:szCs w:val="21"/>
                <w:lang w:eastAsia="zh-CN"/>
              </w:rPr>
              <w:t>。灭鼠、灭蚊、灭苍蝇、灭蟑螂达到全国爱国卫生运动委员会及上海市爱国卫生运动委员会规定的标准。</w:t>
            </w:r>
          </w:p>
        </w:tc>
      </w:tr>
      <w:tr w14:paraId="1685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6" w:type="dxa"/>
            <w:vMerge w:val="continue"/>
            <w:noWrap/>
            <w:vAlign w:val="center"/>
          </w:tcPr>
          <w:p w14:paraId="57B674FB">
            <w:pPr>
              <w:spacing w:line="300" w:lineRule="auto"/>
              <w:jc w:val="center"/>
              <w:rPr>
                <w:rFonts w:ascii="宋体" w:hAnsi="宋体" w:cs="Calibri"/>
                <w:szCs w:val="21"/>
                <w:lang w:eastAsia="zh-CN"/>
              </w:rPr>
            </w:pPr>
          </w:p>
        </w:tc>
        <w:tc>
          <w:tcPr>
            <w:tcW w:w="2175" w:type="dxa"/>
            <w:vMerge w:val="continue"/>
            <w:noWrap/>
            <w:vAlign w:val="center"/>
          </w:tcPr>
          <w:p w14:paraId="554E0B30">
            <w:pPr>
              <w:spacing w:line="300" w:lineRule="auto"/>
              <w:jc w:val="both"/>
              <w:rPr>
                <w:rFonts w:ascii="宋体" w:hAnsi="宋体" w:cs="Calibri"/>
                <w:szCs w:val="21"/>
                <w:lang w:eastAsia="zh-CN"/>
              </w:rPr>
            </w:pPr>
          </w:p>
        </w:tc>
        <w:tc>
          <w:tcPr>
            <w:tcW w:w="6215" w:type="dxa"/>
            <w:noWrap/>
            <w:vAlign w:val="center"/>
          </w:tcPr>
          <w:p w14:paraId="12D6484F">
            <w:pPr>
              <w:spacing w:line="300" w:lineRule="auto"/>
              <w:jc w:val="both"/>
              <w:rPr>
                <w:rFonts w:ascii="宋体" w:hAnsi="宋体" w:cs="Calibri"/>
                <w:szCs w:val="21"/>
                <w:lang w:eastAsia="zh-CN"/>
              </w:rPr>
            </w:pPr>
            <w:r>
              <w:rPr>
                <w:rFonts w:hint="eastAsia" w:ascii="宋体" w:hAnsi="宋体" w:cs="Calibri"/>
                <w:szCs w:val="21"/>
                <w:lang w:eastAsia="zh-CN"/>
              </w:rPr>
              <w:t>（3）</w:t>
            </w:r>
            <w:r>
              <w:rPr>
                <w:rFonts w:hint="eastAsia" w:ascii="宋体" w:hAnsi="宋体"/>
                <w:szCs w:val="21"/>
                <w:lang w:eastAsia="zh-CN"/>
              </w:rPr>
              <w:t>在化学防治中注重科学合理用药，不使用国家禁用药品。</w:t>
            </w:r>
          </w:p>
        </w:tc>
      </w:tr>
    </w:tbl>
    <w:p w14:paraId="6B6EEE96">
      <w:pPr>
        <w:pStyle w:val="2"/>
        <w:spacing w:line="300" w:lineRule="auto"/>
        <w:jc w:val="both"/>
        <w:rPr>
          <w:rFonts w:hAnsi="宋体" w:cs="Calibri"/>
          <w:b/>
          <w:bCs/>
        </w:rPr>
      </w:pPr>
    </w:p>
    <w:p w14:paraId="2204BAE1">
      <w:pPr>
        <w:widowControl w:val="0"/>
        <w:spacing w:line="300" w:lineRule="auto"/>
        <w:ind w:firstLine="422" w:firstLineChars="200"/>
        <w:jc w:val="both"/>
        <w:rPr>
          <w:rFonts w:ascii="宋体" w:hAnsi="宋体" w:cs="Calibri"/>
          <w:b/>
          <w:bCs/>
          <w:szCs w:val="21"/>
        </w:rPr>
      </w:pPr>
      <w:r>
        <w:rPr>
          <w:rFonts w:hint="eastAsia" w:ascii="宋体" w:hAnsi="宋体" w:cs="Calibri"/>
          <w:b/>
          <w:bCs/>
          <w:szCs w:val="21"/>
        </w:rPr>
        <w:t>3.</w:t>
      </w:r>
      <w:r>
        <w:rPr>
          <w:rFonts w:hint="eastAsia" w:ascii="宋体" w:hAnsi="宋体" w:cs="Calibri"/>
          <w:b/>
          <w:bCs/>
          <w:szCs w:val="21"/>
          <w:lang w:eastAsia="zh-CN"/>
        </w:rPr>
        <w:t>2.</w:t>
      </w:r>
      <w:r>
        <w:rPr>
          <w:rFonts w:hint="eastAsia" w:ascii="宋体" w:hAnsi="宋体" w:cs="Calibri"/>
          <w:b/>
          <w:bCs/>
          <w:szCs w:val="21"/>
        </w:rPr>
        <w:t>4.1具体清洁要求</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167"/>
        <w:gridCol w:w="6137"/>
      </w:tblGrid>
      <w:tr w14:paraId="02DC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2A6422C1">
            <w:pPr>
              <w:widowControl w:val="0"/>
              <w:spacing w:line="300" w:lineRule="auto"/>
              <w:jc w:val="center"/>
              <w:rPr>
                <w:rFonts w:ascii="宋体" w:hAnsi="宋体" w:cs="Calibri"/>
                <w:b/>
                <w:bCs/>
                <w:szCs w:val="21"/>
              </w:rPr>
            </w:pPr>
            <w:r>
              <w:rPr>
                <w:rFonts w:hint="eastAsia" w:ascii="宋体" w:hAnsi="宋体" w:cs="Calibri"/>
                <w:b/>
                <w:bCs/>
                <w:szCs w:val="21"/>
              </w:rPr>
              <w:t>序号</w:t>
            </w:r>
          </w:p>
        </w:tc>
        <w:tc>
          <w:tcPr>
            <w:tcW w:w="2167" w:type="dxa"/>
            <w:noWrap/>
            <w:vAlign w:val="center"/>
          </w:tcPr>
          <w:p w14:paraId="17F542CF">
            <w:pPr>
              <w:widowControl w:val="0"/>
              <w:spacing w:line="300" w:lineRule="auto"/>
              <w:jc w:val="center"/>
              <w:rPr>
                <w:rFonts w:ascii="宋体" w:hAnsi="宋体" w:cs="Calibri"/>
                <w:b/>
                <w:bCs/>
                <w:szCs w:val="21"/>
              </w:rPr>
            </w:pPr>
            <w:r>
              <w:rPr>
                <w:rFonts w:hint="eastAsia" w:ascii="宋体" w:hAnsi="宋体" w:cs="Calibri"/>
                <w:b/>
                <w:bCs/>
                <w:szCs w:val="21"/>
              </w:rPr>
              <w:t>材质</w:t>
            </w:r>
          </w:p>
        </w:tc>
        <w:tc>
          <w:tcPr>
            <w:tcW w:w="6137" w:type="dxa"/>
            <w:noWrap/>
            <w:vAlign w:val="center"/>
          </w:tcPr>
          <w:p w14:paraId="0BEB029A">
            <w:pPr>
              <w:widowControl w:val="0"/>
              <w:spacing w:line="300" w:lineRule="auto"/>
              <w:jc w:val="center"/>
              <w:rPr>
                <w:rFonts w:ascii="宋体" w:hAnsi="宋体" w:cs="Calibri"/>
                <w:b/>
                <w:bCs/>
                <w:szCs w:val="21"/>
              </w:rPr>
            </w:pPr>
            <w:r>
              <w:rPr>
                <w:rFonts w:hint="eastAsia" w:ascii="宋体" w:hAnsi="宋体" w:cs="Calibri"/>
                <w:b/>
                <w:bCs/>
                <w:szCs w:val="21"/>
              </w:rPr>
              <w:t>清洁要求</w:t>
            </w:r>
          </w:p>
        </w:tc>
      </w:tr>
      <w:tr w14:paraId="4353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56B1A025">
            <w:pPr>
              <w:widowControl w:val="0"/>
              <w:spacing w:line="300" w:lineRule="auto"/>
              <w:jc w:val="center"/>
              <w:rPr>
                <w:rFonts w:ascii="宋体" w:hAnsi="宋体" w:cs="Calibri"/>
                <w:szCs w:val="21"/>
                <w:lang w:eastAsia="zh-CN"/>
              </w:rPr>
            </w:pPr>
            <w:r>
              <w:rPr>
                <w:rFonts w:hint="eastAsia" w:ascii="宋体" w:hAnsi="宋体" w:cs="Calibri"/>
                <w:szCs w:val="21"/>
                <w:lang w:eastAsia="zh-CN"/>
              </w:rPr>
              <w:t>1</w:t>
            </w:r>
          </w:p>
        </w:tc>
        <w:tc>
          <w:tcPr>
            <w:tcW w:w="2167" w:type="dxa"/>
            <w:vMerge w:val="restart"/>
            <w:noWrap/>
            <w:vAlign w:val="center"/>
          </w:tcPr>
          <w:p w14:paraId="36B9B16C">
            <w:pPr>
              <w:widowControl w:val="0"/>
              <w:spacing w:line="300" w:lineRule="auto"/>
              <w:jc w:val="both"/>
              <w:rPr>
                <w:rFonts w:ascii="宋体" w:hAnsi="宋体" w:cs="Calibri"/>
                <w:szCs w:val="21"/>
              </w:rPr>
            </w:pPr>
            <w:r>
              <w:rPr>
                <w:rFonts w:hint="eastAsia" w:ascii="宋体" w:hAnsi="宋体" w:cs="Calibri"/>
                <w:szCs w:val="21"/>
              </w:rPr>
              <w:t>瓷砖地面</w:t>
            </w:r>
          </w:p>
        </w:tc>
        <w:tc>
          <w:tcPr>
            <w:tcW w:w="6137" w:type="dxa"/>
            <w:noWrap/>
            <w:vAlign w:val="center"/>
          </w:tcPr>
          <w:p w14:paraId="597B2C9B">
            <w:pPr>
              <w:widowControl w:val="0"/>
              <w:spacing w:line="300" w:lineRule="auto"/>
              <w:jc w:val="both"/>
              <w:rPr>
                <w:rFonts w:ascii="宋体" w:hAnsi="宋体" w:cs="Calibri"/>
                <w:szCs w:val="21"/>
                <w:lang w:eastAsia="zh-CN"/>
              </w:rPr>
            </w:pPr>
            <w:r>
              <w:rPr>
                <w:rFonts w:hint="eastAsia" w:ascii="宋体" w:hAnsi="宋体" w:cs="Calibri"/>
                <w:szCs w:val="21"/>
                <w:lang w:eastAsia="zh-CN"/>
              </w:rPr>
              <w:t>（1）日常清洁：推尘，保持地面干净无杂物。</w:t>
            </w:r>
          </w:p>
        </w:tc>
      </w:tr>
      <w:tr w14:paraId="5D7A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1C7B6381">
            <w:pPr>
              <w:widowControl w:val="0"/>
              <w:spacing w:line="300" w:lineRule="auto"/>
              <w:jc w:val="center"/>
              <w:rPr>
                <w:rFonts w:ascii="宋体" w:hAnsi="宋体" w:cs="Calibri"/>
                <w:szCs w:val="21"/>
                <w:lang w:eastAsia="zh-CN"/>
              </w:rPr>
            </w:pPr>
          </w:p>
        </w:tc>
        <w:tc>
          <w:tcPr>
            <w:tcW w:w="2167" w:type="dxa"/>
            <w:vMerge w:val="continue"/>
            <w:noWrap/>
            <w:vAlign w:val="center"/>
          </w:tcPr>
          <w:p w14:paraId="634203FE">
            <w:pPr>
              <w:widowControl w:val="0"/>
              <w:spacing w:line="300" w:lineRule="auto"/>
              <w:jc w:val="both"/>
              <w:rPr>
                <w:rFonts w:ascii="宋体" w:hAnsi="宋体" w:cs="Calibri"/>
                <w:szCs w:val="21"/>
                <w:lang w:eastAsia="zh-CN"/>
              </w:rPr>
            </w:pPr>
          </w:p>
        </w:tc>
        <w:tc>
          <w:tcPr>
            <w:tcW w:w="6137" w:type="dxa"/>
            <w:noWrap/>
            <w:vAlign w:val="center"/>
          </w:tcPr>
          <w:p w14:paraId="6B50E989">
            <w:pPr>
              <w:widowControl w:val="0"/>
              <w:spacing w:line="300" w:lineRule="auto"/>
              <w:jc w:val="both"/>
              <w:rPr>
                <w:rFonts w:ascii="宋体" w:hAnsi="宋体" w:cs="Calibri"/>
                <w:szCs w:val="21"/>
              </w:rPr>
            </w:pPr>
            <w:r>
              <w:rPr>
                <w:rFonts w:hint="eastAsia" w:ascii="宋体" w:hAnsi="宋体" w:cs="Calibri"/>
                <w:szCs w:val="21"/>
              </w:rPr>
              <w:t>（2）深度清洁：使用洗洁精或肥皂水清理。</w:t>
            </w:r>
          </w:p>
        </w:tc>
      </w:tr>
      <w:tr w14:paraId="323B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288B007E">
            <w:pPr>
              <w:widowControl w:val="0"/>
              <w:spacing w:line="300" w:lineRule="auto"/>
              <w:jc w:val="center"/>
              <w:rPr>
                <w:rFonts w:ascii="宋体" w:hAnsi="宋体" w:cs="Calibri"/>
                <w:szCs w:val="21"/>
                <w:lang w:eastAsia="zh-CN"/>
              </w:rPr>
            </w:pPr>
            <w:r>
              <w:rPr>
                <w:rFonts w:hint="eastAsia" w:ascii="宋体" w:hAnsi="宋体" w:cs="Calibri"/>
                <w:szCs w:val="21"/>
                <w:lang w:eastAsia="zh-CN"/>
              </w:rPr>
              <w:t>2</w:t>
            </w:r>
          </w:p>
        </w:tc>
        <w:tc>
          <w:tcPr>
            <w:tcW w:w="2167" w:type="dxa"/>
            <w:vMerge w:val="restart"/>
            <w:noWrap/>
            <w:vAlign w:val="center"/>
          </w:tcPr>
          <w:p w14:paraId="61F54A65">
            <w:pPr>
              <w:widowControl w:val="0"/>
              <w:spacing w:line="300" w:lineRule="auto"/>
              <w:jc w:val="both"/>
              <w:rPr>
                <w:rFonts w:ascii="宋体" w:hAnsi="宋体" w:cs="Calibri"/>
                <w:szCs w:val="21"/>
              </w:rPr>
            </w:pPr>
            <w:r>
              <w:rPr>
                <w:rFonts w:hint="eastAsia" w:ascii="宋体" w:hAnsi="宋体" w:cs="Calibri"/>
                <w:szCs w:val="21"/>
              </w:rPr>
              <w:t>水磨石地面</w:t>
            </w:r>
          </w:p>
        </w:tc>
        <w:tc>
          <w:tcPr>
            <w:tcW w:w="6137" w:type="dxa"/>
            <w:noWrap/>
            <w:vAlign w:val="center"/>
          </w:tcPr>
          <w:p w14:paraId="6E1785F2">
            <w:pPr>
              <w:widowControl w:val="0"/>
              <w:spacing w:line="300" w:lineRule="auto"/>
              <w:jc w:val="both"/>
              <w:rPr>
                <w:rFonts w:ascii="宋体" w:hAnsi="宋体" w:cs="Calibri"/>
                <w:szCs w:val="21"/>
                <w:lang w:eastAsia="zh-CN"/>
              </w:rPr>
            </w:pPr>
            <w:r>
              <w:rPr>
                <w:rFonts w:hint="eastAsia" w:ascii="宋体" w:hAnsi="宋体" w:cs="Calibri"/>
                <w:szCs w:val="21"/>
                <w:lang w:eastAsia="zh-CN"/>
              </w:rPr>
              <w:t>（1）日常清洁：推尘，保持地面干净无杂物。</w:t>
            </w:r>
          </w:p>
        </w:tc>
      </w:tr>
      <w:tr w14:paraId="3F59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2CD3B7B9">
            <w:pPr>
              <w:widowControl w:val="0"/>
              <w:spacing w:line="300" w:lineRule="auto"/>
              <w:jc w:val="center"/>
              <w:rPr>
                <w:rFonts w:ascii="宋体" w:hAnsi="宋体" w:cs="Calibri"/>
                <w:szCs w:val="21"/>
                <w:lang w:eastAsia="zh-CN"/>
              </w:rPr>
            </w:pPr>
          </w:p>
        </w:tc>
        <w:tc>
          <w:tcPr>
            <w:tcW w:w="2167" w:type="dxa"/>
            <w:vMerge w:val="continue"/>
            <w:noWrap/>
            <w:vAlign w:val="center"/>
          </w:tcPr>
          <w:p w14:paraId="619A1F6D">
            <w:pPr>
              <w:widowControl w:val="0"/>
              <w:spacing w:line="300" w:lineRule="auto"/>
              <w:jc w:val="both"/>
              <w:rPr>
                <w:rFonts w:ascii="宋体" w:hAnsi="宋体" w:cs="Calibri"/>
                <w:szCs w:val="21"/>
                <w:lang w:eastAsia="zh-CN"/>
              </w:rPr>
            </w:pPr>
          </w:p>
        </w:tc>
        <w:tc>
          <w:tcPr>
            <w:tcW w:w="6137" w:type="dxa"/>
            <w:shd w:val="clear" w:color="auto" w:fill="auto"/>
            <w:noWrap/>
            <w:vAlign w:val="center"/>
          </w:tcPr>
          <w:p w14:paraId="3AD8BDE1">
            <w:pPr>
              <w:widowControl w:val="0"/>
              <w:spacing w:line="300" w:lineRule="auto"/>
              <w:jc w:val="both"/>
              <w:rPr>
                <w:rFonts w:ascii="宋体" w:hAnsi="宋体" w:cs="Calibri"/>
                <w:szCs w:val="21"/>
                <w:lang w:eastAsia="zh-CN"/>
              </w:rPr>
            </w:pPr>
            <w:r>
              <w:rPr>
                <w:rFonts w:hint="eastAsia" w:ascii="宋体" w:hAnsi="宋体" w:cs="Calibri"/>
                <w:szCs w:val="21"/>
              </w:rPr>
              <w:t>（2）深度清洁：使用洗洁精或肥皂水清理。</w:t>
            </w:r>
          </w:p>
        </w:tc>
      </w:tr>
      <w:tr w14:paraId="7EAB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599556E6">
            <w:pPr>
              <w:widowControl w:val="0"/>
              <w:spacing w:line="300" w:lineRule="auto"/>
              <w:jc w:val="center"/>
              <w:rPr>
                <w:rFonts w:ascii="宋体" w:hAnsi="宋体" w:cs="Calibri"/>
                <w:szCs w:val="21"/>
                <w:lang w:eastAsia="zh-CN"/>
              </w:rPr>
            </w:pPr>
            <w:r>
              <w:rPr>
                <w:rFonts w:hint="eastAsia" w:ascii="宋体" w:hAnsi="宋体" w:cs="Calibri"/>
                <w:szCs w:val="21"/>
                <w:lang w:eastAsia="zh-CN"/>
              </w:rPr>
              <w:t>3</w:t>
            </w:r>
          </w:p>
        </w:tc>
        <w:tc>
          <w:tcPr>
            <w:tcW w:w="2167" w:type="dxa"/>
            <w:vMerge w:val="restart"/>
            <w:noWrap/>
            <w:vAlign w:val="center"/>
          </w:tcPr>
          <w:p w14:paraId="1709D411">
            <w:pPr>
              <w:widowControl w:val="0"/>
              <w:spacing w:line="300" w:lineRule="auto"/>
              <w:jc w:val="both"/>
              <w:rPr>
                <w:rFonts w:ascii="宋体" w:hAnsi="宋体" w:cs="Calibri"/>
                <w:szCs w:val="21"/>
              </w:rPr>
            </w:pPr>
            <w:r>
              <w:rPr>
                <w:rFonts w:hint="eastAsia" w:ascii="宋体" w:hAnsi="宋体" w:cs="Calibri"/>
                <w:szCs w:val="21"/>
              </w:rPr>
              <w:t>地板地面</w:t>
            </w:r>
          </w:p>
        </w:tc>
        <w:tc>
          <w:tcPr>
            <w:tcW w:w="6137" w:type="dxa"/>
            <w:noWrap/>
            <w:vAlign w:val="center"/>
          </w:tcPr>
          <w:p w14:paraId="7C4E914C">
            <w:pPr>
              <w:widowControl w:val="0"/>
              <w:spacing w:line="300" w:lineRule="auto"/>
              <w:jc w:val="both"/>
              <w:rPr>
                <w:rFonts w:ascii="宋体" w:hAnsi="宋体" w:cs="Calibri"/>
                <w:szCs w:val="21"/>
                <w:lang w:eastAsia="zh-CN"/>
              </w:rPr>
            </w:pPr>
            <w:r>
              <w:rPr>
                <w:rFonts w:hint="eastAsia" w:ascii="宋体" w:hAnsi="宋体" w:cs="Calibri"/>
                <w:szCs w:val="21"/>
                <w:lang w:eastAsia="zh-CN"/>
              </w:rPr>
              <w:t>（1）</w:t>
            </w:r>
            <w:r>
              <w:rPr>
                <w:rFonts w:ascii="宋体" w:hAnsi="宋体" w:cs="Calibri"/>
                <w:szCs w:val="21"/>
                <w:lang w:eastAsia="zh-CN"/>
              </w:rPr>
              <w:t>定期保养。使用中性清洁剂清洁，避免使用强酸或强碱清洁剂，定期进行基础维护。</w:t>
            </w:r>
          </w:p>
        </w:tc>
      </w:tr>
      <w:tr w14:paraId="1853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2B54065C">
            <w:pPr>
              <w:widowControl w:val="0"/>
              <w:spacing w:line="300" w:lineRule="auto"/>
              <w:jc w:val="center"/>
              <w:rPr>
                <w:rFonts w:ascii="宋体" w:hAnsi="宋体" w:cs="Calibri"/>
                <w:szCs w:val="21"/>
                <w:lang w:eastAsia="zh-CN"/>
              </w:rPr>
            </w:pPr>
          </w:p>
        </w:tc>
        <w:tc>
          <w:tcPr>
            <w:tcW w:w="2167" w:type="dxa"/>
            <w:vMerge w:val="continue"/>
            <w:noWrap/>
            <w:vAlign w:val="center"/>
          </w:tcPr>
          <w:p w14:paraId="310445C1">
            <w:pPr>
              <w:widowControl w:val="0"/>
              <w:spacing w:line="300" w:lineRule="auto"/>
              <w:jc w:val="both"/>
              <w:rPr>
                <w:rFonts w:ascii="宋体" w:hAnsi="宋体" w:cs="Calibri"/>
                <w:szCs w:val="21"/>
                <w:lang w:eastAsia="zh-CN"/>
              </w:rPr>
            </w:pPr>
          </w:p>
        </w:tc>
        <w:tc>
          <w:tcPr>
            <w:tcW w:w="6137" w:type="dxa"/>
            <w:noWrap/>
            <w:vAlign w:val="center"/>
          </w:tcPr>
          <w:p w14:paraId="1EFC4EA3">
            <w:pPr>
              <w:widowControl w:val="0"/>
              <w:spacing w:line="300" w:lineRule="auto"/>
              <w:jc w:val="both"/>
              <w:rPr>
                <w:rFonts w:ascii="宋体" w:hAnsi="宋体" w:cs="Calibri"/>
                <w:szCs w:val="21"/>
                <w:lang w:eastAsia="zh-CN"/>
              </w:rPr>
            </w:pPr>
            <w:r>
              <w:rPr>
                <w:rFonts w:hint="eastAsia" w:ascii="宋体" w:hAnsi="宋体" w:cs="Calibri"/>
                <w:szCs w:val="21"/>
                <w:lang w:eastAsia="zh-CN"/>
              </w:rPr>
              <w:t>（2）</w:t>
            </w:r>
            <w:r>
              <w:rPr>
                <w:rFonts w:ascii="宋体" w:hAnsi="宋体" w:cs="Calibri"/>
                <w:szCs w:val="21"/>
                <w:lang w:eastAsia="zh-CN"/>
              </w:rPr>
              <w:t>日常维护。使用湿润的拖把清洁，污染严重时局部清洁。</w:t>
            </w:r>
          </w:p>
        </w:tc>
      </w:tr>
      <w:tr w14:paraId="2E8B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7A1236CE">
            <w:pPr>
              <w:widowControl w:val="0"/>
              <w:spacing w:line="300" w:lineRule="auto"/>
              <w:jc w:val="center"/>
              <w:rPr>
                <w:rFonts w:ascii="宋体" w:hAnsi="宋体" w:cs="Calibri"/>
                <w:szCs w:val="21"/>
                <w:lang w:eastAsia="zh-CN"/>
              </w:rPr>
            </w:pPr>
            <w:r>
              <w:rPr>
                <w:rFonts w:hint="eastAsia" w:ascii="宋体" w:hAnsi="宋体" w:cs="Calibri"/>
                <w:szCs w:val="21"/>
                <w:lang w:eastAsia="zh-CN"/>
              </w:rPr>
              <w:t>4</w:t>
            </w:r>
          </w:p>
        </w:tc>
        <w:tc>
          <w:tcPr>
            <w:tcW w:w="2167" w:type="dxa"/>
            <w:noWrap/>
            <w:vAlign w:val="center"/>
          </w:tcPr>
          <w:p w14:paraId="0618A4BC">
            <w:pPr>
              <w:widowControl w:val="0"/>
              <w:spacing w:line="300" w:lineRule="auto"/>
              <w:jc w:val="both"/>
              <w:rPr>
                <w:rFonts w:ascii="宋体" w:hAnsi="宋体" w:cs="Calibri"/>
                <w:szCs w:val="21"/>
              </w:rPr>
            </w:pPr>
            <w:r>
              <w:rPr>
                <w:rFonts w:hint="eastAsia" w:ascii="宋体" w:hAnsi="宋体" w:cs="Calibri"/>
                <w:szCs w:val="21"/>
              </w:rPr>
              <w:t>乳胶漆内墙</w:t>
            </w:r>
          </w:p>
        </w:tc>
        <w:tc>
          <w:tcPr>
            <w:tcW w:w="6137" w:type="dxa"/>
            <w:noWrap/>
            <w:vAlign w:val="center"/>
          </w:tcPr>
          <w:p w14:paraId="1B17688E">
            <w:pPr>
              <w:widowControl w:val="0"/>
              <w:spacing w:line="300" w:lineRule="auto"/>
              <w:jc w:val="both"/>
              <w:rPr>
                <w:rFonts w:ascii="宋体" w:hAnsi="宋体" w:cs="Calibri"/>
                <w:szCs w:val="21"/>
                <w:lang w:eastAsia="zh-CN"/>
              </w:rPr>
            </w:pPr>
            <w:r>
              <w:rPr>
                <w:rFonts w:hint="eastAsia" w:ascii="宋体" w:hAnsi="宋体" w:cs="Calibri"/>
                <w:szCs w:val="21"/>
                <w:lang w:eastAsia="zh-CN"/>
              </w:rPr>
              <w:t>有污渍时用半干布擦拭。</w:t>
            </w:r>
          </w:p>
        </w:tc>
      </w:tr>
    </w:tbl>
    <w:p w14:paraId="610FED9B">
      <w:pPr>
        <w:pStyle w:val="2"/>
        <w:spacing w:line="300" w:lineRule="auto"/>
        <w:jc w:val="both"/>
        <w:rPr>
          <w:rFonts w:hAnsi="宋体" w:cs="Calibri"/>
          <w:b/>
          <w:bCs/>
        </w:rPr>
      </w:pPr>
    </w:p>
    <w:p w14:paraId="48D799F2">
      <w:pPr>
        <w:widowControl w:val="0"/>
        <w:spacing w:line="300" w:lineRule="auto"/>
        <w:ind w:firstLine="422" w:firstLineChars="200"/>
        <w:jc w:val="both"/>
        <w:rPr>
          <w:rFonts w:ascii="宋体" w:hAnsi="宋体" w:cs="Calibri"/>
          <w:b/>
          <w:bCs/>
          <w:szCs w:val="21"/>
        </w:rPr>
      </w:pPr>
      <w:r>
        <w:rPr>
          <w:rFonts w:hint="eastAsia" w:ascii="宋体" w:hAnsi="宋体" w:cs="Calibri"/>
          <w:b/>
          <w:bCs/>
          <w:szCs w:val="21"/>
        </w:rPr>
        <w:t>3.</w:t>
      </w:r>
      <w:r>
        <w:rPr>
          <w:rFonts w:hint="eastAsia" w:ascii="宋体" w:hAnsi="宋体" w:cs="Calibri"/>
          <w:b/>
          <w:bCs/>
          <w:szCs w:val="21"/>
          <w:lang w:eastAsia="zh-CN"/>
        </w:rPr>
        <w:t>2.</w:t>
      </w:r>
      <w:r>
        <w:rPr>
          <w:rFonts w:hint="eastAsia" w:ascii="宋体" w:hAnsi="宋体" w:cs="Calibri"/>
          <w:b/>
          <w:bCs/>
          <w:szCs w:val="21"/>
        </w:rPr>
        <w:t>5</w:t>
      </w:r>
      <w:r>
        <w:rPr>
          <w:rFonts w:hint="eastAsia" w:ascii="宋体" w:hAnsi="宋体" w:cs="Calibri"/>
          <w:b/>
          <w:bCs/>
          <w:szCs w:val="21"/>
          <w:lang w:eastAsia="zh-CN"/>
        </w:rPr>
        <w:t>室内</w:t>
      </w:r>
      <w:r>
        <w:rPr>
          <w:rFonts w:ascii="宋体" w:hAnsi="宋体" w:cs="Calibri"/>
          <w:b/>
          <w:bCs/>
          <w:szCs w:val="21"/>
        </w:rPr>
        <w:t>绿化服务</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74"/>
        <w:gridCol w:w="6181"/>
      </w:tblGrid>
      <w:tr w14:paraId="61A5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ign w:val="center"/>
          </w:tcPr>
          <w:p w14:paraId="7078C073">
            <w:pPr>
              <w:spacing w:line="300" w:lineRule="auto"/>
              <w:jc w:val="center"/>
              <w:rPr>
                <w:rFonts w:ascii="宋体" w:hAnsi="宋体" w:cs="Calibri"/>
                <w:b/>
                <w:bCs/>
                <w:szCs w:val="21"/>
              </w:rPr>
            </w:pPr>
            <w:r>
              <w:rPr>
                <w:rFonts w:hint="eastAsia" w:ascii="宋体" w:hAnsi="宋体" w:cs="Calibri"/>
                <w:b/>
                <w:bCs/>
                <w:szCs w:val="21"/>
              </w:rPr>
              <w:t>序号</w:t>
            </w:r>
          </w:p>
        </w:tc>
        <w:tc>
          <w:tcPr>
            <w:tcW w:w="2174" w:type="dxa"/>
            <w:noWrap/>
            <w:vAlign w:val="center"/>
          </w:tcPr>
          <w:p w14:paraId="26D3B37E">
            <w:pPr>
              <w:spacing w:line="300" w:lineRule="auto"/>
              <w:jc w:val="center"/>
              <w:rPr>
                <w:rFonts w:ascii="宋体" w:hAnsi="宋体" w:cs="Calibri"/>
                <w:b/>
                <w:bCs/>
                <w:szCs w:val="21"/>
              </w:rPr>
            </w:pPr>
            <w:r>
              <w:rPr>
                <w:rFonts w:ascii="宋体" w:hAnsi="宋体" w:cs="Calibri"/>
                <w:b/>
                <w:bCs/>
                <w:szCs w:val="21"/>
              </w:rPr>
              <w:t>服务内容</w:t>
            </w:r>
          </w:p>
        </w:tc>
        <w:tc>
          <w:tcPr>
            <w:tcW w:w="6181" w:type="dxa"/>
            <w:noWrap/>
            <w:vAlign w:val="center"/>
          </w:tcPr>
          <w:p w14:paraId="1CF19C6B">
            <w:pPr>
              <w:spacing w:line="300" w:lineRule="auto"/>
              <w:jc w:val="center"/>
              <w:rPr>
                <w:rFonts w:ascii="宋体" w:hAnsi="宋体" w:cs="Calibri"/>
                <w:b/>
                <w:bCs/>
                <w:szCs w:val="21"/>
              </w:rPr>
            </w:pPr>
            <w:r>
              <w:rPr>
                <w:rFonts w:hint="eastAsia" w:ascii="宋体" w:hAnsi="宋体" w:cs="Calibri"/>
                <w:b/>
                <w:bCs/>
                <w:szCs w:val="21"/>
              </w:rPr>
              <w:t>服务标准</w:t>
            </w:r>
          </w:p>
        </w:tc>
      </w:tr>
      <w:tr w14:paraId="4406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noWrap/>
            <w:vAlign w:val="center"/>
          </w:tcPr>
          <w:p w14:paraId="5A09AA1F">
            <w:pPr>
              <w:spacing w:line="300" w:lineRule="auto"/>
              <w:jc w:val="center"/>
              <w:rPr>
                <w:rFonts w:ascii="宋体" w:hAnsi="宋体" w:cs="Calibri"/>
                <w:szCs w:val="21"/>
              </w:rPr>
            </w:pPr>
            <w:r>
              <w:rPr>
                <w:rFonts w:hint="eastAsia" w:ascii="宋体" w:hAnsi="宋体" w:cs="Calibri"/>
                <w:szCs w:val="21"/>
              </w:rPr>
              <w:t>1</w:t>
            </w:r>
          </w:p>
        </w:tc>
        <w:tc>
          <w:tcPr>
            <w:tcW w:w="2174" w:type="dxa"/>
            <w:vMerge w:val="restart"/>
            <w:noWrap/>
            <w:vAlign w:val="center"/>
          </w:tcPr>
          <w:p w14:paraId="4040EA5A">
            <w:pPr>
              <w:spacing w:line="300" w:lineRule="auto"/>
              <w:jc w:val="both"/>
              <w:rPr>
                <w:rFonts w:ascii="宋体" w:hAnsi="宋体" w:cs="Calibri"/>
                <w:szCs w:val="21"/>
              </w:rPr>
            </w:pPr>
            <w:r>
              <w:rPr>
                <w:rFonts w:hint="eastAsia" w:ascii="宋体" w:hAnsi="宋体" w:cs="Calibri"/>
                <w:szCs w:val="21"/>
              </w:rPr>
              <w:t>基本要求</w:t>
            </w:r>
          </w:p>
        </w:tc>
        <w:tc>
          <w:tcPr>
            <w:tcW w:w="6181" w:type="dxa"/>
            <w:noWrap/>
            <w:vAlign w:val="center"/>
          </w:tcPr>
          <w:p w14:paraId="0262F1CD">
            <w:pPr>
              <w:spacing w:line="300" w:lineRule="auto"/>
              <w:jc w:val="both"/>
              <w:rPr>
                <w:rFonts w:ascii="宋体" w:hAnsi="宋体" w:cs="Calibri"/>
                <w:szCs w:val="21"/>
                <w:lang w:eastAsia="zh-CN"/>
              </w:rPr>
            </w:pPr>
            <w:r>
              <w:rPr>
                <w:rFonts w:hint="eastAsia" w:ascii="宋体" w:hAnsi="宋体" w:cs="Calibri"/>
                <w:szCs w:val="21"/>
                <w:lang w:eastAsia="zh-CN"/>
              </w:rPr>
              <w:t>（1）制定室内绿化服务的工作制度及工作计划，并按照执行。</w:t>
            </w:r>
          </w:p>
        </w:tc>
      </w:tr>
      <w:tr w14:paraId="06B3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6E997ACA">
            <w:pPr>
              <w:spacing w:line="300" w:lineRule="auto"/>
              <w:jc w:val="center"/>
              <w:rPr>
                <w:rFonts w:ascii="宋体" w:hAnsi="宋体" w:cs="Calibri"/>
                <w:szCs w:val="21"/>
                <w:lang w:eastAsia="zh-CN"/>
              </w:rPr>
            </w:pPr>
          </w:p>
        </w:tc>
        <w:tc>
          <w:tcPr>
            <w:tcW w:w="2174" w:type="dxa"/>
            <w:vMerge w:val="continue"/>
            <w:noWrap/>
            <w:vAlign w:val="center"/>
          </w:tcPr>
          <w:p w14:paraId="5324FAEC">
            <w:pPr>
              <w:spacing w:line="300" w:lineRule="auto"/>
              <w:jc w:val="both"/>
              <w:rPr>
                <w:rFonts w:ascii="宋体" w:hAnsi="宋体" w:cs="Calibri"/>
                <w:szCs w:val="21"/>
                <w:lang w:eastAsia="zh-CN"/>
              </w:rPr>
            </w:pPr>
          </w:p>
        </w:tc>
        <w:tc>
          <w:tcPr>
            <w:tcW w:w="6181" w:type="dxa"/>
            <w:noWrap/>
            <w:vAlign w:val="center"/>
          </w:tcPr>
          <w:p w14:paraId="0C151EE4">
            <w:pPr>
              <w:spacing w:line="300" w:lineRule="auto"/>
              <w:jc w:val="both"/>
              <w:rPr>
                <w:rFonts w:ascii="宋体" w:hAnsi="宋体" w:cs="Calibri"/>
                <w:szCs w:val="21"/>
                <w:lang w:eastAsia="zh-CN"/>
              </w:rPr>
            </w:pPr>
            <w:r>
              <w:rPr>
                <w:rFonts w:hint="eastAsia" w:ascii="宋体" w:hAnsi="宋体" w:cs="Calibri"/>
                <w:szCs w:val="21"/>
                <w:lang w:eastAsia="zh-CN"/>
              </w:rPr>
              <w:t>（2）做好室内绿化服务工作记录，填写规范。</w:t>
            </w:r>
          </w:p>
        </w:tc>
      </w:tr>
      <w:tr w14:paraId="0B42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noWrap/>
            <w:vAlign w:val="center"/>
          </w:tcPr>
          <w:p w14:paraId="27E4C4F0">
            <w:pPr>
              <w:spacing w:line="300" w:lineRule="auto"/>
              <w:jc w:val="center"/>
              <w:rPr>
                <w:rFonts w:ascii="宋体" w:hAnsi="宋体" w:cs="Calibri"/>
                <w:szCs w:val="21"/>
                <w:lang w:eastAsia="zh-CN"/>
              </w:rPr>
            </w:pPr>
          </w:p>
        </w:tc>
        <w:tc>
          <w:tcPr>
            <w:tcW w:w="2174" w:type="dxa"/>
            <w:vMerge w:val="continue"/>
            <w:noWrap/>
            <w:vAlign w:val="center"/>
          </w:tcPr>
          <w:p w14:paraId="1242170E">
            <w:pPr>
              <w:spacing w:line="300" w:lineRule="auto"/>
              <w:jc w:val="both"/>
              <w:rPr>
                <w:rFonts w:ascii="宋体" w:hAnsi="宋体" w:cs="Calibri"/>
                <w:szCs w:val="21"/>
                <w:lang w:eastAsia="zh-CN"/>
              </w:rPr>
            </w:pPr>
          </w:p>
        </w:tc>
        <w:tc>
          <w:tcPr>
            <w:tcW w:w="6181" w:type="dxa"/>
            <w:noWrap/>
            <w:vAlign w:val="center"/>
          </w:tcPr>
          <w:p w14:paraId="01982884">
            <w:pPr>
              <w:spacing w:line="300" w:lineRule="auto"/>
              <w:jc w:val="both"/>
              <w:rPr>
                <w:rFonts w:ascii="宋体" w:hAnsi="宋体" w:cs="Calibri"/>
                <w:szCs w:val="21"/>
                <w:lang w:eastAsia="zh-CN"/>
              </w:rPr>
            </w:pPr>
            <w:r>
              <w:rPr>
                <w:rFonts w:hint="eastAsia" w:ascii="宋体" w:hAnsi="宋体" w:cs="Calibri"/>
                <w:szCs w:val="21"/>
                <w:lang w:eastAsia="zh-CN"/>
              </w:rPr>
              <w:t>（3）作业时采取安全防护措施，防止对作业人员或他人造成伤害。</w:t>
            </w:r>
          </w:p>
        </w:tc>
      </w:tr>
      <w:tr w14:paraId="37B8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noWrap/>
            <w:vAlign w:val="center"/>
          </w:tcPr>
          <w:p w14:paraId="7DA6A21E">
            <w:pPr>
              <w:spacing w:line="300" w:lineRule="auto"/>
              <w:jc w:val="center"/>
              <w:rPr>
                <w:rFonts w:ascii="宋体" w:hAnsi="宋体" w:cs="Calibri"/>
                <w:szCs w:val="21"/>
                <w:lang w:eastAsia="zh-CN"/>
              </w:rPr>
            </w:pPr>
          </w:p>
        </w:tc>
        <w:tc>
          <w:tcPr>
            <w:tcW w:w="2174" w:type="dxa"/>
            <w:vMerge w:val="continue"/>
            <w:noWrap/>
            <w:vAlign w:val="center"/>
          </w:tcPr>
          <w:p w14:paraId="2C287685">
            <w:pPr>
              <w:spacing w:line="300" w:lineRule="auto"/>
              <w:jc w:val="both"/>
              <w:rPr>
                <w:rFonts w:ascii="宋体" w:hAnsi="宋体" w:cs="Calibri"/>
                <w:szCs w:val="21"/>
                <w:lang w:eastAsia="zh-CN"/>
              </w:rPr>
            </w:pPr>
          </w:p>
        </w:tc>
        <w:tc>
          <w:tcPr>
            <w:tcW w:w="6181" w:type="dxa"/>
            <w:noWrap/>
            <w:vAlign w:val="center"/>
          </w:tcPr>
          <w:p w14:paraId="5B5012E8">
            <w:pPr>
              <w:spacing w:line="300" w:lineRule="auto"/>
              <w:jc w:val="both"/>
              <w:rPr>
                <w:rFonts w:ascii="宋体" w:hAnsi="宋体" w:cs="Calibri"/>
                <w:szCs w:val="21"/>
                <w:lang w:eastAsia="zh-CN"/>
              </w:rPr>
            </w:pPr>
            <w:r>
              <w:rPr>
                <w:rFonts w:hint="eastAsia" w:ascii="宋体" w:hAnsi="宋体" w:cs="Calibri"/>
                <w:szCs w:val="21"/>
                <w:lang w:eastAsia="zh-CN"/>
              </w:rPr>
              <w:t>（4）相关耗材的环保、安全性应当符合规定要求。</w:t>
            </w:r>
          </w:p>
        </w:tc>
      </w:tr>
      <w:tr w14:paraId="7832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ign w:val="center"/>
          </w:tcPr>
          <w:p w14:paraId="5105D5B7">
            <w:pPr>
              <w:spacing w:line="300" w:lineRule="auto"/>
              <w:jc w:val="center"/>
              <w:rPr>
                <w:rFonts w:ascii="宋体" w:hAnsi="宋体" w:cs="Calibri"/>
                <w:szCs w:val="21"/>
                <w:lang w:eastAsia="zh-CN"/>
              </w:rPr>
            </w:pPr>
            <w:r>
              <w:rPr>
                <w:rFonts w:hint="eastAsia" w:ascii="宋体" w:hAnsi="宋体" w:cs="Calibri"/>
                <w:szCs w:val="21"/>
                <w:lang w:eastAsia="zh-CN"/>
              </w:rPr>
              <w:t>2</w:t>
            </w:r>
          </w:p>
        </w:tc>
        <w:tc>
          <w:tcPr>
            <w:tcW w:w="2174" w:type="dxa"/>
            <w:noWrap/>
            <w:vAlign w:val="center"/>
          </w:tcPr>
          <w:p w14:paraId="54B8BB45">
            <w:pPr>
              <w:spacing w:line="300" w:lineRule="auto"/>
              <w:jc w:val="both"/>
              <w:rPr>
                <w:rFonts w:ascii="宋体" w:hAnsi="宋体" w:cs="Calibri"/>
                <w:szCs w:val="21"/>
              </w:rPr>
            </w:pPr>
            <w:r>
              <w:rPr>
                <w:rFonts w:hint="eastAsia" w:ascii="宋体" w:hAnsi="宋体" w:cs="Calibri"/>
                <w:szCs w:val="21"/>
              </w:rPr>
              <w:t>室内绿化租摆</w:t>
            </w:r>
          </w:p>
        </w:tc>
        <w:tc>
          <w:tcPr>
            <w:tcW w:w="6181" w:type="dxa"/>
            <w:noWrap/>
            <w:vAlign w:val="center"/>
          </w:tcPr>
          <w:p w14:paraId="2F99720B">
            <w:pPr>
              <w:spacing w:line="300" w:lineRule="auto"/>
              <w:jc w:val="both"/>
              <w:rPr>
                <w:rFonts w:ascii="宋体" w:hAnsi="宋体" w:cs="Calibri"/>
                <w:szCs w:val="21"/>
                <w:lang w:eastAsia="zh-CN"/>
              </w:rPr>
            </w:pPr>
            <w:r>
              <w:rPr>
                <w:rFonts w:hint="eastAsia" w:ascii="宋体" w:hAnsi="宋体" w:cs="Calibri"/>
                <w:szCs w:val="21"/>
                <w:lang w:eastAsia="zh-CN"/>
              </w:rPr>
              <w:t>提供办公室的室内绿化租摆服务。</w:t>
            </w:r>
          </w:p>
          <w:p w14:paraId="06952940">
            <w:pPr>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绿化数量要求：</w:t>
            </w:r>
          </w:p>
          <w:p w14:paraId="39B8E6F3">
            <w:pPr>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盆栽合计不少于150盆，每个办公室摆放应季常见小盆栽不少于2盆。</w:t>
            </w:r>
          </w:p>
        </w:tc>
      </w:tr>
    </w:tbl>
    <w:p w14:paraId="61886F37">
      <w:pPr>
        <w:pStyle w:val="2"/>
        <w:spacing w:line="300" w:lineRule="auto"/>
        <w:jc w:val="both"/>
        <w:rPr>
          <w:rFonts w:hAnsi="宋体" w:cs="Calibri"/>
          <w:b/>
          <w:bCs/>
        </w:rPr>
        <w:sectPr>
          <w:pgSz w:w="11906" w:h="16838"/>
          <w:pgMar w:top="1440" w:right="1440" w:bottom="1440" w:left="1440" w:header="708" w:footer="708" w:gutter="0"/>
          <w:cols w:space="708" w:num="1"/>
          <w:docGrid w:linePitch="360" w:charSpace="0"/>
        </w:sectPr>
      </w:pPr>
    </w:p>
    <w:p w14:paraId="407D49CF">
      <w:pPr>
        <w:widowControl w:val="0"/>
        <w:spacing w:line="300" w:lineRule="auto"/>
        <w:ind w:firstLine="422" w:firstLineChars="200"/>
        <w:jc w:val="both"/>
        <w:rPr>
          <w:rFonts w:ascii="宋体" w:hAnsi="宋体" w:cs="Calibri"/>
          <w:b/>
          <w:bCs/>
          <w:szCs w:val="21"/>
        </w:rPr>
      </w:pPr>
      <w:r>
        <w:rPr>
          <w:rFonts w:hint="eastAsia" w:ascii="宋体" w:hAnsi="宋体" w:cs="Calibri"/>
          <w:b/>
          <w:bCs/>
          <w:szCs w:val="21"/>
        </w:rPr>
        <w:t>3.</w:t>
      </w:r>
      <w:r>
        <w:rPr>
          <w:rFonts w:hint="eastAsia" w:ascii="宋体" w:hAnsi="宋体" w:cs="Calibri"/>
          <w:b/>
          <w:bCs/>
          <w:szCs w:val="21"/>
          <w:lang w:eastAsia="zh-CN"/>
        </w:rPr>
        <w:t>2.</w:t>
      </w:r>
      <w:r>
        <w:rPr>
          <w:rFonts w:hint="eastAsia" w:ascii="宋体" w:hAnsi="宋体" w:cs="Calibri"/>
          <w:b/>
          <w:bCs/>
          <w:szCs w:val="21"/>
        </w:rPr>
        <w:t>6保安服务</w:t>
      </w:r>
    </w:p>
    <w:tbl>
      <w:tblPr>
        <w:tblStyle w:val="16"/>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6149"/>
      </w:tblGrid>
      <w:tr w14:paraId="6B5C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noWrap/>
            <w:vAlign w:val="center"/>
          </w:tcPr>
          <w:p w14:paraId="42E76730">
            <w:pPr>
              <w:spacing w:line="300" w:lineRule="auto"/>
              <w:jc w:val="center"/>
              <w:rPr>
                <w:rFonts w:ascii="宋体" w:hAnsi="宋体" w:cs="Calibri"/>
                <w:b/>
                <w:bCs/>
                <w:szCs w:val="21"/>
              </w:rPr>
            </w:pPr>
            <w:r>
              <w:rPr>
                <w:rFonts w:hint="eastAsia" w:ascii="宋体" w:hAnsi="宋体" w:cs="Calibri"/>
                <w:b/>
                <w:bCs/>
                <w:szCs w:val="21"/>
              </w:rPr>
              <w:t>序号</w:t>
            </w:r>
          </w:p>
        </w:tc>
        <w:tc>
          <w:tcPr>
            <w:tcW w:w="2173" w:type="dxa"/>
            <w:noWrap/>
            <w:vAlign w:val="center"/>
          </w:tcPr>
          <w:p w14:paraId="31FCC431">
            <w:pPr>
              <w:spacing w:line="300" w:lineRule="auto"/>
              <w:jc w:val="center"/>
              <w:rPr>
                <w:rFonts w:ascii="宋体" w:hAnsi="宋体" w:cs="Calibri"/>
                <w:b/>
                <w:bCs/>
                <w:szCs w:val="21"/>
              </w:rPr>
            </w:pPr>
            <w:r>
              <w:rPr>
                <w:rFonts w:ascii="宋体" w:hAnsi="宋体" w:cs="Calibri"/>
                <w:b/>
                <w:bCs/>
                <w:szCs w:val="21"/>
              </w:rPr>
              <w:t>服务内容</w:t>
            </w:r>
          </w:p>
        </w:tc>
        <w:tc>
          <w:tcPr>
            <w:tcW w:w="6149" w:type="dxa"/>
            <w:noWrap/>
            <w:vAlign w:val="center"/>
          </w:tcPr>
          <w:p w14:paraId="708A2E1D">
            <w:pPr>
              <w:spacing w:line="300" w:lineRule="auto"/>
              <w:jc w:val="center"/>
              <w:rPr>
                <w:rFonts w:ascii="宋体" w:hAnsi="宋体" w:cs="Calibri"/>
                <w:b/>
                <w:bCs/>
                <w:szCs w:val="21"/>
              </w:rPr>
            </w:pPr>
            <w:r>
              <w:rPr>
                <w:rFonts w:hint="eastAsia" w:ascii="宋体" w:hAnsi="宋体" w:cs="Calibri"/>
                <w:b/>
                <w:bCs/>
                <w:szCs w:val="21"/>
              </w:rPr>
              <w:t>服务标准</w:t>
            </w:r>
          </w:p>
        </w:tc>
      </w:tr>
      <w:tr w14:paraId="657B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76361E90">
            <w:pPr>
              <w:spacing w:line="300" w:lineRule="auto"/>
              <w:jc w:val="center"/>
              <w:rPr>
                <w:rFonts w:ascii="宋体" w:hAnsi="宋体" w:cs="Calibri"/>
                <w:szCs w:val="21"/>
              </w:rPr>
            </w:pPr>
            <w:r>
              <w:rPr>
                <w:rFonts w:hint="eastAsia" w:ascii="宋体" w:hAnsi="宋体" w:cs="Calibri"/>
                <w:szCs w:val="21"/>
              </w:rPr>
              <w:t>1</w:t>
            </w:r>
          </w:p>
        </w:tc>
        <w:tc>
          <w:tcPr>
            <w:tcW w:w="2173" w:type="dxa"/>
            <w:vMerge w:val="restart"/>
            <w:noWrap/>
            <w:vAlign w:val="center"/>
          </w:tcPr>
          <w:p w14:paraId="06CD27CE">
            <w:pPr>
              <w:spacing w:line="300" w:lineRule="auto"/>
              <w:jc w:val="both"/>
              <w:rPr>
                <w:rFonts w:ascii="宋体" w:hAnsi="宋体" w:cs="Calibri"/>
                <w:szCs w:val="21"/>
              </w:rPr>
            </w:pPr>
            <w:r>
              <w:rPr>
                <w:rFonts w:ascii="宋体" w:hAnsi="宋体" w:cs="Calibri"/>
                <w:szCs w:val="21"/>
              </w:rPr>
              <w:t>基本要求</w:t>
            </w:r>
          </w:p>
        </w:tc>
        <w:tc>
          <w:tcPr>
            <w:tcW w:w="6149" w:type="dxa"/>
            <w:noWrap/>
            <w:vAlign w:val="center"/>
          </w:tcPr>
          <w:p w14:paraId="7C249BCD">
            <w:pPr>
              <w:spacing w:line="300" w:lineRule="auto"/>
              <w:jc w:val="both"/>
              <w:rPr>
                <w:rFonts w:ascii="宋体" w:hAnsi="宋体" w:cs="Calibri"/>
                <w:szCs w:val="21"/>
                <w:lang w:eastAsia="zh-CN"/>
              </w:rPr>
            </w:pPr>
            <w:r>
              <w:rPr>
                <w:rFonts w:hint="eastAsia" w:ascii="宋体" w:hAnsi="宋体" w:cs="Calibri"/>
                <w:szCs w:val="21"/>
                <w:lang w:eastAsia="zh-CN"/>
              </w:rPr>
              <w:t>（1）建立保安服务相关制度，并按照执行。</w:t>
            </w:r>
          </w:p>
        </w:tc>
      </w:tr>
      <w:tr w14:paraId="0AF1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2304D29">
            <w:pPr>
              <w:spacing w:line="300" w:lineRule="auto"/>
              <w:jc w:val="center"/>
              <w:rPr>
                <w:rFonts w:ascii="宋体" w:hAnsi="宋体" w:cs="Calibri"/>
                <w:szCs w:val="21"/>
                <w:lang w:eastAsia="zh-CN"/>
              </w:rPr>
            </w:pPr>
          </w:p>
        </w:tc>
        <w:tc>
          <w:tcPr>
            <w:tcW w:w="2173" w:type="dxa"/>
            <w:vMerge w:val="continue"/>
            <w:noWrap/>
            <w:vAlign w:val="center"/>
          </w:tcPr>
          <w:p w14:paraId="374CC140">
            <w:pPr>
              <w:spacing w:line="300" w:lineRule="auto"/>
              <w:jc w:val="both"/>
              <w:rPr>
                <w:rFonts w:ascii="宋体" w:hAnsi="宋体" w:cs="Calibri"/>
                <w:szCs w:val="21"/>
                <w:lang w:eastAsia="zh-CN"/>
              </w:rPr>
            </w:pPr>
          </w:p>
        </w:tc>
        <w:tc>
          <w:tcPr>
            <w:tcW w:w="6149" w:type="dxa"/>
            <w:noWrap/>
            <w:vAlign w:val="center"/>
          </w:tcPr>
          <w:p w14:paraId="106D1000">
            <w:pPr>
              <w:spacing w:line="300" w:lineRule="auto"/>
              <w:jc w:val="both"/>
              <w:rPr>
                <w:rFonts w:ascii="宋体" w:hAnsi="宋体" w:cs="Calibri"/>
                <w:szCs w:val="21"/>
                <w:lang w:eastAsia="zh-CN"/>
              </w:rPr>
            </w:pPr>
            <w:r>
              <w:rPr>
                <w:rFonts w:hint="eastAsia" w:ascii="宋体" w:hAnsi="宋体" w:cs="Calibri"/>
                <w:szCs w:val="21"/>
                <w:lang w:eastAsia="zh-CN"/>
              </w:rPr>
              <w:t>（2）对巡查、值守及异常情况等做好相关记录，填写规范，保存完好。</w:t>
            </w:r>
          </w:p>
        </w:tc>
      </w:tr>
      <w:tr w14:paraId="3413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352A5684">
            <w:pPr>
              <w:spacing w:line="300" w:lineRule="auto"/>
              <w:jc w:val="center"/>
              <w:rPr>
                <w:rFonts w:ascii="宋体" w:hAnsi="宋体" w:cs="Calibri"/>
                <w:szCs w:val="21"/>
                <w:lang w:eastAsia="zh-CN"/>
              </w:rPr>
            </w:pPr>
          </w:p>
        </w:tc>
        <w:tc>
          <w:tcPr>
            <w:tcW w:w="2173" w:type="dxa"/>
            <w:vMerge w:val="continue"/>
            <w:noWrap/>
            <w:vAlign w:val="center"/>
          </w:tcPr>
          <w:p w14:paraId="18B515F9">
            <w:pPr>
              <w:spacing w:line="300" w:lineRule="auto"/>
              <w:jc w:val="both"/>
              <w:rPr>
                <w:rFonts w:ascii="宋体" w:hAnsi="宋体" w:cs="Calibri"/>
                <w:szCs w:val="21"/>
                <w:lang w:eastAsia="zh-CN"/>
              </w:rPr>
            </w:pPr>
          </w:p>
        </w:tc>
        <w:tc>
          <w:tcPr>
            <w:tcW w:w="6149" w:type="dxa"/>
            <w:noWrap/>
            <w:vAlign w:val="center"/>
          </w:tcPr>
          <w:p w14:paraId="5B1187E3">
            <w:pPr>
              <w:spacing w:line="300" w:lineRule="auto"/>
              <w:jc w:val="both"/>
              <w:rPr>
                <w:rFonts w:ascii="宋体" w:hAnsi="宋体" w:cs="Calibri"/>
                <w:szCs w:val="21"/>
                <w:lang w:eastAsia="zh-CN"/>
              </w:rPr>
            </w:pPr>
            <w:r>
              <w:rPr>
                <w:rFonts w:hint="eastAsia" w:ascii="宋体" w:hAnsi="宋体" w:cs="Calibri"/>
                <w:szCs w:val="21"/>
                <w:lang w:eastAsia="zh-CN"/>
              </w:rPr>
              <w:t>（3）配备保安服务必要的器材。</w:t>
            </w:r>
          </w:p>
        </w:tc>
      </w:tr>
      <w:tr w14:paraId="6A3B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43CD4E20">
            <w:pPr>
              <w:spacing w:line="300" w:lineRule="auto"/>
              <w:jc w:val="center"/>
              <w:rPr>
                <w:rFonts w:ascii="宋体" w:hAnsi="宋体" w:cs="Calibri"/>
                <w:szCs w:val="21"/>
              </w:rPr>
            </w:pPr>
            <w:r>
              <w:rPr>
                <w:rFonts w:hint="eastAsia" w:ascii="宋体" w:hAnsi="宋体" w:cs="Calibri"/>
                <w:szCs w:val="21"/>
              </w:rPr>
              <w:t>2</w:t>
            </w:r>
          </w:p>
        </w:tc>
        <w:tc>
          <w:tcPr>
            <w:tcW w:w="2173" w:type="dxa"/>
            <w:vMerge w:val="restart"/>
            <w:noWrap/>
            <w:vAlign w:val="center"/>
          </w:tcPr>
          <w:p w14:paraId="516B3DB2">
            <w:pPr>
              <w:spacing w:line="300" w:lineRule="auto"/>
              <w:jc w:val="both"/>
              <w:rPr>
                <w:rFonts w:ascii="宋体" w:hAnsi="宋体" w:cs="Calibri"/>
                <w:szCs w:val="21"/>
              </w:rPr>
            </w:pPr>
            <w:r>
              <w:rPr>
                <w:rFonts w:ascii="宋体" w:hAnsi="宋体" w:cs="Calibri"/>
                <w:szCs w:val="21"/>
              </w:rPr>
              <w:t>出入管理</w:t>
            </w:r>
          </w:p>
        </w:tc>
        <w:tc>
          <w:tcPr>
            <w:tcW w:w="6149" w:type="dxa"/>
            <w:noWrap/>
            <w:vAlign w:val="center"/>
          </w:tcPr>
          <w:p w14:paraId="56FC613D">
            <w:pPr>
              <w:spacing w:line="300" w:lineRule="auto"/>
              <w:jc w:val="both"/>
              <w:rPr>
                <w:rFonts w:ascii="宋体" w:hAnsi="宋体" w:cs="Calibri"/>
                <w:szCs w:val="21"/>
                <w:lang w:eastAsia="zh-CN"/>
              </w:rPr>
            </w:pPr>
            <w:r>
              <w:rPr>
                <w:rFonts w:hint="eastAsia" w:cs="宋体" w:asciiTheme="minorEastAsia" w:hAnsiTheme="minorEastAsia" w:eastAsiaTheme="minorEastAsia"/>
                <w:szCs w:val="21"/>
                <w:lang w:eastAsia="zh-CN"/>
              </w:rPr>
              <w:t>（1）友谊支路办公楼（区）主出入口应当实行值班制。</w:t>
            </w:r>
          </w:p>
        </w:tc>
      </w:tr>
      <w:tr w14:paraId="3FF3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DA69F9B">
            <w:pPr>
              <w:spacing w:line="300" w:lineRule="auto"/>
              <w:jc w:val="center"/>
              <w:rPr>
                <w:rFonts w:ascii="宋体" w:hAnsi="宋体" w:cs="Calibri"/>
                <w:szCs w:val="21"/>
                <w:lang w:eastAsia="zh-CN"/>
              </w:rPr>
            </w:pPr>
          </w:p>
        </w:tc>
        <w:tc>
          <w:tcPr>
            <w:tcW w:w="2173" w:type="dxa"/>
            <w:vMerge w:val="continue"/>
            <w:noWrap/>
            <w:vAlign w:val="center"/>
          </w:tcPr>
          <w:p w14:paraId="1E000F4C">
            <w:pPr>
              <w:spacing w:line="300" w:lineRule="auto"/>
              <w:jc w:val="both"/>
              <w:rPr>
                <w:rFonts w:ascii="宋体" w:hAnsi="宋体" w:cs="Calibri"/>
                <w:szCs w:val="21"/>
                <w:lang w:eastAsia="zh-CN"/>
              </w:rPr>
            </w:pPr>
          </w:p>
        </w:tc>
        <w:tc>
          <w:tcPr>
            <w:tcW w:w="6149" w:type="dxa"/>
            <w:noWrap/>
            <w:vAlign w:val="center"/>
          </w:tcPr>
          <w:p w14:paraId="094F378F">
            <w:pPr>
              <w:spacing w:line="300" w:lineRule="auto"/>
              <w:jc w:val="both"/>
              <w:rPr>
                <w:rFonts w:ascii="宋体" w:hAnsi="宋体" w:cs="Calibri"/>
                <w:szCs w:val="21"/>
                <w:lang w:eastAsia="zh-CN"/>
              </w:rPr>
            </w:pPr>
            <w:r>
              <w:rPr>
                <w:rFonts w:hint="eastAsia" w:cs="宋体" w:asciiTheme="minorEastAsia" w:hAnsiTheme="minorEastAsia" w:eastAsiaTheme="minorEastAsia"/>
                <w:szCs w:val="21"/>
                <w:lang w:eastAsia="zh-CN"/>
              </w:rPr>
              <w:t>（2）友谊支路设置门岗。宝杨路门岗由其他单位负责。</w:t>
            </w:r>
          </w:p>
        </w:tc>
      </w:tr>
      <w:tr w14:paraId="12E5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3E30BB73">
            <w:pPr>
              <w:spacing w:line="300" w:lineRule="auto"/>
              <w:jc w:val="center"/>
              <w:rPr>
                <w:rFonts w:ascii="宋体" w:hAnsi="宋体" w:cs="Calibri"/>
                <w:szCs w:val="21"/>
                <w:lang w:eastAsia="zh-CN"/>
              </w:rPr>
            </w:pPr>
          </w:p>
        </w:tc>
        <w:tc>
          <w:tcPr>
            <w:tcW w:w="2173" w:type="dxa"/>
            <w:vMerge w:val="continue"/>
            <w:noWrap/>
            <w:vAlign w:val="center"/>
          </w:tcPr>
          <w:p w14:paraId="24EE04E0">
            <w:pPr>
              <w:spacing w:line="300" w:lineRule="auto"/>
              <w:jc w:val="both"/>
              <w:rPr>
                <w:rFonts w:ascii="宋体" w:hAnsi="宋体" w:cs="Calibri"/>
                <w:szCs w:val="21"/>
                <w:lang w:eastAsia="zh-CN"/>
              </w:rPr>
            </w:pPr>
          </w:p>
        </w:tc>
        <w:tc>
          <w:tcPr>
            <w:tcW w:w="6149" w:type="dxa"/>
            <w:noWrap/>
            <w:vAlign w:val="center"/>
          </w:tcPr>
          <w:p w14:paraId="60E47944">
            <w:pPr>
              <w:spacing w:line="300" w:lineRule="auto"/>
              <w:jc w:val="both"/>
              <w:rPr>
                <w:rFonts w:ascii="宋体" w:hAnsi="宋体" w:cs="Calibri"/>
                <w:szCs w:val="21"/>
                <w:lang w:eastAsia="zh-CN"/>
              </w:rPr>
            </w:pPr>
            <w:r>
              <w:rPr>
                <w:rFonts w:hint="eastAsia" w:ascii="宋体" w:hAnsi="宋体" w:cs="Calibri"/>
                <w:szCs w:val="21"/>
                <w:lang w:eastAsia="zh-CN"/>
              </w:rPr>
              <w:t>（3）在出入口对外来人员及其携带大件物品、外来车辆进行询问和记录，并与相关部门取得联系，同意后方可进入。</w:t>
            </w:r>
          </w:p>
        </w:tc>
      </w:tr>
      <w:tr w14:paraId="4FB8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3FDBC33B">
            <w:pPr>
              <w:spacing w:line="300" w:lineRule="auto"/>
              <w:jc w:val="center"/>
              <w:rPr>
                <w:rFonts w:ascii="宋体" w:hAnsi="宋体" w:cs="Calibri"/>
                <w:szCs w:val="21"/>
                <w:lang w:eastAsia="zh-CN"/>
              </w:rPr>
            </w:pPr>
          </w:p>
        </w:tc>
        <w:tc>
          <w:tcPr>
            <w:tcW w:w="2173" w:type="dxa"/>
            <w:vMerge w:val="continue"/>
            <w:noWrap/>
            <w:vAlign w:val="center"/>
          </w:tcPr>
          <w:p w14:paraId="1D63D848">
            <w:pPr>
              <w:spacing w:line="300" w:lineRule="auto"/>
              <w:jc w:val="both"/>
              <w:rPr>
                <w:rFonts w:ascii="宋体" w:hAnsi="宋体" w:cs="Calibri"/>
                <w:szCs w:val="21"/>
                <w:lang w:eastAsia="zh-CN"/>
              </w:rPr>
            </w:pPr>
          </w:p>
        </w:tc>
        <w:tc>
          <w:tcPr>
            <w:tcW w:w="6149" w:type="dxa"/>
            <w:noWrap/>
            <w:vAlign w:val="center"/>
          </w:tcPr>
          <w:p w14:paraId="0C400C20">
            <w:pPr>
              <w:spacing w:line="300" w:lineRule="auto"/>
              <w:jc w:val="both"/>
              <w:rPr>
                <w:rFonts w:ascii="宋体" w:hAnsi="宋体" w:cs="Calibri"/>
                <w:szCs w:val="21"/>
                <w:lang w:eastAsia="zh-CN"/>
              </w:rPr>
            </w:pPr>
            <w:r>
              <w:rPr>
                <w:rFonts w:hint="eastAsia" w:ascii="宋体" w:hAnsi="宋体" w:cs="Calibri"/>
                <w:szCs w:val="21"/>
                <w:lang w:eastAsia="zh-CN"/>
              </w:rPr>
              <w:t>（4）大件物品搬出有相关部门开具的证明和清单，经核实后放行。</w:t>
            </w:r>
          </w:p>
        </w:tc>
      </w:tr>
      <w:tr w14:paraId="0639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85" w:type="dxa"/>
            <w:vMerge w:val="continue"/>
            <w:noWrap/>
            <w:vAlign w:val="center"/>
          </w:tcPr>
          <w:p w14:paraId="249355B6">
            <w:pPr>
              <w:spacing w:line="300" w:lineRule="auto"/>
              <w:jc w:val="center"/>
              <w:rPr>
                <w:rFonts w:ascii="宋体" w:hAnsi="宋体" w:cs="Calibri"/>
                <w:szCs w:val="21"/>
                <w:lang w:eastAsia="zh-CN"/>
              </w:rPr>
            </w:pPr>
          </w:p>
        </w:tc>
        <w:tc>
          <w:tcPr>
            <w:tcW w:w="2173" w:type="dxa"/>
            <w:vMerge w:val="continue"/>
            <w:noWrap/>
            <w:vAlign w:val="center"/>
          </w:tcPr>
          <w:p w14:paraId="3AEFFA41">
            <w:pPr>
              <w:spacing w:line="300" w:lineRule="auto"/>
              <w:jc w:val="both"/>
              <w:rPr>
                <w:rFonts w:ascii="宋体" w:hAnsi="宋体" w:cs="Calibri"/>
                <w:szCs w:val="21"/>
                <w:lang w:eastAsia="zh-CN"/>
              </w:rPr>
            </w:pPr>
          </w:p>
        </w:tc>
        <w:tc>
          <w:tcPr>
            <w:tcW w:w="6149" w:type="dxa"/>
            <w:noWrap/>
            <w:vAlign w:val="center"/>
          </w:tcPr>
          <w:p w14:paraId="24085F23">
            <w:pPr>
              <w:spacing w:line="300" w:lineRule="auto"/>
              <w:jc w:val="both"/>
              <w:rPr>
                <w:rFonts w:ascii="宋体" w:hAnsi="宋体" w:cs="Calibri"/>
                <w:szCs w:val="21"/>
                <w:lang w:eastAsia="zh-CN"/>
              </w:rPr>
            </w:pPr>
            <w:r>
              <w:rPr>
                <w:rFonts w:hint="eastAsia" w:ascii="宋体" w:hAnsi="宋体" w:cs="Calibri"/>
                <w:szCs w:val="21"/>
                <w:lang w:eastAsia="zh-CN"/>
              </w:rPr>
              <w:t>（5）排查可疑人员，对于不出示证件、不按规定登记、不听劝阻而强行闯入者，及时劝离，必要时通知公安机关进行处理。</w:t>
            </w:r>
          </w:p>
        </w:tc>
      </w:tr>
      <w:tr w14:paraId="5AB4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A98F7A4">
            <w:pPr>
              <w:spacing w:line="300" w:lineRule="auto"/>
              <w:jc w:val="center"/>
              <w:rPr>
                <w:rFonts w:ascii="宋体" w:hAnsi="宋体" w:cs="Calibri"/>
                <w:szCs w:val="21"/>
                <w:lang w:eastAsia="zh-CN"/>
              </w:rPr>
            </w:pPr>
          </w:p>
        </w:tc>
        <w:tc>
          <w:tcPr>
            <w:tcW w:w="2173" w:type="dxa"/>
            <w:vMerge w:val="continue"/>
            <w:noWrap/>
            <w:vAlign w:val="center"/>
          </w:tcPr>
          <w:p w14:paraId="7C3A723B">
            <w:pPr>
              <w:spacing w:line="300" w:lineRule="auto"/>
              <w:jc w:val="both"/>
              <w:rPr>
                <w:rFonts w:ascii="宋体" w:hAnsi="宋体" w:cs="Calibri"/>
                <w:szCs w:val="21"/>
                <w:lang w:eastAsia="zh-CN"/>
              </w:rPr>
            </w:pPr>
          </w:p>
        </w:tc>
        <w:tc>
          <w:tcPr>
            <w:tcW w:w="6149" w:type="dxa"/>
            <w:noWrap/>
            <w:vAlign w:val="center"/>
          </w:tcPr>
          <w:p w14:paraId="6D8D10B0">
            <w:pPr>
              <w:spacing w:line="300" w:lineRule="auto"/>
              <w:jc w:val="both"/>
              <w:rPr>
                <w:rFonts w:ascii="宋体" w:hAnsi="宋体" w:cs="Calibri"/>
                <w:szCs w:val="21"/>
                <w:lang w:eastAsia="zh-CN"/>
              </w:rPr>
            </w:pPr>
            <w:r>
              <w:rPr>
                <w:rFonts w:hint="eastAsia" w:ascii="宋体" w:hAnsi="宋体" w:cs="Calibri"/>
                <w:szCs w:val="21"/>
                <w:lang w:eastAsia="zh-CN"/>
              </w:rPr>
              <w:t>（6）配合相关部门积极疏导外来人员，有效疏导如出入口人群集聚、车辆拥堵、货物堵塞道路等情况。</w:t>
            </w:r>
          </w:p>
        </w:tc>
      </w:tr>
      <w:tr w14:paraId="77C4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C76BC0E">
            <w:pPr>
              <w:spacing w:line="300" w:lineRule="auto"/>
              <w:jc w:val="center"/>
              <w:rPr>
                <w:rFonts w:ascii="宋体" w:hAnsi="宋体" w:cs="Calibri"/>
                <w:szCs w:val="21"/>
                <w:lang w:eastAsia="zh-CN"/>
              </w:rPr>
            </w:pPr>
          </w:p>
        </w:tc>
        <w:tc>
          <w:tcPr>
            <w:tcW w:w="2173" w:type="dxa"/>
            <w:vMerge w:val="continue"/>
            <w:noWrap/>
            <w:vAlign w:val="center"/>
          </w:tcPr>
          <w:p w14:paraId="2648DE16">
            <w:pPr>
              <w:spacing w:line="300" w:lineRule="auto"/>
              <w:jc w:val="both"/>
              <w:rPr>
                <w:rFonts w:ascii="宋体" w:hAnsi="宋体" w:cs="Calibri"/>
                <w:szCs w:val="21"/>
                <w:lang w:eastAsia="zh-CN"/>
              </w:rPr>
            </w:pPr>
          </w:p>
        </w:tc>
        <w:tc>
          <w:tcPr>
            <w:tcW w:w="6149" w:type="dxa"/>
            <w:noWrap/>
            <w:vAlign w:val="center"/>
          </w:tcPr>
          <w:p w14:paraId="0D7CA97C">
            <w:pPr>
              <w:spacing w:line="300" w:lineRule="auto"/>
              <w:jc w:val="both"/>
              <w:rPr>
                <w:rFonts w:ascii="宋体" w:hAnsi="宋体" w:cs="Calibri"/>
                <w:szCs w:val="21"/>
                <w:lang w:eastAsia="zh-CN"/>
              </w:rPr>
            </w:pPr>
            <w:r>
              <w:rPr>
                <w:rFonts w:hint="eastAsia" w:ascii="宋体" w:hAnsi="宋体" w:cs="Calibri"/>
                <w:szCs w:val="21"/>
                <w:lang w:eastAsia="zh-CN"/>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1306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6EF91B4">
            <w:pPr>
              <w:spacing w:line="300" w:lineRule="auto"/>
              <w:jc w:val="center"/>
              <w:rPr>
                <w:rFonts w:ascii="宋体" w:hAnsi="宋体" w:cs="Calibri"/>
                <w:szCs w:val="21"/>
                <w:lang w:eastAsia="zh-CN"/>
              </w:rPr>
            </w:pPr>
          </w:p>
        </w:tc>
        <w:tc>
          <w:tcPr>
            <w:tcW w:w="2173" w:type="dxa"/>
            <w:vMerge w:val="continue"/>
            <w:noWrap/>
            <w:vAlign w:val="center"/>
          </w:tcPr>
          <w:p w14:paraId="0CDF666C">
            <w:pPr>
              <w:spacing w:line="300" w:lineRule="auto"/>
              <w:jc w:val="both"/>
              <w:rPr>
                <w:rFonts w:ascii="宋体" w:hAnsi="宋体" w:cs="Calibri"/>
                <w:szCs w:val="21"/>
                <w:lang w:eastAsia="zh-CN"/>
              </w:rPr>
            </w:pPr>
          </w:p>
        </w:tc>
        <w:tc>
          <w:tcPr>
            <w:tcW w:w="6149" w:type="dxa"/>
            <w:noWrap/>
            <w:vAlign w:val="center"/>
          </w:tcPr>
          <w:p w14:paraId="34F2B35A">
            <w:pPr>
              <w:spacing w:line="300" w:lineRule="auto"/>
              <w:jc w:val="both"/>
              <w:rPr>
                <w:rFonts w:ascii="宋体" w:hAnsi="宋体" w:cs="Calibri"/>
                <w:szCs w:val="21"/>
                <w:lang w:eastAsia="zh-CN"/>
              </w:rPr>
            </w:pPr>
            <w:r>
              <w:rPr>
                <w:rFonts w:hint="eastAsia" w:ascii="宋体" w:hAnsi="宋体" w:cs="Calibri"/>
                <w:szCs w:val="21"/>
                <w:lang w:eastAsia="zh-CN"/>
              </w:rPr>
              <w:t>（8）</w:t>
            </w:r>
            <w:r>
              <w:rPr>
                <w:rFonts w:ascii="宋体" w:hAnsi="宋体" w:cs="Calibri"/>
                <w:szCs w:val="21"/>
                <w:lang w:eastAsia="zh-CN"/>
              </w:rPr>
              <w:t>提供现场接待服务。</w:t>
            </w:r>
          </w:p>
          <w:p w14:paraId="70265458">
            <w:pPr>
              <w:spacing w:line="360" w:lineRule="auto"/>
              <w:ind w:firstLine="210" w:firstLineChars="100"/>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①做好来访人员、车辆进出证件登记，及时通报。</w:t>
            </w:r>
          </w:p>
          <w:p w14:paraId="598ED4E6">
            <w:pPr>
              <w:spacing w:line="360" w:lineRule="auto"/>
              <w:ind w:firstLine="210" w:firstLineChars="100"/>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②严禁无关人员、可疑人员和危险物品进入办公楼（区）内。</w:t>
            </w:r>
          </w:p>
          <w:p w14:paraId="7C058F47">
            <w:pPr>
              <w:spacing w:line="360" w:lineRule="auto"/>
              <w:ind w:firstLine="210" w:firstLineChars="100"/>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③物品摆放整齐有序、分类放置。</w:t>
            </w:r>
          </w:p>
          <w:p w14:paraId="1A38AB9E">
            <w:pPr>
              <w:spacing w:line="360" w:lineRule="auto"/>
              <w:ind w:firstLine="210" w:firstLineChars="100"/>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④现场办理等待时间不超过5分钟，等待较长时间应当及时沟通。</w:t>
            </w:r>
          </w:p>
          <w:p w14:paraId="34C57CE7">
            <w:pPr>
              <w:spacing w:line="360" w:lineRule="auto"/>
              <w:ind w:firstLine="210" w:firstLineChars="100"/>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⑤对来访人员咨询、建议、求助等事项，及时处理或答复，处理和答复率100%。</w:t>
            </w:r>
          </w:p>
          <w:p w14:paraId="6AE04A00">
            <w:pPr>
              <w:spacing w:line="360" w:lineRule="auto"/>
              <w:ind w:firstLine="210" w:firstLineChars="100"/>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⑥接待服务工作时间应当覆盖采购人工作时间。</w:t>
            </w:r>
          </w:p>
          <w:p w14:paraId="41E359E2">
            <w:pPr>
              <w:spacing w:line="300" w:lineRule="auto"/>
              <w:ind w:firstLine="210" w:firstLineChars="100"/>
              <w:jc w:val="both"/>
              <w:rPr>
                <w:rFonts w:ascii="宋体" w:hAnsi="宋体" w:cs="Calibri"/>
                <w:szCs w:val="21"/>
                <w:lang w:eastAsia="zh-CN"/>
              </w:rPr>
            </w:pPr>
            <w:r>
              <w:rPr>
                <w:rFonts w:hint="eastAsia" w:cs="宋体" w:asciiTheme="minorEastAsia" w:hAnsiTheme="minorEastAsia" w:eastAsiaTheme="minorEastAsia"/>
                <w:szCs w:val="21"/>
                <w:lang w:eastAsia="zh-CN"/>
              </w:rPr>
              <w:t>⑦与被访人进行核实确认；告知被访人的办公室门牌号；告知访客注意事项。</w:t>
            </w:r>
          </w:p>
        </w:tc>
      </w:tr>
      <w:tr w14:paraId="7A44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AF44105">
            <w:pPr>
              <w:spacing w:line="300" w:lineRule="auto"/>
              <w:jc w:val="center"/>
              <w:rPr>
                <w:rFonts w:ascii="宋体" w:hAnsi="宋体" w:cs="Calibri"/>
                <w:szCs w:val="21"/>
                <w:lang w:eastAsia="zh-CN"/>
              </w:rPr>
            </w:pPr>
          </w:p>
        </w:tc>
        <w:tc>
          <w:tcPr>
            <w:tcW w:w="2173" w:type="dxa"/>
            <w:vMerge w:val="continue"/>
            <w:noWrap/>
            <w:vAlign w:val="center"/>
          </w:tcPr>
          <w:p w14:paraId="1A16E9B1">
            <w:pPr>
              <w:spacing w:line="300" w:lineRule="auto"/>
              <w:jc w:val="both"/>
              <w:rPr>
                <w:rFonts w:ascii="宋体" w:hAnsi="宋体" w:cs="Calibri"/>
                <w:szCs w:val="21"/>
                <w:lang w:eastAsia="zh-CN"/>
              </w:rPr>
            </w:pPr>
          </w:p>
        </w:tc>
        <w:tc>
          <w:tcPr>
            <w:tcW w:w="6149" w:type="dxa"/>
            <w:noWrap/>
            <w:vAlign w:val="center"/>
          </w:tcPr>
          <w:p w14:paraId="714213A7">
            <w:pPr>
              <w:spacing w:line="300" w:lineRule="auto"/>
              <w:jc w:val="both"/>
              <w:rPr>
                <w:rFonts w:ascii="宋体" w:hAnsi="宋体" w:cs="Calibri"/>
                <w:szCs w:val="21"/>
              </w:rPr>
            </w:pPr>
            <w:r>
              <w:rPr>
                <w:rFonts w:hint="eastAsia" w:ascii="宋体" w:hAnsi="宋体" w:cs="Calibri"/>
                <w:szCs w:val="21"/>
              </w:rPr>
              <w:t>（9）严守保密制度。</w:t>
            </w:r>
          </w:p>
        </w:tc>
      </w:tr>
      <w:tr w14:paraId="5D2E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1AA13213">
            <w:pPr>
              <w:spacing w:line="300" w:lineRule="auto"/>
              <w:jc w:val="center"/>
              <w:rPr>
                <w:rFonts w:ascii="宋体" w:hAnsi="宋体" w:cs="Calibri"/>
                <w:szCs w:val="21"/>
              </w:rPr>
            </w:pPr>
            <w:r>
              <w:rPr>
                <w:rFonts w:hint="eastAsia" w:ascii="宋体" w:hAnsi="宋体" w:cs="Calibri"/>
                <w:szCs w:val="21"/>
              </w:rPr>
              <w:t>3</w:t>
            </w:r>
          </w:p>
        </w:tc>
        <w:tc>
          <w:tcPr>
            <w:tcW w:w="2173" w:type="dxa"/>
            <w:vMerge w:val="restart"/>
            <w:noWrap/>
            <w:vAlign w:val="center"/>
          </w:tcPr>
          <w:p w14:paraId="457885AB">
            <w:pPr>
              <w:spacing w:line="300" w:lineRule="auto"/>
              <w:jc w:val="both"/>
              <w:rPr>
                <w:rFonts w:ascii="宋体" w:hAnsi="宋体" w:cs="Calibri"/>
                <w:szCs w:val="21"/>
              </w:rPr>
            </w:pPr>
            <w:r>
              <w:rPr>
                <w:rFonts w:ascii="宋体" w:hAnsi="宋体" w:cs="Calibri"/>
                <w:szCs w:val="21"/>
              </w:rPr>
              <w:t>值班巡查</w:t>
            </w:r>
          </w:p>
        </w:tc>
        <w:tc>
          <w:tcPr>
            <w:tcW w:w="6149" w:type="dxa"/>
            <w:noWrap/>
            <w:vAlign w:val="center"/>
          </w:tcPr>
          <w:p w14:paraId="03DABC1E">
            <w:pPr>
              <w:spacing w:line="300" w:lineRule="auto"/>
              <w:jc w:val="both"/>
              <w:rPr>
                <w:rFonts w:ascii="宋体" w:hAnsi="宋体" w:cs="Calibri"/>
                <w:szCs w:val="21"/>
                <w:lang w:eastAsia="zh-CN"/>
              </w:rPr>
            </w:pPr>
            <w:r>
              <w:rPr>
                <w:rFonts w:hint="eastAsia" w:ascii="宋体" w:hAnsi="宋体" w:cs="Calibri"/>
                <w:szCs w:val="21"/>
                <w:lang w:eastAsia="zh-CN"/>
              </w:rPr>
              <w:t>（1）建立24小时值班巡查制度。</w:t>
            </w:r>
          </w:p>
        </w:tc>
      </w:tr>
      <w:tr w14:paraId="1036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53E1C6E4">
            <w:pPr>
              <w:spacing w:line="300" w:lineRule="auto"/>
              <w:jc w:val="center"/>
              <w:rPr>
                <w:rFonts w:ascii="宋体" w:hAnsi="宋体" w:cs="Calibri"/>
                <w:szCs w:val="21"/>
                <w:lang w:eastAsia="zh-CN"/>
              </w:rPr>
            </w:pPr>
          </w:p>
        </w:tc>
        <w:tc>
          <w:tcPr>
            <w:tcW w:w="2173" w:type="dxa"/>
            <w:vMerge w:val="continue"/>
            <w:noWrap/>
            <w:vAlign w:val="center"/>
          </w:tcPr>
          <w:p w14:paraId="14768450">
            <w:pPr>
              <w:spacing w:line="300" w:lineRule="auto"/>
              <w:jc w:val="both"/>
              <w:rPr>
                <w:rFonts w:ascii="宋体" w:hAnsi="宋体" w:cs="Calibri"/>
                <w:szCs w:val="21"/>
                <w:lang w:eastAsia="zh-CN"/>
              </w:rPr>
            </w:pPr>
          </w:p>
        </w:tc>
        <w:tc>
          <w:tcPr>
            <w:tcW w:w="6149" w:type="dxa"/>
            <w:noWrap/>
            <w:vAlign w:val="center"/>
          </w:tcPr>
          <w:p w14:paraId="07E4FC05">
            <w:pPr>
              <w:spacing w:line="300" w:lineRule="auto"/>
              <w:jc w:val="both"/>
              <w:rPr>
                <w:rFonts w:ascii="宋体" w:hAnsi="宋体" w:cs="Calibri"/>
                <w:szCs w:val="21"/>
                <w:lang w:eastAsia="zh-CN"/>
              </w:rPr>
            </w:pPr>
            <w:r>
              <w:rPr>
                <w:rFonts w:hint="eastAsia" w:ascii="宋体" w:hAnsi="宋体" w:cs="Calibri"/>
                <w:szCs w:val="21"/>
                <w:lang w:eastAsia="zh-CN"/>
              </w:rPr>
              <w:t>（2）制定巡查路线，按照指定时间和路线执行，加强重点区域、重点部位及装修区域的巡查。</w:t>
            </w:r>
          </w:p>
        </w:tc>
      </w:tr>
      <w:tr w14:paraId="070E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8B9AC24">
            <w:pPr>
              <w:spacing w:line="300" w:lineRule="auto"/>
              <w:jc w:val="center"/>
              <w:rPr>
                <w:rFonts w:ascii="宋体" w:hAnsi="宋体" w:cs="Calibri"/>
                <w:szCs w:val="21"/>
                <w:lang w:eastAsia="zh-CN"/>
              </w:rPr>
            </w:pPr>
          </w:p>
        </w:tc>
        <w:tc>
          <w:tcPr>
            <w:tcW w:w="2173" w:type="dxa"/>
            <w:vMerge w:val="continue"/>
            <w:noWrap/>
            <w:vAlign w:val="center"/>
          </w:tcPr>
          <w:p w14:paraId="31DF51A3">
            <w:pPr>
              <w:spacing w:line="300" w:lineRule="auto"/>
              <w:jc w:val="both"/>
              <w:rPr>
                <w:rFonts w:ascii="宋体" w:hAnsi="宋体" w:cs="Calibri"/>
                <w:szCs w:val="21"/>
                <w:lang w:eastAsia="zh-CN"/>
              </w:rPr>
            </w:pPr>
          </w:p>
        </w:tc>
        <w:tc>
          <w:tcPr>
            <w:tcW w:w="6149" w:type="dxa"/>
            <w:noWrap/>
            <w:vAlign w:val="center"/>
          </w:tcPr>
          <w:p w14:paraId="7778B1AB">
            <w:pPr>
              <w:spacing w:line="300" w:lineRule="auto"/>
              <w:jc w:val="both"/>
              <w:rPr>
                <w:rFonts w:ascii="宋体" w:hAnsi="宋体" w:cs="Calibri"/>
                <w:szCs w:val="21"/>
                <w:lang w:eastAsia="zh-CN"/>
              </w:rPr>
            </w:pPr>
            <w:r>
              <w:rPr>
                <w:rFonts w:hint="eastAsia" w:ascii="宋体" w:hAnsi="宋体" w:cs="Calibri"/>
                <w:szCs w:val="21"/>
                <w:lang w:eastAsia="zh-CN"/>
              </w:rPr>
              <w:t>（3）巡查期间保持通信设施设备畅通，遇到异常情况立即上报并在现场采取相应措施。</w:t>
            </w:r>
          </w:p>
        </w:tc>
      </w:tr>
      <w:tr w14:paraId="7D93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6BE2589">
            <w:pPr>
              <w:spacing w:line="300" w:lineRule="auto"/>
              <w:jc w:val="center"/>
              <w:rPr>
                <w:rFonts w:ascii="宋体" w:hAnsi="宋体" w:cs="Calibri"/>
                <w:szCs w:val="21"/>
                <w:lang w:eastAsia="zh-CN"/>
              </w:rPr>
            </w:pPr>
          </w:p>
        </w:tc>
        <w:tc>
          <w:tcPr>
            <w:tcW w:w="2173" w:type="dxa"/>
            <w:vMerge w:val="continue"/>
            <w:noWrap/>
            <w:vAlign w:val="center"/>
          </w:tcPr>
          <w:p w14:paraId="6373F745">
            <w:pPr>
              <w:spacing w:line="300" w:lineRule="auto"/>
              <w:jc w:val="both"/>
              <w:rPr>
                <w:rFonts w:ascii="宋体" w:hAnsi="宋体" w:cs="Calibri"/>
                <w:szCs w:val="21"/>
                <w:lang w:eastAsia="zh-CN"/>
              </w:rPr>
            </w:pPr>
          </w:p>
        </w:tc>
        <w:tc>
          <w:tcPr>
            <w:tcW w:w="6149" w:type="dxa"/>
            <w:noWrap/>
            <w:vAlign w:val="center"/>
          </w:tcPr>
          <w:p w14:paraId="2546522F">
            <w:pPr>
              <w:spacing w:line="300" w:lineRule="auto"/>
              <w:jc w:val="both"/>
              <w:rPr>
                <w:rFonts w:ascii="宋体" w:hAnsi="宋体" w:cs="Calibri"/>
                <w:szCs w:val="21"/>
                <w:lang w:eastAsia="zh-CN"/>
              </w:rPr>
            </w:pPr>
            <w:r>
              <w:rPr>
                <w:rFonts w:hint="eastAsia" w:ascii="宋体" w:hAnsi="宋体" w:cs="Calibri"/>
                <w:szCs w:val="21"/>
                <w:lang w:eastAsia="zh-CN"/>
              </w:rPr>
              <w:t>（4）极端天气情况下，除特殊无权限部位或其他指定部位，值班巡查覆盖到办公室内。</w:t>
            </w:r>
          </w:p>
        </w:tc>
      </w:tr>
      <w:tr w14:paraId="3DE4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25D5430D">
            <w:pPr>
              <w:spacing w:line="300" w:lineRule="auto"/>
              <w:jc w:val="center"/>
              <w:rPr>
                <w:rFonts w:ascii="宋体" w:hAnsi="宋体" w:cs="Calibri"/>
                <w:szCs w:val="21"/>
              </w:rPr>
            </w:pPr>
            <w:r>
              <w:rPr>
                <w:rFonts w:hint="eastAsia" w:ascii="宋体" w:hAnsi="宋体" w:cs="Calibri"/>
                <w:szCs w:val="21"/>
              </w:rPr>
              <w:t>4</w:t>
            </w:r>
          </w:p>
        </w:tc>
        <w:tc>
          <w:tcPr>
            <w:tcW w:w="2173" w:type="dxa"/>
            <w:vMerge w:val="restart"/>
            <w:noWrap/>
            <w:vAlign w:val="center"/>
          </w:tcPr>
          <w:p w14:paraId="4B7D29BA">
            <w:pPr>
              <w:spacing w:line="300" w:lineRule="auto"/>
              <w:jc w:val="both"/>
              <w:rPr>
                <w:rFonts w:ascii="宋体" w:hAnsi="宋体" w:cs="Calibri"/>
                <w:szCs w:val="21"/>
              </w:rPr>
            </w:pPr>
            <w:r>
              <w:rPr>
                <w:rFonts w:ascii="宋体" w:hAnsi="宋体" w:cs="Calibri"/>
                <w:szCs w:val="21"/>
              </w:rPr>
              <w:t>监控值守</w:t>
            </w:r>
          </w:p>
        </w:tc>
        <w:tc>
          <w:tcPr>
            <w:tcW w:w="6149" w:type="dxa"/>
            <w:noWrap/>
            <w:vAlign w:val="center"/>
          </w:tcPr>
          <w:p w14:paraId="06BD3719">
            <w:pPr>
              <w:spacing w:line="300" w:lineRule="auto"/>
              <w:jc w:val="both"/>
              <w:rPr>
                <w:rFonts w:ascii="宋体" w:hAnsi="宋体" w:cs="Calibri"/>
                <w:szCs w:val="21"/>
                <w:lang w:eastAsia="zh-CN"/>
              </w:rPr>
            </w:pPr>
            <w:r>
              <w:rPr>
                <w:rFonts w:hint="eastAsia" w:ascii="宋体" w:hAnsi="宋体" w:cs="Calibri"/>
                <w:szCs w:val="21"/>
                <w:lang w:eastAsia="zh-CN"/>
              </w:rPr>
              <w:t>（1）监控室环境符合系统设备运行要求，定期进行检查和检测，确保系统功能正常。</w:t>
            </w:r>
          </w:p>
        </w:tc>
      </w:tr>
      <w:tr w14:paraId="60AE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F281D0C">
            <w:pPr>
              <w:spacing w:line="300" w:lineRule="auto"/>
              <w:jc w:val="center"/>
              <w:rPr>
                <w:rFonts w:ascii="宋体" w:hAnsi="宋体" w:cs="Calibri"/>
                <w:szCs w:val="21"/>
                <w:lang w:eastAsia="zh-CN"/>
              </w:rPr>
            </w:pPr>
          </w:p>
        </w:tc>
        <w:tc>
          <w:tcPr>
            <w:tcW w:w="2173" w:type="dxa"/>
            <w:vMerge w:val="continue"/>
            <w:noWrap/>
            <w:vAlign w:val="center"/>
          </w:tcPr>
          <w:p w14:paraId="33155CCF">
            <w:pPr>
              <w:spacing w:line="300" w:lineRule="auto"/>
              <w:jc w:val="both"/>
              <w:rPr>
                <w:rFonts w:ascii="宋体" w:hAnsi="宋体" w:cs="Calibri"/>
                <w:szCs w:val="21"/>
                <w:lang w:eastAsia="zh-CN"/>
              </w:rPr>
            </w:pPr>
          </w:p>
        </w:tc>
        <w:tc>
          <w:tcPr>
            <w:tcW w:w="6149" w:type="dxa"/>
            <w:noWrap/>
            <w:vAlign w:val="center"/>
          </w:tcPr>
          <w:p w14:paraId="2AA33A5C">
            <w:pPr>
              <w:spacing w:line="300" w:lineRule="auto"/>
              <w:jc w:val="both"/>
              <w:rPr>
                <w:rFonts w:ascii="宋体" w:hAnsi="宋体" w:cs="Calibri"/>
                <w:szCs w:val="21"/>
                <w:lang w:eastAsia="zh-CN"/>
              </w:rPr>
            </w:pPr>
            <w:r>
              <w:rPr>
                <w:rFonts w:hint="eastAsia" w:ascii="宋体" w:hAnsi="宋体" w:cs="Calibri"/>
                <w:szCs w:val="21"/>
                <w:lang w:eastAsia="zh-CN"/>
              </w:rPr>
              <w:t>（2）监控设备24小时正常运行，监控室实行专人24小时值班制度。</w:t>
            </w:r>
          </w:p>
        </w:tc>
      </w:tr>
      <w:tr w14:paraId="5E9F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7E0749F">
            <w:pPr>
              <w:spacing w:line="300" w:lineRule="auto"/>
              <w:jc w:val="center"/>
              <w:rPr>
                <w:rFonts w:ascii="宋体" w:hAnsi="宋体" w:cs="Calibri"/>
                <w:szCs w:val="21"/>
                <w:lang w:eastAsia="zh-CN"/>
              </w:rPr>
            </w:pPr>
          </w:p>
        </w:tc>
        <w:tc>
          <w:tcPr>
            <w:tcW w:w="2173" w:type="dxa"/>
            <w:vMerge w:val="continue"/>
            <w:noWrap/>
            <w:vAlign w:val="center"/>
          </w:tcPr>
          <w:p w14:paraId="15CA164D">
            <w:pPr>
              <w:spacing w:line="300" w:lineRule="auto"/>
              <w:jc w:val="both"/>
              <w:rPr>
                <w:rFonts w:ascii="宋体" w:hAnsi="宋体" w:cs="Calibri"/>
                <w:szCs w:val="21"/>
                <w:lang w:eastAsia="zh-CN"/>
              </w:rPr>
            </w:pPr>
          </w:p>
        </w:tc>
        <w:tc>
          <w:tcPr>
            <w:tcW w:w="6149" w:type="dxa"/>
            <w:noWrap/>
            <w:vAlign w:val="center"/>
          </w:tcPr>
          <w:p w14:paraId="3BC8BCDA">
            <w:pPr>
              <w:spacing w:line="300" w:lineRule="auto"/>
              <w:jc w:val="both"/>
              <w:rPr>
                <w:rFonts w:ascii="宋体" w:hAnsi="宋体" w:cs="Calibri"/>
                <w:szCs w:val="21"/>
                <w:lang w:eastAsia="zh-CN"/>
              </w:rPr>
            </w:pPr>
            <w:r>
              <w:rPr>
                <w:rFonts w:hint="eastAsia" w:ascii="宋体" w:hAnsi="宋体" w:cs="Calibri"/>
                <w:szCs w:val="21"/>
                <w:lang w:eastAsia="zh-CN"/>
              </w:rPr>
              <w:t>（3）监控记录画面清晰，视频监控无死角、无盲区。</w:t>
            </w:r>
          </w:p>
        </w:tc>
      </w:tr>
      <w:tr w14:paraId="0ECE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0E008E04">
            <w:pPr>
              <w:spacing w:line="300" w:lineRule="auto"/>
              <w:jc w:val="center"/>
              <w:rPr>
                <w:rFonts w:ascii="宋体" w:hAnsi="宋体" w:cs="Calibri"/>
                <w:szCs w:val="21"/>
                <w:lang w:eastAsia="zh-CN"/>
              </w:rPr>
            </w:pPr>
          </w:p>
        </w:tc>
        <w:tc>
          <w:tcPr>
            <w:tcW w:w="2173" w:type="dxa"/>
            <w:vMerge w:val="continue"/>
            <w:noWrap/>
            <w:vAlign w:val="center"/>
          </w:tcPr>
          <w:p w14:paraId="1830A37D">
            <w:pPr>
              <w:spacing w:line="300" w:lineRule="auto"/>
              <w:jc w:val="both"/>
              <w:rPr>
                <w:rFonts w:ascii="宋体" w:hAnsi="宋体" w:cs="Calibri"/>
                <w:szCs w:val="21"/>
                <w:lang w:eastAsia="zh-CN"/>
              </w:rPr>
            </w:pPr>
          </w:p>
        </w:tc>
        <w:tc>
          <w:tcPr>
            <w:tcW w:w="6149" w:type="dxa"/>
            <w:noWrap/>
            <w:vAlign w:val="center"/>
          </w:tcPr>
          <w:p w14:paraId="62ABCE33">
            <w:pPr>
              <w:spacing w:line="300" w:lineRule="auto"/>
              <w:jc w:val="both"/>
              <w:rPr>
                <w:rFonts w:ascii="宋体" w:hAnsi="宋体" w:cs="Calibri"/>
                <w:szCs w:val="21"/>
                <w:lang w:eastAsia="zh-CN"/>
              </w:rPr>
            </w:pPr>
            <w:r>
              <w:rPr>
                <w:rFonts w:hint="eastAsia" w:ascii="宋体" w:hAnsi="宋体" w:cs="Calibri"/>
                <w:szCs w:val="21"/>
                <w:lang w:eastAsia="zh-CN"/>
              </w:rPr>
              <w:t>（4）值班期间遵守操作规程和保密制度，做好监控记录的保存工作。</w:t>
            </w:r>
          </w:p>
        </w:tc>
      </w:tr>
      <w:tr w14:paraId="64D8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F8A6426">
            <w:pPr>
              <w:spacing w:line="300" w:lineRule="auto"/>
              <w:jc w:val="center"/>
              <w:rPr>
                <w:rFonts w:ascii="宋体" w:hAnsi="宋体" w:cs="Calibri"/>
                <w:szCs w:val="21"/>
                <w:lang w:eastAsia="zh-CN"/>
              </w:rPr>
            </w:pPr>
          </w:p>
        </w:tc>
        <w:tc>
          <w:tcPr>
            <w:tcW w:w="2173" w:type="dxa"/>
            <w:vMerge w:val="continue"/>
            <w:noWrap/>
            <w:vAlign w:val="center"/>
          </w:tcPr>
          <w:p w14:paraId="4CCB8658">
            <w:pPr>
              <w:spacing w:line="300" w:lineRule="auto"/>
              <w:jc w:val="both"/>
              <w:rPr>
                <w:rFonts w:ascii="宋体" w:hAnsi="宋体" w:cs="Calibri"/>
                <w:szCs w:val="21"/>
                <w:lang w:eastAsia="zh-CN"/>
              </w:rPr>
            </w:pPr>
          </w:p>
        </w:tc>
        <w:tc>
          <w:tcPr>
            <w:tcW w:w="6149" w:type="dxa"/>
            <w:noWrap/>
            <w:vAlign w:val="center"/>
          </w:tcPr>
          <w:p w14:paraId="0114EBFD">
            <w:pPr>
              <w:spacing w:line="300" w:lineRule="auto"/>
              <w:jc w:val="both"/>
              <w:rPr>
                <w:rFonts w:ascii="宋体" w:hAnsi="宋体" w:cs="Calibri"/>
                <w:szCs w:val="21"/>
                <w:lang w:eastAsia="zh-CN"/>
              </w:rPr>
            </w:pPr>
            <w:r>
              <w:rPr>
                <w:rFonts w:hint="eastAsia" w:ascii="宋体" w:hAnsi="宋体" w:cs="Calibri"/>
                <w:szCs w:val="21"/>
                <w:lang w:eastAsia="zh-CN"/>
              </w:rPr>
              <w:t>（5）监控记录保持完整。</w:t>
            </w:r>
          </w:p>
        </w:tc>
      </w:tr>
      <w:tr w14:paraId="337A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85" w:type="dxa"/>
            <w:vMerge w:val="continue"/>
            <w:noWrap/>
            <w:vAlign w:val="center"/>
          </w:tcPr>
          <w:p w14:paraId="2905EEE0">
            <w:pPr>
              <w:spacing w:line="300" w:lineRule="auto"/>
              <w:jc w:val="center"/>
              <w:rPr>
                <w:rFonts w:ascii="宋体" w:hAnsi="宋体" w:cs="Calibri"/>
                <w:szCs w:val="21"/>
                <w:lang w:eastAsia="zh-CN"/>
              </w:rPr>
            </w:pPr>
          </w:p>
        </w:tc>
        <w:tc>
          <w:tcPr>
            <w:tcW w:w="2173" w:type="dxa"/>
            <w:vMerge w:val="continue"/>
            <w:noWrap/>
            <w:vAlign w:val="center"/>
          </w:tcPr>
          <w:p w14:paraId="22A96093">
            <w:pPr>
              <w:spacing w:line="300" w:lineRule="auto"/>
              <w:jc w:val="both"/>
              <w:rPr>
                <w:rFonts w:ascii="宋体" w:hAnsi="宋体" w:cs="Calibri"/>
                <w:szCs w:val="21"/>
                <w:lang w:eastAsia="zh-CN"/>
              </w:rPr>
            </w:pPr>
          </w:p>
        </w:tc>
        <w:tc>
          <w:tcPr>
            <w:tcW w:w="6149" w:type="dxa"/>
            <w:noWrap/>
            <w:vAlign w:val="center"/>
          </w:tcPr>
          <w:p w14:paraId="2B8A4533">
            <w:pPr>
              <w:spacing w:line="300" w:lineRule="auto"/>
              <w:jc w:val="both"/>
              <w:rPr>
                <w:rFonts w:ascii="宋体" w:hAnsi="宋体" w:cs="Calibri"/>
                <w:szCs w:val="21"/>
                <w:lang w:eastAsia="zh-CN"/>
              </w:rPr>
            </w:pPr>
            <w:r>
              <w:rPr>
                <w:rFonts w:hint="eastAsia" w:ascii="宋体" w:hAnsi="宋体" w:cs="Calibri"/>
                <w:szCs w:val="21"/>
                <w:lang w:eastAsia="zh-CN"/>
              </w:rPr>
              <w:t>（6）无关人员进入监控室或查阅监控记录，经授权人批准并做好相关记录。</w:t>
            </w:r>
          </w:p>
        </w:tc>
      </w:tr>
      <w:tr w14:paraId="5990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85" w:type="dxa"/>
            <w:vMerge w:val="continue"/>
            <w:noWrap/>
            <w:vAlign w:val="center"/>
          </w:tcPr>
          <w:p w14:paraId="2E9AE410">
            <w:pPr>
              <w:spacing w:line="300" w:lineRule="auto"/>
              <w:jc w:val="center"/>
              <w:rPr>
                <w:rFonts w:ascii="宋体" w:hAnsi="宋体" w:cs="Calibri"/>
                <w:szCs w:val="21"/>
                <w:lang w:eastAsia="zh-CN"/>
              </w:rPr>
            </w:pPr>
          </w:p>
        </w:tc>
        <w:tc>
          <w:tcPr>
            <w:tcW w:w="2173" w:type="dxa"/>
            <w:vMerge w:val="continue"/>
            <w:noWrap/>
            <w:vAlign w:val="center"/>
          </w:tcPr>
          <w:p w14:paraId="62B382C4">
            <w:pPr>
              <w:spacing w:line="300" w:lineRule="auto"/>
              <w:jc w:val="both"/>
              <w:rPr>
                <w:rFonts w:ascii="宋体" w:hAnsi="宋体" w:cs="Calibri"/>
                <w:szCs w:val="21"/>
                <w:lang w:eastAsia="zh-CN"/>
              </w:rPr>
            </w:pPr>
          </w:p>
        </w:tc>
        <w:tc>
          <w:tcPr>
            <w:tcW w:w="6149" w:type="dxa"/>
            <w:noWrap/>
            <w:vAlign w:val="center"/>
          </w:tcPr>
          <w:p w14:paraId="4781BCB6">
            <w:pPr>
              <w:spacing w:line="300" w:lineRule="auto"/>
              <w:jc w:val="both"/>
              <w:rPr>
                <w:rFonts w:ascii="宋体" w:hAnsi="宋体" w:cs="Calibri"/>
                <w:szCs w:val="21"/>
                <w:lang w:eastAsia="zh-CN"/>
              </w:rPr>
            </w:pPr>
            <w:r>
              <w:rPr>
                <w:rFonts w:hint="eastAsia" w:ascii="宋体" w:hAnsi="宋体" w:cs="Calibri"/>
                <w:szCs w:val="21"/>
                <w:lang w:eastAsia="zh-CN"/>
              </w:rPr>
              <w:t>（7）监控室收到火情等报警信号、其他异常情况信号后，及时报警并安排其他安保人员前往现场进行处理。</w:t>
            </w:r>
          </w:p>
        </w:tc>
      </w:tr>
      <w:tr w14:paraId="59F3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4CD11187">
            <w:pPr>
              <w:spacing w:line="300" w:lineRule="auto"/>
              <w:jc w:val="center"/>
              <w:rPr>
                <w:rFonts w:ascii="宋体" w:hAnsi="宋体" w:cs="Calibri"/>
                <w:szCs w:val="21"/>
              </w:rPr>
            </w:pPr>
            <w:r>
              <w:rPr>
                <w:rFonts w:hint="eastAsia" w:ascii="宋体" w:hAnsi="宋体" w:cs="Calibri"/>
                <w:szCs w:val="21"/>
              </w:rPr>
              <w:t>5</w:t>
            </w:r>
          </w:p>
        </w:tc>
        <w:tc>
          <w:tcPr>
            <w:tcW w:w="2173" w:type="dxa"/>
            <w:vMerge w:val="restart"/>
            <w:noWrap/>
            <w:vAlign w:val="center"/>
          </w:tcPr>
          <w:p w14:paraId="31CF6F9E">
            <w:pPr>
              <w:spacing w:line="300" w:lineRule="auto"/>
              <w:jc w:val="both"/>
              <w:rPr>
                <w:rFonts w:ascii="宋体" w:hAnsi="宋体" w:cs="Calibri"/>
                <w:szCs w:val="21"/>
              </w:rPr>
            </w:pPr>
            <w:r>
              <w:rPr>
                <w:rFonts w:ascii="宋体" w:hAnsi="宋体" w:cs="Calibri"/>
                <w:szCs w:val="21"/>
              </w:rPr>
              <w:t>车辆停放</w:t>
            </w:r>
          </w:p>
        </w:tc>
        <w:tc>
          <w:tcPr>
            <w:tcW w:w="6149" w:type="dxa"/>
            <w:noWrap/>
            <w:vAlign w:val="center"/>
          </w:tcPr>
          <w:p w14:paraId="4D531B9F">
            <w:pPr>
              <w:spacing w:line="300" w:lineRule="auto"/>
              <w:jc w:val="both"/>
              <w:rPr>
                <w:rFonts w:ascii="宋体" w:hAnsi="宋体" w:cs="Calibri"/>
                <w:szCs w:val="21"/>
                <w:lang w:eastAsia="zh-CN"/>
              </w:rPr>
            </w:pPr>
            <w:r>
              <w:rPr>
                <w:rFonts w:hint="eastAsia" w:ascii="宋体" w:hAnsi="宋体" w:cs="Calibri"/>
                <w:szCs w:val="21"/>
                <w:lang w:eastAsia="zh-CN"/>
              </w:rPr>
              <w:t>（1）车辆行驶路线设置合理、规范，导向标志完整、清晰。</w:t>
            </w:r>
          </w:p>
        </w:tc>
      </w:tr>
      <w:tr w14:paraId="6E47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3DD72A2">
            <w:pPr>
              <w:spacing w:line="300" w:lineRule="auto"/>
              <w:jc w:val="center"/>
              <w:rPr>
                <w:rFonts w:ascii="宋体" w:hAnsi="宋体" w:cs="Calibri"/>
                <w:szCs w:val="21"/>
                <w:lang w:eastAsia="zh-CN"/>
              </w:rPr>
            </w:pPr>
          </w:p>
        </w:tc>
        <w:tc>
          <w:tcPr>
            <w:tcW w:w="2173" w:type="dxa"/>
            <w:vMerge w:val="continue"/>
            <w:noWrap/>
            <w:vAlign w:val="center"/>
          </w:tcPr>
          <w:p w14:paraId="303D0563">
            <w:pPr>
              <w:spacing w:line="300" w:lineRule="auto"/>
              <w:jc w:val="both"/>
              <w:rPr>
                <w:rFonts w:ascii="宋体" w:hAnsi="宋体" w:cs="Calibri"/>
                <w:szCs w:val="21"/>
                <w:lang w:eastAsia="zh-CN"/>
              </w:rPr>
            </w:pPr>
          </w:p>
        </w:tc>
        <w:tc>
          <w:tcPr>
            <w:tcW w:w="6149" w:type="dxa"/>
            <w:noWrap/>
            <w:vAlign w:val="center"/>
          </w:tcPr>
          <w:p w14:paraId="18074B48">
            <w:pPr>
              <w:spacing w:line="300" w:lineRule="auto"/>
              <w:jc w:val="both"/>
              <w:rPr>
                <w:rFonts w:ascii="宋体" w:hAnsi="宋体" w:cs="Calibri"/>
                <w:szCs w:val="21"/>
                <w:lang w:eastAsia="zh-CN"/>
              </w:rPr>
            </w:pPr>
            <w:r>
              <w:rPr>
                <w:rFonts w:hint="eastAsia" w:ascii="宋体" w:hAnsi="宋体" w:cs="Calibri"/>
                <w:szCs w:val="21"/>
                <w:lang w:eastAsia="zh-CN"/>
              </w:rPr>
              <w:t>（2）合理规划车辆停放区域，张贴车辆引导标识，对车辆及停放区域实行规范管理。</w:t>
            </w:r>
          </w:p>
        </w:tc>
      </w:tr>
      <w:tr w14:paraId="0029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5FBFB908">
            <w:pPr>
              <w:spacing w:line="300" w:lineRule="auto"/>
              <w:jc w:val="center"/>
              <w:rPr>
                <w:rFonts w:ascii="宋体" w:hAnsi="宋体" w:cs="Calibri"/>
                <w:szCs w:val="21"/>
                <w:lang w:eastAsia="zh-CN"/>
              </w:rPr>
            </w:pPr>
          </w:p>
        </w:tc>
        <w:tc>
          <w:tcPr>
            <w:tcW w:w="2173" w:type="dxa"/>
            <w:vMerge w:val="continue"/>
            <w:noWrap/>
            <w:vAlign w:val="center"/>
          </w:tcPr>
          <w:p w14:paraId="3FC68EFD">
            <w:pPr>
              <w:spacing w:line="300" w:lineRule="auto"/>
              <w:jc w:val="both"/>
              <w:rPr>
                <w:rFonts w:ascii="宋体" w:hAnsi="宋体" w:cs="Calibri"/>
                <w:szCs w:val="21"/>
                <w:lang w:eastAsia="zh-CN"/>
              </w:rPr>
            </w:pPr>
          </w:p>
        </w:tc>
        <w:tc>
          <w:tcPr>
            <w:tcW w:w="6149" w:type="dxa"/>
            <w:noWrap/>
            <w:vAlign w:val="center"/>
          </w:tcPr>
          <w:p w14:paraId="71A40169">
            <w:pPr>
              <w:spacing w:line="300" w:lineRule="auto"/>
              <w:jc w:val="both"/>
              <w:rPr>
                <w:rFonts w:ascii="宋体" w:hAnsi="宋体" w:cs="Calibri"/>
                <w:szCs w:val="21"/>
                <w:lang w:eastAsia="zh-CN"/>
              </w:rPr>
            </w:pPr>
            <w:r>
              <w:rPr>
                <w:rFonts w:hint="eastAsia" w:ascii="宋体" w:hAnsi="宋体" w:cs="Calibri"/>
                <w:szCs w:val="21"/>
                <w:lang w:eastAsia="zh-CN"/>
              </w:rPr>
              <w:t>（3）严禁在办公楼的公用走道、楼梯间、安全出口处等公共区域停放车辆或充电。</w:t>
            </w:r>
          </w:p>
        </w:tc>
      </w:tr>
      <w:tr w14:paraId="6250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37FAE5D3">
            <w:pPr>
              <w:spacing w:line="300" w:lineRule="auto"/>
              <w:jc w:val="center"/>
              <w:rPr>
                <w:rFonts w:ascii="宋体" w:hAnsi="宋体" w:cs="Calibri"/>
                <w:szCs w:val="21"/>
                <w:lang w:eastAsia="zh-CN"/>
              </w:rPr>
            </w:pPr>
          </w:p>
        </w:tc>
        <w:tc>
          <w:tcPr>
            <w:tcW w:w="2173" w:type="dxa"/>
            <w:vMerge w:val="continue"/>
            <w:noWrap/>
            <w:vAlign w:val="center"/>
          </w:tcPr>
          <w:p w14:paraId="1A839214">
            <w:pPr>
              <w:spacing w:line="300" w:lineRule="auto"/>
              <w:jc w:val="both"/>
              <w:rPr>
                <w:rFonts w:ascii="宋体" w:hAnsi="宋体" w:cs="Calibri"/>
                <w:szCs w:val="21"/>
                <w:lang w:eastAsia="zh-CN"/>
              </w:rPr>
            </w:pPr>
          </w:p>
        </w:tc>
        <w:tc>
          <w:tcPr>
            <w:tcW w:w="6149" w:type="dxa"/>
            <w:noWrap/>
            <w:vAlign w:val="center"/>
          </w:tcPr>
          <w:p w14:paraId="416FEF37">
            <w:pPr>
              <w:spacing w:line="300" w:lineRule="auto"/>
              <w:jc w:val="both"/>
              <w:rPr>
                <w:rFonts w:ascii="宋体" w:hAnsi="宋体" w:cs="Calibri"/>
                <w:szCs w:val="21"/>
                <w:lang w:eastAsia="zh-CN"/>
              </w:rPr>
            </w:pPr>
            <w:r>
              <w:rPr>
                <w:rFonts w:hint="eastAsia" w:ascii="宋体" w:hAnsi="宋体" w:cs="Calibri"/>
                <w:szCs w:val="21"/>
                <w:lang w:eastAsia="zh-CN"/>
              </w:rPr>
              <w:t>（4）非机动车定点有序停放。</w:t>
            </w:r>
          </w:p>
        </w:tc>
      </w:tr>
      <w:tr w14:paraId="7C41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3BB4CE7A">
            <w:pPr>
              <w:spacing w:line="300" w:lineRule="auto"/>
              <w:jc w:val="center"/>
              <w:rPr>
                <w:rFonts w:ascii="宋体" w:hAnsi="宋体" w:cs="Calibri"/>
                <w:szCs w:val="21"/>
                <w:lang w:eastAsia="zh-CN"/>
              </w:rPr>
            </w:pPr>
          </w:p>
        </w:tc>
        <w:tc>
          <w:tcPr>
            <w:tcW w:w="2173" w:type="dxa"/>
            <w:vMerge w:val="continue"/>
            <w:noWrap/>
            <w:vAlign w:val="center"/>
          </w:tcPr>
          <w:p w14:paraId="100BA39B">
            <w:pPr>
              <w:spacing w:line="300" w:lineRule="auto"/>
              <w:jc w:val="both"/>
              <w:rPr>
                <w:rFonts w:ascii="宋体" w:hAnsi="宋体" w:cs="Calibri"/>
                <w:szCs w:val="21"/>
                <w:lang w:eastAsia="zh-CN"/>
              </w:rPr>
            </w:pPr>
          </w:p>
        </w:tc>
        <w:tc>
          <w:tcPr>
            <w:tcW w:w="6149" w:type="dxa"/>
            <w:noWrap/>
            <w:vAlign w:val="center"/>
          </w:tcPr>
          <w:p w14:paraId="158DD8F9">
            <w:pPr>
              <w:spacing w:line="300" w:lineRule="auto"/>
              <w:jc w:val="both"/>
              <w:rPr>
                <w:rFonts w:ascii="宋体" w:hAnsi="宋体" w:cs="Calibri"/>
                <w:szCs w:val="21"/>
                <w:lang w:eastAsia="zh-CN"/>
              </w:rPr>
            </w:pPr>
            <w:r>
              <w:rPr>
                <w:rFonts w:hint="eastAsia" w:ascii="宋体" w:hAnsi="宋体" w:cs="Calibri"/>
                <w:szCs w:val="21"/>
                <w:lang w:eastAsia="zh-CN"/>
              </w:rPr>
              <w:t>（5）发现车辆异常情况及时通知车主，并做好登记；发生交通事故、自然灾害等意外事故时及时赶赴现场疏导和协助处理，响应时间不超过3分钟。</w:t>
            </w:r>
          </w:p>
        </w:tc>
      </w:tr>
      <w:tr w14:paraId="50E0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311E8431">
            <w:pPr>
              <w:spacing w:line="300" w:lineRule="auto"/>
              <w:jc w:val="center"/>
              <w:rPr>
                <w:rFonts w:ascii="宋体" w:hAnsi="宋体" w:cs="Calibri"/>
                <w:szCs w:val="21"/>
                <w:lang w:eastAsia="zh-CN"/>
              </w:rPr>
            </w:pPr>
          </w:p>
        </w:tc>
        <w:tc>
          <w:tcPr>
            <w:tcW w:w="2173" w:type="dxa"/>
            <w:vMerge w:val="continue"/>
            <w:noWrap/>
            <w:vAlign w:val="center"/>
          </w:tcPr>
          <w:p w14:paraId="08A02D8A">
            <w:pPr>
              <w:spacing w:line="300" w:lineRule="auto"/>
              <w:jc w:val="both"/>
              <w:rPr>
                <w:rFonts w:ascii="宋体" w:hAnsi="宋体" w:cs="Calibri"/>
                <w:szCs w:val="21"/>
                <w:lang w:eastAsia="zh-CN"/>
              </w:rPr>
            </w:pPr>
          </w:p>
        </w:tc>
        <w:tc>
          <w:tcPr>
            <w:tcW w:w="6149" w:type="dxa"/>
            <w:noWrap/>
            <w:vAlign w:val="center"/>
          </w:tcPr>
          <w:p w14:paraId="7CE98A3E">
            <w:pPr>
              <w:spacing w:line="300" w:lineRule="auto"/>
              <w:jc w:val="both"/>
              <w:rPr>
                <w:rFonts w:ascii="宋体" w:hAnsi="宋体" w:cs="Calibri"/>
                <w:szCs w:val="21"/>
                <w:lang w:eastAsia="zh-CN"/>
              </w:rPr>
            </w:pPr>
            <w:r>
              <w:rPr>
                <w:rFonts w:hint="eastAsia" w:ascii="宋体" w:hAnsi="宋体" w:cs="Calibri"/>
                <w:szCs w:val="21"/>
                <w:lang w:eastAsia="zh-CN"/>
              </w:rPr>
              <w:t>（6）机动车库及非机动车库按巡检计划定时巡检。</w:t>
            </w:r>
          </w:p>
        </w:tc>
      </w:tr>
      <w:tr w14:paraId="4FB6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0532FF3B">
            <w:pPr>
              <w:spacing w:line="300" w:lineRule="auto"/>
              <w:jc w:val="center"/>
              <w:rPr>
                <w:rFonts w:ascii="宋体" w:hAnsi="宋体" w:cs="Calibri"/>
                <w:szCs w:val="21"/>
              </w:rPr>
            </w:pPr>
            <w:r>
              <w:rPr>
                <w:rFonts w:hint="eastAsia" w:ascii="宋体" w:hAnsi="宋体" w:cs="Calibri"/>
                <w:szCs w:val="21"/>
              </w:rPr>
              <w:t>6</w:t>
            </w:r>
          </w:p>
        </w:tc>
        <w:tc>
          <w:tcPr>
            <w:tcW w:w="2173" w:type="dxa"/>
            <w:vMerge w:val="restart"/>
            <w:noWrap/>
            <w:vAlign w:val="center"/>
          </w:tcPr>
          <w:p w14:paraId="298427A0">
            <w:pPr>
              <w:spacing w:line="300" w:lineRule="auto"/>
              <w:jc w:val="both"/>
              <w:rPr>
                <w:rFonts w:ascii="宋体" w:hAnsi="宋体" w:cs="Calibri"/>
                <w:szCs w:val="21"/>
              </w:rPr>
            </w:pPr>
            <w:r>
              <w:rPr>
                <w:rFonts w:ascii="宋体" w:hAnsi="宋体" w:cs="Calibri"/>
                <w:szCs w:val="21"/>
              </w:rPr>
              <w:t>消防安全管理</w:t>
            </w:r>
          </w:p>
        </w:tc>
        <w:tc>
          <w:tcPr>
            <w:tcW w:w="6149" w:type="dxa"/>
            <w:noWrap/>
            <w:vAlign w:val="center"/>
          </w:tcPr>
          <w:p w14:paraId="54311840">
            <w:pPr>
              <w:spacing w:line="300" w:lineRule="auto"/>
              <w:jc w:val="both"/>
              <w:rPr>
                <w:rFonts w:ascii="宋体" w:hAnsi="宋体" w:cs="Calibri"/>
                <w:szCs w:val="21"/>
                <w:lang w:eastAsia="zh-CN"/>
              </w:rPr>
            </w:pPr>
            <w:r>
              <w:rPr>
                <w:rFonts w:hint="eastAsia" w:ascii="宋体" w:hAnsi="宋体" w:cs="Calibri"/>
                <w:szCs w:val="21"/>
                <w:lang w:eastAsia="zh-CN"/>
              </w:rPr>
              <w:t>（1）建立消防安全责任制，确定各级消防安全责任人及其职责。</w:t>
            </w:r>
          </w:p>
        </w:tc>
      </w:tr>
      <w:tr w14:paraId="76C5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0EB666E0">
            <w:pPr>
              <w:spacing w:line="300" w:lineRule="auto"/>
              <w:jc w:val="center"/>
              <w:rPr>
                <w:rFonts w:ascii="宋体" w:hAnsi="宋体" w:cs="Calibri"/>
                <w:szCs w:val="21"/>
                <w:lang w:eastAsia="zh-CN"/>
              </w:rPr>
            </w:pPr>
          </w:p>
        </w:tc>
        <w:tc>
          <w:tcPr>
            <w:tcW w:w="2173" w:type="dxa"/>
            <w:vMerge w:val="continue"/>
            <w:noWrap/>
            <w:vAlign w:val="center"/>
          </w:tcPr>
          <w:p w14:paraId="0EBB45F7">
            <w:pPr>
              <w:spacing w:line="300" w:lineRule="auto"/>
              <w:jc w:val="both"/>
              <w:rPr>
                <w:rFonts w:ascii="宋体" w:hAnsi="宋体" w:cs="Calibri"/>
                <w:szCs w:val="21"/>
                <w:lang w:eastAsia="zh-CN"/>
              </w:rPr>
            </w:pPr>
          </w:p>
        </w:tc>
        <w:tc>
          <w:tcPr>
            <w:tcW w:w="6149" w:type="dxa"/>
            <w:noWrap/>
            <w:vAlign w:val="center"/>
          </w:tcPr>
          <w:p w14:paraId="45A626FE">
            <w:pPr>
              <w:spacing w:line="300" w:lineRule="auto"/>
              <w:jc w:val="both"/>
              <w:rPr>
                <w:rFonts w:ascii="宋体" w:hAnsi="宋体" w:cs="Calibri"/>
                <w:szCs w:val="21"/>
                <w:lang w:eastAsia="zh-CN"/>
              </w:rPr>
            </w:pPr>
            <w:r>
              <w:rPr>
                <w:rFonts w:hint="eastAsia" w:cs="宋体" w:asciiTheme="minorEastAsia" w:hAnsiTheme="minorEastAsia" w:eastAsiaTheme="minorEastAsia"/>
                <w:szCs w:val="21"/>
                <w:lang w:eastAsia="zh-CN"/>
              </w:rPr>
              <w:t>（2）宝杨路1369号：灭火器、应急照明、应急物资及人员逃生通道可随时正常使用。友谊支路87号：消火栓、灭火器、应急照明、应急物资及人员逃生通道、消防车通道可随时正常使用。</w:t>
            </w:r>
          </w:p>
        </w:tc>
      </w:tr>
      <w:tr w14:paraId="0D05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5C0574B6">
            <w:pPr>
              <w:spacing w:line="300" w:lineRule="auto"/>
              <w:jc w:val="center"/>
              <w:rPr>
                <w:rFonts w:ascii="宋体" w:hAnsi="宋体" w:cs="Calibri"/>
                <w:szCs w:val="21"/>
                <w:lang w:eastAsia="zh-CN"/>
              </w:rPr>
            </w:pPr>
          </w:p>
        </w:tc>
        <w:tc>
          <w:tcPr>
            <w:tcW w:w="2173" w:type="dxa"/>
            <w:vMerge w:val="continue"/>
            <w:noWrap/>
            <w:vAlign w:val="center"/>
          </w:tcPr>
          <w:p w14:paraId="31AAC6A4">
            <w:pPr>
              <w:spacing w:line="300" w:lineRule="auto"/>
              <w:jc w:val="both"/>
              <w:rPr>
                <w:rFonts w:ascii="宋体" w:hAnsi="宋体" w:cs="Calibri"/>
                <w:szCs w:val="21"/>
                <w:lang w:eastAsia="zh-CN"/>
              </w:rPr>
            </w:pPr>
          </w:p>
        </w:tc>
        <w:tc>
          <w:tcPr>
            <w:tcW w:w="6149" w:type="dxa"/>
            <w:noWrap/>
            <w:vAlign w:val="center"/>
          </w:tcPr>
          <w:p w14:paraId="7AC16568">
            <w:pPr>
              <w:spacing w:line="300" w:lineRule="auto"/>
              <w:jc w:val="both"/>
              <w:rPr>
                <w:rFonts w:ascii="宋体" w:hAnsi="宋体" w:cs="Calibri"/>
                <w:szCs w:val="21"/>
                <w:lang w:eastAsia="zh-CN"/>
              </w:rPr>
            </w:pPr>
            <w:r>
              <w:rPr>
                <w:rFonts w:hint="eastAsia" w:ascii="宋体" w:hAnsi="宋体" w:cs="Calibri"/>
                <w:szCs w:val="21"/>
                <w:lang w:eastAsia="zh-CN"/>
              </w:rPr>
              <w:t>（3）易燃易爆品设专区专人管理，做好相关记录。</w:t>
            </w:r>
          </w:p>
        </w:tc>
      </w:tr>
      <w:tr w14:paraId="1FD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5AB8AF5">
            <w:pPr>
              <w:spacing w:line="300" w:lineRule="auto"/>
              <w:jc w:val="center"/>
              <w:rPr>
                <w:rFonts w:ascii="宋体" w:hAnsi="宋体" w:cs="Calibri"/>
                <w:szCs w:val="21"/>
                <w:lang w:eastAsia="zh-CN"/>
              </w:rPr>
            </w:pPr>
          </w:p>
        </w:tc>
        <w:tc>
          <w:tcPr>
            <w:tcW w:w="2173" w:type="dxa"/>
            <w:vMerge w:val="continue"/>
            <w:noWrap/>
            <w:vAlign w:val="center"/>
          </w:tcPr>
          <w:p w14:paraId="1D44DC30">
            <w:pPr>
              <w:spacing w:line="300" w:lineRule="auto"/>
              <w:jc w:val="both"/>
              <w:rPr>
                <w:rFonts w:ascii="宋体" w:hAnsi="宋体" w:cs="Calibri"/>
                <w:szCs w:val="21"/>
                <w:lang w:eastAsia="zh-CN"/>
              </w:rPr>
            </w:pPr>
          </w:p>
        </w:tc>
        <w:tc>
          <w:tcPr>
            <w:tcW w:w="6149" w:type="dxa"/>
            <w:noWrap/>
            <w:vAlign w:val="center"/>
          </w:tcPr>
          <w:p w14:paraId="7CBE62AC">
            <w:pPr>
              <w:spacing w:line="300" w:lineRule="auto"/>
              <w:jc w:val="both"/>
              <w:rPr>
                <w:rFonts w:ascii="宋体" w:hAnsi="宋体" w:cs="Calibri"/>
                <w:szCs w:val="21"/>
                <w:lang w:eastAsia="zh-CN"/>
              </w:rPr>
            </w:pPr>
            <w:r>
              <w:rPr>
                <w:rFonts w:hint="eastAsia" w:ascii="宋体" w:hAnsi="宋体" w:cs="Calibri"/>
                <w:szCs w:val="21"/>
                <w:lang w:eastAsia="zh-CN"/>
              </w:rPr>
              <w:t>（4）定期组织消防安全宣传，每半年至少开展1次消防演练。</w:t>
            </w:r>
          </w:p>
        </w:tc>
      </w:tr>
      <w:tr w14:paraId="00DE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0C0571D8">
            <w:pPr>
              <w:spacing w:line="300" w:lineRule="auto"/>
              <w:jc w:val="center"/>
              <w:rPr>
                <w:rFonts w:ascii="宋体" w:hAnsi="宋体" w:cs="Calibri"/>
                <w:szCs w:val="21"/>
              </w:rPr>
            </w:pPr>
            <w:r>
              <w:rPr>
                <w:rFonts w:hint="eastAsia" w:ascii="宋体" w:hAnsi="宋体" w:cs="Calibri"/>
                <w:szCs w:val="21"/>
              </w:rPr>
              <w:t>7</w:t>
            </w:r>
          </w:p>
        </w:tc>
        <w:tc>
          <w:tcPr>
            <w:tcW w:w="2173" w:type="dxa"/>
            <w:vMerge w:val="restart"/>
            <w:noWrap/>
            <w:vAlign w:val="center"/>
          </w:tcPr>
          <w:p w14:paraId="29BFED63">
            <w:pPr>
              <w:spacing w:line="300" w:lineRule="auto"/>
              <w:jc w:val="both"/>
              <w:rPr>
                <w:rFonts w:ascii="宋体" w:hAnsi="宋体" w:cs="Calibri"/>
                <w:szCs w:val="21"/>
              </w:rPr>
            </w:pPr>
            <w:r>
              <w:rPr>
                <w:rFonts w:ascii="宋体" w:hAnsi="宋体" w:cs="Calibri"/>
                <w:szCs w:val="21"/>
              </w:rPr>
              <w:t>突发事件处理</w:t>
            </w:r>
          </w:p>
        </w:tc>
        <w:tc>
          <w:tcPr>
            <w:tcW w:w="6149" w:type="dxa"/>
            <w:noWrap/>
            <w:vAlign w:val="center"/>
          </w:tcPr>
          <w:p w14:paraId="509F0711">
            <w:pPr>
              <w:spacing w:line="300" w:lineRule="auto"/>
              <w:jc w:val="both"/>
              <w:rPr>
                <w:rFonts w:ascii="宋体" w:hAnsi="宋体" w:cs="Calibri"/>
                <w:szCs w:val="21"/>
                <w:lang w:eastAsia="zh-CN"/>
              </w:rPr>
            </w:pPr>
            <w:r>
              <w:rPr>
                <w:rFonts w:hint="eastAsia" w:ascii="宋体" w:hAnsi="宋体" w:cs="Calibri"/>
                <w:szCs w:val="21"/>
                <w:lang w:eastAsia="zh-CN"/>
              </w:rPr>
              <w:t>（1）制定突发事件安全责任书，明确突发事件责任人及应承担的安全责任。建立预见性突发事件处置体系，应对可能发生的各类突发事件。</w:t>
            </w:r>
          </w:p>
        </w:tc>
      </w:tr>
      <w:tr w14:paraId="4848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04A3CE8">
            <w:pPr>
              <w:spacing w:line="300" w:lineRule="auto"/>
              <w:jc w:val="center"/>
              <w:rPr>
                <w:rFonts w:ascii="宋体" w:hAnsi="宋体" w:cs="Calibri"/>
                <w:szCs w:val="21"/>
                <w:lang w:eastAsia="zh-CN"/>
              </w:rPr>
            </w:pPr>
          </w:p>
        </w:tc>
        <w:tc>
          <w:tcPr>
            <w:tcW w:w="2173" w:type="dxa"/>
            <w:vMerge w:val="continue"/>
            <w:noWrap/>
            <w:vAlign w:val="center"/>
          </w:tcPr>
          <w:p w14:paraId="24D12EBA">
            <w:pPr>
              <w:spacing w:line="300" w:lineRule="auto"/>
              <w:jc w:val="both"/>
              <w:rPr>
                <w:rFonts w:ascii="宋体" w:hAnsi="宋体" w:cs="Calibri"/>
                <w:szCs w:val="21"/>
                <w:lang w:eastAsia="zh-CN"/>
              </w:rPr>
            </w:pPr>
          </w:p>
        </w:tc>
        <w:tc>
          <w:tcPr>
            <w:tcW w:w="6149" w:type="dxa"/>
            <w:noWrap/>
            <w:vAlign w:val="center"/>
          </w:tcPr>
          <w:p w14:paraId="7600442B">
            <w:pPr>
              <w:spacing w:line="300" w:lineRule="auto"/>
              <w:jc w:val="both"/>
              <w:rPr>
                <w:rFonts w:ascii="宋体" w:hAnsi="宋体" w:cs="Calibri"/>
                <w:szCs w:val="21"/>
                <w:lang w:eastAsia="zh-CN"/>
              </w:rPr>
            </w:pPr>
            <w:r>
              <w:rPr>
                <w:rFonts w:hint="eastAsia" w:ascii="宋体" w:hAnsi="宋体" w:cs="Calibri"/>
                <w:szCs w:val="21"/>
                <w:lang w:eastAsia="zh-CN"/>
              </w:rPr>
              <w:t>（2）建立应急突发事件处置队伍，明确各自的职责。</w:t>
            </w:r>
          </w:p>
        </w:tc>
      </w:tr>
      <w:tr w14:paraId="3769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9EFDD0B">
            <w:pPr>
              <w:spacing w:line="300" w:lineRule="auto"/>
              <w:jc w:val="center"/>
              <w:rPr>
                <w:rFonts w:ascii="宋体" w:hAnsi="宋体" w:cs="Calibri"/>
                <w:szCs w:val="21"/>
                <w:lang w:eastAsia="zh-CN"/>
              </w:rPr>
            </w:pPr>
          </w:p>
        </w:tc>
        <w:tc>
          <w:tcPr>
            <w:tcW w:w="2173" w:type="dxa"/>
            <w:vMerge w:val="continue"/>
            <w:noWrap/>
            <w:vAlign w:val="center"/>
          </w:tcPr>
          <w:p w14:paraId="3B95DFD8">
            <w:pPr>
              <w:spacing w:line="300" w:lineRule="auto"/>
              <w:jc w:val="both"/>
              <w:rPr>
                <w:rFonts w:ascii="宋体" w:hAnsi="宋体" w:cs="Calibri"/>
                <w:szCs w:val="21"/>
                <w:lang w:eastAsia="zh-CN"/>
              </w:rPr>
            </w:pPr>
          </w:p>
        </w:tc>
        <w:tc>
          <w:tcPr>
            <w:tcW w:w="6149" w:type="dxa"/>
            <w:noWrap/>
            <w:vAlign w:val="center"/>
          </w:tcPr>
          <w:p w14:paraId="38CDF4C1">
            <w:pPr>
              <w:spacing w:line="300" w:lineRule="auto"/>
              <w:jc w:val="both"/>
              <w:rPr>
                <w:rFonts w:ascii="宋体" w:hAnsi="宋体" w:cs="Calibri"/>
                <w:szCs w:val="21"/>
                <w:lang w:eastAsia="zh-CN"/>
              </w:rPr>
            </w:pPr>
            <w:r>
              <w:rPr>
                <w:rFonts w:hint="eastAsia" w:ascii="宋体" w:hAnsi="宋体" w:cs="Calibri"/>
                <w:szCs w:val="21"/>
                <w:lang w:eastAsia="zh-CN"/>
              </w:rPr>
              <w:t>（3）识别、分析各种潜在风险，针对不同风险类型制定相应解决方案，并配备应急物资。</w:t>
            </w:r>
          </w:p>
        </w:tc>
      </w:tr>
      <w:tr w14:paraId="15C6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D737EE2">
            <w:pPr>
              <w:spacing w:line="300" w:lineRule="auto"/>
              <w:jc w:val="center"/>
              <w:rPr>
                <w:rFonts w:ascii="宋体" w:hAnsi="宋体" w:cs="Calibri"/>
                <w:szCs w:val="21"/>
                <w:lang w:eastAsia="zh-CN"/>
              </w:rPr>
            </w:pPr>
          </w:p>
        </w:tc>
        <w:tc>
          <w:tcPr>
            <w:tcW w:w="2173" w:type="dxa"/>
            <w:vMerge w:val="continue"/>
            <w:noWrap/>
            <w:vAlign w:val="center"/>
          </w:tcPr>
          <w:p w14:paraId="31ECB60B">
            <w:pPr>
              <w:spacing w:line="300" w:lineRule="auto"/>
              <w:jc w:val="both"/>
              <w:rPr>
                <w:rFonts w:ascii="宋体" w:hAnsi="宋体" w:cs="Calibri"/>
                <w:szCs w:val="21"/>
                <w:lang w:eastAsia="zh-CN"/>
              </w:rPr>
            </w:pPr>
          </w:p>
        </w:tc>
        <w:tc>
          <w:tcPr>
            <w:tcW w:w="6149" w:type="dxa"/>
            <w:noWrap/>
            <w:vAlign w:val="center"/>
          </w:tcPr>
          <w:p w14:paraId="57208D44">
            <w:pPr>
              <w:spacing w:line="300" w:lineRule="auto"/>
              <w:jc w:val="both"/>
              <w:rPr>
                <w:rFonts w:ascii="宋体" w:hAnsi="宋体" w:cs="Calibri"/>
                <w:szCs w:val="21"/>
                <w:lang w:eastAsia="zh-CN"/>
              </w:rPr>
            </w:pPr>
            <w:r>
              <w:rPr>
                <w:rFonts w:hint="eastAsia" w:ascii="宋体" w:hAnsi="宋体" w:cs="Calibri"/>
                <w:szCs w:val="21"/>
                <w:lang w:eastAsia="zh-CN"/>
              </w:rPr>
              <w:t>（4）每半年至少开展1次突发事件应急演练，并有相应记录。</w:t>
            </w:r>
          </w:p>
        </w:tc>
      </w:tr>
      <w:tr w14:paraId="6448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21DFA31">
            <w:pPr>
              <w:spacing w:line="300" w:lineRule="auto"/>
              <w:jc w:val="center"/>
              <w:rPr>
                <w:rFonts w:ascii="宋体" w:hAnsi="宋体" w:cs="Calibri"/>
                <w:szCs w:val="21"/>
                <w:lang w:eastAsia="zh-CN"/>
              </w:rPr>
            </w:pPr>
          </w:p>
        </w:tc>
        <w:tc>
          <w:tcPr>
            <w:tcW w:w="2173" w:type="dxa"/>
            <w:vMerge w:val="continue"/>
            <w:noWrap/>
            <w:vAlign w:val="center"/>
          </w:tcPr>
          <w:p w14:paraId="45C7E4B7">
            <w:pPr>
              <w:spacing w:line="300" w:lineRule="auto"/>
              <w:jc w:val="both"/>
              <w:rPr>
                <w:rFonts w:ascii="宋体" w:hAnsi="宋体" w:cs="Calibri"/>
                <w:szCs w:val="21"/>
                <w:lang w:eastAsia="zh-CN"/>
              </w:rPr>
            </w:pPr>
          </w:p>
        </w:tc>
        <w:tc>
          <w:tcPr>
            <w:tcW w:w="6149" w:type="dxa"/>
            <w:noWrap/>
            <w:vAlign w:val="center"/>
          </w:tcPr>
          <w:p w14:paraId="61BFD512">
            <w:pPr>
              <w:spacing w:line="300" w:lineRule="auto"/>
              <w:jc w:val="both"/>
              <w:rPr>
                <w:rFonts w:ascii="宋体" w:hAnsi="宋体" w:cs="Calibri"/>
                <w:szCs w:val="21"/>
                <w:lang w:eastAsia="zh-CN"/>
              </w:rPr>
            </w:pPr>
            <w:r>
              <w:rPr>
                <w:rFonts w:hint="eastAsia" w:ascii="宋体" w:hAnsi="宋体" w:cs="Calibri"/>
                <w:szCs w:val="21"/>
                <w:lang w:eastAsia="zh-CN"/>
              </w:rPr>
              <w:t>（5）发生意外事件时，及时采取应急措施，维护办公区域物业服务正常进行，保护人身财产安全。</w:t>
            </w:r>
          </w:p>
        </w:tc>
      </w:tr>
      <w:tr w14:paraId="3003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13321A4">
            <w:pPr>
              <w:spacing w:line="300" w:lineRule="auto"/>
              <w:jc w:val="center"/>
              <w:rPr>
                <w:rFonts w:ascii="宋体" w:hAnsi="宋体" w:cs="Calibri"/>
                <w:szCs w:val="21"/>
                <w:lang w:eastAsia="zh-CN"/>
              </w:rPr>
            </w:pPr>
          </w:p>
        </w:tc>
        <w:tc>
          <w:tcPr>
            <w:tcW w:w="2173" w:type="dxa"/>
            <w:vMerge w:val="continue"/>
            <w:noWrap/>
            <w:vAlign w:val="center"/>
          </w:tcPr>
          <w:p w14:paraId="3AEB2BC4">
            <w:pPr>
              <w:spacing w:line="300" w:lineRule="auto"/>
              <w:jc w:val="both"/>
              <w:rPr>
                <w:rFonts w:ascii="宋体" w:hAnsi="宋体" w:cs="Calibri"/>
                <w:szCs w:val="21"/>
                <w:lang w:eastAsia="zh-CN"/>
              </w:rPr>
            </w:pPr>
          </w:p>
        </w:tc>
        <w:tc>
          <w:tcPr>
            <w:tcW w:w="6149" w:type="dxa"/>
            <w:noWrap/>
            <w:vAlign w:val="center"/>
          </w:tcPr>
          <w:p w14:paraId="5C8464BD">
            <w:pPr>
              <w:spacing w:line="300" w:lineRule="auto"/>
              <w:jc w:val="both"/>
              <w:rPr>
                <w:rFonts w:ascii="宋体" w:hAnsi="宋体" w:cs="Calibri"/>
                <w:szCs w:val="21"/>
                <w:lang w:eastAsia="zh-CN"/>
              </w:rPr>
            </w:pPr>
            <w:r>
              <w:rPr>
                <w:rFonts w:hint="eastAsia" w:ascii="宋体" w:hAnsi="宋体" w:cs="Calibri"/>
                <w:szCs w:val="21"/>
                <w:lang w:eastAsia="zh-CN"/>
              </w:rPr>
              <w:t>（6）办公区域物业服务应急预案终止实施后，积极采取措施，在尽可能短的时间内，消除事故带来的不良影响，妥善安置和慰问受害及受影响的人员和部门。</w:t>
            </w:r>
          </w:p>
        </w:tc>
      </w:tr>
      <w:tr w14:paraId="2888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0AECDFFB">
            <w:pPr>
              <w:spacing w:line="300" w:lineRule="auto"/>
              <w:jc w:val="center"/>
              <w:rPr>
                <w:rFonts w:ascii="宋体" w:hAnsi="宋体" w:cs="Calibri"/>
                <w:szCs w:val="21"/>
                <w:lang w:eastAsia="zh-CN"/>
              </w:rPr>
            </w:pPr>
          </w:p>
        </w:tc>
        <w:tc>
          <w:tcPr>
            <w:tcW w:w="2173" w:type="dxa"/>
            <w:vMerge w:val="continue"/>
            <w:noWrap/>
            <w:vAlign w:val="center"/>
          </w:tcPr>
          <w:p w14:paraId="17A58237">
            <w:pPr>
              <w:spacing w:line="300" w:lineRule="auto"/>
              <w:jc w:val="both"/>
              <w:rPr>
                <w:rFonts w:ascii="宋体" w:hAnsi="宋体" w:cs="Calibri"/>
                <w:szCs w:val="21"/>
                <w:lang w:eastAsia="zh-CN"/>
              </w:rPr>
            </w:pPr>
          </w:p>
        </w:tc>
        <w:tc>
          <w:tcPr>
            <w:tcW w:w="6149" w:type="dxa"/>
            <w:noWrap/>
            <w:vAlign w:val="center"/>
          </w:tcPr>
          <w:p w14:paraId="4C898E6B">
            <w:pPr>
              <w:spacing w:line="300" w:lineRule="auto"/>
              <w:jc w:val="both"/>
              <w:rPr>
                <w:rFonts w:ascii="宋体" w:hAnsi="宋体" w:cs="Calibri"/>
                <w:szCs w:val="21"/>
                <w:lang w:eastAsia="zh-CN"/>
              </w:rPr>
            </w:pPr>
            <w:r>
              <w:rPr>
                <w:rFonts w:hint="eastAsia" w:ascii="宋体" w:hAnsi="宋体" w:cs="Calibri"/>
                <w:szCs w:val="21"/>
                <w:lang w:eastAsia="zh-CN"/>
              </w:rPr>
              <w:t>（7）事故处理后，及时形成事故应急总结报告，完善应急救援工作方案。</w:t>
            </w:r>
          </w:p>
        </w:tc>
      </w:tr>
      <w:tr w14:paraId="1FAD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2E1C517D">
            <w:pPr>
              <w:spacing w:line="300" w:lineRule="auto"/>
              <w:jc w:val="center"/>
              <w:rPr>
                <w:rFonts w:ascii="宋体" w:hAnsi="宋体" w:cs="Calibri"/>
                <w:szCs w:val="21"/>
              </w:rPr>
            </w:pPr>
            <w:r>
              <w:rPr>
                <w:rFonts w:hint="eastAsia" w:ascii="宋体" w:hAnsi="宋体" w:cs="Calibri"/>
                <w:szCs w:val="21"/>
              </w:rPr>
              <w:t>8</w:t>
            </w:r>
          </w:p>
        </w:tc>
        <w:tc>
          <w:tcPr>
            <w:tcW w:w="2173" w:type="dxa"/>
            <w:vMerge w:val="restart"/>
            <w:noWrap/>
            <w:vAlign w:val="center"/>
          </w:tcPr>
          <w:p w14:paraId="7C59340B">
            <w:pPr>
              <w:spacing w:line="300" w:lineRule="auto"/>
              <w:jc w:val="both"/>
              <w:rPr>
                <w:rFonts w:ascii="宋体" w:hAnsi="宋体" w:cs="Calibri"/>
                <w:szCs w:val="21"/>
              </w:rPr>
            </w:pPr>
            <w:r>
              <w:rPr>
                <w:rFonts w:ascii="宋体" w:hAnsi="宋体" w:cs="Calibri"/>
                <w:szCs w:val="21"/>
              </w:rPr>
              <w:t>大型活动秩序</w:t>
            </w:r>
          </w:p>
        </w:tc>
        <w:tc>
          <w:tcPr>
            <w:tcW w:w="6149" w:type="dxa"/>
            <w:noWrap/>
            <w:vAlign w:val="center"/>
          </w:tcPr>
          <w:p w14:paraId="44951EB2">
            <w:pPr>
              <w:spacing w:line="300" w:lineRule="auto"/>
              <w:jc w:val="both"/>
              <w:rPr>
                <w:rFonts w:ascii="宋体" w:hAnsi="宋体" w:cs="Calibri"/>
                <w:szCs w:val="21"/>
                <w:lang w:eastAsia="zh-CN"/>
              </w:rPr>
            </w:pPr>
            <w:r>
              <w:rPr>
                <w:rFonts w:hint="eastAsia" w:ascii="宋体" w:hAnsi="宋体" w:cs="Calibri"/>
                <w:szCs w:val="21"/>
                <w:lang w:eastAsia="zh-CN"/>
              </w:rPr>
              <w:t>（1）制定相应的活动秩序维护方案，合理安排人员，并对场所的安全隐患进行排查。</w:t>
            </w:r>
          </w:p>
        </w:tc>
      </w:tr>
      <w:tr w14:paraId="3BCE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B364163">
            <w:pPr>
              <w:spacing w:line="300" w:lineRule="auto"/>
              <w:jc w:val="center"/>
              <w:rPr>
                <w:rFonts w:ascii="宋体" w:hAnsi="宋体" w:cs="Calibri"/>
                <w:szCs w:val="21"/>
                <w:lang w:eastAsia="zh-CN"/>
              </w:rPr>
            </w:pPr>
          </w:p>
        </w:tc>
        <w:tc>
          <w:tcPr>
            <w:tcW w:w="2173" w:type="dxa"/>
            <w:vMerge w:val="continue"/>
            <w:noWrap/>
            <w:vAlign w:val="center"/>
          </w:tcPr>
          <w:p w14:paraId="378A3572">
            <w:pPr>
              <w:spacing w:line="300" w:lineRule="auto"/>
              <w:jc w:val="both"/>
              <w:rPr>
                <w:rFonts w:ascii="宋体" w:hAnsi="宋体" w:cs="Calibri"/>
                <w:szCs w:val="21"/>
                <w:lang w:eastAsia="zh-CN"/>
              </w:rPr>
            </w:pPr>
          </w:p>
        </w:tc>
        <w:tc>
          <w:tcPr>
            <w:tcW w:w="6149" w:type="dxa"/>
            <w:noWrap/>
            <w:vAlign w:val="center"/>
          </w:tcPr>
          <w:p w14:paraId="6299701F">
            <w:pPr>
              <w:spacing w:line="300" w:lineRule="auto"/>
              <w:jc w:val="both"/>
              <w:rPr>
                <w:rFonts w:ascii="宋体" w:hAnsi="宋体" w:cs="Calibri"/>
                <w:szCs w:val="21"/>
                <w:lang w:eastAsia="zh-CN"/>
              </w:rPr>
            </w:pPr>
            <w:r>
              <w:rPr>
                <w:rFonts w:hint="eastAsia" w:ascii="宋体" w:hAnsi="宋体" w:cs="Calibri"/>
                <w:szCs w:val="21"/>
                <w:lang w:eastAsia="zh-CN"/>
              </w:rPr>
              <w:t>（2）应当保障通道、出入口、停车场等区域畅通。</w:t>
            </w:r>
          </w:p>
        </w:tc>
      </w:tr>
      <w:tr w14:paraId="6F1F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A392EA1">
            <w:pPr>
              <w:spacing w:line="300" w:lineRule="auto"/>
              <w:jc w:val="center"/>
              <w:rPr>
                <w:rFonts w:ascii="宋体" w:hAnsi="宋体" w:cs="Calibri"/>
                <w:szCs w:val="21"/>
                <w:lang w:eastAsia="zh-CN"/>
              </w:rPr>
            </w:pPr>
          </w:p>
        </w:tc>
        <w:tc>
          <w:tcPr>
            <w:tcW w:w="2173" w:type="dxa"/>
            <w:vMerge w:val="continue"/>
            <w:noWrap/>
            <w:vAlign w:val="center"/>
          </w:tcPr>
          <w:p w14:paraId="56B41577">
            <w:pPr>
              <w:spacing w:line="300" w:lineRule="auto"/>
              <w:jc w:val="both"/>
              <w:rPr>
                <w:rFonts w:ascii="宋体" w:hAnsi="宋体" w:cs="Calibri"/>
                <w:szCs w:val="21"/>
                <w:lang w:eastAsia="zh-CN"/>
              </w:rPr>
            </w:pPr>
          </w:p>
        </w:tc>
        <w:tc>
          <w:tcPr>
            <w:tcW w:w="6149" w:type="dxa"/>
            <w:noWrap/>
            <w:vAlign w:val="center"/>
          </w:tcPr>
          <w:p w14:paraId="18ADFC9A">
            <w:pPr>
              <w:spacing w:line="300" w:lineRule="auto"/>
              <w:jc w:val="both"/>
              <w:rPr>
                <w:rFonts w:ascii="宋体" w:hAnsi="宋体" w:cs="Calibri"/>
                <w:szCs w:val="21"/>
                <w:lang w:eastAsia="zh-CN"/>
              </w:rPr>
            </w:pPr>
            <w:r>
              <w:rPr>
                <w:rFonts w:hint="eastAsia" w:ascii="宋体" w:hAnsi="宋体" w:cs="Calibri"/>
                <w:szCs w:val="21"/>
                <w:lang w:eastAsia="zh-CN"/>
              </w:rPr>
              <w:t>（3）活动举办过程中，做好现场秩序的维护和突发事故的处置工作，确保活动正常进行。</w:t>
            </w:r>
          </w:p>
        </w:tc>
      </w:tr>
      <w:tr w14:paraId="6BD5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CB5A830">
            <w:pPr>
              <w:spacing w:line="300" w:lineRule="auto"/>
              <w:jc w:val="center"/>
              <w:rPr>
                <w:rFonts w:ascii="宋体" w:hAnsi="宋体" w:cs="Calibri"/>
                <w:szCs w:val="21"/>
                <w:lang w:eastAsia="zh-CN"/>
              </w:rPr>
            </w:pPr>
          </w:p>
        </w:tc>
        <w:tc>
          <w:tcPr>
            <w:tcW w:w="2173" w:type="dxa"/>
            <w:vMerge w:val="continue"/>
            <w:noWrap/>
            <w:vAlign w:val="center"/>
          </w:tcPr>
          <w:p w14:paraId="3F5FC473">
            <w:pPr>
              <w:spacing w:line="300" w:lineRule="auto"/>
              <w:jc w:val="both"/>
              <w:rPr>
                <w:rFonts w:ascii="宋体" w:hAnsi="宋体" w:cs="Calibri"/>
                <w:szCs w:val="21"/>
                <w:lang w:eastAsia="zh-CN"/>
              </w:rPr>
            </w:pPr>
          </w:p>
        </w:tc>
        <w:tc>
          <w:tcPr>
            <w:tcW w:w="6149" w:type="dxa"/>
            <w:noWrap/>
            <w:vAlign w:val="center"/>
          </w:tcPr>
          <w:p w14:paraId="2D1D0A4D">
            <w:pPr>
              <w:spacing w:line="300" w:lineRule="auto"/>
              <w:jc w:val="both"/>
              <w:rPr>
                <w:rFonts w:ascii="宋体" w:hAnsi="宋体" w:cs="Calibri"/>
                <w:szCs w:val="21"/>
                <w:lang w:eastAsia="zh-CN"/>
              </w:rPr>
            </w:pPr>
            <w:r>
              <w:rPr>
                <w:rFonts w:hint="eastAsia" w:ascii="宋体" w:hAnsi="宋体" w:cs="Calibri"/>
                <w:szCs w:val="21"/>
                <w:lang w:eastAsia="zh-CN"/>
              </w:rPr>
              <w:t>（4）活动举办结束后，对活动进行区域内临时管控的通道、门、摆设等及时复位。</w:t>
            </w:r>
          </w:p>
        </w:tc>
      </w:tr>
    </w:tbl>
    <w:p w14:paraId="49BBBC65">
      <w:pPr>
        <w:pStyle w:val="2"/>
        <w:spacing w:line="300" w:lineRule="auto"/>
        <w:jc w:val="both"/>
        <w:rPr>
          <w:rFonts w:hAnsi="宋体" w:cs="Calibri"/>
          <w:b/>
          <w:bCs/>
        </w:rPr>
      </w:pPr>
    </w:p>
    <w:p w14:paraId="63B26F85">
      <w:pPr>
        <w:spacing w:line="300" w:lineRule="auto"/>
        <w:jc w:val="both"/>
        <w:rPr>
          <w:rFonts w:ascii="宋体" w:hAnsi="宋体" w:cs="仿宋_GB2312"/>
          <w:szCs w:val="21"/>
          <w:lang w:eastAsia="zh-CN"/>
        </w:rPr>
      </w:pPr>
    </w:p>
    <w:p w14:paraId="26EDA058">
      <w:pPr>
        <w:pStyle w:val="3"/>
        <w:keepNext w:val="0"/>
        <w:spacing w:before="0" w:after="0" w:line="300" w:lineRule="auto"/>
        <w:jc w:val="center"/>
        <w:rPr>
          <w:rFonts w:ascii="宋体" w:hAnsi="宋体" w:cs="仿宋_GB2312"/>
          <w:sz w:val="28"/>
          <w:szCs w:val="28"/>
          <w:lang w:eastAsia="zh-CN"/>
        </w:rPr>
      </w:pPr>
      <w:bookmarkStart w:id="23" w:name="_Toc202710768"/>
      <w:r>
        <w:rPr>
          <w:rFonts w:ascii="宋体" w:hAnsi="宋体" w:cs="仿宋_GB2312"/>
          <w:kern w:val="36"/>
          <w:sz w:val="28"/>
          <w:szCs w:val="28"/>
          <w:lang w:eastAsia="zh-CN"/>
        </w:rPr>
        <w:t>4人员要求</w:t>
      </w:r>
      <w:bookmarkEnd w:id="23"/>
    </w:p>
    <w:p w14:paraId="3829A4A4">
      <w:pPr>
        <w:pStyle w:val="4"/>
        <w:keepNext w:val="0"/>
        <w:spacing w:before="0" w:after="0" w:line="300" w:lineRule="auto"/>
        <w:rPr>
          <w:rFonts w:ascii="宋体" w:hAnsi="宋体" w:cs="仿宋_GB2312"/>
          <w:sz w:val="21"/>
          <w:szCs w:val="21"/>
          <w:lang w:eastAsia="zh-CN"/>
        </w:rPr>
      </w:pPr>
      <w:bookmarkStart w:id="24" w:name="_Toc202710769"/>
      <w:r>
        <w:rPr>
          <w:rFonts w:ascii="宋体" w:hAnsi="宋体" w:cs="仿宋_GB2312"/>
          <w:i w:val="0"/>
          <w:iCs w:val="0"/>
          <w:sz w:val="21"/>
          <w:szCs w:val="21"/>
          <w:lang w:eastAsia="zh-CN"/>
        </w:rPr>
        <w:t>4.1团队要求</w:t>
      </w:r>
      <w:bookmarkEnd w:id="24"/>
    </w:p>
    <w:p w14:paraId="698E5265">
      <w:pPr>
        <w:pStyle w:val="5"/>
        <w:keepNext w:val="0"/>
        <w:spacing w:before="0" w:after="0" w:line="300" w:lineRule="auto"/>
        <w:rPr>
          <w:rFonts w:ascii="宋体" w:hAnsi="宋体" w:cs="仿宋_GB2312"/>
          <w:sz w:val="21"/>
          <w:szCs w:val="21"/>
          <w:lang w:eastAsia="zh-CN"/>
        </w:rPr>
      </w:pPr>
      <w:bookmarkStart w:id="25" w:name="_Toc202710770"/>
      <w:r>
        <w:rPr>
          <w:rFonts w:ascii="宋体" w:hAnsi="宋体" w:cs="仿宋_GB2312"/>
          <w:sz w:val="21"/>
          <w:szCs w:val="21"/>
          <w:lang w:eastAsia="zh-CN"/>
        </w:rPr>
        <w:t>4.1.1物业管理服务人员需求</w:t>
      </w:r>
      <w:bookmarkEnd w:id="25"/>
    </w:p>
    <w:p w14:paraId="7B68EC44">
      <w:pPr>
        <w:spacing w:line="300" w:lineRule="auto"/>
        <w:ind w:firstLine="420" w:firstLineChars="200"/>
        <w:jc w:val="both"/>
        <w:rPr>
          <w:rFonts w:ascii="宋体" w:hAnsi="宋体"/>
          <w:szCs w:val="21"/>
          <w:lang w:eastAsia="zh-CN"/>
        </w:rPr>
      </w:pPr>
      <w:r>
        <w:rPr>
          <w:rFonts w:hint="eastAsia" w:ascii="宋体" w:hAnsi="宋体"/>
          <w:szCs w:val="21"/>
          <w:lang w:eastAsia="zh-CN"/>
        </w:rPr>
        <w:t>★本项目物业管理服务人员总数不得少于24人。需提供加盖投标人公章的承诺函，否则视为无效投标。</w:t>
      </w:r>
    </w:p>
    <w:p w14:paraId="720F1903">
      <w:pPr>
        <w:pStyle w:val="2"/>
        <w:ind w:firstLine="420" w:firstLineChars="200"/>
      </w:pPr>
      <w:r>
        <w:rPr>
          <w:rFonts w:hint="eastAsia" w:hAnsi="宋体"/>
        </w:rPr>
        <w:t>★承诺维修工具有特种作业操作（低压电工作业）资格证书，巡逻岗、门岗均具有保安员证。需提供加盖投标人公章的承诺函，否则视为无效投标。</w:t>
      </w:r>
    </w:p>
    <w:tbl>
      <w:tblPr>
        <w:tblStyle w:val="16"/>
        <w:tblW w:w="9242" w:type="dxa"/>
        <w:jc w:val="center"/>
        <w:tblLayout w:type="autofit"/>
        <w:tblCellMar>
          <w:top w:w="0" w:type="dxa"/>
          <w:left w:w="108" w:type="dxa"/>
          <w:bottom w:w="0" w:type="dxa"/>
          <w:right w:w="108" w:type="dxa"/>
        </w:tblCellMar>
      </w:tblPr>
      <w:tblGrid>
        <w:gridCol w:w="1300"/>
        <w:gridCol w:w="1171"/>
        <w:gridCol w:w="767"/>
        <w:gridCol w:w="851"/>
        <w:gridCol w:w="5153"/>
      </w:tblGrid>
      <w:tr w14:paraId="59503339">
        <w:tblPrEx>
          <w:tblCellMar>
            <w:top w:w="0" w:type="dxa"/>
            <w:left w:w="108" w:type="dxa"/>
            <w:bottom w:w="0" w:type="dxa"/>
            <w:right w:w="108" w:type="dxa"/>
          </w:tblCellMar>
        </w:tblPrEx>
        <w:trPr>
          <w:trHeight w:val="540"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7637393">
            <w:pPr>
              <w:spacing w:line="300" w:lineRule="auto"/>
              <w:jc w:val="center"/>
              <w:rPr>
                <w:rFonts w:ascii="宋体" w:hAnsi="宋体" w:cs="宋体"/>
                <w:b/>
                <w:bCs/>
                <w:szCs w:val="21"/>
              </w:rPr>
            </w:pPr>
            <w:r>
              <w:rPr>
                <w:rFonts w:hint="eastAsia" w:ascii="宋体" w:hAnsi="宋体" w:cs="宋体"/>
                <w:b/>
                <w:bCs/>
                <w:szCs w:val="21"/>
              </w:rPr>
              <w:t>部门职能</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63B845DE">
            <w:pPr>
              <w:spacing w:line="300" w:lineRule="auto"/>
              <w:jc w:val="center"/>
              <w:rPr>
                <w:rFonts w:ascii="宋体" w:hAnsi="宋体" w:cs="宋体"/>
                <w:b/>
                <w:bCs/>
                <w:szCs w:val="21"/>
              </w:rPr>
            </w:pPr>
            <w:r>
              <w:rPr>
                <w:rFonts w:hint="eastAsia" w:ascii="宋体" w:hAnsi="宋体" w:cs="宋体"/>
                <w:b/>
                <w:bCs/>
                <w:szCs w:val="21"/>
              </w:rPr>
              <w:t>岗位</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FBEA72D">
            <w:pPr>
              <w:spacing w:line="300" w:lineRule="auto"/>
              <w:jc w:val="center"/>
              <w:rPr>
                <w:rFonts w:ascii="宋体" w:hAnsi="宋体" w:cs="宋体"/>
                <w:b/>
                <w:bCs/>
                <w:szCs w:val="21"/>
              </w:rPr>
            </w:pPr>
            <w:r>
              <w:rPr>
                <w:rFonts w:hint="eastAsia" w:ascii="宋体" w:hAnsi="宋体" w:cs="宋体"/>
                <w:b/>
                <w:bCs/>
                <w:szCs w:val="21"/>
              </w:rPr>
              <w:t>同时在岗人数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CFEDCDA">
            <w:pPr>
              <w:spacing w:line="300" w:lineRule="auto"/>
              <w:jc w:val="center"/>
              <w:rPr>
                <w:rFonts w:ascii="宋体" w:hAnsi="宋体" w:cs="宋体"/>
                <w:b/>
                <w:bCs/>
                <w:szCs w:val="21"/>
              </w:rPr>
            </w:pPr>
            <w:r>
              <w:rPr>
                <w:rFonts w:hint="eastAsia" w:ascii="宋体" w:hAnsi="宋体" w:cs="宋体"/>
                <w:b/>
                <w:bCs/>
                <w:szCs w:val="21"/>
              </w:rPr>
              <w:t>岗位所需总人数</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51F533B0">
            <w:pPr>
              <w:spacing w:line="300" w:lineRule="auto"/>
              <w:jc w:val="center"/>
              <w:rPr>
                <w:rFonts w:ascii="宋体" w:hAnsi="宋体" w:cs="宋体"/>
                <w:b/>
                <w:bCs/>
                <w:szCs w:val="21"/>
                <w:lang w:eastAsia="zh-CN"/>
              </w:rPr>
            </w:pPr>
            <w:r>
              <w:rPr>
                <w:rFonts w:hint="eastAsia" w:ascii="宋体" w:hAnsi="宋体" w:cs="宋体"/>
                <w:b/>
                <w:bCs/>
                <w:szCs w:val="21"/>
                <w:lang w:eastAsia="zh-CN"/>
              </w:rPr>
              <w:t>备注（岗位所需服务时长或时段、需具备的上岗资格证、人员学历、工作经验等要求）</w:t>
            </w:r>
          </w:p>
        </w:tc>
      </w:tr>
      <w:tr w14:paraId="5F8F6D47">
        <w:tblPrEx>
          <w:tblCellMar>
            <w:top w:w="0" w:type="dxa"/>
            <w:left w:w="108" w:type="dxa"/>
            <w:bottom w:w="0" w:type="dxa"/>
            <w:right w:w="108" w:type="dxa"/>
          </w:tblCellMar>
        </w:tblPrEx>
        <w:trPr>
          <w:trHeight w:val="540" w:hRule="atLeast"/>
          <w:jc w:val="center"/>
        </w:trPr>
        <w:tc>
          <w:tcPr>
            <w:tcW w:w="1300" w:type="dxa"/>
            <w:vMerge w:val="restart"/>
            <w:tcBorders>
              <w:top w:val="single" w:color="auto" w:sz="4" w:space="0"/>
              <w:left w:val="single" w:color="auto" w:sz="4" w:space="0"/>
              <w:right w:val="single" w:color="auto" w:sz="4" w:space="0"/>
            </w:tcBorders>
            <w:shd w:val="clear" w:color="auto" w:fill="auto"/>
            <w:vAlign w:val="center"/>
          </w:tcPr>
          <w:p w14:paraId="3B1C6388">
            <w:pPr>
              <w:spacing w:line="300" w:lineRule="auto"/>
              <w:rPr>
                <w:rFonts w:ascii="宋体" w:hAnsi="宋体" w:cs="宋体"/>
                <w:b/>
                <w:bCs/>
                <w:szCs w:val="21"/>
                <w:lang w:eastAsia="zh-CN"/>
              </w:rPr>
            </w:pPr>
            <w:r>
              <w:rPr>
                <w:rFonts w:hint="eastAsia" w:ascii="宋体" w:hAnsi="宋体" w:cs="宋体"/>
                <w:szCs w:val="21"/>
                <w:lang w:eastAsia="zh-CN"/>
              </w:rPr>
              <w:t>保安服务</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2ED5E22A">
            <w:pPr>
              <w:spacing w:line="300" w:lineRule="auto"/>
              <w:rPr>
                <w:rFonts w:ascii="宋体" w:hAnsi="宋体" w:cs="宋体"/>
                <w:szCs w:val="21"/>
                <w:lang w:eastAsia="zh-CN"/>
              </w:rPr>
            </w:pPr>
            <w:r>
              <w:rPr>
                <w:rFonts w:hint="eastAsia" w:ascii="宋体" w:hAnsi="宋体" w:cs="宋体"/>
                <w:szCs w:val="21"/>
                <w:lang w:eastAsia="zh-CN"/>
              </w:rPr>
              <w:t>主管</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C911397">
            <w:pPr>
              <w:spacing w:line="300" w:lineRule="auto"/>
              <w:jc w:val="center"/>
              <w:rPr>
                <w:rFonts w:ascii="宋体" w:hAnsi="宋体" w:cs="宋体"/>
                <w:szCs w:val="21"/>
                <w:lang w:eastAsia="zh-CN"/>
              </w:rPr>
            </w:pPr>
            <w:r>
              <w:rPr>
                <w:rFonts w:hint="eastAsia" w:ascii="宋体" w:hAnsi="宋体" w:cs="宋体"/>
                <w:szCs w:val="21"/>
                <w:lang w:eastAsia="zh-CN"/>
              </w:rPr>
              <w:t>1</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102AD4">
            <w:pPr>
              <w:spacing w:line="300" w:lineRule="auto"/>
              <w:jc w:val="center"/>
              <w:rPr>
                <w:rFonts w:ascii="宋体" w:hAnsi="宋体" w:cs="宋体"/>
                <w:szCs w:val="21"/>
                <w:lang w:eastAsia="zh-CN"/>
              </w:rPr>
            </w:pPr>
            <w:r>
              <w:rPr>
                <w:rFonts w:hint="eastAsia" w:ascii="宋体" w:hAnsi="宋体" w:cs="宋体"/>
                <w:szCs w:val="21"/>
                <w:lang w:eastAsia="zh-CN"/>
              </w:rPr>
              <w:t>1</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5FF69933">
            <w:pPr>
              <w:spacing w:line="300" w:lineRule="auto"/>
              <w:rPr>
                <w:rFonts w:ascii="宋体" w:hAnsi="宋体" w:cs="宋体"/>
                <w:b/>
                <w:bCs/>
                <w:szCs w:val="21"/>
                <w:lang w:eastAsia="zh-CN"/>
              </w:rPr>
            </w:pPr>
            <w:r>
              <w:rPr>
                <w:rFonts w:hint="eastAsia" w:cs="宋体" w:asciiTheme="minorEastAsia" w:hAnsiTheme="minorEastAsia" w:eastAsiaTheme="minorEastAsia"/>
                <w:bCs/>
                <w:szCs w:val="21"/>
                <w:lang w:eastAsia="zh-CN"/>
              </w:rPr>
              <w:t xml:space="preserve">8小时工作制。具有3年及以上非住宅类物业项目保安主管经验的优先考虑。 </w:t>
            </w:r>
          </w:p>
        </w:tc>
      </w:tr>
      <w:tr w14:paraId="4BD9B432">
        <w:tblPrEx>
          <w:tblCellMar>
            <w:top w:w="0" w:type="dxa"/>
            <w:left w:w="108" w:type="dxa"/>
            <w:bottom w:w="0" w:type="dxa"/>
            <w:right w:w="108" w:type="dxa"/>
          </w:tblCellMar>
        </w:tblPrEx>
        <w:trPr>
          <w:trHeight w:val="540" w:hRule="atLeast"/>
          <w:jc w:val="center"/>
        </w:trPr>
        <w:tc>
          <w:tcPr>
            <w:tcW w:w="1300" w:type="dxa"/>
            <w:vMerge w:val="continue"/>
            <w:tcBorders>
              <w:left w:val="single" w:color="auto" w:sz="4" w:space="0"/>
              <w:right w:val="single" w:color="auto" w:sz="4" w:space="0"/>
            </w:tcBorders>
            <w:shd w:val="clear" w:color="auto" w:fill="auto"/>
            <w:vAlign w:val="center"/>
          </w:tcPr>
          <w:p w14:paraId="26AFB0B0">
            <w:pPr>
              <w:spacing w:line="300" w:lineRule="auto"/>
              <w:rPr>
                <w:rFonts w:ascii="宋体" w:hAnsi="宋体" w:cs="宋体"/>
                <w:b/>
                <w:bCs/>
                <w:szCs w:val="21"/>
                <w:lang w:eastAsia="zh-CN"/>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132F33DA">
            <w:pPr>
              <w:spacing w:line="300" w:lineRule="auto"/>
              <w:rPr>
                <w:rFonts w:ascii="宋体" w:hAnsi="宋体" w:cs="宋体"/>
                <w:b/>
                <w:bCs/>
                <w:szCs w:val="21"/>
              </w:rPr>
            </w:pPr>
            <w:r>
              <w:rPr>
                <w:rFonts w:hint="eastAsia" w:ascii="宋体" w:hAnsi="宋体" w:cs="宋体"/>
                <w:szCs w:val="21"/>
                <w:lang w:eastAsia="zh-CN"/>
              </w:rPr>
              <w:t>巡逻岗</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7E219F0">
            <w:pPr>
              <w:spacing w:line="300" w:lineRule="auto"/>
              <w:jc w:val="center"/>
              <w:rPr>
                <w:rFonts w:ascii="宋体" w:hAnsi="宋体" w:cs="宋体"/>
                <w:b/>
                <w:bCs/>
                <w:szCs w:val="21"/>
              </w:rPr>
            </w:pPr>
            <w:r>
              <w:rPr>
                <w:rFonts w:hint="eastAsia" w:ascii="宋体" w:hAnsi="宋体" w:cs="宋体"/>
                <w:szCs w:val="21"/>
                <w:lang w:eastAsia="zh-CN"/>
              </w:rPr>
              <w:t>1</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F729C3">
            <w:pPr>
              <w:spacing w:line="300" w:lineRule="auto"/>
              <w:jc w:val="center"/>
              <w:rPr>
                <w:rFonts w:ascii="宋体" w:hAnsi="宋体" w:cs="宋体"/>
                <w:b/>
                <w:bCs/>
                <w:szCs w:val="21"/>
              </w:rPr>
            </w:pPr>
            <w:r>
              <w:rPr>
                <w:rFonts w:hint="eastAsia" w:ascii="宋体" w:hAnsi="宋体" w:cs="宋体"/>
                <w:szCs w:val="21"/>
                <w:lang w:eastAsia="zh-CN"/>
              </w:rPr>
              <w:t>1</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648FDC63">
            <w:pPr>
              <w:spacing w:line="360" w:lineRule="auto"/>
              <w:rPr>
                <w:rFonts w:ascii="宋体" w:hAnsi="宋体" w:cs="宋体"/>
                <w:b/>
                <w:bCs/>
                <w:szCs w:val="21"/>
                <w:lang w:eastAsia="zh-CN"/>
              </w:rPr>
            </w:pPr>
            <w:r>
              <w:rPr>
                <w:rFonts w:hint="eastAsia" w:cs="宋体" w:asciiTheme="minorEastAsia" w:hAnsiTheme="minorEastAsia" w:eastAsiaTheme="minorEastAsia"/>
                <w:bCs/>
                <w:szCs w:val="21"/>
                <w:lang w:eastAsia="zh-CN"/>
              </w:rPr>
              <w:t>8小时工作制。供应商承诺巡逻岗人员均具有</w:t>
            </w:r>
            <w:r>
              <w:rPr>
                <w:rFonts w:hint="eastAsia" w:asciiTheme="minorEastAsia" w:hAnsiTheme="minorEastAsia" w:eastAsiaTheme="minorEastAsia" w:cstheme="minorEastAsia"/>
                <w:color w:val="000000"/>
                <w:szCs w:val="21"/>
                <w:lang w:eastAsia="zh-CN"/>
              </w:rPr>
              <w:t>1年及以上非住宅类物业项目保安服务经验</w:t>
            </w:r>
            <w:r>
              <w:rPr>
                <w:rFonts w:hint="eastAsia" w:cs="宋体" w:asciiTheme="minorEastAsia" w:hAnsiTheme="minorEastAsia" w:eastAsiaTheme="minorEastAsia"/>
                <w:bCs/>
                <w:szCs w:val="21"/>
                <w:lang w:eastAsia="zh-CN"/>
              </w:rPr>
              <w:t>的优先考虑</w:t>
            </w:r>
            <w:r>
              <w:rPr>
                <w:rFonts w:hint="eastAsia" w:asciiTheme="minorEastAsia" w:hAnsiTheme="minorEastAsia" w:eastAsiaTheme="minorEastAsia"/>
                <w:szCs w:val="21"/>
                <w:lang w:eastAsia="zh-CN"/>
              </w:rPr>
              <w:t>。</w:t>
            </w:r>
          </w:p>
        </w:tc>
      </w:tr>
      <w:tr w14:paraId="316B8354">
        <w:tblPrEx>
          <w:tblCellMar>
            <w:top w:w="0" w:type="dxa"/>
            <w:left w:w="108" w:type="dxa"/>
            <w:bottom w:w="0" w:type="dxa"/>
            <w:right w:w="108" w:type="dxa"/>
          </w:tblCellMar>
        </w:tblPrEx>
        <w:trPr>
          <w:trHeight w:val="540" w:hRule="atLeast"/>
          <w:jc w:val="center"/>
        </w:trPr>
        <w:tc>
          <w:tcPr>
            <w:tcW w:w="1300" w:type="dxa"/>
            <w:vMerge w:val="continue"/>
            <w:tcBorders>
              <w:left w:val="single" w:color="auto" w:sz="4" w:space="0"/>
              <w:right w:val="single" w:color="auto" w:sz="4" w:space="0"/>
            </w:tcBorders>
            <w:shd w:val="clear" w:color="auto" w:fill="auto"/>
            <w:vAlign w:val="center"/>
          </w:tcPr>
          <w:p w14:paraId="7CE0EE17">
            <w:pPr>
              <w:spacing w:line="300" w:lineRule="auto"/>
              <w:rPr>
                <w:rFonts w:ascii="宋体" w:hAnsi="宋体" w:cs="宋体"/>
                <w:b/>
                <w:bCs/>
                <w:szCs w:val="21"/>
                <w:lang w:eastAsia="zh-CN"/>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1CC33CFD">
            <w:pPr>
              <w:spacing w:line="300" w:lineRule="auto"/>
              <w:rPr>
                <w:rFonts w:ascii="宋体" w:hAnsi="宋体" w:cs="宋体"/>
                <w:b/>
                <w:bCs/>
                <w:szCs w:val="21"/>
              </w:rPr>
            </w:pPr>
            <w:r>
              <w:rPr>
                <w:rFonts w:hint="eastAsia" w:ascii="宋体" w:hAnsi="宋体" w:cs="宋体"/>
                <w:szCs w:val="21"/>
                <w:lang w:eastAsia="zh-CN"/>
              </w:rPr>
              <w:t>门岗</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2FDAC4B">
            <w:pPr>
              <w:spacing w:line="300" w:lineRule="auto"/>
              <w:jc w:val="center"/>
              <w:rPr>
                <w:rFonts w:ascii="宋体" w:hAnsi="宋体" w:cs="宋体"/>
                <w:b/>
                <w:bCs/>
                <w:szCs w:val="21"/>
              </w:rPr>
            </w:pPr>
            <w:r>
              <w:rPr>
                <w:rFonts w:hint="eastAsia" w:ascii="宋体" w:hAnsi="宋体" w:cs="宋体"/>
                <w:szCs w:val="21"/>
                <w:lang w:eastAsia="zh-CN"/>
              </w:rPr>
              <w:t>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87CF359">
            <w:pPr>
              <w:spacing w:line="300" w:lineRule="auto"/>
              <w:jc w:val="center"/>
              <w:rPr>
                <w:rFonts w:ascii="宋体" w:hAnsi="宋体" w:cs="宋体"/>
                <w:b/>
                <w:bCs/>
                <w:szCs w:val="21"/>
              </w:rPr>
            </w:pPr>
            <w:r>
              <w:rPr>
                <w:rFonts w:hint="eastAsia" w:ascii="宋体" w:hAnsi="宋体" w:cs="宋体"/>
                <w:szCs w:val="21"/>
                <w:lang w:eastAsia="zh-CN"/>
              </w:rPr>
              <w:t>8</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35569677">
            <w:pPr>
              <w:spacing w:line="300" w:lineRule="auto"/>
              <w:rPr>
                <w:rFonts w:ascii="宋体" w:hAnsi="宋体" w:cs="宋体"/>
                <w:b/>
                <w:bCs/>
                <w:szCs w:val="21"/>
                <w:lang w:eastAsia="zh-CN"/>
              </w:rPr>
            </w:pPr>
            <w:r>
              <w:rPr>
                <w:rFonts w:hint="eastAsia" w:cs="宋体" w:asciiTheme="minorEastAsia" w:hAnsiTheme="minorEastAsia" w:eastAsiaTheme="minorEastAsia"/>
                <w:bCs/>
                <w:szCs w:val="21"/>
                <w:lang w:eastAsia="zh-CN"/>
              </w:rPr>
              <w:t>24小时值守。供应商承诺</w:t>
            </w:r>
            <w:r>
              <w:rPr>
                <w:rFonts w:hint="eastAsia" w:ascii="宋体" w:hAnsi="宋体" w:cs="宋体"/>
                <w:szCs w:val="21"/>
                <w:lang w:eastAsia="zh-CN"/>
              </w:rPr>
              <w:t>门岗人员</w:t>
            </w:r>
            <w:r>
              <w:rPr>
                <w:rFonts w:hint="eastAsia" w:cs="宋体" w:asciiTheme="minorEastAsia" w:hAnsiTheme="minorEastAsia" w:eastAsiaTheme="minorEastAsia"/>
                <w:bCs/>
                <w:szCs w:val="21"/>
                <w:lang w:eastAsia="zh-CN"/>
              </w:rPr>
              <w:t>均具有</w:t>
            </w:r>
            <w:r>
              <w:rPr>
                <w:rFonts w:hint="eastAsia" w:asciiTheme="minorEastAsia" w:hAnsiTheme="minorEastAsia" w:eastAsiaTheme="minorEastAsia" w:cstheme="minorEastAsia"/>
                <w:color w:val="000000"/>
                <w:szCs w:val="21"/>
                <w:lang w:eastAsia="zh-CN"/>
              </w:rPr>
              <w:t>1年及以上非住宅类物业项目保安服务经验</w:t>
            </w:r>
            <w:r>
              <w:rPr>
                <w:rFonts w:hint="eastAsia" w:cs="宋体" w:asciiTheme="minorEastAsia" w:hAnsiTheme="minorEastAsia" w:eastAsiaTheme="minorEastAsia"/>
                <w:bCs/>
                <w:szCs w:val="21"/>
                <w:lang w:eastAsia="zh-CN"/>
              </w:rPr>
              <w:t>的优先考虑</w:t>
            </w:r>
            <w:r>
              <w:rPr>
                <w:rFonts w:hint="eastAsia" w:asciiTheme="minorEastAsia" w:hAnsiTheme="minorEastAsia" w:eastAsiaTheme="minorEastAsia"/>
                <w:szCs w:val="21"/>
                <w:lang w:eastAsia="zh-CN"/>
              </w:rPr>
              <w:t>。</w:t>
            </w:r>
          </w:p>
        </w:tc>
      </w:tr>
      <w:tr w14:paraId="73CD38DB">
        <w:tblPrEx>
          <w:tblCellMar>
            <w:top w:w="0" w:type="dxa"/>
            <w:left w:w="108" w:type="dxa"/>
            <w:bottom w:w="0" w:type="dxa"/>
            <w:right w:w="108" w:type="dxa"/>
          </w:tblCellMar>
        </w:tblPrEx>
        <w:trPr>
          <w:trHeight w:val="540" w:hRule="atLeast"/>
          <w:jc w:val="center"/>
        </w:trPr>
        <w:tc>
          <w:tcPr>
            <w:tcW w:w="1300" w:type="dxa"/>
            <w:vMerge w:val="continue"/>
            <w:tcBorders>
              <w:left w:val="single" w:color="auto" w:sz="4" w:space="0"/>
              <w:bottom w:val="single" w:color="auto" w:sz="4" w:space="0"/>
              <w:right w:val="single" w:color="auto" w:sz="4" w:space="0"/>
            </w:tcBorders>
            <w:shd w:val="clear" w:color="auto" w:fill="auto"/>
            <w:vAlign w:val="center"/>
          </w:tcPr>
          <w:p w14:paraId="25612550">
            <w:pPr>
              <w:spacing w:line="300" w:lineRule="auto"/>
              <w:rPr>
                <w:rFonts w:ascii="宋体" w:hAnsi="宋体" w:cs="宋体"/>
                <w:b/>
                <w:bCs/>
                <w:szCs w:val="21"/>
                <w:lang w:eastAsia="zh-CN"/>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68917D60">
            <w:pPr>
              <w:spacing w:line="300" w:lineRule="auto"/>
              <w:rPr>
                <w:rFonts w:ascii="宋体" w:hAnsi="宋体" w:cs="宋体"/>
                <w:b/>
                <w:bCs/>
                <w:szCs w:val="21"/>
              </w:rPr>
            </w:pPr>
            <w:r>
              <w:rPr>
                <w:rFonts w:hint="eastAsia" w:ascii="宋体" w:hAnsi="宋体" w:cs="宋体"/>
                <w:szCs w:val="21"/>
                <w:lang w:eastAsia="zh-CN"/>
              </w:rPr>
              <w:t>大厅秩序维护员</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FAFD6D9">
            <w:pPr>
              <w:spacing w:line="300" w:lineRule="auto"/>
              <w:jc w:val="center"/>
              <w:rPr>
                <w:rFonts w:ascii="宋体" w:hAnsi="宋体" w:cs="宋体"/>
                <w:b/>
                <w:bCs/>
                <w:szCs w:val="21"/>
              </w:rPr>
            </w:pPr>
            <w:r>
              <w:rPr>
                <w:rFonts w:hint="eastAsia" w:ascii="宋体" w:hAnsi="宋体" w:cs="宋体"/>
                <w:szCs w:val="21"/>
                <w:lang w:eastAsia="zh-CN"/>
              </w:rPr>
              <w:t>6</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B2F3206">
            <w:pPr>
              <w:spacing w:line="300" w:lineRule="auto"/>
              <w:jc w:val="center"/>
              <w:rPr>
                <w:rFonts w:ascii="宋体" w:hAnsi="宋体" w:cs="宋体"/>
                <w:b/>
                <w:bCs/>
                <w:szCs w:val="21"/>
              </w:rPr>
            </w:pPr>
            <w:r>
              <w:rPr>
                <w:rFonts w:hint="eastAsia" w:ascii="宋体" w:hAnsi="宋体" w:cs="宋体"/>
                <w:szCs w:val="21"/>
                <w:lang w:eastAsia="zh-CN"/>
              </w:rPr>
              <w:t>8</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34236733">
            <w:pPr>
              <w:rPr>
                <w:rFonts w:ascii="宋体" w:hAnsi="宋体" w:cs="宋体"/>
                <w:b/>
                <w:bCs/>
                <w:szCs w:val="21"/>
                <w:lang w:eastAsia="zh-CN"/>
              </w:rPr>
            </w:pPr>
            <w:r>
              <w:rPr>
                <w:rFonts w:hint="eastAsia" w:ascii="宋体" w:hAnsi="宋体" w:cs="宋体"/>
                <w:color w:val="000000"/>
                <w:szCs w:val="21"/>
                <w:lang w:eastAsia="zh-CN"/>
              </w:rPr>
              <w:t>8小时工作制。</w:t>
            </w:r>
            <w:r>
              <w:rPr>
                <w:rFonts w:hint="eastAsia" w:ascii="宋体" w:hAnsi="宋体" w:cs="宋体"/>
                <w:szCs w:val="21"/>
                <w:lang w:eastAsia="zh-CN"/>
              </w:rPr>
              <w:t>每周7天轮班制。</w:t>
            </w:r>
            <w:r>
              <w:rPr>
                <w:rFonts w:hint="eastAsia" w:cs="宋体" w:asciiTheme="minorEastAsia" w:hAnsiTheme="minorEastAsia" w:eastAsiaTheme="minorEastAsia"/>
                <w:bCs/>
                <w:szCs w:val="21"/>
                <w:lang w:eastAsia="zh-CN"/>
              </w:rPr>
              <w:t>供应商承诺</w:t>
            </w:r>
            <w:r>
              <w:rPr>
                <w:rFonts w:hint="eastAsia" w:ascii="宋体" w:hAnsi="宋体" w:cs="宋体"/>
                <w:szCs w:val="21"/>
                <w:lang w:eastAsia="zh-CN"/>
              </w:rPr>
              <w:t>大厅秩序维护员</w:t>
            </w:r>
            <w:r>
              <w:rPr>
                <w:rFonts w:hint="eastAsia" w:cs="宋体" w:asciiTheme="minorEastAsia" w:hAnsiTheme="minorEastAsia" w:eastAsiaTheme="minorEastAsia"/>
                <w:bCs/>
                <w:szCs w:val="21"/>
                <w:lang w:eastAsia="zh-CN"/>
              </w:rPr>
              <w:t>均具有</w:t>
            </w:r>
            <w:r>
              <w:rPr>
                <w:rFonts w:hint="eastAsia" w:asciiTheme="minorEastAsia" w:hAnsiTheme="minorEastAsia" w:eastAsiaTheme="minorEastAsia" w:cstheme="minorEastAsia"/>
                <w:color w:val="000000"/>
                <w:szCs w:val="21"/>
                <w:lang w:eastAsia="zh-CN"/>
              </w:rPr>
              <w:t>1年及以上非住宅类物业项目保安服务经验的优先考虑。</w:t>
            </w:r>
          </w:p>
        </w:tc>
      </w:tr>
      <w:tr w14:paraId="153F06D4">
        <w:tblPrEx>
          <w:tblCellMar>
            <w:top w:w="0" w:type="dxa"/>
            <w:left w:w="108" w:type="dxa"/>
            <w:bottom w:w="0" w:type="dxa"/>
            <w:right w:w="108" w:type="dxa"/>
          </w:tblCellMar>
        </w:tblPrEx>
        <w:trPr>
          <w:trHeight w:val="41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21E8202F">
            <w:pPr>
              <w:spacing w:line="300" w:lineRule="auto"/>
              <w:rPr>
                <w:rFonts w:ascii="宋体" w:hAnsi="宋体" w:cs="宋体"/>
                <w:szCs w:val="21"/>
                <w:lang w:eastAsia="zh-CN"/>
              </w:rPr>
            </w:pPr>
            <w:r>
              <w:rPr>
                <w:rFonts w:hint="eastAsia" w:asciiTheme="minorEastAsia" w:hAnsiTheme="minorEastAsia" w:eastAsiaTheme="minorEastAsia"/>
                <w:szCs w:val="21"/>
                <w:lang w:eastAsia="zh-CN"/>
              </w:rPr>
              <w:t>公共设施设备维护服务</w:t>
            </w:r>
          </w:p>
        </w:tc>
        <w:tc>
          <w:tcPr>
            <w:tcW w:w="11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63564">
            <w:pPr>
              <w:spacing w:line="300" w:lineRule="auto"/>
              <w:rPr>
                <w:rFonts w:ascii="宋体" w:hAnsi="宋体" w:cs="宋体"/>
                <w:szCs w:val="21"/>
                <w:lang w:eastAsia="zh-CN"/>
              </w:rPr>
            </w:pPr>
            <w:r>
              <w:rPr>
                <w:rFonts w:hint="eastAsia" w:ascii="宋体" w:hAnsi="宋体" w:cs="宋体"/>
                <w:szCs w:val="21"/>
                <w:lang w:eastAsia="zh-CN"/>
              </w:rPr>
              <w:t>维修工</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88F3F">
            <w:pPr>
              <w:spacing w:line="300" w:lineRule="auto"/>
              <w:jc w:val="center"/>
              <w:rPr>
                <w:rFonts w:ascii="宋体" w:hAnsi="宋体" w:cs="宋体"/>
                <w:szCs w:val="21"/>
                <w:lang w:eastAsia="zh-CN"/>
              </w:rPr>
            </w:pPr>
            <w:r>
              <w:rPr>
                <w:rFonts w:hint="eastAsia" w:ascii="宋体" w:hAnsi="宋体" w:cs="宋体"/>
                <w:szCs w:val="21"/>
                <w:lang w:eastAsia="zh-CN"/>
              </w:rPr>
              <w:t>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A05DB">
            <w:pPr>
              <w:spacing w:line="300" w:lineRule="auto"/>
              <w:jc w:val="center"/>
              <w:rPr>
                <w:rFonts w:ascii="宋体" w:hAnsi="宋体" w:cs="宋体"/>
                <w:szCs w:val="21"/>
                <w:lang w:eastAsia="zh-CN"/>
              </w:rPr>
            </w:pPr>
            <w:r>
              <w:rPr>
                <w:rFonts w:hint="eastAsia" w:ascii="宋体" w:hAnsi="宋体" w:cs="宋体"/>
                <w:szCs w:val="21"/>
                <w:lang w:eastAsia="zh-CN"/>
              </w:rPr>
              <w:t>1</w:t>
            </w:r>
          </w:p>
        </w:tc>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A1FB1">
            <w:pPr>
              <w:spacing w:line="360" w:lineRule="auto"/>
              <w:rPr>
                <w:rFonts w:cs="宋体" w:asciiTheme="minorEastAsia" w:hAnsiTheme="minorEastAsia" w:eastAsiaTheme="minorEastAsia"/>
                <w:bCs/>
                <w:szCs w:val="21"/>
                <w:lang w:eastAsia="zh-CN"/>
              </w:rPr>
            </w:pPr>
            <w:r>
              <w:rPr>
                <w:rFonts w:hint="eastAsia" w:cs="宋体" w:asciiTheme="minorEastAsia" w:hAnsiTheme="minorEastAsia" w:eastAsiaTheme="minorEastAsia"/>
                <w:bCs/>
                <w:szCs w:val="21"/>
                <w:lang w:eastAsia="zh-CN"/>
              </w:rPr>
              <w:t>8小时工作制。</w:t>
            </w:r>
          </w:p>
          <w:p w14:paraId="21FA587C">
            <w:pPr>
              <w:spacing w:line="300" w:lineRule="auto"/>
              <w:jc w:val="both"/>
              <w:rPr>
                <w:rFonts w:ascii="宋体" w:hAnsi="宋体" w:cs="宋体"/>
                <w:szCs w:val="21"/>
                <w:lang w:eastAsia="zh-CN"/>
              </w:rPr>
            </w:pPr>
            <w:r>
              <w:rPr>
                <w:rFonts w:hint="eastAsia" w:cs="宋体" w:asciiTheme="minorEastAsia" w:hAnsiTheme="minorEastAsia" w:eastAsiaTheme="minorEastAsia"/>
                <w:bCs/>
                <w:szCs w:val="21"/>
                <w:lang w:eastAsia="zh-CN"/>
              </w:rPr>
              <w:t>人员要求：具有</w:t>
            </w:r>
            <w:r>
              <w:rPr>
                <w:rFonts w:hint="eastAsia" w:cs="宋体" w:asciiTheme="minorEastAsia" w:hAnsiTheme="minorEastAsia" w:eastAsiaTheme="minorEastAsia"/>
                <w:szCs w:val="21"/>
                <w:lang w:eastAsia="zh-CN"/>
              </w:rPr>
              <w:t>3年及以上类似工作经验</w:t>
            </w:r>
            <w:r>
              <w:rPr>
                <w:rFonts w:hint="eastAsia" w:cs="宋体" w:asciiTheme="minorEastAsia" w:hAnsiTheme="minorEastAsia" w:eastAsiaTheme="minorEastAsia"/>
                <w:bCs/>
                <w:szCs w:val="21"/>
                <w:lang w:eastAsia="zh-CN"/>
              </w:rPr>
              <w:t>的优先考虑。供应商</w:t>
            </w:r>
            <w:r>
              <w:rPr>
                <w:rFonts w:hint="eastAsia" w:cs="宋体" w:asciiTheme="minorEastAsia" w:hAnsiTheme="minorEastAsia" w:eastAsiaTheme="minorEastAsia"/>
                <w:szCs w:val="21"/>
                <w:lang w:eastAsia="zh-CN"/>
              </w:rPr>
              <w:t>承诺</w:t>
            </w:r>
            <w:r>
              <w:rPr>
                <w:rFonts w:hint="eastAsia" w:cs="宋体" w:asciiTheme="minorEastAsia" w:hAnsiTheme="minorEastAsia" w:eastAsiaTheme="minorEastAsia"/>
                <w:bCs/>
                <w:szCs w:val="21"/>
                <w:lang w:eastAsia="zh-CN"/>
              </w:rPr>
              <w:t>设置24小时报修电话的优先考虑。</w:t>
            </w:r>
          </w:p>
        </w:tc>
      </w:tr>
      <w:tr w14:paraId="187A67AC">
        <w:tblPrEx>
          <w:tblCellMar>
            <w:top w:w="0" w:type="dxa"/>
            <w:left w:w="108" w:type="dxa"/>
            <w:bottom w:w="0" w:type="dxa"/>
            <w:right w:w="108" w:type="dxa"/>
          </w:tblCellMar>
        </w:tblPrEx>
        <w:trPr>
          <w:trHeight w:val="722" w:hRule="atLeast"/>
          <w:jc w:val="center"/>
        </w:trPr>
        <w:tc>
          <w:tcPr>
            <w:tcW w:w="1300" w:type="dxa"/>
            <w:vMerge w:val="restart"/>
            <w:tcBorders>
              <w:left w:val="single" w:color="auto" w:sz="4" w:space="0"/>
              <w:right w:val="single" w:color="auto" w:sz="4" w:space="0"/>
            </w:tcBorders>
            <w:vAlign w:val="center"/>
          </w:tcPr>
          <w:p w14:paraId="2660E8E1">
            <w:pPr>
              <w:spacing w:line="300" w:lineRule="auto"/>
              <w:rPr>
                <w:rFonts w:ascii="宋体" w:hAnsi="宋体" w:cs="宋体"/>
                <w:szCs w:val="21"/>
                <w:lang w:eastAsia="zh-CN"/>
              </w:rPr>
            </w:pPr>
            <w:r>
              <w:rPr>
                <w:rFonts w:hint="eastAsia" w:ascii="宋体" w:hAnsi="宋体" w:cs="宋体"/>
                <w:szCs w:val="21"/>
                <w:lang w:eastAsia="zh-CN"/>
              </w:rPr>
              <w:t>保洁服务</w:t>
            </w:r>
          </w:p>
        </w:tc>
        <w:tc>
          <w:tcPr>
            <w:tcW w:w="11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8E6EE">
            <w:pPr>
              <w:spacing w:line="300" w:lineRule="auto"/>
              <w:rPr>
                <w:rFonts w:ascii="宋体" w:hAnsi="宋体" w:cs="宋体"/>
                <w:szCs w:val="21"/>
                <w:lang w:eastAsia="zh-CN"/>
              </w:rPr>
            </w:pPr>
            <w:r>
              <w:rPr>
                <w:rFonts w:hint="eastAsia" w:ascii="宋体" w:hAnsi="宋体" w:cs="宋体"/>
                <w:szCs w:val="21"/>
                <w:lang w:eastAsia="zh-CN"/>
              </w:rPr>
              <w:t>宝杨路保洁员</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B4BB7">
            <w:pPr>
              <w:spacing w:line="300" w:lineRule="auto"/>
              <w:jc w:val="center"/>
              <w:rPr>
                <w:rFonts w:ascii="宋体" w:hAnsi="宋体" w:cs="宋体"/>
                <w:szCs w:val="21"/>
                <w:lang w:eastAsia="zh-CN"/>
              </w:rPr>
            </w:pPr>
            <w:r>
              <w:rPr>
                <w:rFonts w:hint="eastAsia" w:ascii="宋体" w:hAnsi="宋体" w:cs="宋体"/>
                <w:szCs w:val="21"/>
                <w:lang w:eastAsia="zh-CN"/>
              </w:rPr>
              <w:t>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4B801">
            <w:pPr>
              <w:spacing w:line="300" w:lineRule="auto"/>
              <w:jc w:val="center"/>
              <w:rPr>
                <w:rFonts w:ascii="宋体" w:hAnsi="宋体" w:cs="宋体"/>
                <w:szCs w:val="21"/>
                <w:lang w:eastAsia="zh-CN"/>
              </w:rPr>
            </w:pPr>
            <w:r>
              <w:rPr>
                <w:rFonts w:hint="eastAsia" w:ascii="宋体" w:hAnsi="宋体" w:cs="宋体"/>
                <w:szCs w:val="21"/>
                <w:lang w:eastAsia="zh-CN"/>
              </w:rPr>
              <w:t>2</w:t>
            </w:r>
          </w:p>
        </w:tc>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4B77C">
            <w:pPr>
              <w:rPr>
                <w:rFonts w:ascii="宋体" w:hAnsi="宋体" w:cs="宋体"/>
                <w:szCs w:val="21"/>
                <w:lang w:eastAsia="zh-CN"/>
              </w:rPr>
            </w:pPr>
            <w:r>
              <w:rPr>
                <w:rFonts w:hint="eastAsia" w:ascii="宋体" w:hAnsi="宋体" w:cs="宋体"/>
                <w:color w:val="000000"/>
                <w:szCs w:val="21"/>
                <w:lang w:eastAsia="zh-CN"/>
              </w:rPr>
              <w:t>12小时工作制。</w:t>
            </w:r>
            <w:r>
              <w:rPr>
                <w:rFonts w:hint="eastAsia" w:ascii="宋体" w:hAnsi="宋体" w:cs="宋体"/>
                <w:szCs w:val="21"/>
                <w:lang w:eastAsia="zh-CN"/>
              </w:rPr>
              <w:t>每周7天轮班制。供应商承诺保洁员均具有健康证、1年及以上非住宅类物业项目保洁工作经验的优先考虑。</w:t>
            </w:r>
          </w:p>
        </w:tc>
      </w:tr>
      <w:tr w14:paraId="229F0D8A">
        <w:tblPrEx>
          <w:tblCellMar>
            <w:top w:w="0" w:type="dxa"/>
            <w:left w:w="108" w:type="dxa"/>
            <w:bottom w:w="0" w:type="dxa"/>
            <w:right w:w="108" w:type="dxa"/>
          </w:tblCellMar>
        </w:tblPrEx>
        <w:trPr>
          <w:trHeight w:val="735" w:hRule="atLeast"/>
          <w:jc w:val="center"/>
        </w:trPr>
        <w:tc>
          <w:tcPr>
            <w:tcW w:w="1300" w:type="dxa"/>
            <w:vMerge w:val="continue"/>
            <w:tcBorders>
              <w:left w:val="single" w:color="auto" w:sz="4" w:space="0"/>
              <w:bottom w:val="single" w:color="auto" w:sz="4" w:space="0"/>
              <w:right w:val="single" w:color="auto" w:sz="4" w:space="0"/>
            </w:tcBorders>
            <w:vAlign w:val="center"/>
          </w:tcPr>
          <w:p w14:paraId="063D84C9">
            <w:pPr>
              <w:spacing w:line="300" w:lineRule="auto"/>
              <w:rPr>
                <w:rFonts w:ascii="宋体" w:hAnsi="宋体" w:cs="宋体"/>
                <w:szCs w:val="21"/>
                <w:lang w:eastAsia="zh-CN"/>
              </w:rPr>
            </w:pPr>
          </w:p>
        </w:tc>
        <w:tc>
          <w:tcPr>
            <w:tcW w:w="11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46D4B">
            <w:pPr>
              <w:spacing w:line="300" w:lineRule="auto"/>
              <w:rPr>
                <w:rFonts w:ascii="宋体" w:hAnsi="宋体" w:cs="宋体"/>
                <w:szCs w:val="21"/>
                <w:lang w:eastAsia="zh-CN"/>
              </w:rPr>
            </w:pPr>
            <w:r>
              <w:rPr>
                <w:rFonts w:hint="eastAsia" w:ascii="宋体" w:hAnsi="宋体" w:cs="宋体"/>
                <w:szCs w:val="21"/>
                <w:lang w:eastAsia="zh-CN"/>
              </w:rPr>
              <w:t>友谊支路保洁员</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DC1E6">
            <w:pPr>
              <w:spacing w:line="300" w:lineRule="auto"/>
              <w:jc w:val="center"/>
              <w:rPr>
                <w:rFonts w:ascii="宋体" w:hAnsi="宋体" w:cs="宋体"/>
                <w:szCs w:val="21"/>
                <w:lang w:eastAsia="zh-CN"/>
              </w:rPr>
            </w:pPr>
            <w:r>
              <w:rPr>
                <w:rFonts w:hint="eastAsia" w:ascii="宋体" w:hAnsi="宋体" w:cs="宋体"/>
                <w:szCs w:val="21"/>
                <w:lang w:eastAsia="zh-CN"/>
              </w:rPr>
              <w:t>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132C5">
            <w:pPr>
              <w:spacing w:line="300" w:lineRule="auto"/>
              <w:jc w:val="center"/>
              <w:rPr>
                <w:rFonts w:ascii="宋体" w:hAnsi="宋体" w:cs="宋体"/>
                <w:szCs w:val="21"/>
                <w:lang w:eastAsia="zh-CN"/>
              </w:rPr>
            </w:pPr>
            <w:r>
              <w:rPr>
                <w:rFonts w:hint="eastAsia" w:ascii="宋体" w:hAnsi="宋体" w:cs="宋体"/>
                <w:szCs w:val="21"/>
                <w:lang w:eastAsia="zh-CN"/>
              </w:rPr>
              <w:t>3</w:t>
            </w:r>
          </w:p>
        </w:tc>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CF3CA">
            <w:pPr>
              <w:spacing w:line="300" w:lineRule="auto"/>
              <w:jc w:val="both"/>
              <w:rPr>
                <w:rFonts w:cs="宋体" w:asciiTheme="minorEastAsia" w:hAnsiTheme="minorEastAsia" w:eastAsiaTheme="minorEastAsia"/>
                <w:bCs/>
                <w:szCs w:val="21"/>
                <w:lang w:eastAsia="zh-CN"/>
              </w:rPr>
            </w:pPr>
            <w:r>
              <w:rPr>
                <w:rFonts w:hint="eastAsia" w:cs="宋体" w:asciiTheme="minorEastAsia" w:hAnsiTheme="minorEastAsia" w:eastAsiaTheme="minorEastAsia"/>
                <w:bCs/>
                <w:szCs w:val="21"/>
                <w:lang w:eastAsia="zh-CN"/>
              </w:rPr>
              <w:t>8小时工作制。</w:t>
            </w:r>
            <w:r>
              <w:rPr>
                <w:rFonts w:hint="eastAsia" w:cs="宋体" w:asciiTheme="minorEastAsia" w:hAnsiTheme="minorEastAsia"/>
                <w:bCs/>
                <w:szCs w:val="21"/>
                <w:lang w:eastAsia="zh-CN"/>
              </w:rPr>
              <w:t>做五休二。供应商承诺保洁员均具有健康证、1年及以上非住宅类物业项目保洁工作经验的优先考虑。</w:t>
            </w:r>
          </w:p>
        </w:tc>
      </w:tr>
      <w:tr w14:paraId="4FB3B7B1">
        <w:tblPrEx>
          <w:tblCellMar>
            <w:top w:w="0" w:type="dxa"/>
            <w:left w:w="108" w:type="dxa"/>
            <w:bottom w:w="0" w:type="dxa"/>
            <w:right w:w="108" w:type="dxa"/>
          </w:tblCellMar>
        </w:tblPrEx>
        <w:trPr>
          <w:trHeight w:val="280" w:hRule="atLeast"/>
          <w:jc w:val="center"/>
        </w:trPr>
        <w:tc>
          <w:tcPr>
            <w:tcW w:w="2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CB1EDE">
            <w:pPr>
              <w:spacing w:line="300" w:lineRule="auto"/>
              <w:jc w:val="center"/>
              <w:rPr>
                <w:rFonts w:ascii="宋体" w:hAnsi="宋体" w:cs="宋体"/>
                <w:szCs w:val="21"/>
              </w:rPr>
            </w:pPr>
            <w:r>
              <w:rPr>
                <w:rFonts w:hint="eastAsia" w:ascii="宋体" w:hAnsi="宋体" w:cs="宋体"/>
                <w:szCs w:val="21"/>
              </w:rPr>
              <w:t>合计</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E6EA5BF">
            <w:pPr>
              <w:spacing w:line="300" w:lineRule="auto"/>
              <w:jc w:val="center"/>
              <w:rPr>
                <w:rFonts w:ascii="宋体" w:hAnsi="宋体" w:cs="宋体"/>
                <w:szCs w:val="21"/>
                <w:lang w:eastAsia="zh-CN"/>
              </w:rPr>
            </w:pPr>
            <w:r>
              <w:rPr>
                <w:rFonts w:hint="eastAsia" w:ascii="宋体" w:hAnsi="宋体" w:cs="宋体"/>
                <w:szCs w:val="21"/>
                <w:lang w:eastAsia="zh-CN"/>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2C66D9E">
            <w:pPr>
              <w:spacing w:line="300" w:lineRule="auto"/>
              <w:jc w:val="center"/>
              <w:rPr>
                <w:rFonts w:ascii="宋体" w:hAnsi="宋体" w:cs="宋体"/>
                <w:szCs w:val="21"/>
                <w:lang w:eastAsia="zh-CN"/>
              </w:rPr>
            </w:pPr>
            <w:r>
              <w:rPr>
                <w:rFonts w:hint="eastAsia" w:ascii="宋体" w:hAnsi="宋体" w:cs="宋体"/>
                <w:szCs w:val="21"/>
                <w:lang w:eastAsia="zh-CN"/>
              </w:rPr>
              <w:t>24</w:t>
            </w:r>
          </w:p>
        </w:tc>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80FB5">
            <w:pPr>
              <w:spacing w:line="300" w:lineRule="auto"/>
              <w:rPr>
                <w:rFonts w:ascii="宋体" w:hAnsi="宋体" w:cs="宋体"/>
                <w:szCs w:val="21"/>
                <w:lang w:eastAsia="zh-CN"/>
              </w:rPr>
            </w:pPr>
          </w:p>
        </w:tc>
      </w:tr>
    </w:tbl>
    <w:p w14:paraId="3934D5D4">
      <w:pPr>
        <w:spacing w:line="300" w:lineRule="auto"/>
        <w:ind w:firstLine="420" w:firstLineChars="200"/>
        <w:jc w:val="both"/>
        <w:rPr>
          <w:rFonts w:ascii="宋体" w:hAnsi="宋体" w:cs="楷体"/>
          <w:bCs/>
          <w:szCs w:val="21"/>
          <w:lang w:eastAsia="zh-CN"/>
        </w:rPr>
      </w:pPr>
      <w:r>
        <w:rPr>
          <w:rFonts w:hint="eastAsia" w:ascii="宋体" w:hAnsi="宋体" w:cs="楷体"/>
          <w:szCs w:val="21"/>
          <w:lang w:eastAsia="zh-CN"/>
        </w:rPr>
        <w:t>注：</w:t>
      </w:r>
      <w:r>
        <w:rPr>
          <w:rFonts w:hint="eastAsia" w:ascii="宋体" w:hAnsi="宋体" w:cs="楷体"/>
          <w:bCs/>
          <w:szCs w:val="21"/>
          <w:lang w:eastAsia="zh-CN"/>
        </w:rPr>
        <w:t>供应商应当按国家相关法律法规，合理确定服务人员工资标准、工作时间等。</w:t>
      </w:r>
    </w:p>
    <w:p w14:paraId="5B825FA6">
      <w:pPr>
        <w:spacing w:line="300" w:lineRule="auto"/>
        <w:ind w:firstLine="420" w:firstLineChars="200"/>
        <w:jc w:val="both"/>
        <w:rPr>
          <w:rFonts w:ascii="宋体" w:hAnsi="宋体" w:cs="Calibri"/>
          <w:bCs/>
          <w:szCs w:val="21"/>
          <w:lang w:eastAsia="zh-CN"/>
        </w:rPr>
      </w:pPr>
      <w:r>
        <w:rPr>
          <w:rFonts w:hint="eastAsia" w:ascii="宋体" w:hAnsi="宋体" w:cs="楷体"/>
          <w:bCs/>
          <w:szCs w:val="21"/>
          <w:lang w:eastAsia="zh-CN"/>
        </w:rPr>
        <w:t>供应商应当自行为服务人员办理必需的保险，有关人员伤亡及第三者责任险均应当考虑在报价因素中。</w:t>
      </w:r>
    </w:p>
    <w:p w14:paraId="1876E0EB">
      <w:pPr>
        <w:spacing w:line="300" w:lineRule="auto"/>
        <w:jc w:val="both"/>
        <w:rPr>
          <w:rFonts w:ascii="宋体" w:hAnsi="宋体" w:cs="仿宋_GB2312"/>
          <w:szCs w:val="21"/>
          <w:lang w:eastAsia="zh-CN"/>
        </w:rPr>
      </w:pPr>
    </w:p>
    <w:p w14:paraId="6AC469CD">
      <w:pPr>
        <w:pStyle w:val="3"/>
        <w:keepNext w:val="0"/>
        <w:spacing w:before="0" w:after="0" w:line="300" w:lineRule="auto"/>
        <w:jc w:val="center"/>
        <w:rPr>
          <w:rFonts w:ascii="宋体" w:hAnsi="宋体" w:cs="仿宋_GB2312"/>
          <w:sz w:val="28"/>
          <w:szCs w:val="28"/>
          <w:lang w:eastAsia="zh-CN"/>
        </w:rPr>
      </w:pPr>
      <w:bookmarkStart w:id="26" w:name="_Toc202710771"/>
      <w:r>
        <w:rPr>
          <w:rFonts w:ascii="宋体" w:hAnsi="宋体" w:cs="仿宋_GB2312"/>
          <w:kern w:val="36"/>
          <w:sz w:val="28"/>
          <w:szCs w:val="28"/>
          <w:lang w:eastAsia="zh-CN"/>
        </w:rPr>
        <w:t>5管理实施要求</w:t>
      </w:r>
      <w:bookmarkEnd w:id="26"/>
    </w:p>
    <w:p w14:paraId="228D7A9F">
      <w:pPr>
        <w:widowControl w:val="0"/>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供应商应提供项目管理实施方案，包括但不限于为履行本合同提供的设施设备及配套维护、管理措施，以保障本项目顺利实施。</w:t>
      </w:r>
    </w:p>
    <w:p w14:paraId="638FE936">
      <w:pPr>
        <w:widowControl w:val="0"/>
        <w:spacing w:line="300" w:lineRule="auto"/>
        <w:ind w:firstLine="420" w:firstLineChars="200"/>
        <w:jc w:val="both"/>
        <w:rPr>
          <w:rFonts w:ascii="宋体" w:hAnsi="宋体" w:cs="Calibri"/>
          <w:szCs w:val="21"/>
          <w:lang w:eastAsia="zh-CN"/>
        </w:rPr>
      </w:pPr>
      <w:r>
        <w:rPr>
          <w:rFonts w:hint="eastAsia" w:ascii="宋体" w:hAnsi="宋体" w:cs="Calibri"/>
          <w:szCs w:val="21"/>
          <w:lang w:eastAsia="zh-CN"/>
        </w:rPr>
        <w:t>供应商履行合同所需的设备见下表：</w:t>
      </w:r>
    </w:p>
    <w:tbl>
      <w:tblPr>
        <w:tblStyle w:val="16"/>
        <w:tblW w:w="48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593"/>
        <w:gridCol w:w="3686"/>
        <w:gridCol w:w="981"/>
        <w:gridCol w:w="957"/>
      </w:tblGrid>
      <w:tr w14:paraId="41B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6C5B6429">
            <w:pPr>
              <w:spacing w:line="300" w:lineRule="auto"/>
              <w:jc w:val="center"/>
              <w:rPr>
                <w:rFonts w:ascii="宋体" w:hAnsi="宋体"/>
                <w:b/>
                <w:bCs/>
                <w:szCs w:val="21"/>
              </w:rPr>
            </w:pPr>
            <w:r>
              <w:rPr>
                <w:rFonts w:ascii="宋体" w:hAnsi="宋体"/>
                <w:b/>
                <w:bCs/>
                <w:szCs w:val="21"/>
              </w:rPr>
              <w:t>序号</w:t>
            </w:r>
          </w:p>
        </w:tc>
        <w:tc>
          <w:tcPr>
            <w:tcW w:w="2593" w:type="dxa"/>
            <w:vAlign w:val="center"/>
          </w:tcPr>
          <w:p w14:paraId="7B0DA20E">
            <w:pPr>
              <w:spacing w:line="300" w:lineRule="auto"/>
              <w:jc w:val="center"/>
              <w:rPr>
                <w:rFonts w:ascii="宋体" w:hAnsi="宋体"/>
                <w:b/>
                <w:bCs/>
                <w:szCs w:val="21"/>
              </w:rPr>
            </w:pPr>
            <w:r>
              <w:rPr>
                <w:rFonts w:hint="eastAsia" w:ascii="宋体" w:hAnsi="宋体"/>
                <w:b/>
                <w:bCs/>
                <w:szCs w:val="21"/>
              </w:rPr>
              <w:t>用途</w:t>
            </w:r>
          </w:p>
        </w:tc>
        <w:tc>
          <w:tcPr>
            <w:tcW w:w="3686" w:type="dxa"/>
            <w:vAlign w:val="center"/>
          </w:tcPr>
          <w:p w14:paraId="73433F88">
            <w:pPr>
              <w:spacing w:line="300" w:lineRule="auto"/>
              <w:jc w:val="center"/>
              <w:rPr>
                <w:rFonts w:ascii="宋体" w:hAnsi="宋体"/>
                <w:b/>
                <w:bCs/>
                <w:szCs w:val="21"/>
              </w:rPr>
            </w:pPr>
            <w:r>
              <w:rPr>
                <w:rFonts w:hint="eastAsia" w:ascii="宋体" w:hAnsi="宋体"/>
                <w:b/>
                <w:bCs/>
                <w:szCs w:val="21"/>
              </w:rPr>
              <w:t>作业设备</w:t>
            </w:r>
            <w:r>
              <w:rPr>
                <w:rFonts w:ascii="宋体" w:hAnsi="宋体"/>
                <w:b/>
                <w:bCs/>
                <w:szCs w:val="21"/>
              </w:rPr>
              <w:t>名称</w:t>
            </w:r>
          </w:p>
        </w:tc>
        <w:tc>
          <w:tcPr>
            <w:tcW w:w="981" w:type="dxa"/>
            <w:vAlign w:val="center"/>
          </w:tcPr>
          <w:p w14:paraId="2AD8B825">
            <w:pPr>
              <w:spacing w:line="300" w:lineRule="auto"/>
              <w:jc w:val="center"/>
              <w:rPr>
                <w:rFonts w:ascii="宋体" w:hAnsi="宋体"/>
                <w:b/>
                <w:bCs/>
                <w:szCs w:val="21"/>
              </w:rPr>
            </w:pPr>
            <w:r>
              <w:rPr>
                <w:rFonts w:hint="eastAsia" w:ascii="宋体" w:hAnsi="宋体"/>
                <w:b/>
                <w:bCs/>
                <w:szCs w:val="21"/>
              </w:rPr>
              <w:t>数量</w:t>
            </w:r>
          </w:p>
        </w:tc>
        <w:tc>
          <w:tcPr>
            <w:tcW w:w="957" w:type="dxa"/>
            <w:vAlign w:val="center"/>
          </w:tcPr>
          <w:p w14:paraId="22E97487">
            <w:pPr>
              <w:spacing w:line="300" w:lineRule="auto"/>
              <w:jc w:val="center"/>
              <w:rPr>
                <w:rFonts w:ascii="宋体" w:hAnsi="宋体"/>
                <w:b/>
                <w:bCs/>
                <w:szCs w:val="21"/>
              </w:rPr>
            </w:pPr>
            <w:r>
              <w:rPr>
                <w:rFonts w:hint="eastAsia" w:ascii="宋体" w:hAnsi="宋体"/>
                <w:b/>
                <w:bCs/>
                <w:szCs w:val="21"/>
              </w:rPr>
              <w:t>单位</w:t>
            </w:r>
          </w:p>
        </w:tc>
      </w:tr>
      <w:tr w14:paraId="32DA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75" w:type="dxa"/>
            <w:vAlign w:val="center"/>
          </w:tcPr>
          <w:p w14:paraId="7CBF2AD1">
            <w:pPr>
              <w:spacing w:line="300" w:lineRule="auto"/>
              <w:jc w:val="center"/>
              <w:rPr>
                <w:rFonts w:ascii="宋体" w:hAnsi="宋体"/>
                <w:b/>
                <w:bCs/>
                <w:szCs w:val="21"/>
                <w:lang w:eastAsia="zh-CN"/>
              </w:rPr>
            </w:pPr>
            <w:r>
              <w:rPr>
                <w:rFonts w:hint="eastAsia" w:ascii="宋体" w:hAnsi="宋体"/>
                <w:szCs w:val="21"/>
                <w:lang w:eastAsia="zh-CN"/>
              </w:rPr>
              <w:t>1</w:t>
            </w:r>
          </w:p>
        </w:tc>
        <w:tc>
          <w:tcPr>
            <w:tcW w:w="2593" w:type="dxa"/>
            <w:vAlign w:val="center"/>
          </w:tcPr>
          <w:p w14:paraId="413DCA65">
            <w:pPr>
              <w:spacing w:line="300" w:lineRule="auto"/>
              <w:rPr>
                <w:rFonts w:ascii="宋体" w:hAnsi="宋体"/>
                <w:b/>
                <w:bCs/>
                <w:szCs w:val="21"/>
                <w:lang w:eastAsia="zh-CN"/>
              </w:rPr>
            </w:pPr>
            <w:r>
              <w:rPr>
                <w:rFonts w:hint="eastAsia" w:ascii="宋体" w:hAnsi="宋体" w:cs="Calibri"/>
                <w:szCs w:val="21"/>
                <w:lang w:eastAsia="zh-CN"/>
              </w:rPr>
              <w:t>公用设施设备维护服务</w:t>
            </w:r>
          </w:p>
        </w:tc>
        <w:tc>
          <w:tcPr>
            <w:tcW w:w="3686" w:type="dxa"/>
            <w:vAlign w:val="center"/>
          </w:tcPr>
          <w:p w14:paraId="1DEE375C">
            <w:pPr>
              <w:tabs>
                <w:tab w:val="left" w:pos="957"/>
              </w:tabs>
              <w:spacing w:line="300" w:lineRule="auto"/>
              <w:rPr>
                <w:rFonts w:ascii="宋体" w:hAnsi="宋体"/>
                <w:b/>
                <w:bCs/>
                <w:szCs w:val="21"/>
                <w:lang w:eastAsia="zh-CN"/>
              </w:rPr>
            </w:pPr>
            <w:r>
              <w:rPr>
                <w:rFonts w:hint="eastAsia" w:ascii="宋体" w:hAnsi="宋体" w:cs="Calibri"/>
                <w:szCs w:val="21"/>
                <w:lang w:eastAsia="zh-CN"/>
              </w:rPr>
              <w:t>电钻、电锤、切割机、焊机，以及各类常用维修类工具</w:t>
            </w:r>
          </w:p>
        </w:tc>
        <w:tc>
          <w:tcPr>
            <w:tcW w:w="981" w:type="dxa"/>
            <w:vAlign w:val="center"/>
          </w:tcPr>
          <w:p w14:paraId="5D3D1F53">
            <w:pPr>
              <w:spacing w:line="300" w:lineRule="auto"/>
              <w:jc w:val="center"/>
              <w:rPr>
                <w:rFonts w:ascii="宋体" w:hAnsi="宋体"/>
                <w:b/>
                <w:bCs/>
                <w:szCs w:val="21"/>
                <w:lang w:eastAsia="zh-CN"/>
              </w:rPr>
            </w:pPr>
            <w:r>
              <w:rPr>
                <w:rFonts w:hint="eastAsia" w:ascii="宋体" w:hAnsi="宋体"/>
                <w:szCs w:val="21"/>
                <w:lang w:eastAsia="zh-CN"/>
              </w:rPr>
              <w:t>1</w:t>
            </w:r>
          </w:p>
        </w:tc>
        <w:tc>
          <w:tcPr>
            <w:tcW w:w="957" w:type="dxa"/>
            <w:vAlign w:val="center"/>
          </w:tcPr>
          <w:p w14:paraId="5DAD95CF">
            <w:pPr>
              <w:spacing w:line="300" w:lineRule="auto"/>
              <w:jc w:val="center"/>
              <w:rPr>
                <w:rFonts w:ascii="宋体" w:hAnsi="宋体"/>
                <w:b/>
                <w:bCs/>
                <w:szCs w:val="21"/>
                <w:lang w:eastAsia="zh-CN"/>
              </w:rPr>
            </w:pPr>
            <w:r>
              <w:rPr>
                <w:rFonts w:hint="eastAsia" w:ascii="宋体" w:hAnsi="宋体"/>
                <w:szCs w:val="21"/>
                <w:lang w:eastAsia="zh-CN"/>
              </w:rPr>
              <w:t>套</w:t>
            </w:r>
          </w:p>
        </w:tc>
      </w:tr>
      <w:tr w14:paraId="2C05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75" w:type="dxa"/>
            <w:vAlign w:val="center"/>
          </w:tcPr>
          <w:p w14:paraId="7D0A6309">
            <w:pPr>
              <w:spacing w:line="300" w:lineRule="auto"/>
              <w:jc w:val="center"/>
              <w:rPr>
                <w:rFonts w:ascii="宋体" w:hAnsi="宋体"/>
                <w:szCs w:val="21"/>
                <w:lang w:eastAsia="zh-CN"/>
              </w:rPr>
            </w:pPr>
            <w:r>
              <w:rPr>
                <w:rFonts w:hint="eastAsia" w:ascii="宋体" w:hAnsi="宋体"/>
                <w:szCs w:val="21"/>
                <w:lang w:eastAsia="zh-CN"/>
              </w:rPr>
              <w:t>2</w:t>
            </w:r>
          </w:p>
        </w:tc>
        <w:tc>
          <w:tcPr>
            <w:tcW w:w="2593" w:type="dxa"/>
            <w:vAlign w:val="center"/>
          </w:tcPr>
          <w:p w14:paraId="544C5E3B">
            <w:pPr>
              <w:spacing w:line="300" w:lineRule="auto"/>
              <w:jc w:val="both"/>
              <w:rPr>
                <w:rFonts w:ascii="宋体" w:hAnsi="宋体" w:cs="Calibri"/>
                <w:szCs w:val="21"/>
              </w:rPr>
            </w:pPr>
            <w:r>
              <w:rPr>
                <w:rFonts w:hint="eastAsia" w:ascii="宋体" w:hAnsi="宋体"/>
                <w:szCs w:val="21"/>
                <w:lang w:eastAsia="zh-CN"/>
              </w:rPr>
              <w:t>保洁服务</w:t>
            </w:r>
          </w:p>
        </w:tc>
        <w:tc>
          <w:tcPr>
            <w:tcW w:w="3686" w:type="dxa"/>
            <w:vAlign w:val="center"/>
          </w:tcPr>
          <w:p w14:paraId="2BA3FA7E">
            <w:pPr>
              <w:spacing w:line="300" w:lineRule="auto"/>
              <w:jc w:val="both"/>
              <w:rPr>
                <w:rFonts w:ascii="宋体" w:hAnsi="宋体" w:cs="Calibri"/>
                <w:szCs w:val="21"/>
              </w:rPr>
            </w:pPr>
            <w:r>
              <w:rPr>
                <w:rFonts w:hint="eastAsia" w:ascii="宋体" w:hAnsi="宋体" w:cs="Calibri"/>
                <w:szCs w:val="21"/>
              </w:rPr>
              <w:t>常用保洁类用品</w:t>
            </w:r>
          </w:p>
        </w:tc>
        <w:tc>
          <w:tcPr>
            <w:tcW w:w="981" w:type="dxa"/>
            <w:vAlign w:val="center"/>
          </w:tcPr>
          <w:p w14:paraId="01ADF1D1">
            <w:pPr>
              <w:spacing w:line="300" w:lineRule="auto"/>
              <w:jc w:val="center"/>
              <w:rPr>
                <w:rFonts w:ascii="宋体" w:hAnsi="宋体"/>
                <w:szCs w:val="21"/>
                <w:lang w:eastAsia="zh-CN"/>
              </w:rPr>
            </w:pPr>
            <w:r>
              <w:rPr>
                <w:rFonts w:hint="eastAsia" w:ascii="宋体" w:hAnsi="宋体"/>
                <w:szCs w:val="21"/>
                <w:lang w:eastAsia="zh-CN"/>
              </w:rPr>
              <w:t>2</w:t>
            </w:r>
          </w:p>
        </w:tc>
        <w:tc>
          <w:tcPr>
            <w:tcW w:w="957" w:type="dxa"/>
            <w:vAlign w:val="center"/>
          </w:tcPr>
          <w:p w14:paraId="209920C7">
            <w:pPr>
              <w:spacing w:line="300" w:lineRule="auto"/>
              <w:jc w:val="center"/>
              <w:rPr>
                <w:rFonts w:ascii="宋体" w:hAnsi="宋体"/>
                <w:szCs w:val="21"/>
                <w:lang w:eastAsia="zh-CN"/>
              </w:rPr>
            </w:pPr>
            <w:r>
              <w:rPr>
                <w:rFonts w:hint="eastAsia" w:ascii="宋体" w:hAnsi="宋体"/>
                <w:szCs w:val="21"/>
                <w:lang w:eastAsia="zh-CN"/>
              </w:rPr>
              <w:t>套</w:t>
            </w:r>
          </w:p>
        </w:tc>
      </w:tr>
      <w:tr w14:paraId="0EC0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75" w:type="dxa"/>
            <w:vAlign w:val="center"/>
          </w:tcPr>
          <w:p w14:paraId="06335D9D">
            <w:pPr>
              <w:spacing w:line="300" w:lineRule="auto"/>
              <w:jc w:val="center"/>
              <w:rPr>
                <w:rFonts w:ascii="宋体" w:hAnsi="宋体"/>
                <w:szCs w:val="21"/>
                <w:lang w:eastAsia="zh-CN"/>
              </w:rPr>
            </w:pPr>
            <w:r>
              <w:rPr>
                <w:rFonts w:hint="eastAsia" w:ascii="宋体" w:hAnsi="宋体"/>
                <w:szCs w:val="21"/>
                <w:lang w:eastAsia="zh-CN"/>
              </w:rPr>
              <w:t>3</w:t>
            </w:r>
          </w:p>
        </w:tc>
        <w:tc>
          <w:tcPr>
            <w:tcW w:w="2593" w:type="dxa"/>
            <w:vAlign w:val="center"/>
          </w:tcPr>
          <w:p w14:paraId="6ADAB2D2">
            <w:pPr>
              <w:spacing w:line="300" w:lineRule="auto"/>
              <w:jc w:val="both"/>
              <w:rPr>
                <w:rFonts w:ascii="宋体" w:hAnsi="宋体" w:cs="Calibri"/>
                <w:szCs w:val="21"/>
              </w:rPr>
            </w:pPr>
            <w:r>
              <w:rPr>
                <w:rFonts w:hint="eastAsia" w:ascii="宋体" w:hAnsi="宋体"/>
                <w:szCs w:val="21"/>
                <w:lang w:eastAsia="zh-CN"/>
              </w:rPr>
              <w:t>保洁服务</w:t>
            </w:r>
          </w:p>
        </w:tc>
        <w:tc>
          <w:tcPr>
            <w:tcW w:w="3686" w:type="dxa"/>
            <w:vAlign w:val="center"/>
          </w:tcPr>
          <w:p w14:paraId="5939ACC7">
            <w:pPr>
              <w:spacing w:line="300" w:lineRule="auto"/>
              <w:jc w:val="both"/>
              <w:rPr>
                <w:rFonts w:ascii="宋体" w:hAnsi="宋体" w:cs="Calibri"/>
                <w:szCs w:val="21"/>
                <w:lang w:eastAsia="zh-CN"/>
              </w:rPr>
            </w:pPr>
            <w:r>
              <w:rPr>
                <w:rFonts w:hint="eastAsia" w:ascii="宋体" w:hAnsi="宋体" w:cs="Calibri"/>
                <w:szCs w:val="21"/>
                <w:lang w:eastAsia="zh-CN"/>
              </w:rPr>
              <w:t>喷雾器、杀虫、捕鼠器等</w:t>
            </w:r>
          </w:p>
        </w:tc>
        <w:tc>
          <w:tcPr>
            <w:tcW w:w="981" w:type="dxa"/>
            <w:vAlign w:val="center"/>
          </w:tcPr>
          <w:p w14:paraId="57423945">
            <w:pPr>
              <w:spacing w:line="300" w:lineRule="auto"/>
              <w:jc w:val="center"/>
              <w:rPr>
                <w:rFonts w:ascii="宋体" w:hAnsi="宋体"/>
                <w:szCs w:val="21"/>
                <w:lang w:eastAsia="zh-CN"/>
              </w:rPr>
            </w:pPr>
            <w:r>
              <w:rPr>
                <w:rFonts w:hint="eastAsia" w:ascii="宋体" w:hAnsi="宋体"/>
                <w:szCs w:val="21"/>
                <w:lang w:eastAsia="zh-CN"/>
              </w:rPr>
              <w:t>2</w:t>
            </w:r>
          </w:p>
        </w:tc>
        <w:tc>
          <w:tcPr>
            <w:tcW w:w="957" w:type="dxa"/>
            <w:vAlign w:val="center"/>
          </w:tcPr>
          <w:p w14:paraId="3008BA95">
            <w:pPr>
              <w:spacing w:line="300" w:lineRule="auto"/>
              <w:jc w:val="center"/>
              <w:rPr>
                <w:rFonts w:ascii="宋体" w:hAnsi="宋体"/>
                <w:szCs w:val="21"/>
                <w:lang w:eastAsia="zh-CN"/>
              </w:rPr>
            </w:pPr>
            <w:r>
              <w:rPr>
                <w:rFonts w:hint="eastAsia" w:ascii="宋体" w:hAnsi="宋体"/>
                <w:szCs w:val="21"/>
                <w:lang w:eastAsia="zh-CN"/>
              </w:rPr>
              <w:t>套</w:t>
            </w:r>
          </w:p>
        </w:tc>
      </w:tr>
      <w:tr w14:paraId="7CB4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5" w:type="dxa"/>
            <w:vAlign w:val="center"/>
          </w:tcPr>
          <w:p w14:paraId="3754074B">
            <w:pPr>
              <w:spacing w:line="300" w:lineRule="auto"/>
              <w:jc w:val="center"/>
              <w:rPr>
                <w:rFonts w:ascii="宋体" w:hAnsi="宋体"/>
                <w:szCs w:val="21"/>
                <w:lang w:eastAsia="zh-CN"/>
              </w:rPr>
            </w:pPr>
            <w:r>
              <w:rPr>
                <w:rFonts w:hint="eastAsia" w:ascii="宋体" w:hAnsi="宋体"/>
                <w:szCs w:val="21"/>
                <w:lang w:eastAsia="zh-CN"/>
              </w:rPr>
              <w:t>4</w:t>
            </w:r>
          </w:p>
        </w:tc>
        <w:tc>
          <w:tcPr>
            <w:tcW w:w="2593" w:type="dxa"/>
            <w:vAlign w:val="center"/>
          </w:tcPr>
          <w:p w14:paraId="7570CDE1">
            <w:pPr>
              <w:spacing w:line="300" w:lineRule="auto"/>
              <w:jc w:val="both"/>
              <w:rPr>
                <w:rFonts w:ascii="宋体" w:hAnsi="宋体"/>
                <w:szCs w:val="21"/>
              </w:rPr>
            </w:pPr>
            <w:r>
              <w:rPr>
                <w:rFonts w:hint="eastAsia" w:ascii="宋体" w:hAnsi="宋体"/>
                <w:szCs w:val="21"/>
              </w:rPr>
              <w:t>保安服务</w:t>
            </w:r>
          </w:p>
        </w:tc>
        <w:tc>
          <w:tcPr>
            <w:tcW w:w="3686" w:type="dxa"/>
            <w:vAlign w:val="center"/>
          </w:tcPr>
          <w:p w14:paraId="6150C323">
            <w:pPr>
              <w:spacing w:line="300" w:lineRule="auto"/>
              <w:jc w:val="both"/>
              <w:rPr>
                <w:rFonts w:ascii="宋体" w:hAnsi="宋体"/>
                <w:szCs w:val="21"/>
              </w:rPr>
            </w:pPr>
            <w:r>
              <w:rPr>
                <w:rFonts w:ascii="宋体" w:hAnsi="宋体"/>
                <w:szCs w:val="21"/>
              </w:rPr>
              <w:t>对讲机</w:t>
            </w:r>
          </w:p>
        </w:tc>
        <w:tc>
          <w:tcPr>
            <w:tcW w:w="981" w:type="dxa"/>
            <w:vAlign w:val="center"/>
          </w:tcPr>
          <w:p w14:paraId="2A52C302">
            <w:pPr>
              <w:spacing w:line="300" w:lineRule="auto"/>
              <w:jc w:val="center"/>
              <w:rPr>
                <w:rFonts w:ascii="宋体" w:hAnsi="宋体"/>
                <w:szCs w:val="21"/>
                <w:lang w:eastAsia="zh-CN"/>
              </w:rPr>
            </w:pPr>
            <w:r>
              <w:rPr>
                <w:rFonts w:hint="eastAsia" w:ascii="宋体" w:hAnsi="宋体"/>
                <w:szCs w:val="21"/>
                <w:lang w:eastAsia="zh-CN"/>
              </w:rPr>
              <w:t>2</w:t>
            </w:r>
          </w:p>
        </w:tc>
        <w:tc>
          <w:tcPr>
            <w:tcW w:w="957" w:type="dxa"/>
            <w:vAlign w:val="center"/>
          </w:tcPr>
          <w:p w14:paraId="7BE0F4DA">
            <w:pPr>
              <w:spacing w:line="300" w:lineRule="auto"/>
              <w:jc w:val="center"/>
              <w:rPr>
                <w:rFonts w:ascii="宋体" w:hAnsi="宋体"/>
                <w:szCs w:val="21"/>
              </w:rPr>
            </w:pPr>
            <w:r>
              <w:rPr>
                <w:rFonts w:hint="eastAsia" w:ascii="宋体" w:hAnsi="宋体"/>
                <w:szCs w:val="21"/>
              </w:rPr>
              <w:t>套</w:t>
            </w:r>
          </w:p>
        </w:tc>
      </w:tr>
      <w:tr w14:paraId="3B0A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75" w:type="dxa"/>
            <w:vAlign w:val="center"/>
          </w:tcPr>
          <w:p w14:paraId="484A8189">
            <w:pPr>
              <w:spacing w:line="300" w:lineRule="auto"/>
              <w:jc w:val="center"/>
              <w:rPr>
                <w:rFonts w:ascii="宋体" w:hAnsi="宋体"/>
                <w:szCs w:val="21"/>
                <w:lang w:eastAsia="zh-CN"/>
              </w:rPr>
            </w:pPr>
            <w:r>
              <w:rPr>
                <w:rFonts w:hint="eastAsia" w:ascii="宋体" w:hAnsi="宋体"/>
                <w:szCs w:val="21"/>
                <w:lang w:eastAsia="zh-CN"/>
              </w:rPr>
              <w:t>5</w:t>
            </w:r>
          </w:p>
        </w:tc>
        <w:tc>
          <w:tcPr>
            <w:tcW w:w="2593" w:type="dxa"/>
            <w:vAlign w:val="center"/>
          </w:tcPr>
          <w:p w14:paraId="52F234E9">
            <w:pPr>
              <w:spacing w:line="300" w:lineRule="auto"/>
              <w:jc w:val="both"/>
              <w:rPr>
                <w:rFonts w:ascii="宋体" w:hAnsi="宋体"/>
                <w:szCs w:val="21"/>
                <w:lang w:eastAsia="zh-CN"/>
              </w:rPr>
            </w:pPr>
            <w:r>
              <w:rPr>
                <w:rFonts w:hint="eastAsia" w:ascii="宋体" w:hAnsi="宋体"/>
                <w:szCs w:val="21"/>
                <w:lang w:eastAsia="zh-CN"/>
              </w:rPr>
              <w:t>保安服务（友谊支路）</w:t>
            </w:r>
          </w:p>
        </w:tc>
        <w:tc>
          <w:tcPr>
            <w:tcW w:w="3686" w:type="dxa"/>
            <w:vAlign w:val="center"/>
          </w:tcPr>
          <w:p w14:paraId="07DF9F3D">
            <w:pPr>
              <w:spacing w:line="300" w:lineRule="auto"/>
              <w:jc w:val="both"/>
              <w:rPr>
                <w:rFonts w:ascii="宋体" w:hAnsi="宋体"/>
                <w:szCs w:val="21"/>
                <w:lang w:eastAsia="zh-CN"/>
              </w:rPr>
            </w:pPr>
            <w:r>
              <w:rPr>
                <w:rFonts w:hint="eastAsia" w:ascii="宋体" w:hAnsi="宋体"/>
                <w:szCs w:val="21"/>
                <w:lang w:eastAsia="zh-CN"/>
              </w:rPr>
              <w:t>红外线报警器</w:t>
            </w:r>
          </w:p>
        </w:tc>
        <w:tc>
          <w:tcPr>
            <w:tcW w:w="981" w:type="dxa"/>
            <w:vAlign w:val="center"/>
          </w:tcPr>
          <w:p w14:paraId="32383486">
            <w:pPr>
              <w:spacing w:line="300" w:lineRule="auto"/>
              <w:jc w:val="center"/>
              <w:rPr>
                <w:rFonts w:ascii="宋体" w:hAnsi="宋体"/>
                <w:szCs w:val="21"/>
                <w:lang w:eastAsia="zh-CN"/>
              </w:rPr>
            </w:pPr>
            <w:r>
              <w:rPr>
                <w:rFonts w:hint="eastAsia" w:ascii="宋体" w:hAnsi="宋体"/>
                <w:szCs w:val="21"/>
                <w:lang w:eastAsia="zh-CN"/>
              </w:rPr>
              <w:t>1</w:t>
            </w:r>
          </w:p>
        </w:tc>
        <w:tc>
          <w:tcPr>
            <w:tcW w:w="957" w:type="dxa"/>
            <w:vAlign w:val="center"/>
          </w:tcPr>
          <w:p w14:paraId="617A4A1F">
            <w:pPr>
              <w:spacing w:line="300" w:lineRule="auto"/>
              <w:jc w:val="center"/>
              <w:rPr>
                <w:rFonts w:ascii="宋体" w:hAnsi="宋体"/>
                <w:szCs w:val="21"/>
                <w:lang w:eastAsia="zh-CN"/>
              </w:rPr>
            </w:pPr>
            <w:r>
              <w:rPr>
                <w:rFonts w:hint="eastAsia" w:ascii="宋体" w:hAnsi="宋体"/>
                <w:szCs w:val="21"/>
                <w:lang w:eastAsia="zh-CN"/>
              </w:rPr>
              <w:t>个</w:t>
            </w:r>
          </w:p>
        </w:tc>
      </w:tr>
    </w:tbl>
    <w:p w14:paraId="1E18B374">
      <w:pPr>
        <w:spacing w:line="300" w:lineRule="auto"/>
        <w:jc w:val="both"/>
        <w:rPr>
          <w:rFonts w:ascii="宋体" w:hAnsi="宋体" w:cs="仿宋_GB2312"/>
          <w:szCs w:val="21"/>
          <w:lang w:eastAsia="zh-CN"/>
        </w:rPr>
      </w:pPr>
    </w:p>
    <w:p w14:paraId="4301AC72">
      <w:pPr>
        <w:pStyle w:val="3"/>
        <w:keepNext w:val="0"/>
        <w:spacing w:before="0" w:after="0" w:line="300" w:lineRule="auto"/>
        <w:jc w:val="center"/>
        <w:rPr>
          <w:rFonts w:ascii="宋体" w:hAnsi="宋体" w:cs="仿宋_GB2312"/>
          <w:sz w:val="28"/>
          <w:szCs w:val="28"/>
          <w:lang w:eastAsia="zh-CN"/>
        </w:rPr>
      </w:pPr>
      <w:bookmarkStart w:id="27" w:name="_Toc202710772"/>
      <w:r>
        <w:rPr>
          <w:rFonts w:ascii="宋体" w:hAnsi="宋体" w:cs="仿宋_GB2312"/>
          <w:kern w:val="36"/>
          <w:sz w:val="28"/>
          <w:szCs w:val="28"/>
          <w:lang w:eastAsia="zh-CN"/>
        </w:rPr>
        <w:t>6风险管控要求</w:t>
      </w:r>
      <w:bookmarkEnd w:id="27"/>
    </w:p>
    <w:p w14:paraId="133D21F7">
      <w:pPr>
        <w:spacing w:line="300" w:lineRule="auto"/>
        <w:ind w:firstLine="420" w:firstLineChars="200"/>
        <w:jc w:val="both"/>
        <w:rPr>
          <w:rFonts w:ascii="宋体" w:hAnsi="宋体" w:cs="仿宋_GB2312"/>
          <w:szCs w:val="21"/>
          <w:lang w:eastAsia="zh-CN"/>
        </w:rPr>
      </w:pPr>
      <w:r>
        <w:rPr>
          <w:rFonts w:hint="eastAsia" w:ascii="宋体" w:hAnsi="宋体" w:cs="仿宋_GB2312"/>
          <w:szCs w:val="21"/>
          <w:lang w:eastAsia="zh-CN"/>
        </w:rPr>
        <w:t>物业管理服务项目实施期间，供应商</w:t>
      </w:r>
      <w:r>
        <w:rPr>
          <w:rFonts w:ascii="宋体" w:hAnsi="宋体" w:cs="仿宋_GB2312"/>
          <w:szCs w:val="21"/>
          <w:lang w:eastAsia="zh-CN"/>
        </w:rPr>
        <w:t>识别、分析各种潜在风险，针对不同风险类型制定相应解决方案</w:t>
      </w:r>
      <w:r>
        <w:rPr>
          <w:rFonts w:hint="eastAsia" w:ascii="宋体" w:hAnsi="宋体" w:cs="仿宋_GB2312"/>
          <w:szCs w:val="21"/>
          <w:lang w:eastAsia="zh-CN"/>
        </w:rPr>
        <w:t>。</w:t>
      </w:r>
    </w:p>
    <w:p w14:paraId="0AA00A63">
      <w:pPr>
        <w:spacing w:line="300" w:lineRule="auto"/>
        <w:jc w:val="both"/>
        <w:rPr>
          <w:rFonts w:ascii="宋体" w:hAnsi="宋体" w:cs="仿宋_GB2312"/>
          <w:szCs w:val="21"/>
          <w:lang w:eastAsia="zh-CN"/>
        </w:rPr>
      </w:pPr>
    </w:p>
    <w:p w14:paraId="0B297A76">
      <w:pPr>
        <w:pStyle w:val="3"/>
        <w:keepNext w:val="0"/>
        <w:spacing w:before="0" w:after="0" w:line="300" w:lineRule="auto"/>
        <w:jc w:val="center"/>
        <w:rPr>
          <w:rFonts w:ascii="宋体" w:hAnsi="宋体" w:cs="仿宋_GB2312"/>
          <w:sz w:val="28"/>
          <w:szCs w:val="28"/>
          <w:lang w:eastAsia="zh-CN"/>
        </w:rPr>
      </w:pPr>
      <w:bookmarkStart w:id="28" w:name="_Toc202710773"/>
      <w:r>
        <w:rPr>
          <w:rFonts w:ascii="宋体" w:hAnsi="宋体" w:cs="仿宋_GB2312"/>
          <w:kern w:val="36"/>
          <w:sz w:val="28"/>
          <w:szCs w:val="28"/>
          <w:lang w:eastAsia="zh-CN"/>
        </w:rPr>
        <w:t>7履约验收要求</w:t>
      </w:r>
      <w:bookmarkEnd w:id="28"/>
    </w:p>
    <w:p w14:paraId="77B3E428">
      <w:pPr>
        <w:pStyle w:val="4"/>
        <w:keepNext w:val="0"/>
        <w:spacing w:before="0" w:after="0" w:line="300" w:lineRule="auto"/>
        <w:rPr>
          <w:rFonts w:ascii="宋体" w:hAnsi="宋体" w:cs="仿宋_GB2312"/>
          <w:sz w:val="21"/>
          <w:szCs w:val="21"/>
          <w:lang w:eastAsia="zh-CN"/>
        </w:rPr>
      </w:pPr>
      <w:bookmarkStart w:id="29" w:name="_Toc202710774"/>
      <w:r>
        <w:rPr>
          <w:rFonts w:ascii="宋体" w:hAnsi="宋体" w:cs="仿宋_GB2312"/>
          <w:i w:val="0"/>
          <w:iCs w:val="0"/>
          <w:sz w:val="21"/>
          <w:szCs w:val="21"/>
          <w:lang w:eastAsia="zh-CN"/>
        </w:rPr>
        <w:t>7.1总体要求</w:t>
      </w:r>
      <w:bookmarkEnd w:id="29"/>
    </w:p>
    <w:tbl>
      <w:tblPr>
        <w:tblStyle w:val="16"/>
        <w:tblW w:w="5000" w:type="pct"/>
        <w:tblInd w:w="30" w:type="dxa"/>
        <w:tblLayout w:type="autofit"/>
        <w:tblCellMar>
          <w:top w:w="15" w:type="dxa"/>
          <w:left w:w="15" w:type="dxa"/>
          <w:bottom w:w="15" w:type="dxa"/>
          <w:right w:w="15" w:type="dxa"/>
        </w:tblCellMar>
      </w:tblPr>
      <w:tblGrid>
        <w:gridCol w:w="2631"/>
        <w:gridCol w:w="6439"/>
      </w:tblGrid>
      <w:tr w14:paraId="603E9617">
        <w:tblPrEx>
          <w:tblCellMar>
            <w:top w:w="15" w:type="dxa"/>
            <w:left w:w="15" w:type="dxa"/>
            <w:bottom w:w="15" w:type="dxa"/>
            <w:right w:w="15" w:type="dxa"/>
          </w:tblCellMar>
        </w:tblPrEx>
        <w:tc>
          <w:tcPr>
            <w:tcW w:w="2631"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14:paraId="1A672EA6">
            <w:pPr>
              <w:pStyle w:val="4"/>
              <w:keepNext w:val="0"/>
              <w:spacing w:before="0" w:after="0" w:line="300" w:lineRule="auto"/>
              <w:jc w:val="center"/>
              <w:rPr>
                <w:rFonts w:ascii="宋体" w:hAnsi="宋体" w:cs="仿宋_GB2312"/>
                <w:i w:val="0"/>
                <w:iCs w:val="0"/>
                <w:sz w:val="21"/>
                <w:szCs w:val="21"/>
                <w:lang w:eastAsia="zh-CN"/>
              </w:rPr>
            </w:pPr>
            <w:bookmarkStart w:id="30" w:name="_Toc202710775"/>
            <w:r>
              <w:rPr>
                <w:rFonts w:hint="eastAsia" w:ascii="宋体" w:hAnsi="宋体" w:cs="仿宋_GB2312"/>
                <w:i w:val="0"/>
                <w:iCs w:val="0"/>
                <w:sz w:val="21"/>
                <w:szCs w:val="21"/>
                <w:lang w:eastAsia="zh-CN"/>
              </w:rPr>
              <w:t>验收名称</w:t>
            </w:r>
          </w:p>
        </w:tc>
        <w:tc>
          <w:tcPr>
            <w:tcW w:w="6439"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14:paraId="4A630DC8">
            <w:pPr>
              <w:pStyle w:val="4"/>
              <w:keepNext w:val="0"/>
              <w:spacing w:before="0" w:after="0" w:line="300" w:lineRule="auto"/>
              <w:jc w:val="center"/>
              <w:rPr>
                <w:rFonts w:ascii="宋体" w:hAnsi="宋体" w:cs="仿宋_GB2312"/>
                <w:i w:val="0"/>
                <w:iCs w:val="0"/>
                <w:sz w:val="21"/>
                <w:szCs w:val="21"/>
                <w:lang w:eastAsia="zh-CN"/>
              </w:rPr>
            </w:pPr>
            <w:r>
              <w:rPr>
                <w:rFonts w:hint="eastAsia" w:ascii="宋体" w:hAnsi="宋体" w:cs="仿宋_GB2312"/>
                <w:i w:val="0"/>
                <w:iCs w:val="0"/>
                <w:sz w:val="21"/>
                <w:szCs w:val="21"/>
                <w:lang w:eastAsia="zh-CN"/>
              </w:rPr>
              <w:t>验收要求</w:t>
            </w:r>
          </w:p>
        </w:tc>
      </w:tr>
      <w:tr w14:paraId="49D14BF9">
        <w:tblPrEx>
          <w:tblCellMar>
            <w:top w:w="15" w:type="dxa"/>
            <w:left w:w="15" w:type="dxa"/>
            <w:bottom w:w="15" w:type="dxa"/>
            <w:right w:w="15" w:type="dxa"/>
          </w:tblCellMar>
        </w:tblPrEx>
        <w:tc>
          <w:tcPr>
            <w:tcW w:w="26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6D1B2F">
            <w:pPr>
              <w:pStyle w:val="4"/>
              <w:keepNext w:val="0"/>
              <w:spacing w:before="0" w:after="0" w:line="300" w:lineRule="auto"/>
              <w:jc w:val="center"/>
              <w:rPr>
                <w:rFonts w:ascii="宋体" w:hAnsi="宋体" w:cs="仿宋_GB2312"/>
                <w:b w:val="0"/>
                <w:bCs w:val="0"/>
                <w:i w:val="0"/>
                <w:iCs w:val="0"/>
                <w:sz w:val="21"/>
                <w:szCs w:val="21"/>
                <w:lang w:eastAsia="zh-CN"/>
              </w:rPr>
            </w:pPr>
            <w:r>
              <w:rPr>
                <w:rFonts w:hint="eastAsia" w:ascii="宋体" w:hAnsi="宋体" w:cs="仿宋_GB2312"/>
                <w:b w:val="0"/>
                <w:bCs w:val="0"/>
                <w:i w:val="0"/>
                <w:iCs w:val="0"/>
                <w:sz w:val="21"/>
                <w:szCs w:val="21"/>
                <w:lang w:eastAsia="zh-CN"/>
              </w:rPr>
              <w:t>第1次验收</w:t>
            </w:r>
          </w:p>
        </w:tc>
        <w:tc>
          <w:tcPr>
            <w:tcW w:w="643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F0EFD8">
            <w:pPr>
              <w:pStyle w:val="4"/>
              <w:keepNext w:val="0"/>
              <w:spacing w:before="0" w:after="0" w:line="300" w:lineRule="auto"/>
              <w:rPr>
                <w:rFonts w:ascii="宋体" w:hAnsi="宋体" w:cs="仿宋_GB2312"/>
                <w:b w:val="0"/>
                <w:bCs w:val="0"/>
                <w:i w:val="0"/>
                <w:iCs w:val="0"/>
                <w:sz w:val="21"/>
                <w:szCs w:val="21"/>
                <w:lang w:eastAsia="zh-CN"/>
              </w:rPr>
            </w:pPr>
            <w:r>
              <w:rPr>
                <w:rFonts w:hint="eastAsia" w:ascii="宋体" w:hAnsi="宋体" w:cs="仿宋_GB2312"/>
                <w:b w:val="0"/>
                <w:bCs w:val="0"/>
                <w:i w:val="0"/>
                <w:iCs w:val="0"/>
                <w:sz w:val="21"/>
                <w:szCs w:val="21"/>
                <w:lang w:eastAsia="zh-CN"/>
              </w:rPr>
              <w:t>采购人6月底前对中标人1-5月服务情况进行履约验收考核</w:t>
            </w:r>
          </w:p>
        </w:tc>
      </w:tr>
      <w:tr w14:paraId="269CC5E8">
        <w:tblPrEx>
          <w:tblCellMar>
            <w:top w:w="15" w:type="dxa"/>
            <w:left w:w="15" w:type="dxa"/>
            <w:bottom w:w="15" w:type="dxa"/>
            <w:right w:w="15" w:type="dxa"/>
          </w:tblCellMar>
        </w:tblPrEx>
        <w:tc>
          <w:tcPr>
            <w:tcW w:w="26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F3BBC3">
            <w:pPr>
              <w:pStyle w:val="4"/>
              <w:keepNext w:val="0"/>
              <w:spacing w:before="0" w:after="0" w:line="300" w:lineRule="auto"/>
              <w:jc w:val="center"/>
              <w:rPr>
                <w:rFonts w:ascii="宋体" w:hAnsi="宋体" w:cs="仿宋_GB2312"/>
                <w:b w:val="0"/>
                <w:bCs w:val="0"/>
                <w:i w:val="0"/>
                <w:iCs w:val="0"/>
                <w:sz w:val="21"/>
                <w:szCs w:val="21"/>
                <w:lang w:eastAsia="zh-CN"/>
              </w:rPr>
            </w:pPr>
            <w:r>
              <w:rPr>
                <w:rFonts w:hint="eastAsia" w:ascii="宋体" w:hAnsi="宋体" w:cs="仿宋_GB2312"/>
                <w:b w:val="0"/>
                <w:bCs w:val="0"/>
                <w:i w:val="0"/>
                <w:iCs w:val="0"/>
                <w:sz w:val="21"/>
                <w:szCs w:val="21"/>
                <w:lang w:eastAsia="zh-CN"/>
              </w:rPr>
              <w:t>第2次验收</w:t>
            </w:r>
          </w:p>
        </w:tc>
        <w:tc>
          <w:tcPr>
            <w:tcW w:w="643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64BD15">
            <w:pPr>
              <w:pStyle w:val="4"/>
              <w:keepNext w:val="0"/>
              <w:spacing w:before="0" w:after="0" w:line="300" w:lineRule="auto"/>
              <w:rPr>
                <w:rFonts w:ascii="宋体" w:hAnsi="宋体" w:cs="仿宋_GB2312"/>
                <w:b w:val="0"/>
                <w:bCs w:val="0"/>
                <w:i w:val="0"/>
                <w:iCs w:val="0"/>
                <w:sz w:val="21"/>
                <w:szCs w:val="21"/>
                <w:lang w:eastAsia="zh-CN"/>
              </w:rPr>
            </w:pPr>
            <w:r>
              <w:rPr>
                <w:rFonts w:hint="eastAsia" w:ascii="宋体" w:hAnsi="宋体" w:cs="仿宋_GB2312"/>
                <w:b w:val="0"/>
                <w:bCs w:val="0"/>
                <w:i w:val="0"/>
                <w:iCs w:val="0"/>
                <w:sz w:val="21"/>
                <w:szCs w:val="21"/>
                <w:lang w:eastAsia="zh-CN"/>
              </w:rPr>
              <w:t>采购人9月底前对中标人6-8月服务情况进行履约验收考核</w:t>
            </w:r>
          </w:p>
        </w:tc>
      </w:tr>
      <w:tr w14:paraId="35C46F56">
        <w:tblPrEx>
          <w:tblCellMar>
            <w:top w:w="15" w:type="dxa"/>
            <w:left w:w="15" w:type="dxa"/>
            <w:bottom w:w="15" w:type="dxa"/>
            <w:right w:w="15" w:type="dxa"/>
          </w:tblCellMar>
        </w:tblPrEx>
        <w:tc>
          <w:tcPr>
            <w:tcW w:w="26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986A51">
            <w:pPr>
              <w:pStyle w:val="4"/>
              <w:keepNext w:val="0"/>
              <w:spacing w:before="0" w:after="0" w:line="300" w:lineRule="auto"/>
              <w:jc w:val="center"/>
              <w:rPr>
                <w:rFonts w:ascii="宋体" w:hAnsi="宋体" w:cs="仿宋_GB2312"/>
                <w:b w:val="0"/>
                <w:bCs w:val="0"/>
                <w:i w:val="0"/>
                <w:iCs w:val="0"/>
                <w:sz w:val="21"/>
                <w:szCs w:val="21"/>
                <w:lang w:eastAsia="zh-CN"/>
              </w:rPr>
            </w:pPr>
            <w:r>
              <w:rPr>
                <w:rFonts w:hint="eastAsia" w:ascii="宋体" w:hAnsi="宋体" w:cs="仿宋_GB2312"/>
                <w:b w:val="0"/>
                <w:bCs w:val="0"/>
                <w:i w:val="0"/>
                <w:iCs w:val="0"/>
                <w:sz w:val="21"/>
                <w:szCs w:val="21"/>
                <w:lang w:eastAsia="zh-CN"/>
              </w:rPr>
              <w:t>第3次验收</w:t>
            </w:r>
          </w:p>
        </w:tc>
        <w:tc>
          <w:tcPr>
            <w:tcW w:w="643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7A9B60">
            <w:pPr>
              <w:pStyle w:val="4"/>
              <w:keepNext w:val="0"/>
              <w:spacing w:before="0" w:after="0" w:line="300" w:lineRule="auto"/>
              <w:rPr>
                <w:rFonts w:ascii="宋体" w:hAnsi="宋体" w:cs="仿宋_GB2312"/>
                <w:b w:val="0"/>
                <w:bCs w:val="0"/>
                <w:i w:val="0"/>
                <w:iCs w:val="0"/>
                <w:sz w:val="21"/>
                <w:szCs w:val="21"/>
                <w:lang w:eastAsia="zh-CN"/>
              </w:rPr>
            </w:pPr>
            <w:r>
              <w:rPr>
                <w:rFonts w:hint="eastAsia" w:ascii="宋体" w:hAnsi="宋体" w:cs="仿宋_GB2312"/>
                <w:b w:val="0"/>
                <w:bCs w:val="0"/>
                <w:i w:val="0"/>
                <w:iCs w:val="0"/>
                <w:sz w:val="21"/>
                <w:szCs w:val="21"/>
                <w:lang w:eastAsia="zh-CN"/>
              </w:rPr>
              <w:t>采购人12月底前对中标人9-11月服务情况进行履约验收考核</w:t>
            </w:r>
          </w:p>
        </w:tc>
      </w:tr>
      <w:tr w14:paraId="2A3AE14C">
        <w:tblPrEx>
          <w:tblCellMar>
            <w:top w:w="15" w:type="dxa"/>
            <w:left w:w="15" w:type="dxa"/>
            <w:bottom w:w="15" w:type="dxa"/>
            <w:right w:w="15" w:type="dxa"/>
          </w:tblCellMar>
        </w:tblPrEx>
        <w:tc>
          <w:tcPr>
            <w:tcW w:w="26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334524">
            <w:pPr>
              <w:pStyle w:val="4"/>
              <w:keepNext w:val="0"/>
              <w:spacing w:before="0" w:after="0" w:line="300" w:lineRule="auto"/>
              <w:jc w:val="center"/>
              <w:rPr>
                <w:rFonts w:ascii="宋体" w:hAnsi="宋体" w:cs="仿宋_GB2312"/>
                <w:b w:val="0"/>
                <w:bCs w:val="0"/>
                <w:i w:val="0"/>
                <w:iCs w:val="0"/>
                <w:sz w:val="21"/>
                <w:szCs w:val="21"/>
                <w:lang w:eastAsia="zh-CN"/>
              </w:rPr>
            </w:pPr>
            <w:r>
              <w:rPr>
                <w:rFonts w:hint="eastAsia" w:ascii="宋体" w:hAnsi="宋体" w:cs="仿宋_GB2312"/>
                <w:b w:val="0"/>
                <w:bCs w:val="0"/>
                <w:i w:val="0"/>
                <w:iCs w:val="0"/>
                <w:sz w:val="21"/>
                <w:szCs w:val="21"/>
                <w:lang w:eastAsia="zh-CN"/>
              </w:rPr>
              <w:t>第4次验收</w:t>
            </w:r>
          </w:p>
        </w:tc>
        <w:tc>
          <w:tcPr>
            <w:tcW w:w="643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A916E6">
            <w:pPr>
              <w:pStyle w:val="4"/>
              <w:keepNext w:val="0"/>
              <w:spacing w:before="0" w:after="0" w:line="300" w:lineRule="auto"/>
              <w:rPr>
                <w:rFonts w:ascii="宋体" w:hAnsi="宋体" w:cs="仿宋_GB2312"/>
                <w:b w:val="0"/>
                <w:bCs w:val="0"/>
                <w:i w:val="0"/>
                <w:iCs w:val="0"/>
                <w:sz w:val="21"/>
                <w:szCs w:val="21"/>
                <w:lang w:eastAsia="zh-CN"/>
              </w:rPr>
            </w:pPr>
            <w:r>
              <w:rPr>
                <w:rFonts w:hint="eastAsia" w:ascii="宋体" w:hAnsi="宋体" w:cs="仿宋_GB2312"/>
                <w:b w:val="0"/>
                <w:bCs w:val="0"/>
                <w:i w:val="0"/>
                <w:iCs w:val="0"/>
                <w:sz w:val="21"/>
                <w:szCs w:val="21"/>
                <w:lang w:eastAsia="zh-CN"/>
              </w:rPr>
              <w:t>采购人次年1月底前对中标人12月服务情况进行履约验收考核</w:t>
            </w:r>
          </w:p>
        </w:tc>
      </w:tr>
    </w:tbl>
    <w:p w14:paraId="0B2602E1">
      <w:pPr>
        <w:pStyle w:val="4"/>
        <w:keepNext w:val="0"/>
        <w:spacing w:before="0" w:after="0" w:line="300" w:lineRule="auto"/>
        <w:rPr>
          <w:rFonts w:ascii="宋体" w:hAnsi="宋体" w:cs="仿宋_GB2312"/>
          <w:b w:val="0"/>
          <w:bCs w:val="0"/>
          <w:i w:val="0"/>
          <w:iCs w:val="0"/>
          <w:sz w:val="21"/>
          <w:szCs w:val="21"/>
          <w:lang w:eastAsia="zh-CN"/>
        </w:rPr>
      </w:pPr>
      <w:r>
        <w:rPr>
          <w:rFonts w:hint="eastAsia" w:ascii="宋体" w:hAnsi="宋体" w:cs="仿宋_GB2312"/>
          <w:b w:val="0"/>
          <w:bCs w:val="0"/>
          <w:i w:val="0"/>
          <w:iCs w:val="0"/>
          <w:sz w:val="21"/>
          <w:szCs w:val="21"/>
          <w:lang w:eastAsia="zh-CN"/>
        </w:rPr>
        <w:t>备注：采购人次年1月底前考核完成后退回履约保证金</w:t>
      </w:r>
    </w:p>
    <w:p w14:paraId="14E26635">
      <w:pPr>
        <w:pStyle w:val="4"/>
        <w:keepNext w:val="0"/>
        <w:spacing w:before="0" w:after="0" w:line="300" w:lineRule="auto"/>
        <w:rPr>
          <w:rFonts w:ascii="宋体" w:hAnsi="宋体" w:cs="仿宋_GB2312"/>
          <w:sz w:val="21"/>
          <w:szCs w:val="21"/>
          <w:lang w:eastAsia="zh-CN"/>
        </w:rPr>
      </w:pPr>
      <w:r>
        <w:rPr>
          <w:rFonts w:ascii="宋体" w:hAnsi="宋体" w:cs="仿宋_GB2312"/>
          <w:i w:val="0"/>
          <w:iCs w:val="0"/>
          <w:sz w:val="21"/>
          <w:szCs w:val="21"/>
          <w:lang w:eastAsia="zh-CN"/>
        </w:rPr>
        <w:t>7.2验收考核标准与要求</w:t>
      </w:r>
      <w:bookmarkEnd w:id="30"/>
    </w:p>
    <w:p w14:paraId="0010C395">
      <w:pPr>
        <w:pStyle w:val="7"/>
        <w:ind w:firstLine="420" w:firstLineChars="200"/>
        <w:rPr>
          <w:lang w:eastAsia="zh-CN"/>
        </w:rPr>
      </w:pPr>
      <w:r>
        <w:rPr>
          <w:rFonts w:hint="eastAsia" w:ascii="宋体" w:hAnsi="宋体"/>
          <w:szCs w:val="21"/>
          <w:lang w:eastAsia="zh-CN"/>
        </w:rPr>
        <w:t>本项目每年进行4次验收考核，验收考核内容及标准见《服务满意度测评表》，结果作为付款的依据。每次验收考核由采购人组织相关基层税务所进行服务满意度测评，以2个物业点《服务满意度测评表》的最终得分平均值达到80分为基准，每低1分在对应付款</w:t>
      </w:r>
      <w:r>
        <w:rPr>
          <w:rFonts w:hint="eastAsia"/>
          <w:lang w:eastAsia="zh-CN"/>
        </w:rPr>
        <w:t>或退还履约保证金</w:t>
      </w:r>
      <w:r>
        <w:rPr>
          <w:rFonts w:hint="eastAsia" w:ascii="宋体" w:hAnsi="宋体"/>
          <w:szCs w:val="21"/>
          <w:lang w:eastAsia="zh-CN"/>
        </w:rPr>
        <w:t>时扣除1000元；低于70分则本次考核为不合格，否则视作本次考核合格；当年有2次及以上考核为不合格的，</w:t>
      </w:r>
      <w:r>
        <w:rPr>
          <w:rFonts w:hint="eastAsia"/>
          <w:lang w:eastAsia="zh-CN"/>
        </w:rPr>
        <w:t>履约保证金不予退还。</w:t>
      </w:r>
    </w:p>
    <w:p w14:paraId="4BE0A990">
      <w:pPr>
        <w:spacing w:line="300" w:lineRule="auto"/>
        <w:ind w:firstLine="420" w:firstLineChars="200"/>
        <w:jc w:val="both"/>
        <w:rPr>
          <w:rFonts w:ascii="宋体" w:hAnsi="宋体"/>
          <w:szCs w:val="21"/>
          <w:lang w:eastAsia="zh-CN"/>
        </w:rPr>
      </w:pPr>
      <w:r>
        <w:rPr>
          <w:rFonts w:hint="eastAsia" w:ascii="宋体" w:hAnsi="宋体"/>
          <w:szCs w:val="21"/>
          <w:lang w:eastAsia="zh-CN"/>
        </w:rPr>
        <w:t>采购人有权在其认为必要时，对照《服务满意度测评表》中的内容对中标人提供物业管理服务进行履约检查，抽查服务质量，对不符合要求的督促中标人整改。采购人通过履约检查，如发</w:t>
      </w:r>
      <w:bookmarkStart w:id="35" w:name="_GoBack"/>
      <w:bookmarkEnd w:id="35"/>
      <w:r>
        <w:rPr>
          <w:rFonts w:hint="eastAsia" w:ascii="宋体" w:hAnsi="宋体"/>
          <w:szCs w:val="21"/>
          <w:lang w:eastAsia="zh-CN"/>
        </w:rPr>
        <w:t>现并经确认中标人存在不符合物业管理服务有关规定和服务承诺的行为，涉及重大安全问题或造成不良影响的，每次从该物业点对应期间的《服务满意度测评表》总得分中扣除5分（扣完为止）。</w:t>
      </w:r>
    </w:p>
    <w:tbl>
      <w:tblPr>
        <w:tblStyle w:val="16"/>
        <w:tblW w:w="9210" w:type="dxa"/>
        <w:jc w:val="center"/>
        <w:tblLayout w:type="autofit"/>
        <w:tblCellMar>
          <w:top w:w="0" w:type="dxa"/>
          <w:left w:w="108" w:type="dxa"/>
          <w:bottom w:w="0" w:type="dxa"/>
          <w:right w:w="108" w:type="dxa"/>
        </w:tblCellMar>
      </w:tblPr>
      <w:tblGrid>
        <w:gridCol w:w="1149"/>
        <w:gridCol w:w="381"/>
        <w:gridCol w:w="1320"/>
        <w:gridCol w:w="3119"/>
        <w:gridCol w:w="850"/>
        <w:gridCol w:w="851"/>
        <w:gridCol w:w="842"/>
        <w:gridCol w:w="698"/>
      </w:tblGrid>
      <w:tr w14:paraId="2DE62C8D">
        <w:tblPrEx>
          <w:tblCellMar>
            <w:top w:w="0" w:type="dxa"/>
            <w:left w:w="108" w:type="dxa"/>
            <w:bottom w:w="0" w:type="dxa"/>
            <w:right w:w="108" w:type="dxa"/>
          </w:tblCellMar>
        </w:tblPrEx>
        <w:trPr>
          <w:trHeight w:val="454" w:hRule="atLeast"/>
          <w:jc w:val="center"/>
        </w:trPr>
        <w:tc>
          <w:tcPr>
            <w:tcW w:w="9210" w:type="dxa"/>
            <w:gridSpan w:val="8"/>
            <w:tcBorders>
              <w:top w:val="single" w:color="auto" w:sz="4" w:space="0"/>
              <w:left w:val="single" w:color="auto" w:sz="4" w:space="0"/>
              <w:bottom w:val="single" w:color="auto" w:sz="4" w:space="0"/>
              <w:right w:val="single" w:color="auto" w:sz="4" w:space="0"/>
            </w:tcBorders>
            <w:vAlign w:val="center"/>
          </w:tcPr>
          <w:p w14:paraId="45781F63">
            <w:pPr>
              <w:spacing w:line="300" w:lineRule="auto"/>
              <w:jc w:val="center"/>
              <w:rPr>
                <w:rFonts w:ascii="宋体" w:hAnsi="宋体" w:cs="宋体"/>
                <w:b/>
                <w:szCs w:val="21"/>
              </w:rPr>
            </w:pPr>
            <w:r>
              <w:rPr>
                <w:rFonts w:hint="eastAsia" w:ascii="宋体" w:hAnsi="宋体" w:cs="宋体"/>
                <w:b/>
                <w:szCs w:val="21"/>
              </w:rPr>
              <w:t>服务满意度测评表</w:t>
            </w:r>
          </w:p>
        </w:tc>
      </w:tr>
      <w:tr w14:paraId="226F05B4">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000000" w:sz="4" w:space="0"/>
              <w:bottom w:val="single" w:color="000000" w:sz="4" w:space="0"/>
              <w:right w:val="single" w:color="000000" w:sz="4" w:space="0"/>
            </w:tcBorders>
            <w:vAlign w:val="center"/>
          </w:tcPr>
          <w:p w14:paraId="4208F44A">
            <w:pPr>
              <w:spacing w:line="300" w:lineRule="auto"/>
              <w:jc w:val="center"/>
              <w:rPr>
                <w:rFonts w:ascii="宋体" w:hAnsi="宋体" w:cs="宋体"/>
                <w:b/>
                <w:szCs w:val="21"/>
              </w:rPr>
            </w:pPr>
            <w:r>
              <w:rPr>
                <w:rFonts w:hint="eastAsia" w:ascii="宋体" w:hAnsi="宋体" w:cs="宋体"/>
                <w:b/>
                <w:szCs w:val="21"/>
              </w:rPr>
              <w:t>分类</w:t>
            </w:r>
          </w:p>
        </w:tc>
        <w:tc>
          <w:tcPr>
            <w:tcW w:w="1701" w:type="dxa"/>
            <w:gridSpan w:val="2"/>
            <w:tcBorders>
              <w:top w:val="single" w:color="auto" w:sz="4" w:space="0"/>
              <w:left w:val="single" w:color="000000" w:sz="4" w:space="0"/>
              <w:bottom w:val="single" w:color="000000" w:sz="4" w:space="0"/>
              <w:right w:val="single" w:color="000000" w:sz="4" w:space="0"/>
            </w:tcBorders>
            <w:vAlign w:val="center"/>
          </w:tcPr>
          <w:p w14:paraId="62149E01">
            <w:pPr>
              <w:spacing w:line="300" w:lineRule="auto"/>
              <w:jc w:val="center"/>
              <w:rPr>
                <w:rFonts w:ascii="宋体" w:hAnsi="宋体" w:cs="宋体"/>
                <w:b/>
                <w:szCs w:val="21"/>
              </w:rPr>
            </w:pPr>
            <w:r>
              <w:rPr>
                <w:rFonts w:hint="eastAsia" w:ascii="宋体" w:hAnsi="宋体" w:cs="宋体"/>
                <w:b/>
                <w:szCs w:val="21"/>
              </w:rPr>
              <w:t>评价项目</w:t>
            </w:r>
          </w:p>
        </w:tc>
        <w:tc>
          <w:tcPr>
            <w:tcW w:w="3119" w:type="dxa"/>
            <w:tcBorders>
              <w:top w:val="single" w:color="auto" w:sz="4" w:space="0"/>
              <w:left w:val="single" w:color="000000" w:sz="4" w:space="0"/>
              <w:bottom w:val="single" w:color="000000" w:sz="4" w:space="0"/>
              <w:right w:val="single" w:color="000000" w:sz="4" w:space="0"/>
            </w:tcBorders>
            <w:vAlign w:val="center"/>
          </w:tcPr>
          <w:p w14:paraId="63BE5E4B">
            <w:pPr>
              <w:spacing w:line="300" w:lineRule="auto"/>
              <w:jc w:val="center"/>
              <w:rPr>
                <w:rFonts w:ascii="宋体" w:hAnsi="宋体" w:cs="宋体"/>
                <w:b/>
                <w:szCs w:val="21"/>
              </w:rPr>
            </w:pPr>
            <w:r>
              <w:rPr>
                <w:rFonts w:hint="eastAsia" w:ascii="宋体" w:hAnsi="宋体" w:cs="宋体"/>
                <w:b/>
                <w:szCs w:val="21"/>
              </w:rPr>
              <w:t>评价标准</w:t>
            </w:r>
          </w:p>
        </w:tc>
        <w:tc>
          <w:tcPr>
            <w:tcW w:w="850" w:type="dxa"/>
            <w:tcBorders>
              <w:top w:val="single" w:color="auto" w:sz="4" w:space="0"/>
              <w:left w:val="single" w:color="000000" w:sz="4" w:space="0"/>
              <w:bottom w:val="single" w:color="000000" w:sz="4" w:space="0"/>
              <w:right w:val="single" w:color="000000" w:sz="4" w:space="0"/>
            </w:tcBorders>
            <w:vAlign w:val="center"/>
          </w:tcPr>
          <w:p w14:paraId="781880B1">
            <w:pPr>
              <w:spacing w:line="300" w:lineRule="auto"/>
              <w:jc w:val="center"/>
              <w:rPr>
                <w:rFonts w:ascii="宋体" w:hAnsi="宋体" w:cs="宋体"/>
                <w:b/>
                <w:szCs w:val="21"/>
              </w:rPr>
            </w:pPr>
            <w:r>
              <w:rPr>
                <w:rFonts w:hint="eastAsia" w:ascii="宋体" w:hAnsi="宋体" w:cs="宋体"/>
                <w:b/>
                <w:szCs w:val="21"/>
              </w:rPr>
              <w:t>满意</w:t>
            </w:r>
          </w:p>
        </w:tc>
        <w:tc>
          <w:tcPr>
            <w:tcW w:w="851" w:type="dxa"/>
            <w:tcBorders>
              <w:top w:val="single" w:color="auto" w:sz="4" w:space="0"/>
              <w:left w:val="single" w:color="000000" w:sz="4" w:space="0"/>
              <w:bottom w:val="single" w:color="000000" w:sz="4" w:space="0"/>
              <w:right w:val="single" w:color="000000" w:sz="4" w:space="0"/>
            </w:tcBorders>
            <w:vAlign w:val="center"/>
          </w:tcPr>
          <w:p w14:paraId="21983F72">
            <w:pPr>
              <w:spacing w:line="300" w:lineRule="auto"/>
              <w:jc w:val="center"/>
              <w:rPr>
                <w:rFonts w:ascii="宋体" w:hAnsi="宋体" w:cs="宋体"/>
                <w:b/>
                <w:szCs w:val="21"/>
              </w:rPr>
            </w:pPr>
            <w:r>
              <w:rPr>
                <w:rFonts w:hint="eastAsia" w:ascii="宋体" w:hAnsi="宋体" w:cs="宋体"/>
                <w:b/>
                <w:szCs w:val="21"/>
              </w:rPr>
              <w:t>基本满意</w:t>
            </w:r>
          </w:p>
        </w:tc>
        <w:tc>
          <w:tcPr>
            <w:tcW w:w="842" w:type="dxa"/>
            <w:tcBorders>
              <w:top w:val="single" w:color="auto" w:sz="4" w:space="0"/>
              <w:left w:val="single" w:color="000000" w:sz="4" w:space="0"/>
              <w:bottom w:val="single" w:color="000000" w:sz="4" w:space="0"/>
              <w:right w:val="single" w:color="000000" w:sz="4" w:space="0"/>
            </w:tcBorders>
            <w:vAlign w:val="center"/>
          </w:tcPr>
          <w:p w14:paraId="18F18673">
            <w:pPr>
              <w:spacing w:line="300" w:lineRule="auto"/>
              <w:jc w:val="center"/>
              <w:rPr>
                <w:rFonts w:ascii="宋体" w:hAnsi="宋体" w:cs="宋体"/>
                <w:b/>
                <w:szCs w:val="21"/>
              </w:rPr>
            </w:pPr>
            <w:r>
              <w:rPr>
                <w:rFonts w:hint="eastAsia" w:ascii="宋体" w:hAnsi="宋体" w:cs="宋体"/>
                <w:b/>
                <w:szCs w:val="21"/>
              </w:rPr>
              <w:t>不满意</w:t>
            </w:r>
          </w:p>
        </w:tc>
        <w:tc>
          <w:tcPr>
            <w:tcW w:w="698" w:type="dxa"/>
            <w:tcBorders>
              <w:top w:val="single" w:color="auto" w:sz="4" w:space="0"/>
              <w:left w:val="single" w:color="000000" w:sz="4" w:space="0"/>
              <w:bottom w:val="single" w:color="000000" w:sz="4" w:space="0"/>
              <w:right w:val="single" w:color="000000" w:sz="4" w:space="0"/>
            </w:tcBorders>
            <w:vAlign w:val="center"/>
          </w:tcPr>
          <w:p w14:paraId="1602598A">
            <w:pPr>
              <w:spacing w:line="300" w:lineRule="auto"/>
              <w:jc w:val="center"/>
              <w:rPr>
                <w:rFonts w:ascii="宋体" w:hAnsi="宋体" w:cs="宋体"/>
                <w:b/>
                <w:szCs w:val="21"/>
              </w:rPr>
            </w:pPr>
            <w:r>
              <w:rPr>
                <w:rFonts w:hint="eastAsia" w:ascii="宋体" w:hAnsi="宋体" w:cs="宋体"/>
                <w:b/>
                <w:szCs w:val="21"/>
              </w:rPr>
              <w:t>得分</w:t>
            </w:r>
          </w:p>
        </w:tc>
      </w:tr>
      <w:tr w14:paraId="7DC87160">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221A2F7F">
            <w:pPr>
              <w:spacing w:line="300" w:lineRule="auto"/>
              <w:jc w:val="center"/>
              <w:rPr>
                <w:rFonts w:ascii="宋体" w:hAnsi="宋体" w:cs="宋体"/>
                <w:szCs w:val="21"/>
              </w:rPr>
            </w:pPr>
            <w:r>
              <w:rPr>
                <w:rFonts w:hint="eastAsia" w:ascii="宋体" w:hAnsi="宋体" w:cs="宋体"/>
                <w:szCs w:val="21"/>
              </w:rPr>
              <w:t>基本服务</w:t>
            </w:r>
          </w:p>
          <w:p w14:paraId="79C3430A">
            <w:pPr>
              <w:spacing w:line="300" w:lineRule="auto"/>
              <w:jc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3</w:t>
            </w:r>
            <w:r>
              <w:rPr>
                <w:rFonts w:hint="eastAsia" w:ascii="宋体" w:hAnsi="宋体" w:cs="宋体"/>
                <w:szCs w:val="21"/>
              </w:rPr>
              <w:t>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4D69E9F">
            <w:pPr>
              <w:spacing w:line="300" w:lineRule="auto"/>
              <w:jc w:val="center"/>
              <w:rPr>
                <w:rFonts w:ascii="宋体" w:hAnsi="宋体" w:cs="宋体"/>
                <w:szCs w:val="21"/>
              </w:rPr>
            </w:pPr>
            <w:r>
              <w:rPr>
                <w:rFonts w:hint="eastAsia" w:ascii="宋体" w:hAnsi="宋体" w:cs="宋体"/>
                <w:szCs w:val="21"/>
              </w:rPr>
              <w:t>服务人员配备</w:t>
            </w:r>
          </w:p>
        </w:tc>
        <w:tc>
          <w:tcPr>
            <w:tcW w:w="3119" w:type="dxa"/>
            <w:tcBorders>
              <w:top w:val="single" w:color="000000" w:sz="4" w:space="0"/>
              <w:left w:val="single" w:color="000000" w:sz="4" w:space="0"/>
              <w:bottom w:val="single" w:color="000000" w:sz="4" w:space="0"/>
              <w:right w:val="single" w:color="000000" w:sz="4" w:space="0"/>
            </w:tcBorders>
            <w:vAlign w:val="center"/>
          </w:tcPr>
          <w:p w14:paraId="6959E20A">
            <w:pPr>
              <w:spacing w:line="300" w:lineRule="auto"/>
              <w:jc w:val="both"/>
              <w:rPr>
                <w:rFonts w:ascii="宋体" w:hAnsi="宋体" w:cs="宋体"/>
                <w:szCs w:val="21"/>
                <w:lang w:eastAsia="zh-CN"/>
              </w:rPr>
            </w:pPr>
            <w:r>
              <w:rPr>
                <w:rFonts w:hint="eastAsia" w:ascii="宋体" w:hAnsi="宋体" w:cs="宋体"/>
                <w:szCs w:val="21"/>
                <w:lang w:eastAsia="zh-CN"/>
              </w:rPr>
              <w:t>服务人员总数到达24，满足各岗位所需服务时长或时段，考勤记录完整、准确</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8132D3">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EA536EF">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2538246">
            <w:pPr>
              <w:spacing w:line="300" w:lineRule="auto"/>
              <w:jc w:val="center"/>
              <w:rPr>
                <w:rFonts w:ascii="宋体" w:hAnsi="宋体" w:cs="宋体"/>
                <w:szCs w:val="21"/>
                <w:lang w:eastAsia="zh-CN"/>
              </w:rPr>
            </w:pPr>
            <w:r>
              <w:rPr>
                <w:rFonts w:hint="eastAsia" w:ascii="宋体" w:hAnsi="宋体" w:cs="宋体"/>
                <w:szCs w:val="21"/>
                <w:lang w:eastAsia="zh-CN"/>
              </w:rPr>
              <w:t>4</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415C2BF">
            <w:pPr>
              <w:spacing w:line="300" w:lineRule="auto"/>
              <w:jc w:val="center"/>
              <w:rPr>
                <w:rFonts w:ascii="宋体" w:hAnsi="宋体" w:cs="宋体"/>
                <w:szCs w:val="21"/>
              </w:rPr>
            </w:pPr>
          </w:p>
        </w:tc>
      </w:tr>
      <w:tr w14:paraId="4236FEC7">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5CF85B">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7163E17E">
            <w:pPr>
              <w:spacing w:line="300" w:lineRule="auto"/>
              <w:jc w:val="center"/>
              <w:rPr>
                <w:rFonts w:ascii="宋体" w:hAnsi="宋体" w:cs="宋体"/>
                <w:szCs w:val="21"/>
              </w:rPr>
            </w:pPr>
            <w:r>
              <w:rPr>
                <w:rFonts w:hint="eastAsia" w:ascii="宋体" w:hAnsi="宋体" w:cs="宋体"/>
                <w:szCs w:val="21"/>
              </w:rPr>
              <w:t>仪容仪表规范</w:t>
            </w:r>
          </w:p>
        </w:tc>
        <w:tc>
          <w:tcPr>
            <w:tcW w:w="3119" w:type="dxa"/>
            <w:tcBorders>
              <w:top w:val="single" w:color="000000" w:sz="4" w:space="0"/>
              <w:left w:val="single" w:color="000000" w:sz="4" w:space="0"/>
              <w:bottom w:val="single" w:color="000000" w:sz="4" w:space="0"/>
              <w:right w:val="single" w:color="000000" w:sz="4" w:space="0"/>
            </w:tcBorders>
            <w:vAlign w:val="center"/>
          </w:tcPr>
          <w:p w14:paraId="28F78E83">
            <w:pPr>
              <w:spacing w:line="300" w:lineRule="auto"/>
              <w:jc w:val="both"/>
              <w:rPr>
                <w:rFonts w:ascii="宋体" w:hAnsi="宋体" w:cs="宋体"/>
                <w:szCs w:val="21"/>
                <w:lang w:eastAsia="zh-CN"/>
              </w:rPr>
            </w:pPr>
            <w:r>
              <w:rPr>
                <w:rFonts w:hint="eastAsia" w:ascii="宋体" w:hAnsi="宋体" w:cs="宋体"/>
                <w:szCs w:val="21"/>
                <w:lang w:eastAsia="zh-CN"/>
              </w:rPr>
              <w:t>着装分类统一，仪容整洁、姿态端正、举止文明</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03E60B3">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542E123">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6DEFD937">
            <w:pPr>
              <w:spacing w:line="300" w:lineRule="auto"/>
              <w:jc w:val="center"/>
              <w:rPr>
                <w:rFonts w:ascii="宋体" w:hAnsi="宋体" w:cs="宋体"/>
                <w:szCs w:val="21"/>
                <w:lang w:eastAsia="zh-CN"/>
              </w:rPr>
            </w:pPr>
            <w:r>
              <w:rPr>
                <w:rFonts w:hint="eastAsia" w:ascii="宋体" w:hAnsi="宋体" w:cs="宋体"/>
                <w:szCs w:val="21"/>
                <w:lang w:eastAsia="zh-CN"/>
              </w:rPr>
              <w:t>4</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0E7D58B">
            <w:pPr>
              <w:spacing w:line="300" w:lineRule="auto"/>
              <w:jc w:val="center"/>
              <w:rPr>
                <w:rFonts w:ascii="宋体" w:hAnsi="宋体" w:cs="宋体"/>
                <w:szCs w:val="21"/>
              </w:rPr>
            </w:pPr>
          </w:p>
        </w:tc>
      </w:tr>
      <w:tr w14:paraId="1A09F088">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7DE009">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8C018B3">
            <w:pPr>
              <w:spacing w:line="300" w:lineRule="auto"/>
              <w:jc w:val="center"/>
              <w:rPr>
                <w:rFonts w:ascii="宋体" w:hAnsi="宋体" w:cs="宋体"/>
                <w:szCs w:val="21"/>
              </w:rPr>
            </w:pPr>
            <w:r>
              <w:rPr>
                <w:rFonts w:hint="eastAsia" w:ascii="宋体" w:hAnsi="宋体" w:cs="宋体"/>
                <w:szCs w:val="21"/>
              </w:rPr>
              <w:t>管理制度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6AAE9E31">
            <w:pPr>
              <w:spacing w:line="300" w:lineRule="auto"/>
              <w:jc w:val="both"/>
              <w:rPr>
                <w:rFonts w:ascii="宋体" w:hAnsi="宋体" w:cs="宋体"/>
                <w:szCs w:val="21"/>
                <w:lang w:eastAsia="zh-CN"/>
              </w:rPr>
            </w:pPr>
            <w:r>
              <w:rPr>
                <w:rFonts w:hint="eastAsia" w:ascii="宋体" w:hAnsi="宋体" w:cs="宋体"/>
                <w:szCs w:val="21"/>
                <w:lang w:eastAsia="zh-CN"/>
              </w:rPr>
              <w:t>建立健全各项管理制度，各岗位工作标准、工作流程及考核办法</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AD8D23">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01F8413">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6335542B">
            <w:pPr>
              <w:spacing w:line="300" w:lineRule="auto"/>
              <w:jc w:val="center"/>
              <w:rPr>
                <w:rFonts w:ascii="宋体" w:hAnsi="宋体" w:cs="宋体"/>
                <w:szCs w:val="21"/>
                <w:lang w:eastAsia="zh-CN"/>
              </w:rPr>
            </w:pPr>
            <w:r>
              <w:rPr>
                <w:rFonts w:hint="eastAsia" w:ascii="宋体" w:hAnsi="宋体" w:cs="宋体"/>
                <w:szCs w:val="21"/>
                <w:lang w:eastAsia="zh-CN"/>
              </w:rPr>
              <w:t>4</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669EC85">
            <w:pPr>
              <w:spacing w:line="300" w:lineRule="auto"/>
              <w:jc w:val="center"/>
              <w:rPr>
                <w:rFonts w:ascii="宋体" w:hAnsi="宋体" w:cs="宋体"/>
                <w:szCs w:val="21"/>
              </w:rPr>
            </w:pPr>
          </w:p>
        </w:tc>
      </w:tr>
      <w:tr w14:paraId="7AD79357">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5AE07F">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2953D1A">
            <w:pPr>
              <w:spacing w:line="300" w:lineRule="auto"/>
              <w:jc w:val="center"/>
              <w:rPr>
                <w:rFonts w:ascii="宋体" w:hAnsi="宋体" w:cs="宋体"/>
                <w:szCs w:val="21"/>
              </w:rPr>
            </w:pPr>
            <w:r>
              <w:rPr>
                <w:rFonts w:hint="eastAsia" w:ascii="宋体" w:hAnsi="宋体" w:cs="宋体"/>
                <w:szCs w:val="21"/>
              </w:rPr>
              <w:t>信报服务</w:t>
            </w:r>
          </w:p>
        </w:tc>
        <w:tc>
          <w:tcPr>
            <w:tcW w:w="3119" w:type="dxa"/>
            <w:tcBorders>
              <w:top w:val="single" w:color="000000" w:sz="4" w:space="0"/>
              <w:left w:val="single" w:color="000000" w:sz="4" w:space="0"/>
              <w:bottom w:val="single" w:color="000000" w:sz="4" w:space="0"/>
              <w:right w:val="single" w:color="000000" w:sz="4" w:space="0"/>
            </w:tcBorders>
            <w:vAlign w:val="center"/>
          </w:tcPr>
          <w:p w14:paraId="5008BF86">
            <w:pPr>
              <w:spacing w:line="300" w:lineRule="auto"/>
              <w:jc w:val="both"/>
              <w:rPr>
                <w:rFonts w:ascii="宋体" w:hAnsi="宋体" w:cs="宋体"/>
                <w:szCs w:val="21"/>
                <w:lang w:eastAsia="zh-CN"/>
              </w:rPr>
            </w:pPr>
            <w:r>
              <w:rPr>
                <w:rFonts w:hint="eastAsia" w:ascii="宋体" w:hAnsi="宋体" w:cs="宋体"/>
                <w:szCs w:val="21"/>
                <w:lang w:eastAsia="zh-CN"/>
              </w:rPr>
              <w:t>邮件、报刊、杂志收发及时准确无差错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FAEA25">
            <w:pPr>
              <w:spacing w:line="300" w:lineRule="auto"/>
              <w:jc w:val="center"/>
              <w:rPr>
                <w:rFonts w:ascii="宋体" w:hAnsi="宋体" w:cs="宋体"/>
                <w:szCs w:val="21"/>
              </w:rPr>
            </w:pPr>
            <w:r>
              <w:rPr>
                <w:rFonts w:hint="eastAsia" w:ascii="宋体" w:hAnsi="宋体" w:cs="宋体"/>
                <w:szCs w:val="21"/>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1FB6329">
            <w:pPr>
              <w:spacing w:line="300" w:lineRule="auto"/>
              <w:jc w:val="center"/>
              <w:rPr>
                <w:rFonts w:ascii="宋体" w:hAnsi="宋体" w:cs="宋体"/>
                <w:szCs w:val="21"/>
              </w:rPr>
            </w:pPr>
            <w:r>
              <w:rPr>
                <w:rFonts w:hint="eastAsia" w:ascii="宋体" w:hAnsi="宋体" w:cs="宋体"/>
                <w:szCs w:val="21"/>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5615877B">
            <w:pPr>
              <w:spacing w:line="300" w:lineRule="auto"/>
              <w:jc w:val="center"/>
              <w:rPr>
                <w:rFonts w:ascii="宋体" w:hAnsi="宋体" w:cs="宋体"/>
                <w:szCs w:val="21"/>
              </w:rPr>
            </w:pPr>
            <w:r>
              <w:rPr>
                <w:rFonts w:hint="eastAsia" w:ascii="宋体" w:hAnsi="宋体" w:cs="宋体"/>
                <w:szCs w:val="21"/>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B868C0D">
            <w:pPr>
              <w:spacing w:line="300" w:lineRule="auto"/>
              <w:jc w:val="center"/>
              <w:rPr>
                <w:rFonts w:ascii="宋体" w:hAnsi="宋体" w:cs="宋体"/>
                <w:szCs w:val="21"/>
              </w:rPr>
            </w:pPr>
          </w:p>
        </w:tc>
      </w:tr>
      <w:tr w14:paraId="5F2E93D8">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6DFC0473">
            <w:pPr>
              <w:spacing w:line="300" w:lineRule="auto"/>
              <w:jc w:val="center"/>
              <w:rPr>
                <w:rFonts w:ascii="宋体" w:hAnsi="宋体" w:cs="宋体"/>
                <w:szCs w:val="21"/>
                <w:lang w:eastAsia="zh-CN"/>
              </w:rPr>
            </w:pPr>
            <w:r>
              <w:rPr>
                <w:rFonts w:hint="eastAsia" w:ascii="宋体" w:hAnsi="宋体" w:cs="宋体"/>
                <w:szCs w:val="21"/>
                <w:lang w:eastAsia="zh-CN"/>
              </w:rPr>
              <w:t>房屋和公用设施设备维护服务</w:t>
            </w:r>
          </w:p>
          <w:p w14:paraId="6407669F">
            <w:pPr>
              <w:spacing w:line="300" w:lineRule="auto"/>
              <w:jc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2</w:t>
            </w:r>
            <w:r>
              <w:rPr>
                <w:rFonts w:hint="eastAsia" w:ascii="宋体" w:hAnsi="宋体" w:cs="宋体"/>
                <w:szCs w:val="21"/>
              </w:rPr>
              <w:t>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83E2AC1">
            <w:pPr>
              <w:spacing w:line="300" w:lineRule="auto"/>
              <w:jc w:val="center"/>
              <w:rPr>
                <w:rFonts w:ascii="宋体" w:hAnsi="宋体" w:cs="宋体"/>
                <w:szCs w:val="21"/>
              </w:rPr>
            </w:pPr>
            <w:r>
              <w:rPr>
                <w:rFonts w:hint="eastAsia" w:ascii="宋体" w:hAnsi="宋体" w:cs="宋体"/>
                <w:szCs w:val="21"/>
              </w:rPr>
              <w:t>维修服务态度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5DC56474">
            <w:pPr>
              <w:spacing w:line="300" w:lineRule="auto"/>
              <w:jc w:val="both"/>
              <w:rPr>
                <w:rFonts w:ascii="宋体" w:hAnsi="宋体" w:cs="宋体"/>
                <w:szCs w:val="21"/>
                <w:lang w:eastAsia="zh-CN"/>
              </w:rPr>
            </w:pPr>
            <w:r>
              <w:rPr>
                <w:rFonts w:hint="eastAsia" w:ascii="宋体" w:hAnsi="宋体" w:cs="宋体"/>
                <w:szCs w:val="21"/>
                <w:lang w:eastAsia="zh-CN"/>
              </w:rPr>
              <w:t>服务及时热情周到，主动服务，事事有反馈</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1B92C6E">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D9F21FA">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756C0D6">
            <w:pPr>
              <w:spacing w:line="300" w:lineRule="auto"/>
              <w:jc w:val="center"/>
              <w:rPr>
                <w:rFonts w:ascii="宋体" w:hAnsi="宋体" w:cs="宋体"/>
                <w:szCs w:val="21"/>
                <w:lang w:eastAsia="zh-CN"/>
              </w:rPr>
            </w:pPr>
            <w:r>
              <w:rPr>
                <w:rFonts w:hint="eastAsia" w:ascii="宋体" w:hAnsi="宋体" w:cs="宋体"/>
                <w:szCs w:val="21"/>
                <w:lang w:eastAsia="zh-CN"/>
              </w:rPr>
              <w:t>4</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3EF06C8">
            <w:pPr>
              <w:spacing w:line="300" w:lineRule="auto"/>
              <w:jc w:val="center"/>
              <w:rPr>
                <w:rFonts w:ascii="宋体" w:hAnsi="宋体" w:cs="宋体"/>
                <w:szCs w:val="21"/>
              </w:rPr>
            </w:pPr>
          </w:p>
        </w:tc>
      </w:tr>
      <w:tr w14:paraId="07F134CE">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060044">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C388A87">
            <w:pPr>
              <w:spacing w:line="300" w:lineRule="auto"/>
              <w:jc w:val="center"/>
              <w:rPr>
                <w:rFonts w:ascii="宋体" w:hAnsi="宋体" w:cs="宋体"/>
                <w:szCs w:val="21"/>
              </w:rPr>
            </w:pPr>
            <w:r>
              <w:rPr>
                <w:rFonts w:hint="eastAsia" w:ascii="宋体" w:hAnsi="宋体" w:cs="宋体"/>
                <w:szCs w:val="21"/>
              </w:rPr>
              <w:t>维修及时性</w:t>
            </w:r>
          </w:p>
        </w:tc>
        <w:tc>
          <w:tcPr>
            <w:tcW w:w="3119" w:type="dxa"/>
            <w:tcBorders>
              <w:top w:val="single" w:color="000000" w:sz="4" w:space="0"/>
              <w:left w:val="single" w:color="000000" w:sz="4" w:space="0"/>
              <w:bottom w:val="single" w:color="000000" w:sz="4" w:space="0"/>
              <w:right w:val="single" w:color="000000" w:sz="4" w:space="0"/>
            </w:tcBorders>
            <w:vAlign w:val="center"/>
          </w:tcPr>
          <w:p w14:paraId="41EC1CEA">
            <w:pPr>
              <w:spacing w:line="300" w:lineRule="auto"/>
              <w:jc w:val="both"/>
              <w:rPr>
                <w:rFonts w:ascii="宋体" w:hAnsi="宋体" w:cs="宋体"/>
                <w:szCs w:val="21"/>
                <w:lang w:eastAsia="zh-CN"/>
              </w:rPr>
            </w:pPr>
            <w:r>
              <w:rPr>
                <w:rFonts w:hint="eastAsia" w:ascii="宋体" w:hAnsi="宋体" w:cs="宋体"/>
                <w:szCs w:val="21"/>
                <w:lang w:eastAsia="zh-CN"/>
              </w:rPr>
              <w:t>接到报修后及时到场维修</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A6CD5B6">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0A086C3">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401CCD6A">
            <w:pPr>
              <w:spacing w:line="300" w:lineRule="auto"/>
              <w:jc w:val="center"/>
              <w:rPr>
                <w:rFonts w:ascii="宋体" w:hAnsi="宋体" w:cs="宋体"/>
                <w:szCs w:val="21"/>
                <w:lang w:eastAsia="zh-CN"/>
              </w:rPr>
            </w:pPr>
            <w:r>
              <w:rPr>
                <w:rFonts w:hint="eastAsia" w:ascii="宋体" w:hAnsi="宋体" w:cs="宋体"/>
                <w:szCs w:val="21"/>
                <w:lang w:eastAsia="zh-CN"/>
              </w:rPr>
              <w:t>4</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8E538B4">
            <w:pPr>
              <w:spacing w:line="300" w:lineRule="auto"/>
              <w:jc w:val="center"/>
              <w:rPr>
                <w:rFonts w:ascii="宋体" w:hAnsi="宋体" w:cs="宋体"/>
                <w:szCs w:val="21"/>
              </w:rPr>
            </w:pPr>
          </w:p>
        </w:tc>
      </w:tr>
      <w:tr w14:paraId="5BA3F1D2">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55F40E">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826A7DA">
            <w:pPr>
              <w:spacing w:line="300" w:lineRule="auto"/>
              <w:jc w:val="center"/>
              <w:rPr>
                <w:rFonts w:ascii="宋体" w:hAnsi="宋体" w:cs="宋体"/>
                <w:szCs w:val="21"/>
              </w:rPr>
            </w:pPr>
            <w:r>
              <w:rPr>
                <w:rFonts w:hint="eastAsia" w:ascii="宋体" w:hAnsi="宋体" w:cs="宋体"/>
                <w:szCs w:val="21"/>
              </w:rPr>
              <w:t>维护服务质量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14:paraId="715FF692">
            <w:pPr>
              <w:spacing w:line="300" w:lineRule="auto"/>
              <w:jc w:val="both"/>
              <w:rPr>
                <w:rFonts w:ascii="宋体" w:hAnsi="宋体" w:cs="宋体"/>
                <w:szCs w:val="21"/>
                <w:lang w:eastAsia="zh-CN"/>
              </w:rPr>
            </w:pPr>
            <w:r>
              <w:rPr>
                <w:rFonts w:hint="eastAsia" w:ascii="宋体" w:hAnsi="宋体" w:cs="宋体"/>
                <w:szCs w:val="21"/>
                <w:lang w:eastAsia="zh-CN"/>
              </w:rPr>
              <w:t>保证房屋完好，公用设施设备完好有效，维修合格率达到100%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78573FF">
            <w:pPr>
              <w:spacing w:line="300" w:lineRule="auto"/>
              <w:jc w:val="center"/>
              <w:rPr>
                <w:rFonts w:ascii="宋体" w:hAnsi="宋体" w:cs="宋体"/>
                <w:szCs w:val="21"/>
              </w:rPr>
            </w:pPr>
            <w:r>
              <w:rPr>
                <w:rFonts w:hint="eastAsia" w:ascii="宋体" w:hAnsi="宋体" w:cs="宋体"/>
                <w:szCs w:val="21"/>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467309D">
            <w:pPr>
              <w:spacing w:line="300" w:lineRule="auto"/>
              <w:jc w:val="center"/>
              <w:rPr>
                <w:rFonts w:ascii="宋体" w:hAnsi="宋体" w:cs="宋体"/>
                <w:szCs w:val="21"/>
              </w:rPr>
            </w:pPr>
            <w:r>
              <w:rPr>
                <w:rFonts w:hint="eastAsia" w:ascii="宋体" w:hAnsi="宋体" w:cs="宋体"/>
                <w:szCs w:val="21"/>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0E79B04D">
            <w:pPr>
              <w:spacing w:line="300" w:lineRule="auto"/>
              <w:jc w:val="center"/>
              <w:rPr>
                <w:rFonts w:ascii="宋体" w:hAnsi="宋体" w:cs="宋体"/>
                <w:szCs w:val="21"/>
              </w:rPr>
            </w:pPr>
            <w:r>
              <w:rPr>
                <w:rFonts w:hint="eastAsia" w:ascii="宋体" w:hAnsi="宋体" w:cs="宋体"/>
                <w:szCs w:val="21"/>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5D65FEF">
            <w:pPr>
              <w:spacing w:line="300" w:lineRule="auto"/>
              <w:jc w:val="center"/>
              <w:rPr>
                <w:rFonts w:ascii="宋体" w:hAnsi="宋体" w:cs="宋体"/>
                <w:szCs w:val="21"/>
              </w:rPr>
            </w:pPr>
          </w:p>
        </w:tc>
      </w:tr>
      <w:tr w14:paraId="2E429D85">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85AC3D">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DDF3338">
            <w:pPr>
              <w:spacing w:line="300" w:lineRule="auto"/>
              <w:jc w:val="center"/>
              <w:rPr>
                <w:rFonts w:ascii="宋体" w:hAnsi="宋体" w:cs="宋体"/>
                <w:szCs w:val="21"/>
              </w:rPr>
            </w:pPr>
            <w:r>
              <w:rPr>
                <w:rFonts w:hint="eastAsia" w:ascii="宋体" w:hAnsi="宋体" w:cs="宋体"/>
                <w:szCs w:val="21"/>
              </w:rPr>
              <w:t>维修应急处理</w:t>
            </w:r>
          </w:p>
        </w:tc>
        <w:tc>
          <w:tcPr>
            <w:tcW w:w="3119" w:type="dxa"/>
            <w:tcBorders>
              <w:top w:val="single" w:color="000000" w:sz="4" w:space="0"/>
              <w:left w:val="single" w:color="000000" w:sz="4" w:space="0"/>
              <w:bottom w:val="single" w:color="000000" w:sz="4" w:space="0"/>
              <w:right w:val="single" w:color="000000" w:sz="4" w:space="0"/>
            </w:tcBorders>
            <w:vAlign w:val="center"/>
          </w:tcPr>
          <w:p w14:paraId="2FB1ECFC">
            <w:pPr>
              <w:spacing w:line="300" w:lineRule="auto"/>
              <w:jc w:val="both"/>
              <w:rPr>
                <w:rFonts w:ascii="宋体" w:hAnsi="宋体" w:cs="宋体"/>
                <w:szCs w:val="21"/>
                <w:lang w:eastAsia="zh-CN"/>
              </w:rPr>
            </w:pPr>
            <w:r>
              <w:rPr>
                <w:rFonts w:hint="eastAsia" w:ascii="宋体" w:hAnsi="宋体" w:cs="宋体"/>
                <w:szCs w:val="21"/>
                <w:lang w:eastAsia="zh-CN"/>
              </w:rPr>
              <w:t>应急处理及时，处置得当</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BED7B8C">
            <w:pPr>
              <w:spacing w:line="300" w:lineRule="auto"/>
              <w:jc w:val="center"/>
              <w:rPr>
                <w:rFonts w:ascii="宋体" w:hAnsi="宋体" w:cs="宋体"/>
                <w:szCs w:val="21"/>
              </w:rPr>
            </w:pPr>
            <w:r>
              <w:rPr>
                <w:rFonts w:hint="eastAsia" w:ascii="宋体" w:hAnsi="宋体" w:cs="宋体"/>
                <w:szCs w:val="21"/>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1B3A708">
            <w:pPr>
              <w:spacing w:line="300" w:lineRule="auto"/>
              <w:jc w:val="center"/>
              <w:rPr>
                <w:rFonts w:ascii="宋体" w:hAnsi="宋体" w:cs="宋体"/>
                <w:szCs w:val="21"/>
              </w:rPr>
            </w:pPr>
            <w:r>
              <w:rPr>
                <w:rFonts w:hint="eastAsia" w:ascii="宋体" w:hAnsi="宋体" w:cs="宋体"/>
                <w:szCs w:val="21"/>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3ECA8404">
            <w:pPr>
              <w:spacing w:line="300" w:lineRule="auto"/>
              <w:jc w:val="center"/>
              <w:rPr>
                <w:rFonts w:ascii="宋体" w:hAnsi="宋体" w:cs="宋体"/>
                <w:szCs w:val="21"/>
              </w:rPr>
            </w:pPr>
            <w:r>
              <w:rPr>
                <w:rFonts w:hint="eastAsia" w:ascii="宋体" w:hAnsi="宋体" w:cs="宋体"/>
                <w:szCs w:val="21"/>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87CC03D">
            <w:pPr>
              <w:spacing w:line="300" w:lineRule="auto"/>
              <w:jc w:val="center"/>
              <w:rPr>
                <w:rFonts w:ascii="宋体" w:hAnsi="宋体" w:cs="宋体"/>
                <w:szCs w:val="21"/>
              </w:rPr>
            </w:pPr>
          </w:p>
        </w:tc>
      </w:tr>
      <w:tr w14:paraId="258CACCD">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3C863A78">
            <w:pPr>
              <w:spacing w:line="300" w:lineRule="auto"/>
              <w:jc w:val="center"/>
              <w:rPr>
                <w:rFonts w:ascii="宋体" w:hAnsi="宋体" w:cs="宋体"/>
                <w:szCs w:val="21"/>
              </w:rPr>
            </w:pPr>
            <w:r>
              <w:rPr>
                <w:rFonts w:hint="eastAsia" w:ascii="宋体" w:hAnsi="宋体" w:cs="宋体"/>
                <w:szCs w:val="21"/>
              </w:rPr>
              <w:t>保洁服务</w:t>
            </w:r>
          </w:p>
          <w:p w14:paraId="7489A8EE">
            <w:pPr>
              <w:spacing w:line="300" w:lineRule="auto"/>
              <w:jc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5</w:t>
            </w:r>
            <w:r>
              <w:rPr>
                <w:rFonts w:hint="eastAsia" w:ascii="宋体" w:hAnsi="宋体" w:cs="宋体"/>
                <w:szCs w:val="21"/>
              </w:rPr>
              <w:t>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70B53A6">
            <w:pPr>
              <w:spacing w:line="300" w:lineRule="auto"/>
              <w:jc w:val="center"/>
              <w:rPr>
                <w:rFonts w:ascii="宋体" w:hAnsi="宋体" w:cs="宋体"/>
                <w:szCs w:val="21"/>
              </w:rPr>
            </w:pPr>
            <w:r>
              <w:rPr>
                <w:rFonts w:hint="eastAsia" w:ascii="宋体" w:hAnsi="宋体" w:cs="宋体"/>
                <w:szCs w:val="21"/>
              </w:rPr>
              <w:t>公共区域卫生</w:t>
            </w:r>
          </w:p>
        </w:tc>
        <w:tc>
          <w:tcPr>
            <w:tcW w:w="3119" w:type="dxa"/>
            <w:tcBorders>
              <w:top w:val="single" w:color="000000" w:sz="4" w:space="0"/>
              <w:left w:val="single" w:color="000000" w:sz="4" w:space="0"/>
              <w:bottom w:val="single" w:color="000000" w:sz="4" w:space="0"/>
              <w:right w:val="single" w:color="000000" w:sz="4" w:space="0"/>
            </w:tcBorders>
            <w:vAlign w:val="center"/>
          </w:tcPr>
          <w:p w14:paraId="55CDAFFB">
            <w:pPr>
              <w:spacing w:line="300" w:lineRule="auto"/>
              <w:jc w:val="both"/>
              <w:rPr>
                <w:rFonts w:ascii="宋体" w:hAnsi="宋体" w:cs="宋体"/>
                <w:szCs w:val="21"/>
                <w:lang w:eastAsia="zh-CN"/>
              </w:rPr>
            </w:pPr>
            <w:r>
              <w:rPr>
                <w:rFonts w:hint="eastAsia" w:ascii="宋体" w:hAnsi="宋体" w:cs="宋体"/>
                <w:szCs w:val="21"/>
                <w:lang w:eastAsia="zh-CN"/>
              </w:rPr>
              <w:t>道路地面无杂物、积尘、污迹、积水</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E539A3">
            <w:pPr>
              <w:spacing w:line="300" w:lineRule="auto"/>
              <w:jc w:val="center"/>
              <w:rPr>
                <w:rFonts w:ascii="宋体" w:hAnsi="宋体" w:cs="宋体"/>
                <w:szCs w:val="21"/>
                <w:lang w:eastAsia="zh-CN"/>
              </w:rPr>
            </w:pPr>
            <w:r>
              <w:rPr>
                <w:rFonts w:hint="eastAsia" w:ascii="宋体" w:hAnsi="宋体" w:cs="宋体"/>
                <w:szCs w:val="21"/>
                <w:lang w:eastAsia="zh-CN"/>
              </w:rPr>
              <w:t>7</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453705A">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7E23112C">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9DECE03">
            <w:pPr>
              <w:spacing w:line="300" w:lineRule="auto"/>
              <w:jc w:val="center"/>
              <w:rPr>
                <w:rFonts w:ascii="宋体" w:hAnsi="宋体" w:cs="宋体"/>
                <w:szCs w:val="21"/>
              </w:rPr>
            </w:pPr>
          </w:p>
        </w:tc>
      </w:tr>
      <w:tr w14:paraId="3FE22152">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B0C073">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4434F93">
            <w:pPr>
              <w:spacing w:line="300" w:lineRule="auto"/>
              <w:jc w:val="center"/>
              <w:rPr>
                <w:rFonts w:ascii="宋体" w:hAnsi="宋体" w:cs="宋体"/>
                <w:szCs w:val="21"/>
              </w:rPr>
            </w:pPr>
            <w:r>
              <w:rPr>
                <w:rFonts w:hint="eastAsia" w:ascii="宋体" w:hAnsi="宋体" w:cs="宋体"/>
                <w:szCs w:val="21"/>
              </w:rPr>
              <w:t>卫生间卫生</w:t>
            </w:r>
          </w:p>
        </w:tc>
        <w:tc>
          <w:tcPr>
            <w:tcW w:w="3119" w:type="dxa"/>
            <w:tcBorders>
              <w:top w:val="single" w:color="000000" w:sz="4" w:space="0"/>
              <w:left w:val="single" w:color="000000" w:sz="4" w:space="0"/>
              <w:bottom w:val="single" w:color="000000" w:sz="4" w:space="0"/>
              <w:right w:val="single" w:color="000000" w:sz="4" w:space="0"/>
            </w:tcBorders>
            <w:vAlign w:val="center"/>
          </w:tcPr>
          <w:p w14:paraId="33A78857">
            <w:pPr>
              <w:spacing w:line="300" w:lineRule="auto"/>
              <w:jc w:val="both"/>
              <w:rPr>
                <w:rFonts w:ascii="宋体" w:hAnsi="宋体" w:cs="宋体"/>
                <w:szCs w:val="21"/>
                <w:lang w:eastAsia="zh-CN"/>
              </w:rPr>
            </w:pPr>
            <w:r>
              <w:rPr>
                <w:rFonts w:hint="eastAsia" w:ascii="宋体" w:hAnsi="宋体" w:cs="宋体"/>
                <w:szCs w:val="21"/>
                <w:lang w:eastAsia="zh-CN"/>
              </w:rPr>
              <w:t>台面地面无尘无污，客用品充足</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3D20B6C">
            <w:pPr>
              <w:spacing w:line="300" w:lineRule="auto"/>
              <w:jc w:val="center"/>
              <w:rPr>
                <w:rFonts w:ascii="宋体" w:hAnsi="宋体" w:cs="宋体"/>
                <w:szCs w:val="21"/>
                <w:lang w:eastAsia="zh-CN"/>
              </w:rPr>
            </w:pPr>
            <w:r>
              <w:rPr>
                <w:rFonts w:hint="eastAsia" w:ascii="宋体" w:hAnsi="宋体" w:cs="宋体"/>
                <w:szCs w:val="21"/>
                <w:lang w:eastAsia="zh-CN"/>
              </w:rPr>
              <w:t>7</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82562BF">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453316F7">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DEDB9D4">
            <w:pPr>
              <w:spacing w:line="300" w:lineRule="auto"/>
              <w:jc w:val="center"/>
              <w:rPr>
                <w:rFonts w:ascii="宋体" w:hAnsi="宋体" w:cs="宋体"/>
                <w:szCs w:val="21"/>
              </w:rPr>
            </w:pPr>
          </w:p>
        </w:tc>
      </w:tr>
      <w:tr w14:paraId="364C5B8E">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E59648">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9F2D9D1">
            <w:pPr>
              <w:spacing w:line="300" w:lineRule="auto"/>
              <w:jc w:val="center"/>
              <w:rPr>
                <w:rFonts w:ascii="宋体" w:hAnsi="宋体" w:cs="宋体"/>
                <w:szCs w:val="21"/>
              </w:rPr>
            </w:pPr>
            <w:r>
              <w:rPr>
                <w:rFonts w:hint="eastAsia" w:ascii="宋体" w:hAnsi="宋体" w:cs="宋体"/>
                <w:szCs w:val="21"/>
              </w:rPr>
              <w:t>保洁服务态度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5ED27C05">
            <w:pPr>
              <w:spacing w:line="300" w:lineRule="auto"/>
              <w:jc w:val="both"/>
              <w:rPr>
                <w:rFonts w:ascii="宋体" w:hAnsi="宋体" w:cs="宋体"/>
                <w:szCs w:val="21"/>
                <w:lang w:eastAsia="zh-CN"/>
              </w:rPr>
            </w:pPr>
            <w:r>
              <w:rPr>
                <w:rFonts w:hint="eastAsia" w:ascii="宋体" w:hAnsi="宋体" w:cs="宋体"/>
                <w:szCs w:val="21"/>
                <w:lang w:eastAsia="zh-CN"/>
              </w:rPr>
              <w:t>按规定时间完成清洁工作，达到规定清扫频率和质量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1CFA21">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B2E82AA">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B8EFE17">
            <w:pPr>
              <w:spacing w:line="300" w:lineRule="auto"/>
              <w:jc w:val="center"/>
              <w:rPr>
                <w:rFonts w:ascii="宋体" w:hAnsi="宋体" w:cs="宋体"/>
                <w:szCs w:val="21"/>
                <w:lang w:eastAsia="zh-CN"/>
              </w:rPr>
            </w:pPr>
            <w:r>
              <w:rPr>
                <w:rFonts w:hint="eastAsia" w:ascii="宋体" w:hAnsi="宋体" w:cs="宋体"/>
                <w:szCs w:val="21"/>
                <w:lang w:eastAsia="zh-CN"/>
              </w:rPr>
              <w:t>4</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C8D32C7">
            <w:pPr>
              <w:spacing w:line="300" w:lineRule="auto"/>
              <w:jc w:val="center"/>
              <w:rPr>
                <w:rFonts w:ascii="宋体" w:hAnsi="宋体" w:cs="宋体"/>
                <w:szCs w:val="21"/>
              </w:rPr>
            </w:pPr>
          </w:p>
        </w:tc>
      </w:tr>
      <w:tr w14:paraId="2BE62ACC">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07CB65">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1153776">
            <w:pPr>
              <w:spacing w:line="300" w:lineRule="auto"/>
              <w:jc w:val="center"/>
              <w:rPr>
                <w:rFonts w:ascii="宋体" w:hAnsi="宋体" w:cs="宋体"/>
                <w:szCs w:val="21"/>
              </w:rPr>
            </w:pPr>
            <w:r>
              <w:rPr>
                <w:rFonts w:hint="eastAsia" w:ascii="宋体" w:hAnsi="宋体" w:cs="宋体"/>
                <w:szCs w:val="21"/>
              </w:rPr>
              <w:t>保洁工具</w:t>
            </w:r>
          </w:p>
        </w:tc>
        <w:tc>
          <w:tcPr>
            <w:tcW w:w="3119" w:type="dxa"/>
            <w:tcBorders>
              <w:top w:val="single" w:color="000000" w:sz="4" w:space="0"/>
              <w:left w:val="single" w:color="000000" w:sz="4" w:space="0"/>
              <w:bottom w:val="single" w:color="000000" w:sz="4" w:space="0"/>
              <w:right w:val="single" w:color="000000" w:sz="4" w:space="0"/>
            </w:tcBorders>
            <w:vAlign w:val="center"/>
          </w:tcPr>
          <w:p w14:paraId="49AE1913">
            <w:pPr>
              <w:spacing w:line="300" w:lineRule="auto"/>
              <w:jc w:val="both"/>
              <w:rPr>
                <w:rFonts w:ascii="宋体" w:hAnsi="宋体" w:cs="宋体"/>
                <w:szCs w:val="21"/>
                <w:lang w:eastAsia="zh-CN"/>
              </w:rPr>
            </w:pPr>
            <w:r>
              <w:rPr>
                <w:rFonts w:hint="eastAsia" w:ascii="宋体" w:hAnsi="宋体" w:cs="宋体"/>
                <w:szCs w:val="21"/>
                <w:lang w:eastAsia="zh-CN"/>
              </w:rPr>
              <w:t>保洁工具摆放规范有序，能定期更换保证清洁使用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33ECD8B">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0DA5DD8">
            <w:pPr>
              <w:spacing w:line="300" w:lineRule="auto"/>
              <w:jc w:val="center"/>
              <w:rPr>
                <w:rFonts w:ascii="宋体" w:hAnsi="宋体" w:cs="宋体"/>
                <w:szCs w:val="21"/>
              </w:rPr>
            </w:pPr>
            <w:r>
              <w:rPr>
                <w:rFonts w:hint="eastAsia" w:ascii="宋体" w:hAnsi="宋体" w:cs="宋体"/>
                <w:szCs w:val="21"/>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39508595">
            <w:pPr>
              <w:spacing w:line="300" w:lineRule="auto"/>
              <w:jc w:val="center"/>
              <w:rPr>
                <w:rFonts w:ascii="宋体" w:hAnsi="宋体" w:cs="宋体"/>
                <w:szCs w:val="21"/>
              </w:rPr>
            </w:pPr>
            <w:r>
              <w:rPr>
                <w:rFonts w:hint="eastAsia" w:ascii="宋体" w:hAnsi="宋体" w:cs="宋体"/>
                <w:szCs w:val="21"/>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64F8E58">
            <w:pPr>
              <w:spacing w:line="300" w:lineRule="auto"/>
              <w:jc w:val="center"/>
              <w:rPr>
                <w:rFonts w:ascii="宋体" w:hAnsi="宋体" w:cs="宋体"/>
                <w:szCs w:val="21"/>
              </w:rPr>
            </w:pPr>
          </w:p>
        </w:tc>
      </w:tr>
      <w:tr w14:paraId="277DBE59">
        <w:tblPrEx>
          <w:tblCellMar>
            <w:top w:w="0" w:type="dxa"/>
            <w:left w:w="108" w:type="dxa"/>
            <w:bottom w:w="0" w:type="dxa"/>
            <w:right w:w="108" w:type="dxa"/>
          </w:tblCellMar>
        </w:tblPrEx>
        <w:trPr>
          <w:trHeight w:val="454"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1B918537">
            <w:pPr>
              <w:spacing w:line="300" w:lineRule="auto"/>
              <w:jc w:val="center"/>
              <w:rPr>
                <w:rFonts w:ascii="宋体" w:hAnsi="宋体" w:cs="宋体"/>
                <w:szCs w:val="21"/>
              </w:rPr>
            </w:pPr>
            <w:r>
              <w:rPr>
                <w:rFonts w:hint="eastAsia" w:ascii="宋体" w:hAnsi="宋体" w:cs="宋体"/>
                <w:szCs w:val="21"/>
                <w:lang w:eastAsia="zh-CN"/>
              </w:rPr>
              <w:t>室内</w:t>
            </w:r>
            <w:r>
              <w:rPr>
                <w:rFonts w:hint="eastAsia" w:ascii="宋体" w:hAnsi="宋体" w:cs="宋体"/>
                <w:szCs w:val="21"/>
              </w:rPr>
              <w:t>绿化服务</w:t>
            </w:r>
          </w:p>
          <w:p w14:paraId="19CF6AD0">
            <w:pPr>
              <w:spacing w:line="300" w:lineRule="auto"/>
              <w:jc w:val="center"/>
              <w:rPr>
                <w:rFonts w:ascii="宋体" w:hAnsi="宋体" w:cs="宋体"/>
                <w:szCs w:val="21"/>
              </w:rPr>
            </w:pPr>
            <w:r>
              <w:rPr>
                <w:rFonts w:hint="eastAsia" w:ascii="宋体" w:hAnsi="宋体" w:cs="宋体"/>
                <w:szCs w:val="21"/>
                <w:lang w:eastAsia="zh-CN"/>
              </w:rPr>
              <w:t>5</w:t>
            </w:r>
            <w:r>
              <w:rPr>
                <w:rFonts w:hint="eastAsia" w:ascii="宋体" w:hAnsi="宋体" w:cs="宋体"/>
                <w:szCs w:val="21"/>
              </w:rPr>
              <w:t>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440CF9D">
            <w:pPr>
              <w:spacing w:line="300" w:lineRule="auto"/>
              <w:jc w:val="center"/>
              <w:rPr>
                <w:rFonts w:ascii="宋体" w:hAnsi="宋体" w:cs="宋体"/>
                <w:szCs w:val="21"/>
              </w:rPr>
            </w:pPr>
            <w:r>
              <w:rPr>
                <w:rFonts w:hint="eastAsia" w:ascii="宋体" w:hAnsi="宋体" w:cs="宋体"/>
                <w:szCs w:val="21"/>
              </w:rPr>
              <w:t>室内</w:t>
            </w:r>
            <w:r>
              <w:rPr>
                <w:rFonts w:hint="eastAsia" w:ascii="宋体" w:hAnsi="宋体"/>
                <w:szCs w:val="21"/>
              </w:rPr>
              <w:t>绿化</w:t>
            </w:r>
            <w:r>
              <w:rPr>
                <w:rFonts w:hint="eastAsia" w:ascii="宋体" w:hAnsi="宋体" w:cs="宋体"/>
                <w:szCs w:val="21"/>
              </w:rPr>
              <w:t>租摆</w:t>
            </w:r>
          </w:p>
        </w:tc>
        <w:tc>
          <w:tcPr>
            <w:tcW w:w="3119" w:type="dxa"/>
            <w:tcBorders>
              <w:top w:val="single" w:color="000000" w:sz="4" w:space="0"/>
              <w:left w:val="single" w:color="000000" w:sz="4" w:space="0"/>
              <w:bottom w:val="single" w:color="000000" w:sz="4" w:space="0"/>
              <w:right w:val="single" w:color="000000" w:sz="4" w:space="0"/>
            </w:tcBorders>
            <w:vAlign w:val="center"/>
          </w:tcPr>
          <w:p w14:paraId="2C591598">
            <w:pPr>
              <w:spacing w:line="300" w:lineRule="auto"/>
              <w:jc w:val="both"/>
              <w:rPr>
                <w:rFonts w:ascii="宋体" w:hAnsi="宋体" w:cs="宋体"/>
                <w:szCs w:val="21"/>
                <w:lang w:eastAsia="zh-CN"/>
              </w:rPr>
            </w:pPr>
            <w:r>
              <w:rPr>
                <w:rFonts w:hint="eastAsia" w:ascii="宋体" w:hAnsi="宋体" w:cs="宋体"/>
                <w:szCs w:val="21"/>
                <w:lang w:eastAsia="zh-CN"/>
              </w:rPr>
              <w:t>盆栽美观长势良好，花盆干净，更换应季</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1DF2CF4">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4F5A148">
            <w:pPr>
              <w:spacing w:line="300" w:lineRule="auto"/>
              <w:jc w:val="center"/>
              <w:rPr>
                <w:rFonts w:ascii="宋体" w:hAnsi="宋体" w:cs="宋体"/>
                <w:szCs w:val="21"/>
                <w:lang w:eastAsia="zh-CN"/>
              </w:rPr>
            </w:pPr>
            <w:r>
              <w:rPr>
                <w:rFonts w:hint="eastAsia" w:ascii="宋体" w:hAnsi="宋体" w:cs="宋体"/>
                <w:szCs w:val="21"/>
                <w:lang w:eastAsia="zh-CN"/>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58152AD0">
            <w:pPr>
              <w:spacing w:line="300" w:lineRule="auto"/>
              <w:jc w:val="center"/>
              <w:rPr>
                <w:rFonts w:ascii="宋体" w:hAnsi="宋体" w:cs="宋体"/>
                <w:szCs w:val="21"/>
                <w:lang w:eastAsia="zh-CN"/>
              </w:rPr>
            </w:pPr>
            <w:r>
              <w:rPr>
                <w:rFonts w:hint="eastAsia" w:ascii="宋体" w:hAnsi="宋体" w:cs="宋体"/>
                <w:szCs w:val="21"/>
                <w:lang w:eastAsia="zh-CN"/>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D6ACF0F">
            <w:pPr>
              <w:spacing w:line="300" w:lineRule="auto"/>
              <w:jc w:val="center"/>
              <w:rPr>
                <w:rFonts w:ascii="宋体" w:hAnsi="宋体" w:cs="宋体"/>
                <w:szCs w:val="21"/>
              </w:rPr>
            </w:pPr>
          </w:p>
        </w:tc>
      </w:tr>
      <w:tr w14:paraId="3E35007D">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5CDED631">
            <w:pPr>
              <w:spacing w:line="300" w:lineRule="auto"/>
              <w:jc w:val="center"/>
              <w:rPr>
                <w:rFonts w:ascii="宋体" w:hAnsi="宋体" w:cs="宋体"/>
                <w:szCs w:val="21"/>
              </w:rPr>
            </w:pPr>
            <w:r>
              <w:rPr>
                <w:rFonts w:hint="eastAsia" w:ascii="宋体" w:hAnsi="宋体" w:cs="宋体"/>
                <w:szCs w:val="21"/>
              </w:rPr>
              <w:t>保安服务</w:t>
            </w:r>
          </w:p>
          <w:p w14:paraId="0D5DFCA6">
            <w:pPr>
              <w:spacing w:line="300" w:lineRule="auto"/>
              <w:jc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5</w:t>
            </w:r>
            <w:r>
              <w:rPr>
                <w:rFonts w:hint="eastAsia" w:ascii="宋体" w:hAnsi="宋体" w:cs="宋体"/>
                <w:szCs w:val="21"/>
              </w:rPr>
              <w:t>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C207076">
            <w:pPr>
              <w:spacing w:line="300" w:lineRule="auto"/>
              <w:jc w:val="center"/>
              <w:rPr>
                <w:rFonts w:ascii="宋体" w:hAnsi="宋体" w:cs="宋体"/>
                <w:szCs w:val="21"/>
              </w:rPr>
            </w:pPr>
            <w:r>
              <w:rPr>
                <w:rFonts w:hint="eastAsia" w:ascii="宋体" w:hAnsi="宋体" w:cs="宋体"/>
                <w:szCs w:val="21"/>
              </w:rPr>
              <w:t>出入管理、车辆停放</w:t>
            </w:r>
          </w:p>
        </w:tc>
        <w:tc>
          <w:tcPr>
            <w:tcW w:w="3119" w:type="dxa"/>
            <w:tcBorders>
              <w:top w:val="single" w:color="000000" w:sz="4" w:space="0"/>
              <w:left w:val="single" w:color="000000" w:sz="4" w:space="0"/>
              <w:bottom w:val="single" w:color="000000" w:sz="4" w:space="0"/>
              <w:right w:val="single" w:color="000000" w:sz="4" w:space="0"/>
            </w:tcBorders>
            <w:vAlign w:val="center"/>
          </w:tcPr>
          <w:p w14:paraId="54FC339B">
            <w:pPr>
              <w:spacing w:line="300" w:lineRule="auto"/>
              <w:jc w:val="both"/>
              <w:rPr>
                <w:rFonts w:ascii="宋体" w:hAnsi="宋体" w:cs="宋体"/>
                <w:szCs w:val="21"/>
                <w:lang w:eastAsia="zh-CN"/>
              </w:rPr>
            </w:pPr>
            <w:r>
              <w:rPr>
                <w:rFonts w:hint="eastAsia" w:ascii="宋体" w:hAnsi="宋体" w:cs="宋体"/>
                <w:szCs w:val="21"/>
                <w:lang w:eastAsia="zh-CN"/>
              </w:rPr>
              <w:t>接待规范、处置合理，相关记录填写规范、保存完好，车辆停放规范有序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09F50CD">
            <w:pPr>
              <w:spacing w:line="300" w:lineRule="auto"/>
              <w:jc w:val="center"/>
              <w:rPr>
                <w:rFonts w:ascii="宋体" w:hAnsi="宋体" w:cs="宋体"/>
                <w:szCs w:val="21"/>
                <w:lang w:eastAsia="zh-CN"/>
              </w:rPr>
            </w:pPr>
            <w:r>
              <w:rPr>
                <w:rFonts w:hint="eastAsia" w:ascii="宋体" w:hAnsi="宋体" w:cs="宋体"/>
                <w:szCs w:val="21"/>
                <w:lang w:eastAsia="zh-CN"/>
              </w:rPr>
              <w:t>7</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B0CC423">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2B39B9AA">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4369A4B">
            <w:pPr>
              <w:spacing w:line="300" w:lineRule="auto"/>
              <w:jc w:val="center"/>
              <w:rPr>
                <w:rFonts w:ascii="宋体" w:hAnsi="宋体" w:cs="宋体"/>
                <w:szCs w:val="21"/>
              </w:rPr>
            </w:pPr>
          </w:p>
        </w:tc>
      </w:tr>
      <w:tr w14:paraId="16518F64">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1FB353">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951A43F">
            <w:pPr>
              <w:spacing w:line="300" w:lineRule="auto"/>
              <w:jc w:val="center"/>
              <w:rPr>
                <w:rFonts w:ascii="宋体" w:hAnsi="宋体" w:cs="宋体"/>
                <w:szCs w:val="21"/>
              </w:rPr>
            </w:pPr>
            <w:r>
              <w:rPr>
                <w:rFonts w:hint="eastAsia" w:ascii="宋体" w:hAnsi="宋体" w:cs="宋体"/>
                <w:szCs w:val="21"/>
              </w:rPr>
              <w:t>值班巡查、监控值守</w:t>
            </w:r>
          </w:p>
        </w:tc>
        <w:tc>
          <w:tcPr>
            <w:tcW w:w="3119" w:type="dxa"/>
            <w:tcBorders>
              <w:top w:val="single" w:color="000000" w:sz="4" w:space="0"/>
              <w:left w:val="single" w:color="000000" w:sz="4" w:space="0"/>
              <w:bottom w:val="single" w:color="000000" w:sz="4" w:space="0"/>
              <w:right w:val="single" w:color="000000" w:sz="4" w:space="0"/>
            </w:tcBorders>
            <w:vAlign w:val="center"/>
          </w:tcPr>
          <w:p w14:paraId="165E5C53">
            <w:pPr>
              <w:spacing w:line="300" w:lineRule="auto"/>
              <w:jc w:val="both"/>
              <w:rPr>
                <w:rFonts w:ascii="宋体" w:hAnsi="宋体" w:cs="宋体"/>
                <w:szCs w:val="21"/>
                <w:lang w:eastAsia="zh-CN"/>
              </w:rPr>
            </w:pPr>
            <w:r>
              <w:rPr>
                <w:rFonts w:hint="eastAsia" w:ascii="宋体" w:hAnsi="宋体" w:cs="宋体"/>
                <w:szCs w:val="21"/>
                <w:lang w:eastAsia="zh-CN"/>
              </w:rPr>
              <w:t>执行24小时值班巡查，监控室实行专人24小时值班</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9C46DC0">
            <w:pPr>
              <w:spacing w:line="300" w:lineRule="auto"/>
              <w:jc w:val="center"/>
              <w:rPr>
                <w:rFonts w:ascii="宋体" w:hAnsi="宋体" w:cs="宋体"/>
                <w:szCs w:val="21"/>
                <w:lang w:eastAsia="zh-CN"/>
              </w:rPr>
            </w:pPr>
            <w:r>
              <w:rPr>
                <w:rFonts w:hint="eastAsia" w:ascii="宋体" w:hAnsi="宋体" w:cs="宋体"/>
                <w:szCs w:val="21"/>
                <w:lang w:eastAsia="zh-CN"/>
              </w:rPr>
              <w:t>7</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A9CCA02">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604C7921">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DEB41E4">
            <w:pPr>
              <w:spacing w:line="300" w:lineRule="auto"/>
              <w:jc w:val="center"/>
              <w:rPr>
                <w:rFonts w:ascii="宋体" w:hAnsi="宋体" w:cs="宋体"/>
                <w:szCs w:val="21"/>
              </w:rPr>
            </w:pPr>
          </w:p>
        </w:tc>
      </w:tr>
      <w:tr w14:paraId="6CC81570">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BC870F">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82A733B">
            <w:pPr>
              <w:spacing w:line="300" w:lineRule="auto"/>
              <w:jc w:val="center"/>
              <w:rPr>
                <w:rFonts w:ascii="宋体" w:hAnsi="宋体" w:cs="宋体"/>
                <w:szCs w:val="21"/>
              </w:rPr>
            </w:pPr>
            <w:r>
              <w:rPr>
                <w:rFonts w:hint="eastAsia" w:ascii="宋体" w:hAnsi="宋体" w:cs="宋体"/>
                <w:szCs w:val="21"/>
              </w:rPr>
              <w:t>消防安全管理</w:t>
            </w:r>
          </w:p>
        </w:tc>
        <w:tc>
          <w:tcPr>
            <w:tcW w:w="3119" w:type="dxa"/>
            <w:tcBorders>
              <w:top w:val="single" w:color="000000" w:sz="4" w:space="0"/>
              <w:left w:val="single" w:color="000000" w:sz="4" w:space="0"/>
              <w:bottom w:val="single" w:color="000000" w:sz="4" w:space="0"/>
              <w:right w:val="single" w:color="000000" w:sz="4" w:space="0"/>
            </w:tcBorders>
            <w:vAlign w:val="center"/>
          </w:tcPr>
          <w:p w14:paraId="66C0DED8">
            <w:pPr>
              <w:spacing w:line="300" w:lineRule="auto"/>
              <w:jc w:val="both"/>
              <w:rPr>
                <w:rFonts w:ascii="宋体" w:hAnsi="宋体" w:cs="宋体"/>
                <w:szCs w:val="21"/>
                <w:lang w:eastAsia="zh-CN"/>
              </w:rPr>
            </w:pPr>
            <w:r>
              <w:rPr>
                <w:rFonts w:hint="eastAsia" w:ascii="宋体" w:hAnsi="宋体" w:cs="宋体"/>
                <w:szCs w:val="21"/>
                <w:lang w:eastAsia="zh-CN"/>
              </w:rPr>
              <w:t>确保设备完好有效、无故障，发现问题及时报修处理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94CDF93">
            <w:pPr>
              <w:spacing w:line="300" w:lineRule="auto"/>
              <w:jc w:val="center"/>
              <w:rPr>
                <w:rFonts w:ascii="宋体" w:hAnsi="宋体" w:cs="宋体"/>
                <w:szCs w:val="21"/>
                <w:lang w:eastAsia="zh-CN"/>
              </w:rPr>
            </w:pPr>
            <w:r>
              <w:rPr>
                <w:rFonts w:hint="eastAsia" w:ascii="宋体" w:hAnsi="宋体" w:cs="宋体"/>
                <w:szCs w:val="21"/>
                <w:lang w:eastAsia="zh-CN"/>
              </w:rPr>
              <w:t>6</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8A1FCD5">
            <w:pPr>
              <w:spacing w:line="300" w:lineRule="auto"/>
              <w:jc w:val="center"/>
              <w:rPr>
                <w:rFonts w:ascii="宋体" w:hAnsi="宋体" w:cs="宋体"/>
                <w:szCs w:val="21"/>
                <w:lang w:eastAsia="zh-CN"/>
              </w:rPr>
            </w:pPr>
            <w:r>
              <w:rPr>
                <w:rFonts w:hint="eastAsia" w:ascii="宋体" w:hAnsi="宋体" w:cs="宋体"/>
                <w:szCs w:val="21"/>
                <w:lang w:eastAsia="zh-CN"/>
              </w:rPr>
              <w:t>5</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07055E13">
            <w:pPr>
              <w:spacing w:line="300" w:lineRule="auto"/>
              <w:jc w:val="center"/>
              <w:rPr>
                <w:rFonts w:ascii="宋体" w:hAnsi="宋体" w:cs="宋体"/>
                <w:szCs w:val="21"/>
                <w:lang w:eastAsia="zh-CN"/>
              </w:rPr>
            </w:pPr>
            <w:r>
              <w:rPr>
                <w:rFonts w:hint="eastAsia" w:ascii="宋体" w:hAnsi="宋体" w:cs="宋体"/>
                <w:szCs w:val="21"/>
                <w:lang w:eastAsia="zh-CN"/>
              </w:rPr>
              <w:t>4</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24220CE">
            <w:pPr>
              <w:spacing w:line="300" w:lineRule="auto"/>
              <w:jc w:val="center"/>
              <w:rPr>
                <w:rFonts w:ascii="宋体" w:hAnsi="宋体" w:cs="宋体"/>
                <w:szCs w:val="21"/>
              </w:rPr>
            </w:pPr>
          </w:p>
        </w:tc>
      </w:tr>
      <w:tr w14:paraId="60F74CEF">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36DD74">
            <w:pPr>
              <w:spacing w:line="300" w:lineRule="auto"/>
              <w:rPr>
                <w:rFonts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AD46832">
            <w:pPr>
              <w:spacing w:line="300" w:lineRule="auto"/>
              <w:jc w:val="center"/>
              <w:rPr>
                <w:rFonts w:ascii="宋体" w:hAnsi="宋体" w:cs="宋体"/>
                <w:szCs w:val="21"/>
              </w:rPr>
            </w:pPr>
            <w:r>
              <w:rPr>
                <w:rFonts w:hint="eastAsia" w:ascii="宋体" w:hAnsi="宋体" w:cs="宋体"/>
                <w:szCs w:val="21"/>
              </w:rPr>
              <w:t>突发事件处理</w:t>
            </w:r>
          </w:p>
        </w:tc>
        <w:tc>
          <w:tcPr>
            <w:tcW w:w="3119" w:type="dxa"/>
            <w:tcBorders>
              <w:top w:val="single" w:color="000000" w:sz="4" w:space="0"/>
              <w:left w:val="single" w:color="000000" w:sz="4" w:space="0"/>
              <w:bottom w:val="single" w:color="000000" w:sz="4" w:space="0"/>
              <w:right w:val="single" w:color="000000" w:sz="4" w:space="0"/>
            </w:tcBorders>
            <w:vAlign w:val="center"/>
          </w:tcPr>
          <w:p w14:paraId="01A7B71A">
            <w:pPr>
              <w:spacing w:line="300" w:lineRule="auto"/>
              <w:jc w:val="both"/>
              <w:rPr>
                <w:rFonts w:ascii="宋体" w:hAnsi="宋体" w:cs="宋体"/>
                <w:szCs w:val="21"/>
                <w:lang w:eastAsia="zh-CN"/>
              </w:rPr>
            </w:pPr>
            <w:r>
              <w:rPr>
                <w:rFonts w:hint="eastAsia" w:ascii="宋体" w:hAnsi="宋体" w:cs="宋体"/>
                <w:szCs w:val="21"/>
                <w:lang w:eastAsia="zh-CN"/>
              </w:rPr>
              <w:t>保安人员熟知突发事件处置流程</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88D6BC0">
            <w:pPr>
              <w:spacing w:line="300" w:lineRule="auto"/>
              <w:jc w:val="center"/>
              <w:rPr>
                <w:rFonts w:ascii="宋体" w:hAnsi="宋体" w:cs="宋体"/>
                <w:szCs w:val="21"/>
              </w:rPr>
            </w:pPr>
            <w:r>
              <w:rPr>
                <w:rFonts w:hint="eastAsia" w:ascii="宋体" w:hAnsi="宋体" w:cs="宋体"/>
                <w:szCs w:val="21"/>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B9EAF54">
            <w:pPr>
              <w:spacing w:line="300" w:lineRule="auto"/>
              <w:jc w:val="center"/>
              <w:rPr>
                <w:rFonts w:ascii="宋体" w:hAnsi="宋体" w:cs="宋体"/>
                <w:szCs w:val="21"/>
              </w:rPr>
            </w:pPr>
            <w:r>
              <w:rPr>
                <w:rFonts w:hint="eastAsia" w:ascii="宋体" w:hAnsi="宋体" w:cs="宋体"/>
                <w:szCs w:val="21"/>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5F9BE553">
            <w:pPr>
              <w:spacing w:line="300" w:lineRule="auto"/>
              <w:jc w:val="center"/>
              <w:rPr>
                <w:rFonts w:ascii="宋体" w:hAnsi="宋体" w:cs="宋体"/>
                <w:szCs w:val="21"/>
              </w:rPr>
            </w:pPr>
            <w:r>
              <w:rPr>
                <w:rFonts w:hint="eastAsia" w:ascii="宋体" w:hAnsi="宋体" w:cs="宋体"/>
                <w:szCs w:val="21"/>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765CB70">
            <w:pPr>
              <w:spacing w:line="300" w:lineRule="auto"/>
              <w:jc w:val="center"/>
              <w:rPr>
                <w:rFonts w:ascii="宋体" w:hAnsi="宋体" w:cs="宋体"/>
                <w:szCs w:val="21"/>
              </w:rPr>
            </w:pPr>
          </w:p>
        </w:tc>
      </w:tr>
      <w:tr w14:paraId="4B60FF7C">
        <w:tblPrEx>
          <w:tblCellMar>
            <w:top w:w="0" w:type="dxa"/>
            <w:left w:w="108" w:type="dxa"/>
            <w:bottom w:w="0" w:type="dxa"/>
            <w:right w:w="108" w:type="dxa"/>
          </w:tblCellMar>
        </w:tblPrEx>
        <w:trPr>
          <w:trHeight w:val="454" w:hRule="atLeast"/>
          <w:jc w:val="center"/>
        </w:trPr>
        <w:tc>
          <w:tcPr>
            <w:tcW w:w="5969" w:type="dxa"/>
            <w:gridSpan w:val="4"/>
            <w:tcBorders>
              <w:top w:val="single" w:color="auto" w:sz="4" w:space="0"/>
              <w:left w:val="single" w:color="auto" w:sz="4" w:space="0"/>
              <w:bottom w:val="single" w:color="auto" w:sz="4" w:space="0"/>
              <w:right w:val="single" w:color="auto" w:sz="4" w:space="0"/>
            </w:tcBorders>
            <w:vAlign w:val="center"/>
          </w:tcPr>
          <w:p w14:paraId="3F63BFC9">
            <w:pPr>
              <w:spacing w:line="300" w:lineRule="auto"/>
              <w:jc w:val="center"/>
              <w:rPr>
                <w:rFonts w:ascii="宋体" w:hAnsi="宋体" w:cs="宋体"/>
                <w:szCs w:val="21"/>
              </w:rPr>
            </w:pPr>
            <w:r>
              <w:rPr>
                <w:rFonts w:hint="eastAsia" w:ascii="宋体" w:hAnsi="宋体" w:cs="宋体"/>
                <w:szCs w:val="21"/>
              </w:rPr>
              <w:t>合计</w:t>
            </w:r>
          </w:p>
        </w:tc>
        <w:tc>
          <w:tcPr>
            <w:tcW w:w="850" w:type="dxa"/>
            <w:tcBorders>
              <w:top w:val="single" w:color="auto" w:sz="4" w:space="0"/>
              <w:left w:val="single" w:color="auto" w:sz="4" w:space="0"/>
              <w:bottom w:val="single" w:color="auto" w:sz="4" w:space="0"/>
              <w:right w:val="single" w:color="auto" w:sz="4" w:space="0"/>
            </w:tcBorders>
            <w:noWrap/>
            <w:vAlign w:val="center"/>
          </w:tcPr>
          <w:p w14:paraId="72FEFE6A">
            <w:pPr>
              <w:spacing w:line="300" w:lineRule="auto"/>
              <w:jc w:val="center"/>
              <w:rPr>
                <w:rFonts w:ascii="宋体" w:hAnsi="宋体" w:cs="宋体"/>
                <w:szCs w:val="21"/>
              </w:rPr>
            </w:pPr>
            <w:r>
              <w:rPr>
                <w:rFonts w:hint="eastAsia" w:ascii="宋体" w:hAnsi="宋体" w:cs="宋体"/>
                <w:szCs w:val="21"/>
              </w:rPr>
              <w:t>100</w:t>
            </w:r>
          </w:p>
        </w:tc>
        <w:tc>
          <w:tcPr>
            <w:tcW w:w="851" w:type="dxa"/>
            <w:tcBorders>
              <w:top w:val="single" w:color="auto" w:sz="4" w:space="0"/>
              <w:left w:val="single" w:color="auto" w:sz="4" w:space="0"/>
              <w:bottom w:val="single" w:color="auto" w:sz="4" w:space="0"/>
              <w:right w:val="single" w:color="auto" w:sz="4" w:space="0"/>
            </w:tcBorders>
            <w:noWrap/>
            <w:vAlign w:val="center"/>
          </w:tcPr>
          <w:p w14:paraId="0BE0F927">
            <w:pPr>
              <w:spacing w:line="300" w:lineRule="auto"/>
              <w:jc w:val="center"/>
              <w:rPr>
                <w:rFonts w:ascii="宋体" w:hAnsi="宋体" w:cs="宋体"/>
                <w:szCs w:val="21"/>
              </w:rPr>
            </w:pPr>
          </w:p>
        </w:tc>
        <w:tc>
          <w:tcPr>
            <w:tcW w:w="842" w:type="dxa"/>
            <w:tcBorders>
              <w:top w:val="single" w:color="auto" w:sz="4" w:space="0"/>
              <w:left w:val="single" w:color="auto" w:sz="4" w:space="0"/>
              <w:bottom w:val="single" w:color="auto" w:sz="4" w:space="0"/>
              <w:right w:val="single" w:color="auto" w:sz="4" w:space="0"/>
            </w:tcBorders>
            <w:noWrap/>
            <w:vAlign w:val="center"/>
          </w:tcPr>
          <w:p w14:paraId="477D1696">
            <w:pPr>
              <w:spacing w:line="300" w:lineRule="auto"/>
              <w:jc w:val="center"/>
              <w:rPr>
                <w:rFonts w:ascii="宋体" w:hAnsi="宋体" w:cs="宋体"/>
                <w:szCs w:val="21"/>
              </w:rPr>
            </w:pPr>
          </w:p>
        </w:tc>
        <w:tc>
          <w:tcPr>
            <w:tcW w:w="698" w:type="dxa"/>
            <w:tcBorders>
              <w:top w:val="single" w:color="auto" w:sz="4" w:space="0"/>
              <w:left w:val="single" w:color="auto" w:sz="4" w:space="0"/>
              <w:bottom w:val="single" w:color="auto" w:sz="4" w:space="0"/>
              <w:right w:val="single" w:color="auto" w:sz="4" w:space="0"/>
            </w:tcBorders>
            <w:noWrap/>
            <w:vAlign w:val="center"/>
          </w:tcPr>
          <w:p w14:paraId="0C839482">
            <w:pPr>
              <w:spacing w:line="300" w:lineRule="auto"/>
              <w:jc w:val="center"/>
              <w:rPr>
                <w:rFonts w:ascii="宋体" w:hAnsi="宋体" w:cs="宋体"/>
                <w:szCs w:val="21"/>
              </w:rPr>
            </w:pPr>
          </w:p>
        </w:tc>
      </w:tr>
      <w:tr w14:paraId="1D0DEF96">
        <w:tblPrEx>
          <w:tblCellMar>
            <w:top w:w="0" w:type="dxa"/>
            <w:left w:w="108" w:type="dxa"/>
            <w:bottom w:w="0" w:type="dxa"/>
            <w:right w:w="108" w:type="dxa"/>
          </w:tblCellMar>
        </w:tblPrEx>
        <w:trPr>
          <w:trHeight w:val="454" w:hRule="atLeast"/>
          <w:jc w:val="center"/>
        </w:trPr>
        <w:tc>
          <w:tcPr>
            <w:tcW w:w="1530" w:type="dxa"/>
            <w:gridSpan w:val="2"/>
            <w:tcBorders>
              <w:top w:val="single" w:color="auto" w:sz="4" w:space="0"/>
              <w:left w:val="single" w:color="auto" w:sz="4" w:space="0"/>
              <w:bottom w:val="single" w:color="auto" w:sz="4" w:space="0"/>
              <w:right w:val="single" w:color="auto" w:sz="4" w:space="0"/>
            </w:tcBorders>
            <w:vAlign w:val="center"/>
          </w:tcPr>
          <w:p w14:paraId="57F3B2A7">
            <w:pPr>
              <w:spacing w:line="300" w:lineRule="auto"/>
              <w:jc w:val="center"/>
              <w:rPr>
                <w:rFonts w:ascii="宋体" w:hAnsi="宋体" w:cs="宋体"/>
                <w:szCs w:val="21"/>
              </w:rPr>
            </w:pPr>
            <w:r>
              <w:rPr>
                <w:rFonts w:hint="eastAsia" w:ascii="宋体" w:hAnsi="宋体" w:cs="宋体"/>
                <w:szCs w:val="21"/>
              </w:rPr>
              <w:t>扣除项</w:t>
            </w:r>
          </w:p>
        </w:tc>
        <w:tc>
          <w:tcPr>
            <w:tcW w:w="4439" w:type="dxa"/>
            <w:gridSpan w:val="2"/>
            <w:tcBorders>
              <w:top w:val="single" w:color="auto" w:sz="4" w:space="0"/>
              <w:left w:val="single" w:color="auto" w:sz="4" w:space="0"/>
              <w:bottom w:val="single" w:color="auto" w:sz="4" w:space="0"/>
              <w:right w:val="single" w:color="auto" w:sz="4" w:space="0"/>
            </w:tcBorders>
            <w:vAlign w:val="center"/>
          </w:tcPr>
          <w:p w14:paraId="0ED05293">
            <w:pPr>
              <w:spacing w:line="300" w:lineRule="auto"/>
              <w:jc w:val="center"/>
              <w:rPr>
                <w:rFonts w:ascii="宋体" w:hAnsi="宋体" w:cs="宋体"/>
                <w:szCs w:val="21"/>
                <w:lang w:eastAsia="zh-CN"/>
              </w:rPr>
            </w:pPr>
            <w:r>
              <w:rPr>
                <w:rFonts w:hint="eastAsia" w:ascii="宋体" w:hAnsi="宋体" w:cs="宋体"/>
                <w:szCs w:val="21"/>
                <w:lang w:eastAsia="zh-CN"/>
              </w:rPr>
              <w:t>涉及重大安全问题或造成不良影响的</w:t>
            </w:r>
          </w:p>
        </w:tc>
        <w:tc>
          <w:tcPr>
            <w:tcW w:w="2543" w:type="dxa"/>
            <w:gridSpan w:val="3"/>
            <w:tcBorders>
              <w:top w:val="single" w:color="auto" w:sz="4" w:space="0"/>
              <w:left w:val="single" w:color="auto" w:sz="4" w:space="0"/>
              <w:bottom w:val="single" w:color="auto" w:sz="4" w:space="0"/>
              <w:right w:val="single" w:color="auto" w:sz="4" w:space="0"/>
            </w:tcBorders>
            <w:noWrap/>
            <w:vAlign w:val="center"/>
          </w:tcPr>
          <w:p w14:paraId="6F12BCA7">
            <w:pPr>
              <w:spacing w:line="300" w:lineRule="auto"/>
              <w:jc w:val="center"/>
              <w:rPr>
                <w:rFonts w:ascii="宋体" w:hAnsi="宋体" w:cs="宋体"/>
                <w:szCs w:val="21"/>
                <w:lang w:eastAsia="zh-CN"/>
              </w:rPr>
            </w:pPr>
            <w:r>
              <w:rPr>
                <w:rFonts w:hint="eastAsia" w:ascii="宋体" w:hAnsi="宋体" w:cs="宋体"/>
                <w:szCs w:val="21"/>
                <w:lang w:eastAsia="zh-CN"/>
              </w:rPr>
              <w:t>每次扣5分（扣完为止）</w:t>
            </w:r>
          </w:p>
        </w:tc>
        <w:tc>
          <w:tcPr>
            <w:tcW w:w="698" w:type="dxa"/>
            <w:tcBorders>
              <w:top w:val="single" w:color="auto" w:sz="4" w:space="0"/>
              <w:left w:val="single" w:color="auto" w:sz="4" w:space="0"/>
              <w:bottom w:val="single" w:color="auto" w:sz="4" w:space="0"/>
              <w:right w:val="single" w:color="auto" w:sz="4" w:space="0"/>
            </w:tcBorders>
            <w:noWrap/>
            <w:vAlign w:val="center"/>
          </w:tcPr>
          <w:p w14:paraId="580B5192">
            <w:pPr>
              <w:spacing w:line="300" w:lineRule="auto"/>
              <w:jc w:val="center"/>
              <w:rPr>
                <w:rFonts w:ascii="宋体" w:hAnsi="宋体" w:cs="宋体"/>
                <w:szCs w:val="21"/>
                <w:lang w:eastAsia="zh-CN"/>
              </w:rPr>
            </w:pPr>
          </w:p>
        </w:tc>
      </w:tr>
      <w:tr w14:paraId="2E2DC78D">
        <w:tblPrEx>
          <w:tblCellMar>
            <w:top w:w="0" w:type="dxa"/>
            <w:left w:w="108" w:type="dxa"/>
            <w:bottom w:w="0" w:type="dxa"/>
            <w:right w:w="108" w:type="dxa"/>
          </w:tblCellMar>
        </w:tblPrEx>
        <w:trPr>
          <w:trHeight w:val="454" w:hRule="atLeast"/>
          <w:jc w:val="center"/>
        </w:trPr>
        <w:tc>
          <w:tcPr>
            <w:tcW w:w="8512" w:type="dxa"/>
            <w:gridSpan w:val="7"/>
            <w:tcBorders>
              <w:top w:val="single" w:color="auto" w:sz="4" w:space="0"/>
              <w:left w:val="single" w:color="auto" w:sz="4" w:space="0"/>
              <w:bottom w:val="single" w:color="auto" w:sz="4" w:space="0"/>
              <w:right w:val="single" w:color="auto" w:sz="4" w:space="0"/>
            </w:tcBorders>
            <w:vAlign w:val="center"/>
          </w:tcPr>
          <w:p w14:paraId="3C73675C">
            <w:pPr>
              <w:spacing w:line="300" w:lineRule="auto"/>
              <w:jc w:val="center"/>
              <w:rPr>
                <w:rFonts w:ascii="宋体" w:hAnsi="宋体" w:cs="宋体"/>
                <w:szCs w:val="21"/>
              </w:rPr>
            </w:pPr>
            <w:r>
              <w:rPr>
                <w:rFonts w:hint="eastAsia" w:ascii="宋体" w:hAnsi="宋体" w:cs="宋体"/>
                <w:szCs w:val="21"/>
              </w:rPr>
              <w:t>最终得分</w:t>
            </w:r>
          </w:p>
        </w:tc>
        <w:tc>
          <w:tcPr>
            <w:tcW w:w="698" w:type="dxa"/>
            <w:tcBorders>
              <w:top w:val="single" w:color="auto" w:sz="4" w:space="0"/>
              <w:left w:val="single" w:color="auto" w:sz="4" w:space="0"/>
              <w:bottom w:val="single" w:color="auto" w:sz="4" w:space="0"/>
              <w:right w:val="single" w:color="auto" w:sz="4" w:space="0"/>
            </w:tcBorders>
            <w:noWrap/>
            <w:vAlign w:val="center"/>
          </w:tcPr>
          <w:p w14:paraId="1AAF042F">
            <w:pPr>
              <w:spacing w:line="300" w:lineRule="auto"/>
              <w:jc w:val="center"/>
              <w:rPr>
                <w:rFonts w:ascii="宋体" w:hAnsi="宋体" w:cs="宋体"/>
                <w:szCs w:val="21"/>
              </w:rPr>
            </w:pPr>
          </w:p>
        </w:tc>
      </w:tr>
    </w:tbl>
    <w:p w14:paraId="6C910DC3">
      <w:pPr>
        <w:spacing w:line="300" w:lineRule="auto"/>
        <w:jc w:val="both"/>
        <w:rPr>
          <w:rFonts w:ascii="宋体" w:hAnsi="宋体" w:cs="仿宋_GB2312"/>
          <w:szCs w:val="21"/>
          <w:lang w:eastAsia="zh-CN"/>
        </w:rPr>
      </w:pPr>
    </w:p>
    <w:p w14:paraId="60E1F383">
      <w:pPr>
        <w:pStyle w:val="3"/>
        <w:keepNext w:val="0"/>
        <w:spacing w:before="0" w:after="0" w:line="300" w:lineRule="auto"/>
        <w:jc w:val="center"/>
        <w:rPr>
          <w:rFonts w:ascii="宋体" w:hAnsi="宋体" w:cs="仿宋_GB2312"/>
          <w:sz w:val="28"/>
          <w:szCs w:val="28"/>
          <w:lang w:eastAsia="zh-CN"/>
        </w:rPr>
      </w:pPr>
      <w:bookmarkStart w:id="31" w:name="_Toc202710776"/>
      <w:r>
        <w:rPr>
          <w:rFonts w:ascii="宋体" w:hAnsi="宋体" w:cs="仿宋_GB2312"/>
          <w:kern w:val="36"/>
          <w:sz w:val="28"/>
          <w:szCs w:val="28"/>
          <w:lang w:eastAsia="zh-CN"/>
        </w:rPr>
        <w:t>8其他要求</w:t>
      </w:r>
      <w:bookmarkEnd w:id="31"/>
    </w:p>
    <w:p w14:paraId="7B2FBB15">
      <w:pPr>
        <w:pStyle w:val="4"/>
        <w:keepNext w:val="0"/>
        <w:spacing w:before="0" w:after="0" w:line="300" w:lineRule="auto"/>
        <w:rPr>
          <w:rFonts w:ascii="宋体" w:hAnsi="宋体" w:cs="仿宋_GB2312"/>
          <w:sz w:val="21"/>
          <w:szCs w:val="21"/>
          <w:lang w:eastAsia="zh-CN"/>
        </w:rPr>
      </w:pPr>
      <w:bookmarkStart w:id="32" w:name="_Toc202710777"/>
      <w:r>
        <w:rPr>
          <w:rFonts w:ascii="宋体" w:hAnsi="宋体" w:cs="仿宋_GB2312"/>
          <w:i w:val="0"/>
          <w:iCs w:val="0"/>
          <w:sz w:val="21"/>
          <w:szCs w:val="21"/>
          <w:lang w:eastAsia="zh-CN"/>
        </w:rPr>
        <w:t>8.1付款安排</w:t>
      </w:r>
      <w:bookmarkEnd w:id="32"/>
    </w:p>
    <w:tbl>
      <w:tblPr>
        <w:tblStyle w:val="16"/>
        <w:tblW w:w="5000" w:type="pct"/>
        <w:tblInd w:w="30" w:type="dxa"/>
        <w:tblLayout w:type="autofit"/>
        <w:tblCellMar>
          <w:top w:w="15" w:type="dxa"/>
          <w:left w:w="15" w:type="dxa"/>
          <w:bottom w:w="15" w:type="dxa"/>
          <w:right w:w="15" w:type="dxa"/>
        </w:tblCellMar>
      </w:tblPr>
      <w:tblGrid>
        <w:gridCol w:w="1729"/>
        <w:gridCol w:w="5610"/>
        <w:gridCol w:w="1731"/>
      </w:tblGrid>
      <w:tr w14:paraId="6C5889BD">
        <w:tblPrEx>
          <w:tblCellMar>
            <w:top w:w="15" w:type="dxa"/>
            <w:left w:w="15" w:type="dxa"/>
            <w:bottom w:w="15" w:type="dxa"/>
            <w:right w:w="15" w:type="dxa"/>
          </w:tblCellMar>
        </w:tblPrEx>
        <w:trPr>
          <w:trHeight w:val="511" w:hRule="atLeast"/>
        </w:trPr>
        <w:tc>
          <w:tcPr>
            <w:tcW w:w="172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C8368E">
            <w:pPr>
              <w:jc w:val="center"/>
              <w:rPr>
                <w:rFonts w:ascii="宋体" w:hAnsi="宋体" w:cs="宋体"/>
                <w:color w:val="000000"/>
                <w:szCs w:val="21"/>
              </w:rPr>
            </w:pPr>
            <w:r>
              <w:rPr>
                <w:rFonts w:hint="eastAsia" w:asciiTheme="minorEastAsia" w:hAnsiTheme="minorEastAsia" w:eastAsiaTheme="minorEastAsia" w:cstheme="minorEastAsia"/>
                <w:b/>
                <w:bCs/>
                <w:sz w:val="24"/>
              </w:rPr>
              <w:t>付款名称</w:t>
            </w:r>
          </w:p>
        </w:tc>
        <w:tc>
          <w:tcPr>
            <w:tcW w:w="561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1827F2">
            <w:pPr>
              <w:jc w:val="center"/>
              <w:rPr>
                <w:rFonts w:ascii="宋体" w:hAnsi="宋体" w:cs="宋体"/>
                <w:color w:val="000000"/>
                <w:szCs w:val="21"/>
              </w:rPr>
            </w:pPr>
            <w:r>
              <w:rPr>
                <w:rFonts w:hint="eastAsia" w:asciiTheme="minorEastAsia" w:hAnsiTheme="minorEastAsia" w:eastAsiaTheme="minorEastAsia" w:cstheme="minorEastAsia"/>
                <w:b/>
                <w:bCs/>
                <w:sz w:val="24"/>
              </w:rPr>
              <w:t>付款要求</w:t>
            </w:r>
          </w:p>
        </w:tc>
        <w:tc>
          <w:tcPr>
            <w:tcW w:w="17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DAAD90">
            <w:pPr>
              <w:jc w:val="center"/>
              <w:rPr>
                <w:rFonts w:ascii="宋体" w:hAnsi="宋体" w:cs="宋体"/>
                <w:color w:val="000000"/>
                <w:szCs w:val="21"/>
              </w:rPr>
            </w:pPr>
            <w:r>
              <w:rPr>
                <w:rFonts w:hint="eastAsia" w:asciiTheme="minorEastAsia" w:hAnsiTheme="minorEastAsia" w:eastAsiaTheme="minorEastAsia" w:cstheme="minorEastAsia"/>
                <w:b/>
                <w:bCs/>
                <w:sz w:val="24"/>
              </w:rPr>
              <w:t>付款比例(%)</w:t>
            </w:r>
          </w:p>
        </w:tc>
      </w:tr>
      <w:tr w14:paraId="3B8ED038">
        <w:tblPrEx>
          <w:tblCellMar>
            <w:top w:w="15" w:type="dxa"/>
            <w:left w:w="15" w:type="dxa"/>
            <w:bottom w:w="15" w:type="dxa"/>
            <w:right w:w="15" w:type="dxa"/>
          </w:tblCellMar>
        </w:tblPrEx>
        <w:tc>
          <w:tcPr>
            <w:tcW w:w="172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0A4412">
            <w:pPr>
              <w:spacing w:line="300" w:lineRule="auto"/>
              <w:jc w:val="both"/>
              <w:rPr>
                <w:rFonts w:ascii="宋体" w:hAnsi="宋体"/>
                <w:szCs w:val="21"/>
                <w:lang w:eastAsia="zh-CN"/>
              </w:rPr>
            </w:pPr>
            <w:r>
              <w:rPr>
                <w:rFonts w:hint="eastAsia" w:ascii="宋体" w:hAnsi="宋体"/>
                <w:szCs w:val="21"/>
                <w:lang w:eastAsia="zh-CN"/>
              </w:rPr>
              <w:t>第1次付款</w:t>
            </w:r>
          </w:p>
        </w:tc>
        <w:tc>
          <w:tcPr>
            <w:tcW w:w="561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F572A7">
            <w:pPr>
              <w:spacing w:line="300" w:lineRule="auto"/>
              <w:jc w:val="both"/>
              <w:rPr>
                <w:rFonts w:ascii="宋体" w:hAnsi="宋体"/>
                <w:szCs w:val="21"/>
                <w:lang w:eastAsia="zh-CN"/>
              </w:rPr>
            </w:pPr>
            <w:r>
              <w:rPr>
                <w:rFonts w:hint="eastAsia" w:ascii="宋体" w:hAnsi="宋体"/>
                <w:szCs w:val="21"/>
                <w:lang w:eastAsia="zh-CN"/>
              </w:rPr>
              <w:t>采购人首次支付款项为当年合同金额的30%，合同签订后，采购人在收到发票后10个工作日内支付；</w:t>
            </w:r>
          </w:p>
        </w:tc>
        <w:tc>
          <w:tcPr>
            <w:tcW w:w="17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41AEBF">
            <w:pPr>
              <w:jc w:val="center"/>
              <w:rPr>
                <w:rFonts w:ascii="宋体" w:hAnsi="宋体" w:cs="宋体"/>
                <w:color w:val="000000"/>
                <w:szCs w:val="21"/>
              </w:rPr>
            </w:pPr>
            <w:r>
              <w:rPr>
                <w:rFonts w:hint="eastAsia" w:asciiTheme="minorEastAsia" w:hAnsiTheme="minorEastAsia" w:eastAsiaTheme="minorEastAsia" w:cstheme="minorEastAsia"/>
                <w:sz w:val="24"/>
                <w:lang w:eastAsia="zh-CN"/>
              </w:rPr>
              <w:t>30</w:t>
            </w:r>
            <w:r>
              <w:rPr>
                <w:rFonts w:hint="eastAsia" w:asciiTheme="minorEastAsia" w:hAnsiTheme="minorEastAsia" w:eastAsiaTheme="minorEastAsia" w:cstheme="minorEastAsia"/>
                <w:sz w:val="24"/>
              </w:rPr>
              <w:t>.0</w:t>
            </w:r>
          </w:p>
        </w:tc>
      </w:tr>
      <w:tr w14:paraId="43A5833B">
        <w:tblPrEx>
          <w:tblCellMar>
            <w:top w:w="15" w:type="dxa"/>
            <w:left w:w="15" w:type="dxa"/>
            <w:bottom w:w="15" w:type="dxa"/>
            <w:right w:w="15" w:type="dxa"/>
          </w:tblCellMar>
        </w:tblPrEx>
        <w:tc>
          <w:tcPr>
            <w:tcW w:w="172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C0ADD9">
            <w:pPr>
              <w:spacing w:line="300" w:lineRule="auto"/>
              <w:jc w:val="both"/>
              <w:rPr>
                <w:rFonts w:ascii="宋体" w:hAnsi="宋体"/>
                <w:szCs w:val="21"/>
                <w:lang w:eastAsia="zh-CN"/>
              </w:rPr>
            </w:pPr>
            <w:r>
              <w:rPr>
                <w:rFonts w:hint="eastAsia" w:ascii="宋体" w:hAnsi="宋体"/>
                <w:szCs w:val="21"/>
                <w:lang w:eastAsia="zh-CN"/>
              </w:rPr>
              <w:t>第2次付款</w:t>
            </w:r>
          </w:p>
        </w:tc>
        <w:tc>
          <w:tcPr>
            <w:tcW w:w="561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F528A0">
            <w:pPr>
              <w:spacing w:line="300" w:lineRule="auto"/>
              <w:jc w:val="both"/>
              <w:rPr>
                <w:rFonts w:ascii="宋体" w:hAnsi="宋体"/>
                <w:szCs w:val="21"/>
                <w:lang w:eastAsia="zh-CN"/>
              </w:rPr>
            </w:pPr>
            <w:r>
              <w:rPr>
                <w:rFonts w:hint="eastAsia" w:ascii="宋体" w:hAnsi="宋体"/>
                <w:szCs w:val="21"/>
                <w:lang w:eastAsia="zh-CN"/>
              </w:rPr>
              <w:t>采购人在对中标人1-5月服务情况进行履约验收考核后，根据履约验收考核结果在收到发票后10个工作日内支付当年合同金额的30%；</w:t>
            </w:r>
          </w:p>
        </w:tc>
        <w:tc>
          <w:tcPr>
            <w:tcW w:w="173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7B6815">
            <w:pPr>
              <w:jc w:val="center"/>
              <w:rPr>
                <w:rFonts w:ascii="宋体" w:hAnsi="宋体" w:cs="宋体"/>
                <w:color w:val="000000"/>
                <w:szCs w:val="21"/>
              </w:rPr>
            </w:pPr>
            <w:r>
              <w:rPr>
                <w:rFonts w:hint="eastAsia" w:asciiTheme="minorEastAsia" w:hAnsiTheme="minorEastAsia" w:eastAsiaTheme="minorEastAsia" w:cstheme="minorEastAsia"/>
                <w:sz w:val="24"/>
                <w:lang w:eastAsia="zh-CN"/>
              </w:rPr>
              <w:t>30</w:t>
            </w:r>
            <w:r>
              <w:rPr>
                <w:rFonts w:hint="eastAsia" w:asciiTheme="minorEastAsia" w:hAnsiTheme="minorEastAsia" w:eastAsiaTheme="minorEastAsia" w:cstheme="minorEastAsia"/>
                <w:sz w:val="24"/>
              </w:rPr>
              <w:t>.0</w:t>
            </w:r>
          </w:p>
        </w:tc>
      </w:tr>
      <w:tr w14:paraId="1BC6E66B">
        <w:tblPrEx>
          <w:tblCellMar>
            <w:top w:w="15" w:type="dxa"/>
            <w:left w:w="15" w:type="dxa"/>
            <w:bottom w:w="15" w:type="dxa"/>
            <w:right w:w="15" w:type="dxa"/>
          </w:tblCellMar>
        </w:tblPrEx>
        <w:tc>
          <w:tcPr>
            <w:tcW w:w="1729" w:type="dxa"/>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14:paraId="5B09736C">
            <w:pPr>
              <w:spacing w:line="300" w:lineRule="auto"/>
              <w:jc w:val="both"/>
              <w:rPr>
                <w:rFonts w:ascii="宋体" w:hAnsi="宋体"/>
                <w:szCs w:val="21"/>
                <w:lang w:eastAsia="zh-CN"/>
              </w:rPr>
            </w:pPr>
            <w:bookmarkStart w:id="33" w:name="_Toc202710778"/>
            <w:r>
              <w:rPr>
                <w:rFonts w:hint="eastAsia" w:ascii="宋体" w:hAnsi="宋体"/>
                <w:szCs w:val="21"/>
                <w:lang w:eastAsia="zh-CN"/>
              </w:rPr>
              <w:t>第3次付款</w:t>
            </w:r>
          </w:p>
        </w:tc>
        <w:tc>
          <w:tcPr>
            <w:tcW w:w="5610" w:type="dxa"/>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14:paraId="125293A7">
            <w:pPr>
              <w:spacing w:line="300" w:lineRule="auto"/>
              <w:jc w:val="both"/>
              <w:rPr>
                <w:rFonts w:ascii="宋体" w:hAnsi="宋体"/>
                <w:szCs w:val="21"/>
                <w:lang w:eastAsia="zh-CN"/>
              </w:rPr>
            </w:pPr>
            <w:r>
              <w:rPr>
                <w:rFonts w:hint="eastAsia" w:ascii="宋体" w:hAnsi="宋体"/>
                <w:szCs w:val="21"/>
                <w:lang w:eastAsia="zh-CN"/>
              </w:rPr>
              <w:t>采购人在对中标人6-8月服务情况进行履约验收考核后，根据履约验收考核结果在收到发票后10个工作日内支付当年合同金额的30%；</w:t>
            </w:r>
          </w:p>
        </w:tc>
        <w:tc>
          <w:tcPr>
            <w:tcW w:w="1731" w:type="dxa"/>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14:paraId="6165D7F7">
            <w:pPr>
              <w:jc w:val="center"/>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lang w:eastAsia="zh-CN"/>
              </w:rPr>
              <w:t>30</w:t>
            </w:r>
            <w:r>
              <w:rPr>
                <w:rFonts w:hint="eastAsia" w:asciiTheme="minorEastAsia" w:hAnsiTheme="minorEastAsia" w:eastAsiaTheme="minorEastAsia" w:cstheme="minorEastAsia"/>
                <w:sz w:val="24"/>
              </w:rPr>
              <w:t>.0</w:t>
            </w:r>
          </w:p>
        </w:tc>
      </w:tr>
      <w:tr w14:paraId="49B924C4">
        <w:tblPrEx>
          <w:tblCellMar>
            <w:top w:w="15" w:type="dxa"/>
            <w:left w:w="15" w:type="dxa"/>
            <w:bottom w:w="15" w:type="dxa"/>
            <w:right w:w="15" w:type="dxa"/>
          </w:tblCellMar>
        </w:tblPrEx>
        <w:tc>
          <w:tcPr>
            <w:tcW w:w="1729" w:type="dxa"/>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14:paraId="0B2A85DF">
            <w:pPr>
              <w:spacing w:line="300" w:lineRule="auto"/>
              <w:jc w:val="both"/>
              <w:rPr>
                <w:rFonts w:ascii="宋体" w:hAnsi="宋体"/>
                <w:szCs w:val="21"/>
                <w:lang w:eastAsia="zh-CN"/>
              </w:rPr>
            </w:pPr>
            <w:r>
              <w:rPr>
                <w:rFonts w:hint="eastAsia" w:ascii="宋体" w:hAnsi="宋体"/>
                <w:szCs w:val="21"/>
                <w:lang w:eastAsia="zh-CN"/>
              </w:rPr>
              <w:t>第4次付款</w:t>
            </w:r>
          </w:p>
        </w:tc>
        <w:tc>
          <w:tcPr>
            <w:tcW w:w="5610" w:type="dxa"/>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14:paraId="20B4A806">
            <w:pPr>
              <w:spacing w:line="300" w:lineRule="auto"/>
              <w:jc w:val="both"/>
              <w:rPr>
                <w:rFonts w:ascii="宋体" w:hAnsi="宋体"/>
                <w:szCs w:val="21"/>
                <w:lang w:eastAsia="zh-CN"/>
              </w:rPr>
            </w:pPr>
            <w:r>
              <w:rPr>
                <w:rFonts w:hint="eastAsia" w:ascii="宋体" w:hAnsi="宋体"/>
                <w:szCs w:val="21"/>
                <w:lang w:eastAsia="zh-CN"/>
              </w:rPr>
              <w:t>采购人在对中标人9-11月服务情况进行履约验收考核后，根据履约验收考核结果在收到发票后10个工作日内支付当年合同金额10%的尾款。</w:t>
            </w:r>
          </w:p>
        </w:tc>
        <w:tc>
          <w:tcPr>
            <w:tcW w:w="1731" w:type="dxa"/>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14:paraId="5B3DB3E1">
            <w:pPr>
              <w:jc w:val="center"/>
              <w:rPr>
                <w:rFonts w:ascii="宋体" w:hAnsi="宋体" w:cs="宋体"/>
                <w:color w:val="000000"/>
                <w:szCs w:val="21"/>
              </w:rPr>
            </w:pPr>
            <w:r>
              <w:rPr>
                <w:rFonts w:hint="eastAsia" w:asciiTheme="minorEastAsia" w:hAnsiTheme="minorEastAsia" w:eastAsiaTheme="minorEastAsia" w:cstheme="minorEastAsia"/>
                <w:sz w:val="24"/>
                <w:lang w:eastAsia="zh-CN"/>
              </w:rPr>
              <w:t>10</w:t>
            </w:r>
            <w:r>
              <w:rPr>
                <w:rFonts w:hint="eastAsia" w:asciiTheme="minorEastAsia" w:hAnsiTheme="minorEastAsia" w:eastAsiaTheme="minorEastAsia" w:cstheme="minorEastAsia"/>
                <w:sz w:val="24"/>
              </w:rPr>
              <w:t>.0</w:t>
            </w:r>
          </w:p>
        </w:tc>
      </w:tr>
    </w:tbl>
    <w:p w14:paraId="364479AB">
      <w:pPr>
        <w:pStyle w:val="4"/>
        <w:keepNext w:val="0"/>
        <w:spacing w:before="0" w:after="0" w:line="300" w:lineRule="auto"/>
        <w:rPr>
          <w:rFonts w:ascii="宋体" w:hAnsi="宋体" w:cs="仿宋_GB2312"/>
          <w:sz w:val="21"/>
          <w:szCs w:val="21"/>
          <w:lang w:eastAsia="zh-CN"/>
        </w:rPr>
      </w:pPr>
      <w:r>
        <w:rPr>
          <w:rFonts w:ascii="宋体" w:hAnsi="宋体" w:cs="仿宋_GB2312"/>
          <w:i w:val="0"/>
          <w:iCs w:val="0"/>
          <w:sz w:val="21"/>
          <w:szCs w:val="21"/>
          <w:lang w:eastAsia="zh-CN"/>
        </w:rPr>
        <w:t>8.2其他要求</w:t>
      </w:r>
      <w:bookmarkEnd w:id="33"/>
    </w:p>
    <w:p w14:paraId="5BCED00E">
      <w:pPr>
        <w:pStyle w:val="5"/>
        <w:keepNext w:val="0"/>
        <w:spacing w:before="0" w:after="0" w:line="300" w:lineRule="auto"/>
        <w:rPr>
          <w:rFonts w:ascii="宋体" w:hAnsi="宋体" w:cs="仿宋_GB2312"/>
          <w:sz w:val="21"/>
          <w:szCs w:val="21"/>
          <w:lang w:eastAsia="zh-CN"/>
        </w:rPr>
      </w:pPr>
      <w:bookmarkStart w:id="34" w:name="_Toc202710779"/>
      <w:r>
        <w:rPr>
          <w:rFonts w:ascii="宋体" w:hAnsi="宋体" w:cs="仿宋_GB2312"/>
          <w:sz w:val="21"/>
          <w:szCs w:val="21"/>
          <w:lang w:eastAsia="zh-CN"/>
        </w:rPr>
        <w:t>8.2.1需要说明的其他事项</w:t>
      </w:r>
      <w:bookmarkEnd w:id="34"/>
    </w:p>
    <w:p w14:paraId="0BABC5EB">
      <w:pPr>
        <w:spacing w:line="300" w:lineRule="auto"/>
        <w:ind w:firstLine="422" w:firstLineChars="200"/>
        <w:jc w:val="both"/>
        <w:rPr>
          <w:rFonts w:ascii="宋体" w:hAnsi="宋体" w:cs="Calibri"/>
          <w:b/>
          <w:bCs/>
          <w:szCs w:val="21"/>
          <w:lang w:eastAsia="zh-CN"/>
        </w:rPr>
      </w:pPr>
      <w:r>
        <w:rPr>
          <w:rFonts w:ascii="宋体" w:hAnsi="宋体"/>
          <w:b/>
          <w:bCs/>
          <w:szCs w:val="21"/>
          <w:lang w:eastAsia="zh-CN"/>
        </w:rPr>
        <w:t>8.2.1</w:t>
      </w:r>
      <w:r>
        <w:rPr>
          <w:rFonts w:hint="eastAsia" w:ascii="宋体" w:hAnsi="宋体"/>
          <w:b/>
          <w:bCs/>
          <w:szCs w:val="21"/>
          <w:lang w:eastAsia="zh-CN"/>
        </w:rPr>
        <w:t>.1零星维修材料费用</w:t>
      </w:r>
    </w:p>
    <w:p w14:paraId="55244757">
      <w:pPr>
        <w:spacing w:line="300" w:lineRule="auto"/>
        <w:ind w:firstLine="420" w:firstLineChars="200"/>
        <w:jc w:val="both"/>
        <w:rPr>
          <w:rFonts w:ascii="宋体" w:hAnsi="宋体"/>
          <w:szCs w:val="21"/>
          <w:lang w:eastAsia="zh-CN"/>
        </w:rPr>
      </w:pPr>
      <w:r>
        <w:rPr>
          <w:rFonts w:hint="eastAsia" w:ascii="宋体" w:hAnsi="宋体"/>
          <w:szCs w:val="21"/>
          <w:lang w:eastAsia="zh-CN"/>
        </w:rPr>
        <w:t>涉及以下情形的，相关费用包含在物业管理服务采购合同金额之内，由供应商承担：明确涉及的零星维修材料以及关于费用方面的规定。</w:t>
      </w:r>
    </w:p>
    <w:p w14:paraId="02132B4B">
      <w:pPr>
        <w:spacing w:line="360" w:lineRule="auto"/>
        <w:ind w:firstLine="420" w:firstLineChars="200"/>
        <w:rPr>
          <w:rFonts w:ascii="宋体" w:hAnsi="宋体" w:cs="仿宋_GB2312"/>
          <w:bCs/>
          <w:szCs w:val="21"/>
          <w:lang w:eastAsia="zh-CN"/>
        </w:rPr>
      </w:pPr>
      <w:r>
        <w:rPr>
          <w:rFonts w:hint="eastAsia" w:ascii="宋体" w:hAnsi="宋体" w:cs="仿宋_GB2312"/>
          <w:bCs/>
          <w:szCs w:val="21"/>
          <w:lang w:eastAsia="zh-CN"/>
        </w:rPr>
        <w:t>涉及以下情形的，相关费用包含在物业管理服务采购合同金额之内，由供应商承担：合同所列建（构）筑物单次维修（护）材料总费用在</w:t>
      </w:r>
      <w:r>
        <w:rPr>
          <w:rFonts w:ascii="宋体" w:hAnsi="宋体" w:cs="仿宋_GB2312"/>
          <w:bCs/>
          <w:szCs w:val="21"/>
          <w:lang w:eastAsia="zh-CN"/>
        </w:rPr>
        <w:t>500元以下</w:t>
      </w:r>
      <w:r>
        <w:rPr>
          <w:rFonts w:hint="eastAsia" w:ascii="宋体" w:hAnsi="宋体" w:cs="仿宋_GB2312"/>
          <w:bCs/>
          <w:szCs w:val="21"/>
          <w:lang w:eastAsia="zh-CN"/>
        </w:rPr>
        <w:t>（含）的，包括但不限于黄沙、水泥、硅胶、管线，门、窗、灯具、锁具、台盆、马桶等的配件。</w:t>
      </w:r>
    </w:p>
    <w:p w14:paraId="19AEC5F9">
      <w:pPr>
        <w:spacing w:line="360" w:lineRule="auto"/>
        <w:ind w:firstLine="420" w:firstLineChars="200"/>
        <w:rPr>
          <w:lang w:eastAsia="zh-CN"/>
        </w:rPr>
      </w:pPr>
      <w:r>
        <w:rPr>
          <w:rFonts w:hint="eastAsia" w:ascii="宋体" w:hAnsi="宋体" w:cs="仿宋_GB2312"/>
          <w:bCs/>
          <w:szCs w:val="21"/>
          <w:lang w:eastAsia="zh-CN"/>
        </w:rPr>
        <w:t>涉及以下情形的，由采购人承担：合同所列建（构）筑物单次维修（护）材料总费用在</w:t>
      </w:r>
      <w:r>
        <w:rPr>
          <w:rFonts w:ascii="宋体" w:hAnsi="宋体" w:cs="仿宋_GB2312"/>
          <w:bCs/>
          <w:szCs w:val="21"/>
          <w:lang w:eastAsia="zh-CN"/>
        </w:rPr>
        <w:t>500元以上</w:t>
      </w:r>
      <w:r>
        <w:rPr>
          <w:rFonts w:hint="eastAsia" w:ascii="宋体" w:hAnsi="宋体" w:cs="仿宋_GB2312"/>
          <w:bCs/>
          <w:szCs w:val="21"/>
          <w:lang w:eastAsia="zh-CN"/>
        </w:rPr>
        <w:t>的，包括但不限于黄沙、水泥、硅胶、管线，门、窗、灯具、锁具、台盆、马桶等的配件、电器、空调、消防、安防、供配电等专业器材设备维修、更新。</w:t>
      </w:r>
    </w:p>
    <w:p w14:paraId="0F0097F2">
      <w:pPr>
        <w:spacing w:line="300" w:lineRule="auto"/>
        <w:ind w:firstLine="422" w:firstLineChars="200"/>
        <w:jc w:val="both"/>
        <w:rPr>
          <w:rFonts w:ascii="宋体" w:hAnsi="宋体"/>
          <w:b/>
          <w:bCs/>
          <w:szCs w:val="21"/>
          <w:lang w:eastAsia="zh-CN"/>
        </w:rPr>
      </w:pPr>
      <w:r>
        <w:rPr>
          <w:rFonts w:ascii="宋体" w:hAnsi="宋体"/>
          <w:b/>
          <w:bCs/>
          <w:szCs w:val="21"/>
          <w:lang w:eastAsia="zh-CN"/>
        </w:rPr>
        <w:t>8.2.1</w:t>
      </w:r>
      <w:r>
        <w:rPr>
          <w:rFonts w:hint="eastAsia" w:ascii="宋体" w:hAnsi="宋体"/>
          <w:b/>
          <w:bCs/>
          <w:szCs w:val="21"/>
          <w:lang w:eastAsia="zh-CN"/>
        </w:rPr>
        <w:t>.2低值易耗品费用</w:t>
      </w:r>
    </w:p>
    <w:p w14:paraId="0F031C82">
      <w:pPr>
        <w:spacing w:line="300" w:lineRule="auto"/>
        <w:ind w:firstLine="420" w:firstLineChars="200"/>
        <w:jc w:val="both"/>
        <w:rPr>
          <w:lang w:eastAsia="zh-CN"/>
        </w:rPr>
      </w:pPr>
      <w:r>
        <w:rPr>
          <w:rFonts w:hint="eastAsia" w:ascii="宋体" w:hAnsi="宋体"/>
          <w:szCs w:val="21"/>
          <w:lang w:eastAsia="zh-CN"/>
        </w:rPr>
        <w:t>涉及以下情形的</w:t>
      </w:r>
      <w:r>
        <w:rPr>
          <w:rFonts w:hint="eastAsia" w:ascii="宋体" w:hAnsi="宋体" w:cs="仿宋_GB2312"/>
          <w:bCs/>
          <w:szCs w:val="21"/>
          <w:lang w:eastAsia="zh-CN"/>
        </w:rPr>
        <w:t>相关费用包含在物业管理服务采购合同金额之内，由供应商承担：各类清洁工具消耗品、清洁剂、垃圾袋、洗手液、卫生消毒杀虫用品、厕用纸品等。</w:t>
      </w:r>
    </w:p>
    <w:p w14:paraId="00D1E77F">
      <w:pPr>
        <w:spacing w:line="360" w:lineRule="auto"/>
        <w:ind w:firstLine="420" w:firstLineChars="200"/>
        <w:rPr>
          <w:rFonts w:ascii="宋体" w:hAnsi="宋体" w:cs="仿宋_GB2312"/>
          <w:bCs/>
          <w:szCs w:val="21"/>
          <w:lang w:eastAsia="zh-CN"/>
        </w:rPr>
      </w:pPr>
      <w:r>
        <w:rPr>
          <w:rFonts w:hint="eastAsia" w:ascii="宋体" w:hAnsi="宋体"/>
          <w:szCs w:val="21"/>
          <w:lang w:eastAsia="zh-CN"/>
        </w:rPr>
        <w:t>涉及以下情形的，由采购人承担：</w:t>
      </w:r>
      <w:r>
        <w:rPr>
          <w:rFonts w:hint="eastAsia" w:ascii="宋体" w:hAnsi="宋体" w:cs="仿宋_GB2312"/>
          <w:bCs/>
          <w:szCs w:val="21"/>
          <w:lang w:eastAsia="zh-CN"/>
        </w:rPr>
        <w:t>办公、餐厅纸品。</w:t>
      </w:r>
    </w:p>
    <w:p w14:paraId="4F585F2F">
      <w:pPr>
        <w:spacing w:line="300" w:lineRule="auto"/>
        <w:ind w:firstLine="420" w:firstLineChars="200"/>
        <w:jc w:val="both"/>
        <w:rPr>
          <w:rFonts w:ascii="宋体" w:hAnsi="宋体"/>
          <w:szCs w:val="21"/>
          <w:lang w:eastAsia="zh-CN"/>
        </w:rPr>
      </w:pPr>
      <w:r>
        <w:rPr>
          <w:rFonts w:hint="eastAsia" w:ascii="宋体" w:hAnsi="宋体"/>
          <w:szCs w:val="21"/>
          <w:lang w:eastAsia="zh-CN"/>
        </w:rPr>
        <w:t>注：本款涉及的零星维修材料、低值易耗品费用，不论是由供应商，还是采购人承担，涉及的相关服务由供应商承担，服务费用包含在物业服务项目合同金额之内。</w:t>
      </w:r>
    </w:p>
    <w:sectPr>
      <w:pgSz w:w="11906" w:h="16838"/>
      <w:pgMar w:top="1440" w:right="1440" w:bottom="1440" w:left="1440" w:header="708" w:footer="708" w:gutter="0"/>
      <w:cols w:space="708" w:num="1"/>
      <w:docGrid w:linePitch="360" w:charSpace="0"/>
    </w:sectPr>
  </w:body>
</w:document>
</file>

<file path=word/customizations.xml><?xml version="1.0" encoding="utf-8"?>
<wne:tcg xmlns:r="http://schemas.openxmlformats.org/officeDocument/2006/relationships" xmlns:wne="http://schemas.microsoft.com/office/word/2006/wordml">
  <wne:keymaps>
    <wne:keymap wne:kcmPrimary="0235">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6C5B4">
    <w:pPr>
      <w:spacing w:line="360" w:lineRule="auto"/>
      <w:jc w:val="center"/>
    </w:pPr>
    <w:r>
      <w:fldChar w:fldCharType="begin"/>
    </w:r>
    <w:r>
      <w:instrText xml:space="preserve"> PAGE </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trackRevisions w:val="1"/>
  <w:documentProtection w:enforcement="0"/>
  <w:defaultTabStop w:val="720"/>
  <w:noPunctuationKerning w:val="1"/>
  <w:characterSpacingControl w:val="doNotCompress"/>
  <w:compat>
    <w:doNotExpandShiftReturn/>
    <w:useFELayout/>
    <w:compatSetting w:name="compatibilityMode" w:uri="http://schemas.microsoft.com/office/word" w:val="12"/>
  </w:compat>
  <w:rsids>
    <w:rsidRoot w:val="00A77B3E"/>
    <w:rsid w:val="00011C1D"/>
    <w:rsid w:val="00021B74"/>
    <w:rsid w:val="00024582"/>
    <w:rsid w:val="00031F12"/>
    <w:rsid w:val="00040A88"/>
    <w:rsid w:val="00042C7A"/>
    <w:rsid w:val="0005003E"/>
    <w:rsid w:val="00052F30"/>
    <w:rsid w:val="00053765"/>
    <w:rsid w:val="00056558"/>
    <w:rsid w:val="00064F19"/>
    <w:rsid w:val="00073C9A"/>
    <w:rsid w:val="0007640E"/>
    <w:rsid w:val="00093C93"/>
    <w:rsid w:val="000A22E7"/>
    <w:rsid w:val="000A4376"/>
    <w:rsid w:val="000D2E45"/>
    <w:rsid w:val="000F18BD"/>
    <w:rsid w:val="000F5530"/>
    <w:rsid w:val="0010057E"/>
    <w:rsid w:val="00110A77"/>
    <w:rsid w:val="00122858"/>
    <w:rsid w:val="00133593"/>
    <w:rsid w:val="00150B20"/>
    <w:rsid w:val="00152EA9"/>
    <w:rsid w:val="00160AAE"/>
    <w:rsid w:val="00162F7F"/>
    <w:rsid w:val="00181ED2"/>
    <w:rsid w:val="00190ECA"/>
    <w:rsid w:val="001B1B01"/>
    <w:rsid w:val="001D0479"/>
    <w:rsid w:val="001D44A4"/>
    <w:rsid w:val="001D7D31"/>
    <w:rsid w:val="001E07F2"/>
    <w:rsid w:val="001E26F3"/>
    <w:rsid w:val="0020468E"/>
    <w:rsid w:val="002107A8"/>
    <w:rsid w:val="0021119B"/>
    <w:rsid w:val="00213EF3"/>
    <w:rsid w:val="0025257E"/>
    <w:rsid w:val="002536DA"/>
    <w:rsid w:val="002578B3"/>
    <w:rsid w:val="00257E84"/>
    <w:rsid w:val="002722FA"/>
    <w:rsid w:val="0027464E"/>
    <w:rsid w:val="0028707E"/>
    <w:rsid w:val="00292D08"/>
    <w:rsid w:val="002A244C"/>
    <w:rsid w:val="002B06D1"/>
    <w:rsid w:val="002B169A"/>
    <w:rsid w:val="002E39AF"/>
    <w:rsid w:val="002E6172"/>
    <w:rsid w:val="002F3B79"/>
    <w:rsid w:val="003022AD"/>
    <w:rsid w:val="003108A6"/>
    <w:rsid w:val="00311B3C"/>
    <w:rsid w:val="003126BC"/>
    <w:rsid w:val="00313A9A"/>
    <w:rsid w:val="00316DF0"/>
    <w:rsid w:val="00322121"/>
    <w:rsid w:val="00334B68"/>
    <w:rsid w:val="00334F36"/>
    <w:rsid w:val="003429A7"/>
    <w:rsid w:val="0034424C"/>
    <w:rsid w:val="003459AB"/>
    <w:rsid w:val="00351FC2"/>
    <w:rsid w:val="00380A81"/>
    <w:rsid w:val="003A086B"/>
    <w:rsid w:val="003A6CA8"/>
    <w:rsid w:val="003C52F5"/>
    <w:rsid w:val="003D161F"/>
    <w:rsid w:val="003F417C"/>
    <w:rsid w:val="003F762C"/>
    <w:rsid w:val="00400984"/>
    <w:rsid w:val="00412832"/>
    <w:rsid w:val="00421F91"/>
    <w:rsid w:val="00423C05"/>
    <w:rsid w:val="00431C8D"/>
    <w:rsid w:val="00460889"/>
    <w:rsid w:val="00462CB3"/>
    <w:rsid w:val="004709E8"/>
    <w:rsid w:val="00474C43"/>
    <w:rsid w:val="0047710D"/>
    <w:rsid w:val="004925AC"/>
    <w:rsid w:val="004A2C0E"/>
    <w:rsid w:val="004D48CE"/>
    <w:rsid w:val="004D531E"/>
    <w:rsid w:val="004E57F8"/>
    <w:rsid w:val="004F157A"/>
    <w:rsid w:val="004F4EC0"/>
    <w:rsid w:val="00502423"/>
    <w:rsid w:val="00521D2D"/>
    <w:rsid w:val="00522330"/>
    <w:rsid w:val="0053477A"/>
    <w:rsid w:val="00555872"/>
    <w:rsid w:val="00566A33"/>
    <w:rsid w:val="00576918"/>
    <w:rsid w:val="0058174F"/>
    <w:rsid w:val="00586046"/>
    <w:rsid w:val="005B1B11"/>
    <w:rsid w:val="005C1894"/>
    <w:rsid w:val="005C3EAD"/>
    <w:rsid w:val="005E05C2"/>
    <w:rsid w:val="005E36A0"/>
    <w:rsid w:val="005F7F57"/>
    <w:rsid w:val="00605AB4"/>
    <w:rsid w:val="006116D0"/>
    <w:rsid w:val="00612E75"/>
    <w:rsid w:val="006159F9"/>
    <w:rsid w:val="00622087"/>
    <w:rsid w:val="00635763"/>
    <w:rsid w:val="006466F1"/>
    <w:rsid w:val="00654EBA"/>
    <w:rsid w:val="006711FF"/>
    <w:rsid w:val="00681BEA"/>
    <w:rsid w:val="00693765"/>
    <w:rsid w:val="006A06AF"/>
    <w:rsid w:val="006A3986"/>
    <w:rsid w:val="006C040E"/>
    <w:rsid w:val="006C2619"/>
    <w:rsid w:val="006D1CEE"/>
    <w:rsid w:val="006F3261"/>
    <w:rsid w:val="007047F5"/>
    <w:rsid w:val="00710A95"/>
    <w:rsid w:val="00714EE7"/>
    <w:rsid w:val="0073323F"/>
    <w:rsid w:val="007431A1"/>
    <w:rsid w:val="00754BB3"/>
    <w:rsid w:val="007561BF"/>
    <w:rsid w:val="00756553"/>
    <w:rsid w:val="0076624D"/>
    <w:rsid w:val="00774299"/>
    <w:rsid w:val="00775046"/>
    <w:rsid w:val="00775FA3"/>
    <w:rsid w:val="00780132"/>
    <w:rsid w:val="00782D81"/>
    <w:rsid w:val="00797C8C"/>
    <w:rsid w:val="007A0C99"/>
    <w:rsid w:val="007A1506"/>
    <w:rsid w:val="007B5012"/>
    <w:rsid w:val="007C602F"/>
    <w:rsid w:val="007C7768"/>
    <w:rsid w:val="007D3127"/>
    <w:rsid w:val="007E2A12"/>
    <w:rsid w:val="007E6487"/>
    <w:rsid w:val="007E68A3"/>
    <w:rsid w:val="00816C22"/>
    <w:rsid w:val="00831BF5"/>
    <w:rsid w:val="00853F46"/>
    <w:rsid w:val="0087012C"/>
    <w:rsid w:val="00870C00"/>
    <w:rsid w:val="0087234B"/>
    <w:rsid w:val="00883A2B"/>
    <w:rsid w:val="008A6567"/>
    <w:rsid w:val="008B00CA"/>
    <w:rsid w:val="008B0E07"/>
    <w:rsid w:val="008B62A8"/>
    <w:rsid w:val="008B71CC"/>
    <w:rsid w:val="008C3CC3"/>
    <w:rsid w:val="008C4AF9"/>
    <w:rsid w:val="008D08AC"/>
    <w:rsid w:val="008F3BAE"/>
    <w:rsid w:val="00917A8C"/>
    <w:rsid w:val="0094433C"/>
    <w:rsid w:val="0095783E"/>
    <w:rsid w:val="00965838"/>
    <w:rsid w:val="00965F39"/>
    <w:rsid w:val="009962AD"/>
    <w:rsid w:val="009B53D5"/>
    <w:rsid w:val="009C3A07"/>
    <w:rsid w:val="009C66CB"/>
    <w:rsid w:val="009C6F9A"/>
    <w:rsid w:val="009D08AB"/>
    <w:rsid w:val="009E0E91"/>
    <w:rsid w:val="009E3DA2"/>
    <w:rsid w:val="009F45E5"/>
    <w:rsid w:val="00A01530"/>
    <w:rsid w:val="00A018F5"/>
    <w:rsid w:val="00A03191"/>
    <w:rsid w:val="00A04E3F"/>
    <w:rsid w:val="00A05107"/>
    <w:rsid w:val="00A1037D"/>
    <w:rsid w:val="00A53D2E"/>
    <w:rsid w:val="00A54BCC"/>
    <w:rsid w:val="00A6459B"/>
    <w:rsid w:val="00A74049"/>
    <w:rsid w:val="00A77B3E"/>
    <w:rsid w:val="00AA0B94"/>
    <w:rsid w:val="00AA35C2"/>
    <w:rsid w:val="00AB102B"/>
    <w:rsid w:val="00AB2B1F"/>
    <w:rsid w:val="00AC5FC9"/>
    <w:rsid w:val="00AF24E7"/>
    <w:rsid w:val="00AF713E"/>
    <w:rsid w:val="00B058D8"/>
    <w:rsid w:val="00B459F0"/>
    <w:rsid w:val="00B54BF9"/>
    <w:rsid w:val="00B64F7E"/>
    <w:rsid w:val="00B74789"/>
    <w:rsid w:val="00B83725"/>
    <w:rsid w:val="00BA0349"/>
    <w:rsid w:val="00BB0DE5"/>
    <w:rsid w:val="00BB7F7B"/>
    <w:rsid w:val="00BC141B"/>
    <w:rsid w:val="00BE0D7F"/>
    <w:rsid w:val="00BE1545"/>
    <w:rsid w:val="00BE2245"/>
    <w:rsid w:val="00BE226B"/>
    <w:rsid w:val="00BF45EC"/>
    <w:rsid w:val="00C247BA"/>
    <w:rsid w:val="00C254AD"/>
    <w:rsid w:val="00C27BC8"/>
    <w:rsid w:val="00C36CE5"/>
    <w:rsid w:val="00C6421F"/>
    <w:rsid w:val="00C713E8"/>
    <w:rsid w:val="00C82CAE"/>
    <w:rsid w:val="00C86CA8"/>
    <w:rsid w:val="00C933C6"/>
    <w:rsid w:val="00C95A54"/>
    <w:rsid w:val="00CA2A55"/>
    <w:rsid w:val="00CB141C"/>
    <w:rsid w:val="00CB22A8"/>
    <w:rsid w:val="00CC01DF"/>
    <w:rsid w:val="00CC6896"/>
    <w:rsid w:val="00CE0C0E"/>
    <w:rsid w:val="00CF7F1A"/>
    <w:rsid w:val="00D01AA2"/>
    <w:rsid w:val="00D03026"/>
    <w:rsid w:val="00D135E6"/>
    <w:rsid w:val="00D222CE"/>
    <w:rsid w:val="00D27913"/>
    <w:rsid w:val="00D405EF"/>
    <w:rsid w:val="00D5688F"/>
    <w:rsid w:val="00D56F91"/>
    <w:rsid w:val="00D82C41"/>
    <w:rsid w:val="00D87A89"/>
    <w:rsid w:val="00D90CA2"/>
    <w:rsid w:val="00D93390"/>
    <w:rsid w:val="00D95B25"/>
    <w:rsid w:val="00DA2808"/>
    <w:rsid w:val="00DA68CC"/>
    <w:rsid w:val="00DA69C4"/>
    <w:rsid w:val="00E278E0"/>
    <w:rsid w:val="00E33E4B"/>
    <w:rsid w:val="00E34818"/>
    <w:rsid w:val="00E3550B"/>
    <w:rsid w:val="00E4638B"/>
    <w:rsid w:val="00E61717"/>
    <w:rsid w:val="00E72800"/>
    <w:rsid w:val="00E8083F"/>
    <w:rsid w:val="00E862E7"/>
    <w:rsid w:val="00E9505A"/>
    <w:rsid w:val="00E97F64"/>
    <w:rsid w:val="00EA1D44"/>
    <w:rsid w:val="00ED6491"/>
    <w:rsid w:val="00F059D2"/>
    <w:rsid w:val="00F12660"/>
    <w:rsid w:val="00F1693A"/>
    <w:rsid w:val="00F3482B"/>
    <w:rsid w:val="00F41D82"/>
    <w:rsid w:val="00F43652"/>
    <w:rsid w:val="00F469DF"/>
    <w:rsid w:val="00F5213B"/>
    <w:rsid w:val="00F61104"/>
    <w:rsid w:val="00F81A7D"/>
    <w:rsid w:val="00F87DBE"/>
    <w:rsid w:val="00FA7B93"/>
    <w:rsid w:val="00FB15C2"/>
    <w:rsid w:val="00FB1DFF"/>
    <w:rsid w:val="00FB6012"/>
    <w:rsid w:val="00FC0015"/>
    <w:rsid w:val="00FC730E"/>
    <w:rsid w:val="00FD2851"/>
    <w:rsid w:val="00FF104F"/>
    <w:rsid w:val="00FF1DDB"/>
    <w:rsid w:val="00FF56BA"/>
    <w:rsid w:val="012375FA"/>
    <w:rsid w:val="0159301C"/>
    <w:rsid w:val="01675739"/>
    <w:rsid w:val="017E0CD4"/>
    <w:rsid w:val="01C81F50"/>
    <w:rsid w:val="01D32DCE"/>
    <w:rsid w:val="01E5726B"/>
    <w:rsid w:val="020E02AA"/>
    <w:rsid w:val="02296E92"/>
    <w:rsid w:val="028E4F47"/>
    <w:rsid w:val="02E4100B"/>
    <w:rsid w:val="032338E1"/>
    <w:rsid w:val="03247659"/>
    <w:rsid w:val="0334789D"/>
    <w:rsid w:val="033C49A3"/>
    <w:rsid w:val="034A5312"/>
    <w:rsid w:val="035D6C01"/>
    <w:rsid w:val="037405E1"/>
    <w:rsid w:val="03885E3A"/>
    <w:rsid w:val="03AF786B"/>
    <w:rsid w:val="03EA2651"/>
    <w:rsid w:val="04247911"/>
    <w:rsid w:val="042839DF"/>
    <w:rsid w:val="04363AE8"/>
    <w:rsid w:val="044955CA"/>
    <w:rsid w:val="045F303F"/>
    <w:rsid w:val="04675A50"/>
    <w:rsid w:val="048900BC"/>
    <w:rsid w:val="048E56D2"/>
    <w:rsid w:val="04D00047"/>
    <w:rsid w:val="04D255BF"/>
    <w:rsid w:val="04ED06BA"/>
    <w:rsid w:val="05121E5F"/>
    <w:rsid w:val="059264EC"/>
    <w:rsid w:val="05A607FA"/>
    <w:rsid w:val="05B9052D"/>
    <w:rsid w:val="05D84E57"/>
    <w:rsid w:val="05F652DD"/>
    <w:rsid w:val="062C0CFF"/>
    <w:rsid w:val="063127B9"/>
    <w:rsid w:val="06436049"/>
    <w:rsid w:val="06563FCE"/>
    <w:rsid w:val="069C40D7"/>
    <w:rsid w:val="06AB60C8"/>
    <w:rsid w:val="06B03B3A"/>
    <w:rsid w:val="06EC66E0"/>
    <w:rsid w:val="07100621"/>
    <w:rsid w:val="071C0D73"/>
    <w:rsid w:val="07416A2C"/>
    <w:rsid w:val="07442078"/>
    <w:rsid w:val="078617A4"/>
    <w:rsid w:val="078B4278"/>
    <w:rsid w:val="07A31495"/>
    <w:rsid w:val="07BA0393"/>
    <w:rsid w:val="07C03DF5"/>
    <w:rsid w:val="07D23B28"/>
    <w:rsid w:val="07F85E24"/>
    <w:rsid w:val="08055CAB"/>
    <w:rsid w:val="082779D0"/>
    <w:rsid w:val="08393BA7"/>
    <w:rsid w:val="08601134"/>
    <w:rsid w:val="08732C15"/>
    <w:rsid w:val="08764FF9"/>
    <w:rsid w:val="08A54D99"/>
    <w:rsid w:val="08E04023"/>
    <w:rsid w:val="08E65ED4"/>
    <w:rsid w:val="092C1016"/>
    <w:rsid w:val="096B4234"/>
    <w:rsid w:val="098F1CD1"/>
    <w:rsid w:val="09B24440"/>
    <w:rsid w:val="09B53D61"/>
    <w:rsid w:val="09C0632E"/>
    <w:rsid w:val="09DC330F"/>
    <w:rsid w:val="09E0252C"/>
    <w:rsid w:val="09E36BC2"/>
    <w:rsid w:val="0A2763AD"/>
    <w:rsid w:val="0A356A08"/>
    <w:rsid w:val="0A4725AB"/>
    <w:rsid w:val="0A656ED5"/>
    <w:rsid w:val="0AA17496"/>
    <w:rsid w:val="0AAD71B0"/>
    <w:rsid w:val="0AD41965"/>
    <w:rsid w:val="0AD656DD"/>
    <w:rsid w:val="0B1D50BA"/>
    <w:rsid w:val="0B345B8A"/>
    <w:rsid w:val="0B372620"/>
    <w:rsid w:val="0B696551"/>
    <w:rsid w:val="0B81389B"/>
    <w:rsid w:val="0BAE21B6"/>
    <w:rsid w:val="0BBA0B5B"/>
    <w:rsid w:val="0BD46E8E"/>
    <w:rsid w:val="0BF16C73"/>
    <w:rsid w:val="0C140339"/>
    <w:rsid w:val="0C34090D"/>
    <w:rsid w:val="0C7156BE"/>
    <w:rsid w:val="0C776A4C"/>
    <w:rsid w:val="0C9D2956"/>
    <w:rsid w:val="0CAA2E9C"/>
    <w:rsid w:val="0CD12600"/>
    <w:rsid w:val="0CD93263"/>
    <w:rsid w:val="0CFA4B14"/>
    <w:rsid w:val="0CFB767D"/>
    <w:rsid w:val="0D505C1B"/>
    <w:rsid w:val="0D674D12"/>
    <w:rsid w:val="0D8B6C53"/>
    <w:rsid w:val="0D984ECC"/>
    <w:rsid w:val="0DAB2E51"/>
    <w:rsid w:val="0DD56120"/>
    <w:rsid w:val="0E0A5DCA"/>
    <w:rsid w:val="0E71409B"/>
    <w:rsid w:val="0EAA4EB7"/>
    <w:rsid w:val="0EB9334C"/>
    <w:rsid w:val="0EBB3568"/>
    <w:rsid w:val="0EC3241C"/>
    <w:rsid w:val="0ED463D8"/>
    <w:rsid w:val="0ED518B9"/>
    <w:rsid w:val="0EE91E83"/>
    <w:rsid w:val="0EEE56EB"/>
    <w:rsid w:val="0EF10D38"/>
    <w:rsid w:val="0F06590F"/>
    <w:rsid w:val="0F3A26DF"/>
    <w:rsid w:val="0F4672D5"/>
    <w:rsid w:val="0F661726"/>
    <w:rsid w:val="0F7F00F1"/>
    <w:rsid w:val="0F930041"/>
    <w:rsid w:val="0FB00BF3"/>
    <w:rsid w:val="0FE10DAC"/>
    <w:rsid w:val="103621F5"/>
    <w:rsid w:val="103670A0"/>
    <w:rsid w:val="105E41AB"/>
    <w:rsid w:val="10635C65"/>
    <w:rsid w:val="109E4DE9"/>
    <w:rsid w:val="10E943BC"/>
    <w:rsid w:val="10EB1F7A"/>
    <w:rsid w:val="10EF574B"/>
    <w:rsid w:val="10F93ED3"/>
    <w:rsid w:val="112F3D99"/>
    <w:rsid w:val="11621A79"/>
    <w:rsid w:val="11660A66"/>
    <w:rsid w:val="11671785"/>
    <w:rsid w:val="11717F0E"/>
    <w:rsid w:val="117874EE"/>
    <w:rsid w:val="11A71B81"/>
    <w:rsid w:val="11AE4CBE"/>
    <w:rsid w:val="11B024C9"/>
    <w:rsid w:val="11B06C88"/>
    <w:rsid w:val="11D3345E"/>
    <w:rsid w:val="11E15093"/>
    <w:rsid w:val="11F03528"/>
    <w:rsid w:val="12105979"/>
    <w:rsid w:val="1211524D"/>
    <w:rsid w:val="123258EF"/>
    <w:rsid w:val="125910CE"/>
    <w:rsid w:val="12753A2E"/>
    <w:rsid w:val="12823086"/>
    <w:rsid w:val="128E689D"/>
    <w:rsid w:val="12B72298"/>
    <w:rsid w:val="12C70C28"/>
    <w:rsid w:val="12E110C3"/>
    <w:rsid w:val="13201BEB"/>
    <w:rsid w:val="133E2072"/>
    <w:rsid w:val="13712447"/>
    <w:rsid w:val="13DA2F6E"/>
    <w:rsid w:val="14447B5C"/>
    <w:rsid w:val="146401FE"/>
    <w:rsid w:val="1468384A"/>
    <w:rsid w:val="14787805"/>
    <w:rsid w:val="14D233B9"/>
    <w:rsid w:val="15681628"/>
    <w:rsid w:val="159B37AB"/>
    <w:rsid w:val="15BC53AA"/>
    <w:rsid w:val="15BD5E17"/>
    <w:rsid w:val="164756E1"/>
    <w:rsid w:val="16BA5EB3"/>
    <w:rsid w:val="16BF34C9"/>
    <w:rsid w:val="16C805D0"/>
    <w:rsid w:val="16CA259A"/>
    <w:rsid w:val="16EE4EED"/>
    <w:rsid w:val="171001C9"/>
    <w:rsid w:val="171B1048"/>
    <w:rsid w:val="17365E81"/>
    <w:rsid w:val="174165D4"/>
    <w:rsid w:val="174340FA"/>
    <w:rsid w:val="177644D0"/>
    <w:rsid w:val="17793FC0"/>
    <w:rsid w:val="178A3AD7"/>
    <w:rsid w:val="179D7CAF"/>
    <w:rsid w:val="17F00707"/>
    <w:rsid w:val="183D3240"/>
    <w:rsid w:val="18BF3C55"/>
    <w:rsid w:val="18D23988"/>
    <w:rsid w:val="18E86D07"/>
    <w:rsid w:val="192B3098"/>
    <w:rsid w:val="193C34F7"/>
    <w:rsid w:val="19831126"/>
    <w:rsid w:val="198D3D53"/>
    <w:rsid w:val="199926F8"/>
    <w:rsid w:val="19AB427B"/>
    <w:rsid w:val="19C21C4E"/>
    <w:rsid w:val="19DB2D10"/>
    <w:rsid w:val="19E41BC5"/>
    <w:rsid w:val="1A057D8D"/>
    <w:rsid w:val="1A1678A4"/>
    <w:rsid w:val="1A3348FA"/>
    <w:rsid w:val="1A3B555D"/>
    <w:rsid w:val="1A703458"/>
    <w:rsid w:val="1A78055F"/>
    <w:rsid w:val="1A8E38DF"/>
    <w:rsid w:val="1A9D1D74"/>
    <w:rsid w:val="1AB64BE3"/>
    <w:rsid w:val="1AC83294"/>
    <w:rsid w:val="1AF220BF"/>
    <w:rsid w:val="1B097409"/>
    <w:rsid w:val="1B157B5C"/>
    <w:rsid w:val="1B1F4E7E"/>
    <w:rsid w:val="1B397CEE"/>
    <w:rsid w:val="1B3F2E2B"/>
    <w:rsid w:val="1B46065D"/>
    <w:rsid w:val="1B46240B"/>
    <w:rsid w:val="1B634D6B"/>
    <w:rsid w:val="1B724FAE"/>
    <w:rsid w:val="1BB56C31"/>
    <w:rsid w:val="1BDC68CC"/>
    <w:rsid w:val="1BE85270"/>
    <w:rsid w:val="1BEF65FF"/>
    <w:rsid w:val="1BF43C15"/>
    <w:rsid w:val="1BF93576"/>
    <w:rsid w:val="1BF93FAC"/>
    <w:rsid w:val="1C177904"/>
    <w:rsid w:val="1C220782"/>
    <w:rsid w:val="1C2D7127"/>
    <w:rsid w:val="1CBA09BB"/>
    <w:rsid w:val="1D0600A4"/>
    <w:rsid w:val="1D132287"/>
    <w:rsid w:val="1D24052A"/>
    <w:rsid w:val="1D305121"/>
    <w:rsid w:val="1D666D95"/>
    <w:rsid w:val="1D8D4321"/>
    <w:rsid w:val="1E636E30"/>
    <w:rsid w:val="1E6F1671"/>
    <w:rsid w:val="1E8E0351"/>
    <w:rsid w:val="1E952C15"/>
    <w:rsid w:val="1EBB0A1A"/>
    <w:rsid w:val="1ECE2E43"/>
    <w:rsid w:val="1FA83694"/>
    <w:rsid w:val="1FD20711"/>
    <w:rsid w:val="204A02A8"/>
    <w:rsid w:val="20517888"/>
    <w:rsid w:val="20C52024"/>
    <w:rsid w:val="213A656E"/>
    <w:rsid w:val="215C64E4"/>
    <w:rsid w:val="21731A80"/>
    <w:rsid w:val="21751354"/>
    <w:rsid w:val="218C669E"/>
    <w:rsid w:val="21A41C3A"/>
    <w:rsid w:val="21C67E02"/>
    <w:rsid w:val="222C235B"/>
    <w:rsid w:val="2237019E"/>
    <w:rsid w:val="22405E06"/>
    <w:rsid w:val="22456F79"/>
    <w:rsid w:val="22486A69"/>
    <w:rsid w:val="224A0A33"/>
    <w:rsid w:val="22602E87"/>
    <w:rsid w:val="22717D6E"/>
    <w:rsid w:val="22D14CB0"/>
    <w:rsid w:val="22FF35CB"/>
    <w:rsid w:val="23005595"/>
    <w:rsid w:val="230E380E"/>
    <w:rsid w:val="23144B9D"/>
    <w:rsid w:val="23503E27"/>
    <w:rsid w:val="236227FA"/>
    <w:rsid w:val="237D2742"/>
    <w:rsid w:val="23953F30"/>
    <w:rsid w:val="23A203FB"/>
    <w:rsid w:val="23A45F21"/>
    <w:rsid w:val="23B1063E"/>
    <w:rsid w:val="23E56D04"/>
    <w:rsid w:val="23E629DD"/>
    <w:rsid w:val="24107A5A"/>
    <w:rsid w:val="24280900"/>
    <w:rsid w:val="24294678"/>
    <w:rsid w:val="2446522A"/>
    <w:rsid w:val="24523BCF"/>
    <w:rsid w:val="245416F5"/>
    <w:rsid w:val="246E33EC"/>
    <w:rsid w:val="247753E3"/>
    <w:rsid w:val="24A26904"/>
    <w:rsid w:val="24ED38F7"/>
    <w:rsid w:val="24F904EE"/>
    <w:rsid w:val="25096983"/>
    <w:rsid w:val="250F386E"/>
    <w:rsid w:val="25257535"/>
    <w:rsid w:val="25383E1B"/>
    <w:rsid w:val="256040C9"/>
    <w:rsid w:val="25900E53"/>
    <w:rsid w:val="25A4045A"/>
    <w:rsid w:val="25D30D3F"/>
    <w:rsid w:val="25EE5B79"/>
    <w:rsid w:val="26C708A4"/>
    <w:rsid w:val="26E34FB2"/>
    <w:rsid w:val="26ED5E31"/>
    <w:rsid w:val="27117D71"/>
    <w:rsid w:val="273852FE"/>
    <w:rsid w:val="27500A5B"/>
    <w:rsid w:val="276C144B"/>
    <w:rsid w:val="27826579"/>
    <w:rsid w:val="27C2106B"/>
    <w:rsid w:val="27F07987"/>
    <w:rsid w:val="27FE6547"/>
    <w:rsid w:val="2818512F"/>
    <w:rsid w:val="282B4E63"/>
    <w:rsid w:val="28441A80"/>
    <w:rsid w:val="285A74F6"/>
    <w:rsid w:val="28A8038C"/>
    <w:rsid w:val="28DB23E5"/>
    <w:rsid w:val="29231FDE"/>
    <w:rsid w:val="292813A2"/>
    <w:rsid w:val="294F2DD3"/>
    <w:rsid w:val="298567F4"/>
    <w:rsid w:val="29D62BAC"/>
    <w:rsid w:val="29FA2D3E"/>
    <w:rsid w:val="2A1F09F7"/>
    <w:rsid w:val="2A2C0A1E"/>
    <w:rsid w:val="2A336250"/>
    <w:rsid w:val="2A475858"/>
    <w:rsid w:val="2A6B1546"/>
    <w:rsid w:val="2AD510B6"/>
    <w:rsid w:val="2B2B68F4"/>
    <w:rsid w:val="2B2D2CA0"/>
    <w:rsid w:val="2B3D63C5"/>
    <w:rsid w:val="2BA80578"/>
    <w:rsid w:val="2BB62C95"/>
    <w:rsid w:val="2BC453B2"/>
    <w:rsid w:val="2BD575BF"/>
    <w:rsid w:val="2BEA3CD7"/>
    <w:rsid w:val="2C1F083A"/>
    <w:rsid w:val="2C2045B2"/>
    <w:rsid w:val="2C3172D6"/>
    <w:rsid w:val="2C363DD6"/>
    <w:rsid w:val="2C5C1A8E"/>
    <w:rsid w:val="2C640943"/>
    <w:rsid w:val="2C697D08"/>
    <w:rsid w:val="2C73502A"/>
    <w:rsid w:val="2CB371D5"/>
    <w:rsid w:val="2CCB451E"/>
    <w:rsid w:val="2CF00429"/>
    <w:rsid w:val="2D2B320F"/>
    <w:rsid w:val="2D426ED6"/>
    <w:rsid w:val="2D482013"/>
    <w:rsid w:val="2D656721"/>
    <w:rsid w:val="2D9E1C33"/>
    <w:rsid w:val="2DA76D39"/>
    <w:rsid w:val="2DD438A6"/>
    <w:rsid w:val="2DE03FF9"/>
    <w:rsid w:val="2E382087"/>
    <w:rsid w:val="2E3F6F72"/>
    <w:rsid w:val="2E6469D8"/>
    <w:rsid w:val="2E6F0902"/>
    <w:rsid w:val="2E870919"/>
    <w:rsid w:val="2EC35DF5"/>
    <w:rsid w:val="2ED7364E"/>
    <w:rsid w:val="2EE47B19"/>
    <w:rsid w:val="2F212B1B"/>
    <w:rsid w:val="2F4A2072"/>
    <w:rsid w:val="2F5729E1"/>
    <w:rsid w:val="2F616DFE"/>
    <w:rsid w:val="2F860BC3"/>
    <w:rsid w:val="2FA5374C"/>
    <w:rsid w:val="2FA774C5"/>
    <w:rsid w:val="2FC11CA2"/>
    <w:rsid w:val="30000983"/>
    <w:rsid w:val="300246FB"/>
    <w:rsid w:val="301D7787"/>
    <w:rsid w:val="3034687E"/>
    <w:rsid w:val="30676C54"/>
    <w:rsid w:val="30736284"/>
    <w:rsid w:val="308E72D3"/>
    <w:rsid w:val="30937A49"/>
    <w:rsid w:val="30AC28B9"/>
    <w:rsid w:val="30CB71E3"/>
    <w:rsid w:val="310D32F2"/>
    <w:rsid w:val="312975F6"/>
    <w:rsid w:val="318E26BB"/>
    <w:rsid w:val="31A55C86"/>
    <w:rsid w:val="31C3435E"/>
    <w:rsid w:val="31D200FD"/>
    <w:rsid w:val="32132BEF"/>
    <w:rsid w:val="327F64D7"/>
    <w:rsid w:val="32C57C62"/>
    <w:rsid w:val="32C65EB4"/>
    <w:rsid w:val="33122EA7"/>
    <w:rsid w:val="33287E77"/>
    <w:rsid w:val="333472C1"/>
    <w:rsid w:val="333F7A14"/>
    <w:rsid w:val="335C4122"/>
    <w:rsid w:val="336254B1"/>
    <w:rsid w:val="33AB32FB"/>
    <w:rsid w:val="33B91574"/>
    <w:rsid w:val="34076784"/>
    <w:rsid w:val="342235BE"/>
    <w:rsid w:val="34433534"/>
    <w:rsid w:val="345E211C"/>
    <w:rsid w:val="345E3ECA"/>
    <w:rsid w:val="34605E94"/>
    <w:rsid w:val="347A51A8"/>
    <w:rsid w:val="347B0F20"/>
    <w:rsid w:val="34A73AC3"/>
    <w:rsid w:val="34B65AB4"/>
    <w:rsid w:val="34C401D1"/>
    <w:rsid w:val="34E268A9"/>
    <w:rsid w:val="34F01320"/>
    <w:rsid w:val="34F63427"/>
    <w:rsid w:val="35284C04"/>
    <w:rsid w:val="3529272A"/>
    <w:rsid w:val="353F61E8"/>
    <w:rsid w:val="35417A73"/>
    <w:rsid w:val="35A10512"/>
    <w:rsid w:val="35E054DE"/>
    <w:rsid w:val="3643781B"/>
    <w:rsid w:val="36453593"/>
    <w:rsid w:val="364D2448"/>
    <w:rsid w:val="36581519"/>
    <w:rsid w:val="36717FEE"/>
    <w:rsid w:val="36743E79"/>
    <w:rsid w:val="367C79EA"/>
    <w:rsid w:val="368A71F8"/>
    <w:rsid w:val="36DD1A1E"/>
    <w:rsid w:val="37332FDB"/>
    <w:rsid w:val="37337890"/>
    <w:rsid w:val="37735EDE"/>
    <w:rsid w:val="378E2D18"/>
    <w:rsid w:val="37977E1F"/>
    <w:rsid w:val="37983B97"/>
    <w:rsid w:val="37A367C3"/>
    <w:rsid w:val="37BE35FD"/>
    <w:rsid w:val="37C16C4A"/>
    <w:rsid w:val="3805122C"/>
    <w:rsid w:val="38A50876"/>
    <w:rsid w:val="38E01351"/>
    <w:rsid w:val="38E30E42"/>
    <w:rsid w:val="38F81903"/>
    <w:rsid w:val="3930052B"/>
    <w:rsid w:val="394A0EC1"/>
    <w:rsid w:val="39904B26"/>
    <w:rsid w:val="399D7242"/>
    <w:rsid w:val="39CE02E3"/>
    <w:rsid w:val="39D8471E"/>
    <w:rsid w:val="39DF3CFF"/>
    <w:rsid w:val="39ED01CA"/>
    <w:rsid w:val="39F07A2C"/>
    <w:rsid w:val="3A30455A"/>
    <w:rsid w:val="3A502507"/>
    <w:rsid w:val="3A92642B"/>
    <w:rsid w:val="3A971EE4"/>
    <w:rsid w:val="3AB962FE"/>
    <w:rsid w:val="3ABC4F58"/>
    <w:rsid w:val="3B003F2D"/>
    <w:rsid w:val="3B021A53"/>
    <w:rsid w:val="3B345984"/>
    <w:rsid w:val="3B5479A8"/>
    <w:rsid w:val="3B731877"/>
    <w:rsid w:val="3B984165"/>
    <w:rsid w:val="3B9A1C8B"/>
    <w:rsid w:val="3BA743A8"/>
    <w:rsid w:val="3BAE1BDB"/>
    <w:rsid w:val="3BB42FEE"/>
    <w:rsid w:val="3BCA5D8E"/>
    <w:rsid w:val="3BCB62E9"/>
    <w:rsid w:val="3BE455FD"/>
    <w:rsid w:val="3C300842"/>
    <w:rsid w:val="3C5F2ED5"/>
    <w:rsid w:val="3C6109FB"/>
    <w:rsid w:val="3C8E2C30"/>
    <w:rsid w:val="3CBE5158"/>
    <w:rsid w:val="3D163594"/>
    <w:rsid w:val="3D3D6D72"/>
    <w:rsid w:val="3D6F7148"/>
    <w:rsid w:val="3DAE7C70"/>
    <w:rsid w:val="3DE90CA8"/>
    <w:rsid w:val="3DFA4C63"/>
    <w:rsid w:val="3DFC7BED"/>
    <w:rsid w:val="3E06185A"/>
    <w:rsid w:val="3E29379B"/>
    <w:rsid w:val="3E35213F"/>
    <w:rsid w:val="3E42660A"/>
    <w:rsid w:val="3E5E1696"/>
    <w:rsid w:val="3E6B3607"/>
    <w:rsid w:val="3E834B5D"/>
    <w:rsid w:val="3E9C3F6D"/>
    <w:rsid w:val="3ED1F707"/>
    <w:rsid w:val="3F6525B0"/>
    <w:rsid w:val="3F7A2500"/>
    <w:rsid w:val="3F89ED02"/>
    <w:rsid w:val="3F9B4224"/>
    <w:rsid w:val="3FDF6807"/>
    <w:rsid w:val="3FE43E1D"/>
    <w:rsid w:val="3FFA53EF"/>
    <w:rsid w:val="4013200C"/>
    <w:rsid w:val="40153FD6"/>
    <w:rsid w:val="405A7C3B"/>
    <w:rsid w:val="4084115C"/>
    <w:rsid w:val="40E1210B"/>
    <w:rsid w:val="40F462E2"/>
    <w:rsid w:val="40F63E08"/>
    <w:rsid w:val="410A340F"/>
    <w:rsid w:val="410D2F00"/>
    <w:rsid w:val="41230975"/>
    <w:rsid w:val="41263FC1"/>
    <w:rsid w:val="414973EB"/>
    <w:rsid w:val="41832459"/>
    <w:rsid w:val="41B230A7"/>
    <w:rsid w:val="42291FBB"/>
    <w:rsid w:val="423B3A9C"/>
    <w:rsid w:val="426B4382"/>
    <w:rsid w:val="42DA32B5"/>
    <w:rsid w:val="43192030"/>
    <w:rsid w:val="43672D9B"/>
    <w:rsid w:val="439B47F3"/>
    <w:rsid w:val="43B34232"/>
    <w:rsid w:val="43CE6E5E"/>
    <w:rsid w:val="43E97C54"/>
    <w:rsid w:val="442567B2"/>
    <w:rsid w:val="443E4057"/>
    <w:rsid w:val="444345C9"/>
    <w:rsid w:val="445D5F4C"/>
    <w:rsid w:val="449F5DD3"/>
    <w:rsid w:val="44A43B7B"/>
    <w:rsid w:val="44B244EA"/>
    <w:rsid w:val="44B364AB"/>
    <w:rsid w:val="44B738AE"/>
    <w:rsid w:val="44E977E0"/>
    <w:rsid w:val="452C78A0"/>
    <w:rsid w:val="45350C77"/>
    <w:rsid w:val="45E05087"/>
    <w:rsid w:val="46592743"/>
    <w:rsid w:val="465A6BE7"/>
    <w:rsid w:val="46A44250"/>
    <w:rsid w:val="46AC4F69"/>
    <w:rsid w:val="46BD2CD2"/>
    <w:rsid w:val="46BF6A4A"/>
    <w:rsid w:val="46C40504"/>
    <w:rsid w:val="46D61EC2"/>
    <w:rsid w:val="46D71FE6"/>
    <w:rsid w:val="470703F1"/>
    <w:rsid w:val="472461ED"/>
    <w:rsid w:val="47285D3D"/>
    <w:rsid w:val="472E597E"/>
    <w:rsid w:val="477F442B"/>
    <w:rsid w:val="478D08F6"/>
    <w:rsid w:val="47C702AC"/>
    <w:rsid w:val="47C85DD2"/>
    <w:rsid w:val="47CD33E9"/>
    <w:rsid w:val="47EF7803"/>
    <w:rsid w:val="487A3570"/>
    <w:rsid w:val="489A151D"/>
    <w:rsid w:val="48E22EC4"/>
    <w:rsid w:val="493924EF"/>
    <w:rsid w:val="49396F88"/>
    <w:rsid w:val="49523BA5"/>
    <w:rsid w:val="49804BB7"/>
    <w:rsid w:val="498521CD"/>
    <w:rsid w:val="49C10D2B"/>
    <w:rsid w:val="49D071C0"/>
    <w:rsid w:val="4A17534D"/>
    <w:rsid w:val="4A317C5F"/>
    <w:rsid w:val="4A4554B8"/>
    <w:rsid w:val="4A565917"/>
    <w:rsid w:val="4A691EA6"/>
    <w:rsid w:val="4A875AD1"/>
    <w:rsid w:val="4AB4263E"/>
    <w:rsid w:val="4ABB39CC"/>
    <w:rsid w:val="4B090BDC"/>
    <w:rsid w:val="4B307F16"/>
    <w:rsid w:val="4B3134FA"/>
    <w:rsid w:val="4B6127C6"/>
    <w:rsid w:val="4B634899"/>
    <w:rsid w:val="4B797B0F"/>
    <w:rsid w:val="4BB5666E"/>
    <w:rsid w:val="4BB723E6"/>
    <w:rsid w:val="4C027A30"/>
    <w:rsid w:val="4C2832E3"/>
    <w:rsid w:val="4C850952"/>
    <w:rsid w:val="4C975D73"/>
    <w:rsid w:val="4CB66B41"/>
    <w:rsid w:val="4CDE39A2"/>
    <w:rsid w:val="4D063625"/>
    <w:rsid w:val="4D0A29E9"/>
    <w:rsid w:val="4D6E2F78"/>
    <w:rsid w:val="4D7C5695"/>
    <w:rsid w:val="4D8D78A2"/>
    <w:rsid w:val="4D987FF5"/>
    <w:rsid w:val="4DA60964"/>
    <w:rsid w:val="4DA8648A"/>
    <w:rsid w:val="4DAD1CF2"/>
    <w:rsid w:val="4DD637F3"/>
    <w:rsid w:val="4E451F2B"/>
    <w:rsid w:val="4E5E1167"/>
    <w:rsid w:val="4EA50069"/>
    <w:rsid w:val="4EA55AA2"/>
    <w:rsid w:val="4ED65279"/>
    <w:rsid w:val="4EE46F52"/>
    <w:rsid w:val="4EE80B08"/>
    <w:rsid w:val="4EEE4450"/>
    <w:rsid w:val="4F194FD8"/>
    <w:rsid w:val="4F4421E2"/>
    <w:rsid w:val="4F4C1097"/>
    <w:rsid w:val="4F9D57E8"/>
    <w:rsid w:val="4FD24B69"/>
    <w:rsid w:val="4FD33566"/>
    <w:rsid w:val="4FD74E04"/>
    <w:rsid w:val="4FEE03A0"/>
    <w:rsid w:val="503E1327"/>
    <w:rsid w:val="505622BB"/>
    <w:rsid w:val="50700DB5"/>
    <w:rsid w:val="507C775A"/>
    <w:rsid w:val="50AF7B2F"/>
    <w:rsid w:val="50FB0FC7"/>
    <w:rsid w:val="510B18F8"/>
    <w:rsid w:val="514C35D0"/>
    <w:rsid w:val="51A056CA"/>
    <w:rsid w:val="51A52CE0"/>
    <w:rsid w:val="51A74CAA"/>
    <w:rsid w:val="52067C23"/>
    <w:rsid w:val="52263E21"/>
    <w:rsid w:val="522D1654"/>
    <w:rsid w:val="522D3402"/>
    <w:rsid w:val="52483D98"/>
    <w:rsid w:val="524D7600"/>
    <w:rsid w:val="52595FA5"/>
    <w:rsid w:val="526E7576"/>
    <w:rsid w:val="527B23BF"/>
    <w:rsid w:val="52AA6800"/>
    <w:rsid w:val="534F55FA"/>
    <w:rsid w:val="53607807"/>
    <w:rsid w:val="53A5521A"/>
    <w:rsid w:val="53D0401B"/>
    <w:rsid w:val="540D34EB"/>
    <w:rsid w:val="54186CCD"/>
    <w:rsid w:val="544E58B1"/>
    <w:rsid w:val="54532EC8"/>
    <w:rsid w:val="547B0E4B"/>
    <w:rsid w:val="547E6196"/>
    <w:rsid w:val="54901A26"/>
    <w:rsid w:val="54A454D1"/>
    <w:rsid w:val="54B0031A"/>
    <w:rsid w:val="54E65AEA"/>
    <w:rsid w:val="54F75F49"/>
    <w:rsid w:val="559C3813"/>
    <w:rsid w:val="55A0038E"/>
    <w:rsid w:val="55A0213D"/>
    <w:rsid w:val="55C220B3"/>
    <w:rsid w:val="55C50950"/>
    <w:rsid w:val="55C54977"/>
    <w:rsid w:val="55E8691E"/>
    <w:rsid w:val="560E6CE1"/>
    <w:rsid w:val="56372AA1"/>
    <w:rsid w:val="564702A9"/>
    <w:rsid w:val="565C6063"/>
    <w:rsid w:val="565D6F39"/>
    <w:rsid w:val="56621508"/>
    <w:rsid w:val="56A143BE"/>
    <w:rsid w:val="56AE4D95"/>
    <w:rsid w:val="56BC6B02"/>
    <w:rsid w:val="56C97471"/>
    <w:rsid w:val="56CE4A87"/>
    <w:rsid w:val="56D007FF"/>
    <w:rsid w:val="56E36785"/>
    <w:rsid w:val="57122BC6"/>
    <w:rsid w:val="57430FD1"/>
    <w:rsid w:val="57723A3A"/>
    <w:rsid w:val="57792C45"/>
    <w:rsid w:val="57B123DF"/>
    <w:rsid w:val="57BC2B32"/>
    <w:rsid w:val="57EF1159"/>
    <w:rsid w:val="581D1822"/>
    <w:rsid w:val="58242BB1"/>
    <w:rsid w:val="583354EA"/>
    <w:rsid w:val="58427698"/>
    <w:rsid w:val="585D1018"/>
    <w:rsid w:val="5862192B"/>
    <w:rsid w:val="588C69A8"/>
    <w:rsid w:val="58AB1524"/>
    <w:rsid w:val="58B77EC9"/>
    <w:rsid w:val="58E14F46"/>
    <w:rsid w:val="58E660B8"/>
    <w:rsid w:val="59701E26"/>
    <w:rsid w:val="5991071A"/>
    <w:rsid w:val="599C2C1B"/>
    <w:rsid w:val="599E2E37"/>
    <w:rsid w:val="59AA5338"/>
    <w:rsid w:val="59C52172"/>
    <w:rsid w:val="59EA607C"/>
    <w:rsid w:val="59F760A3"/>
    <w:rsid w:val="5A217364"/>
    <w:rsid w:val="5A296BA4"/>
    <w:rsid w:val="5A875679"/>
    <w:rsid w:val="5AC24903"/>
    <w:rsid w:val="5AF0321E"/>
    <w:rsid w:val="5B04316E"/>
    <w:rsid w:val="5B547C51"/>
    <w:rsid w:val="5B8A5421"/>
    <w:rsid w:val="5BBB7CD0"/>
    <w:rsid w:val="5BCC5A39"/>
    <w:rsid w:val="5C4E6059"/>
    <w:rsid w:val="5C814A76"/>
    <w:rsid w:val="5CFC40FC"/>
    <w:rsid w:val="5D1D22C5"/>
    <w:rsid w:val="5D6F2B20"/>
    <w:rsid w:val="5D7A14C5"/>
    <w:rsid w:val="5DBF512A"/>
    <w:rsid w:val="5DD07337"/>
    <w:rsid w:val="5E3B6EA6"/>
    <w:rsid w:val="5E653F23"/>
    <w:rsid w:val="5ED370DF"/>
    <w:rsid w:val="5F3D4215"/>
    <w:rsid w:val="5FAA6092"/>
    <w:rsid w:val="5FC609F2"/>
    <w:rsid w:val="60123C37"/>
    <w:rsid w:val="601E25DC"/>
    <w:rsid w:val="6031230F"/>
    <w:rsid w:val="60917251"/>
    <w:rsid w:val="60A46FF9"/>
    <w:rsid w:val="60EE0200"/>
    <w:rsid w:val="60EE1FAE"/>
    <w:rsid w:val="60F82E2D"/>
    <w:rsid w:val="612F73F9"/>
    <w:rsid w:val="61461DEA"/>
    <w:rsid w:val="61473F66"/>
    <w:rsid w:val="61730705"/>
    <w:rsid w:val="6193495F"/>
    <w:rsid w:val="61A86601"/>
    <w:rsid w:val="61A94127"/>
    <w:rsid w:val="61DF6D92"/>
    <w:rsid w:val="61E84C4F"/>
    <w:rsid w:val="62046402"/>
    <w:rsid w:val="62233ED9"/>
    <w:rsid w:val="624A590A"/>
    <w:rsid w:val="625978FB"/>
    <w:rsid w:val="625C51B5"/>
    <w:rsid w:val="627604AD"/>
    <w:rsid w:val="62774225"/>
    <w:rsid w:val="627D5CDF"/>
    <w:rsid w:val="62B2525D"/>
    <w:rsid w:val="62B80AC5"/>
    <w:rsid w:val="63021D41"/>
    <w:rsid w:val="63212B0F"/>
    <w:rsid w:val="633A3BD0"/>
    <w:rsid w:val="63402869"/>
    <w:rsid w:val="63497970"/>
    <w:rsid w:val="63626C83"/>
    <w:rsid w:val="63AD43A2"/>
    <w:rsid w:val="63B374DF"/>
    <w:rsid w:val="63DB7072"/>
    <w:rsid w:val="63E61662"/>
    <w:rsid w:val="641C5084"/>
    <w:rsid w:val="64234664"/>
    <w:rsid w:val="64410F8F"/>
    <w:rsid w:val="644B7137"/>
    <w:rsid w:val="645B3DFE"/>
    <w:rsid w:val="646507D9"/>
    <w:rsid w:val="646C7DA3"/>
    <w:rsid w:val="647153D0"/>
    <w:rsid w:val="64963088"/>
    <w:rsid w:val="65071890"/>
    <w:rsid w:val="654C1999"/>
    <w:rsid w:val="654F3237"/>
    <w:rsid w:val="655C62E0"/>
    <w:rsid w:val="657D6AE4"/>
    <w:rsid w:val="657E19DE"/>
    <w:rsid w:val="65CE23AE"/>
    <w:rsid w:val="65D04378"/>
    <w:rsid w:val="65FF6A0B"/>
    <w:rsid w:val="660736CB"/>
    <w:rsid w:val="661F3518"/>
    <w:rsid w:val="66285F62"/>
    <w:rsid w:val="664B7EA3"/>
    <w:rsid w:val="66501015"/>
    <w:rsid w:val="669929BC"/>
    <w:rsid w:val="66F27C13"/>
    <w:rsid w:val="670544F5"/>
    <w:rsid w:val="6716225F"/>
    <w:rsid w:val="67236729"/>
    <w:rsid w:val="67281F92"/>
    <w:rsid w:val="67890C82"/>
    <w:rsid w:val="67CF4D51"/>
    <w:rsid w:val="67D727C4"/>
    <w:rsid w:val="68210EBB"/>
    <w:rsid w:val="6833299C"/>
    <w:rsid w:val="68556DB7"/>
    <w:rsid w:val="687C07E7"/>
    <w:rsid w:val="68B47F81"/>
    <w:rsid w:val="68E24AEE"/>
    <w:rsid w:val="691415D1"/>
    <w:rsid w:val="696C260A"/>
    <w:rsid w:val="696D1EDE"/>
    <w:rsid w:val="69782D5D"/>
    <w:rsid w:val="69796AD5"/>
    <w:rsid w:val="69961435"/>
    <w:rsid w:val="69E46644"/>
    <w:rsid w:val="69F11830"/>
    <w:rsid w:val="69F83E9D"/>
    <w:rsid w:val="6A040A94"/>
    <w:rsid w:val="6A2B4273"/>
    <w:rsid w:val="6A3C6480"/>
    <w:rsid w:val="6A6D488B"/>
    <w:rsid w:val="6A932BE4"/>
    <w:rsid w:val="6AB9187F"/>
    <w:rsid w:val="6AE83F12"/>
    <w:rsid w:val="6AF208ED"/>
    <w:rsid w:val="6B032AFA"/>
    <w:rsid w:val="6B086362"/>
    <w:rsid w:val="6B0D3978"/>
    <w:rsid w:val="6B264A3A"/>
    <w:rsid w:val="6B321631"/>
    <w:rsid w:val="6B7E4876"/>
    <w:rsid w:val="6BB32772"/>
    <w:rsid w:val="6BC229B5"/>
    <w:rsid w:val="6BC846BD"/>
    <w:rsid w:val="6BCE3108"/>
    <w:rsid w:val="6C472EBA"/>
    <w:rsid w:val="6C4C227F"/>
    <w:rsid w:val="6C7517D5"/>
    <w:rsid w:val="6C783074"/>
    <w:rsid w:val="6C847C6A"/>
    <w:rsid w:val="6C90660F"/>
    <w:rsid w:val="6CCB5899"/>
    <w:rsid w:val="6CDC1854"/>
    <w:rsid w:val="6CDC7AA6"/>
    <w:rsid w:val="6D142D9C"/>
    <w:rsid w:val="6D205BE5"/>
    <w:rsid w:val="6D413DAD"/>
    <w:rsid w:val="6D4A0EB4"/>
    <w:rsid w:val="6D592EA5"/>
    <w:rsid w:val="6D605FE2"/>
    <w:rsid w:val="6DB8193B"/>
    <w:rsid w:val="6DC5678C"/>
    <w:rsid w:val="6DE9247B"/>
    <w:rsid w:val="6E027099"/>
    <w:rsid w:val="6E445903"/>
    <w:rsid w:val="6E9E14B7"/>
    <w:rsid w:val="6EB011EB"/>
    <w:rsid w:val="6EFE3D04"/>
    <w:rsid w:val="6F0230C8"/>
    <w:rsid w:val="6F176B74"/>
    <w:rsid w:val="6F3516F0"/>
    <w:rsid w:val="6F887A72"/>
    <w:rsid w:val="6F8A0B90"/>
    <w:rsid w:val="6FAD1286"/>
    <w:rsid w:val="6FDE7692"/>
    <w:rsid w:val="6FE729EA"/>
    <w:rsid w:val="6FED5B27"/>
    <w:rsid w:val="7000374F"/>
    <w:rsid w:val="70074E3A"/>
    <w:rsid w:val="704B11CB"/>
    <w:rsid w:val="709C1A26"/>
    <w:rsid w:val="70A24B63"/>
    <w:rsid w:val="70B0102E"/>
    <w:rsid w:val="70BF3967"/>
    <w:rsid w:val="70C25205"/>
    <w:rsid w:val="710650F2"/>
    <w:rsid w:val="712D6B22"/>
    <w:rsid w:val="715F2DA7"/>
    <w:rsid w:val="71666EDE"/>
    <w:rsid w:val="71A843FB"/>
    <w:rsid w:val="71E03B95"/>
    <w:rsid w:val="71F65166"/>
    <w:rsid w:val="72161365"/>
    <w:rsid w:val="725E2D0C"/>
    <w:rsid w:val="72646574"/>
    <w:rsid w:val="72783DCD"/>
    <w:rsid w:val="728E1843"/>
    <w:rsid w:val="72964253"/>
    <w:rsid w:val="72BF37AA"/>
    <w:rsid w:val="73335F46"/>
    <w:rsid w:val="73757E46"/>
    <w:rsid w:val="74055B35"/>
    <w:rsid w:val="7416389E"/>
    <w:rsid w:val="743E2DF5"/>
    <w:rsid w:val="743E7E1B"/>
    <w:rsid w:val="744321B9"/>
    <w:rsid w:val="74675EA7"/>
    <w:rsid w:val="74C94DB4"/>
    <w:rsid w:val="74D07EF1"/>
    <w:rsid w:val="74DD317B"/>
    <w:rsid w:val="74DF6386"/>
    <w:rsid w:val="750556C0"/>
    <w:rsid w:val="75157FF9"/>
    <w:rsid w:val="7535244A"/>
    <w:rsid w:val="75774810"/>
    <w:rsid w:val="75B72E5F"/>
    <w:rsid w:val="75D752AF"/>
    <w:rsid w:val="75D94B83"/>
    <w:rsid w:val="75E55C1E"/>
    <w:rsid w:val="76283D5C"/>
    <w:rsid w:val="762B1026"/>
    <w:rsid w:val="76361FD5"/>
    <w:rsid w:val="76432944"/>
    <w:rsid w:val="76770A53"/>
    <w:rsid w:val="767766A3"/>
    <w:rsid w:val="76C577FD"/>
    <w:rsid w:val="76C66699"/>
    <w:rsid w:val="77057BFA"/>
    <w:rsid w:val="770E2F52"/>
    <w:rsid w:val="772E7150"/>
    <w:rsid w:val="779303CC"/>
    <w:rsid w:val="77D23F80"/>
    <w:rsid w:val="77D5581E"/>
    <w:rsid w:val="78104AA8"/>
    <w:rsid w:val="783C764B"/>
    <w:rsid w:val="78436C2C"/>
    <w:rsid w:val="78891A33"/>
    <w:rsid w:val="78915BE9"/>
    <w:rsid w:val="78D812BE"/>
    <w:rsid w:val="791A5BDE"/>
    <w:rsid w:val="7940316B"/>
    <w:rsid w:val="794B3FEA"/>
    <w:rsid w:val="79667D10"/>
    <w:rsid w:val="79694000"/>
    <w:rsid w:val="797E652A"/>
    <w:rsid w:val="798017B9"/>
    <w:rsid w:val="7984574E"/>
    <w:rsid w:val="79A100AE"/>
    <w:rsid w:val="79AD6A52"/>
    <w:rsid w:val="79B25CAE"/>
    <w:rsid w:val="79CD2C51"/>
    <w:rsid w:val="79D867AF"/>
    <w:rsid w:val="79E41D48"/>
    <w:rsid w:val="79FB0A8A"/>
    <w:rsid w:val="79FE4645"/>
    <w:rsid w:val="7A4C14AD"/>
    <w:rsid w:val="7A5E7D4D"/>
    <w:rsid w:val="7A8F6158"/>
    <w:rsid w:val="7A97325F"/>
    <w:rsid w:val="7B3A2568"/>
    <w:rsid w:val="7B656EB9"/>
    <w:rsid w:val="7B890DF9"/>
    <w:rsid w:val="7B9A1258"/>
    <w:rsid w:val="7BB045D8"/>
    <w:rsid w:val="7BC40083"/>
    <w:rsid w:val="7BD81D81"/>
    <w:rsid w:val="7C324FED"/>
    <w:rsid w:val="7C9558DF"/>
    <w:rsid w:val="7C9F63FA"/>
    <w:rsid w:val="7CE65DD7"/>
    <w:rsid w:val="7D254B52"/>
    <w:rsid w:val="7D3134F6"/>
    <w:rsid w:val="7D580A83"/>
    <w:rsid w:val="7D6A07B6"/>
    <w:rsid w:val="7D711B45"/>
    <w:rsid w:val="7DDB3462"/>
    <w:rsid w:val="7E633B84"/>
    <w:rsid w:val="7E774769"/>
    <w:rsid w:val="7E7C4C45"/>
    <w:rsid w:val="7EA128FE"/>
    <w:rsid w:val="7EB77A2B"/>
    <w:rsid w:val="7EBE525E"/>
    <w:rsid w:val="7ED1707E"/>
    <w:rsid w:val="7EDC1B88"/>
    <w:rsid w:val="7EF649F8"/>
    <w:rsid w:val="7F1C3D32"/>
    <w:rsid w:val="7F3D2627"/>
    <w:rsid w:val="7F6C2F0C"/>
    <w:rsid w:val="7F741DC0"/>
    <w:rsid w:val="7FC22B2C"/>
    <w:rsid w:val="7FE63EB0"/>
    <w:rsid w:val="7FE72592"/>
    <w:rsid w:val="7FEC1957"/>
    <w:rsid w:val="7FF32CE5"/>
    <w:rsid w:val="ACD3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szCs w:val="24"/>
      <w:lang w:val="en-US" w:eastAsia="en-US" w:bidi="ar-SA"/>
    </w:rPr>
  </w:style>
  <w:style w:type="paragraph" w:styleId="3">
    <w:name w:val="heading 1"/>
    <w:basedOn w:val="1"/>
    <w:next w:val="1"/>
    <w:link w:val="22"/>
    <w:qFormat/>
    <w:uiPriority w:val="0"/>
    <w:pPr>
      <w:keepNext/>
      <w:spacing w:before="240" w:after="60"/>
      <w:outlineLvl w:val="0"/>
    </w:pPr>
    <w:rPr>
      <w:rFonts w:ascii="Arial" w:hAnsi="Arial" w:cs="Arial"/>
      <w:b/>
      <w:bCs/>
      <w:kern w:val="32"/>
      <w:sz w:val="32"/>
      <w:szCs w:val="32"/>
    </w:rPr>
  </w:style>
  <w:style w:type="paragraph" w:styleId="4">
    <w:name w:val="heading 2"/>
    <w:basedOn w:val="1"/>
    <w:next w:val="1"/>
    <w:link w:val="23"/>
    <w:qFormat/>
    <w:uiPriority w:val="0"/>
    <w:pPr>
      <w:keepNext/>
      <w:spacing w:before="240" w:after="60"/>
      <w:outlineLvl w:val="1"/>
    </w:pPr>
    <w:rPr>
      <w:rFonts w:ascii="Arial" w:hAnsi="Arial" w:cs="Arial"/>
      <w:b/>
      <w:bCs/>
      <w:i/>
      <w:iCs/>
      <w:sz w:val="28"/>
      <w:szCs w:val="28"/>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paragraph" w:styleId="6">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0"/>
    <w:unhideWhenUsed/>
    <w:qFormat/>
    <w:uiPriority w:val="99"/>
    <w:pPr>
      <w:snapToGrid w:val="0"/>
      <w:textAlignment w:val="center"/>
    </w:pPr>
    <w:rPr>
      <w:rFonts w:ascii="宋体" w:hAnsi="Courier New"/>
      <w:kern w:val="2"/>
      <w:szCs w:val="21"/>
      <w:lang w:eastAsia="zh-CN"/>
    </w:rPr>
  </w:style>
  <w:style w:type="paragraph" w:styleId="7">
    <w:name w:val="annotation text"/>
    <w:basedOn w:val="1"/>
    <w:link w:val="27"/>
    <w:qFormat/>
    <w:uiPriority w:val="0"/>
  </w:style>
  <w:style w:type="paragraph" w:styleId="8">
    <w:name w:val="Body Text"/>
    <w:basedOn w:val="1"/>
    <w:link w:val="34"/>
    <w:unhideWhenUsed/>
    <w:qFormat/>
    <w:uiPriority w:val="99"/>
    <w:pPr>
      <w:widowControl w:val="0"/>
      <w:snapToGrid w:val="0"/>
      <w:spacing w:after="120" w:line="300" w:lineRule="auto"/>
      <w:jc w:val="both"/>
    </w:pPr>
    <w:rPr>
      <w:rFonts w:ascii="Calibri" w:hAnsi="Calibri" w:cs="Calibri"/>
      <w:kern w:val="2"/>
      <w:szCs w:val="21"/>
      <w:lang w:eastAsia="zh-CN"/>
    </w:rPr>
  </w:style>
  <w:style w:type="paragraph" w:styleId="9">
    <w:name w:val="toc 3"/>
    <w:basedOn w:val="1"/>
    <w:next w:val="1"/>
    <w:qFormat/>
    <w:uiPriority w:val="39"/>
    <w:pPr>
      <w:ind w:left="480"/>
    </w:pPr>
  </w:style>
  <w:style w:type="paragraph" w:styleId="10">
    <w:name w:val="Balloon Text"/>
    <w:basedOn w:val="1"/>
    <w:link w:val="29"/>
    <w:qFormat/>
    <w:uiPriority w:val="0"/>
    <w:rPr>
      <w:sz w:val="18"/>
      <w:szCs w:val="18"/>
    </w:rPr>
  </w:style>
  <w:style w:type="paragraph" w:styleId="11">
    <w:name w:val="footer"/>
    <w:basedOn w:val="1"/>
    <w:link w:val="26"/>
    <w:qFormat/>
    <w:uiPriority w:val="0"/>
    <w:pPr>
      <w:tabs>
        <w:tab w:val="center" w:pos="4153"/>
        <w:tab w:val="right" w:pos="8306"/>
      </w:tabs>
      <w:snapToGrid w:val="0"/>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240"/>
    </w:pPr>
  </w:style>
  <w:style w:type="paragraph" w:styleId="15">
    <w:name w:val="annotation subject"/>
    <w:basedOn w:val="7"/>
    <w:next w:val="7"/>
    <w:link w:val="28"/>
    <w:qFormat/>
    <w:uiPriority w:val="0"/>
    <w:rPr>
      <w:b/>
      <w:bCs/>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99"/>
    <w:rPr>
      <w:color w:val="0000FF"/>
      <w:u w:val="single"/>
    </w:rPr>
  </w:style>
  <w:style w:type="character" w:styleId="20">
    <w:name w:val="annotation reference"/>
    <w:basedOn w:val="18"/>
    <w:qFormat/>
    <w:uiPriority w:val="0"/>
    <w:rPr>
      <w:sz w:val="21"/>
      <w:szCs w:val="21"/>
    </w:rPr>
  </w:style>
  <w:style w:type="paragraph" w:styleId="21">
    <w:name w:val="List Paragraph"/>
    <w:basedOn w:val="1"/>
    <w:qFormat/>
    <w:uiPriority w:val="99"/>
    <w:pPr>
      <w:snapToGrid w:val="0"/>
      <w:ind w:firstLine="420" w:firstLineChars="200"/>
      <w:textAlignment w:val="center"/>
    </w:pPr>
    <w:rPr>
      <w:kern w:val="2"/>
      <w:szCs w:val="22"/>
      <w:lang w:eastAsia="zh-CN"/>
    </w:rPr>
  </w:style>
  <w:style w:type="character" w:customStyle="1" w:styleId="22">
    <w:name w:val="标题 1 Char"/>
    <w:link w:val="3"/>
    <w:qFormat/>
    <w:uiPriority w:val="0"/>
    <w:rPr>
      <w:rFonts w:ascii="Arial" w:hAnsi="Arial" w:cs="Arial"/>
      <w:b/>
      <w:bCs/>
      <w:kern w:val="32"/>
      <w:sz w:val="32"/>
      <w:szCs w:val="32"/>
    </w:rPr>
  </w:style>
  <w:style w:type="character" w:customStyle="1" w:styleId="23">
    <w:name w:val="标题 2 Char"/>
    <w:basedOn w:val="18"/>
    <w:link w:val="4"/>
    <w:qFormat/>
    <w:uiPriority w:val="0"/>
    <w:rPr>
      <w:rFonts w:ascii="Arial" w:hAnsi="Arial" w:cs="Arial"/>
      <w:b/>
      <w:bCs/>
      <w:i/>
      <w:iCs/>
      <w:sz w:val="28"/>
      <w:szCs w:val="28"/>
    </w:rPr>
  </w:style>
  <w:style w:type="paragraph" w:customStyle="1" w:styleId="24">
    <w:name w:val="MsoNormal"/>
    <w:basedOn w:val="1"/>
    <w:qFormat/>
    <w:uiPriority w:val="0"/>
  </w:style>
  <w:style w:type="character" w:customStyle="1" w:styleId="25">
    <w:name w:val="页眉 Char"/>
    <w:basedOn w:val="18"/>
    <w:link w:val="12"/>
    <w:qFormat/>
    <w:uiPriority w:val="0"/>
    <w:rPr>
      <w:sz w:val="18"/>
      <w:szCs w:val="18"/>
    </w:rPr>
  </w:style>
  <w:style w:type="character" w:customStyle="1" w:styleId="26">
    <w:name w:val="页脚 Char"/>
    <w:basedOn w:val="18"/>
    <w:link w:val="11"/>
    <w:qFormat/>
    <w:uiPriority w:val="0"/>
    <w:rPr>
      <w:sz w:val="18"/>
      <w:szCs w:val="18"/>
    </w:rPr>
  </w:style>
  <w:style w:type="character" w:customStyle="1" w:styleId="27">
    <w:name w:val="批注文字 Char"/>
    <w:basedOn w:val="18"/>
    <w:link w:val="7"/>
    <w:qFormat/>
    <w:uiPriority w:val="0"/>
    <w:rPr>
      <w:sz w:val="24"/>
      <w:szCs w:val="24"/>
    </w:rPr>
  </w:style>
  <w:style w:type="character" w:customStyle="1" w:styleId="28">
    <w:name w:val="批注主题 Char"/>
    <w:basedOn w:val="27"/>
    <w:link w:val="15"/>
    <w:qFormat/>
    <w:uiPriority w:val="0"/>
    <w:rPr>
      <w:b/>
      <w:bCs/>
    </w:rPr>
  </w:style>
  <w:style w:type="character" w:customStyle="1" w:styleId="29">
    <w:name w:val="批注框文本 Char"/>
    <w:basedOn w:val="18"/>
    <w:link w:val="10"/>
    <w:qFormat/>
    <w:uiPriority w:val="0"/>
    <w:rPr>
      <w:sz w:val="18"/>
      <w:szCs w:val="18"/>
    </w:rPr>
  </w:style>
  <w:style w:type="character" w:customStyle="1" w:styleId="30">
    <w:name w:val="纯文本 Char"/>
    <w:basedOn w:val="18"/>
    <w:link w:val="2"/>
    <w:qFormat/>
    <w:uiPriority w:val="99"/>
    <w:rPr>
      <w:rFonts w:ascii="宋体" w:hAnsi="Courier New" w:eastAsia="宋体"/>
      <w:kern w:val="2"/>
      <w:sz w:val="21"/>
      <w:szCs w:val="21"/>
      <w:lang w:eastAsia="zh-CN"/>
    </w:rPr>
  </w:style>
  <w:style w:type="character" w:customStyle="1" w:styleId="31">
    <w:name w:val="font21"/>
    <w:basedOn w:val="18"/>
    <w:qFormat/>
    <w:uiPriority w:val="0"/>
    <w:rPr>
      <w:rFonts w:hint="eastAsia" w:ascii="仿宋_GB2312" w:hAnsi="仿宋_GB2312" w:eastAsia="仿宋_GB2312"/>
      <w:color w:val="000000"/>
      <w:sz w:val="20"/>
      <w:szCs w:val="20"/>
      <w:u w:val="none"/>
    </w:rPr>
  </w:style>
  <w:style w:type="character" w:customStyle="1" w:styleId="32">
    <w:name w:val="font11"/>
    <w:basedOn w:val="18"/>
    <w:qFormat/>
    <w:uiPriority w:val="0"/>
    <w:rPr>
      <w:rFonts w:hint="eastAsia" w:ascii="仿宋_GB2312" w:hAnsi="仿宋_GB2312" w:eastAsia="仿宋_GB2312"/>
      <w:color w:val="000000"/>
      <w:sz w:val="20"/>
      <w:szCs w:val="20"/>
      <w:u w:val="none"/>
    </w:rPr>
  </w:style>
  <w:style w:type="paragraph" w:customStyle="1" w:styleId="33">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4">
    <w:name w:val="正文文本 Char"/>
    <w:basedOn w:val="18"/>
    <w:link w:val="8"/>
    <w:qFormat/>
    <w:uiPriority w:val="99"/>
    <w:rPr>
      <w:rFonts w:ascii="Calibri" w:hAnsi="Calibri" w:eastAsia="宋体" w:cs="Calibri"/>
      <w:kern w:val="2"/>
      <w:sz w:val="21"/>
      <w:szCs w:val="21"/>
      <w:lang w:eastAsia="zh-CN"/>
    </w:rPr>
  </w:style>
  <w:style w:type="table" w:customStyle="1" w:styleId="35">
    <w:name w:val="MsoNormalTable"/>
    <w:basedOn w:val="16"/>
    <w:qFormat/>
    <w:uiPriority w:val="0"/>
    <w:tblPr>
      <w:tblCellMar>
        <w:top w:w="0" w:type="dxa"/>
        <w:left w:w="108" w:type="dxa"/>
        <w:bottom w:w="0" w:type="dxa"/>
        <w:right w:w="108" w:type="dxa"/>
      </w:tblCellMar>
    </w:tblPr>
  </w:style>
  <w:style w:type="character" w:customStyle="1" w:styleId="36">
    <w:name w:val="font41"/>
    <w:basedOn w:val="18"/>
    <w:qFormat/>
    <w:uiPriority w:val="0"/>
    <w:rPr>
      <w:rFonts w:hint="eastAsia" w:ascii="宋体" w:hAnsi="宋体" w:eastAsia="宋体" w:cs="宋体"/>
      <w:color w:val="FF0000"/>
      <w:sz w:val="28"/>
      <w:szCs w:val="28"/>
      <w:u w:val="none"/>
    </w:rPr>
  </w:style>
  <w:style w:type="character" w:customStyle="1" w:styleId="37">
    <w:name w:val="font31"/>
    <w:basedOn w:val="18"/>
    <w:qFormat/>
    <w:uiPriority w:val="0"/>
    <w:rPr>
      <w:rFonts w:hint="eastAsia" w:ascii="宋体" w:hAnsi="宋体" w:eastAsia="宋体" w:cs="宋体"/>
      <w:color w:val="FF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2496</Words>
  <Characters>14230</Characters>
  <Lines>118</Lines>
  <Paragraphs>33</Paragraphs>
  <TotalTime>32</TotalTime>
  <ScaleCrop>false</ScaleCrop>
  <LinksUpToDate>false</LinksUpToDate>
  <CharactersWithSpaces>16693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2024-11-20T04:33:00Z</dcterms:created>
  <dc:creator>user</dc:creator>
  <cp:lastModifiedBy>user</cp:lastModifiedBy>
  <dcterms:modified xsi:type="dcterms:W3CDTF">2025-11-19T14:46:49Z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B1BEEB65C8F94B108CAA78A1593F3AE7_13</vt:lpwstr>
  </property>
  <property fmtid="{D5CDD505-2E9C-101B-9397-08002B2CF9AE}" pid="4" name="KSOTemplateDocerSaveRecord">
    <vt:lpwstr>eyJoZGlkIjoiNzRlODhlOGY4N2M5NGM1ZjU0NWIzOWJiNDM1YWJlMTEiLCJ1c2VySWQiOiI3MTMwODE4MjIifQ==</vt:lpwstr>
  </property>
</Properties>
</file>