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0E2AE">
      <w:pPr>
        <w:snapToGrid w:val="0"/>
        <w:spacing w:line="360" w:lineRule="auto"/>
        <w:jc w:val="center"/>
        <w:textAlignment w:val="baseline"/>
        <w:rPr>
          <w:rFonts w:ascii="方正小标宋简体" w:eastAsia="方正小标宋简体"/>
          <w:sz w:val="44"/>
          <w:szCs w:val="44"/>
        </w:rPr>
      </w:pPr>
      <w:r>
        <w:rPr>
          <w:rFonts w:hint="eastAsia" w:ascii="方正小标宋简体" w:eastAsia="方正小标宋简体"/>
          <w:sz w:val="44"/>
          <w:szCs w:val="44"/>
        </w:rPr>
        <w:t>803大院保安服务采购需求</w:t>
      </w:r>
    </w:p>
    <w:p w14:paraId="7288B955">
      <w:pPr>
        <w:adjustRightInd w:val="0"/>
        <w:snapToGrid w:val="0"/>
        <w:spacing w:line="360" w:lineRule="auto"/>
        <w:jc w:val="left"/>
        <w:rPr>
          <w:rFonts w:ascii="宋体" w:hAnsi="宋体"/>
          <w:sz w:val="28"/>
          <w:szCs w:val="28"/>
        </w:rPr>
      </w:pPr>
      <w:r>
        <w:rPr>
          <w:rFonts w:hint="eastAsia" w:ascii="宋体" w:hAnsi="宋体"/>
          <w:sz w:val="28"/>
          <w:szCs w:val="28"/>
        </w:rPr>
        <w:t>一、岗位配置</w:t>
      </w:r>
    </w:p>
    <w:p w14:paraId="158158BD">
      <w:pPr>
        <w:adjustRightInd w:val="0"/>
        <w:snapToGrid w:val="0"/>
        <w:spacing w:line="360" w:lineRule="auto"/>
        <w:jc w:val="left"/>
        <w:rPr>
          <w:rFonts w:ascii="宋体" w:hAnsi="宋体"/>
          <w:bCs/>
          <w:sz w:val="28"/>
          <w:szCs w:val="28"/>
        </w:rPr>
      </w:pPr>
      <w:r>
        <w:rPr>
          <w:rFonts w:hint="eastAsia" w:ascii="宋体" w:hAnsi="宋体"/>
          <w:bCs/>
          <w:sz w:val="28"/>
          <w:szCs w:val="28"/>
        </w:rPr>
        <w:t>★本项目保安服务人员不得少于66人。</w:t>
      </w:r>
    </w:p>
    <w:p w14:paraId="4B329E14">
      <w:pPr>
        <w:adjustRightInd w:val="0"/>
        <w:snapToGrid w:val="0"/>
        <w:spacing w:line="360" w:lineRule="auto"/>
        <w:jc w:val="left"/>
        <w:rPr>
          <w:rFonts w:ascii="宋体" w:hAnsi="宋体"/>
          <w:bCs/>
          <w:sz w:val="28"/>
          <w:szCs w:val="28"/>
        </w:rPr>
      </w:pPr>
      <w:r>
        <w:rPr>
          <w:rFonts w:hint="eastAsia" w:ascii="宋体" w:hAnsi="宋体"/>
          <w:bCs/>
          <w:sz w:val="28"/>
          <w:szCs w:val="28"/>
        </w:rPr>
        <w:t>项目地址：上海市虹口区中山北一路803号</w:t>
      </w:r>
    </w:p>
    <w:p w14:paraId="34CD2C8A">
      <w:pPr>
        <w:adjustRightInd w:val="0"/>
        <w:snapToGrid w:val="0"/>
        <w:spacing w:line="360" w:lineRule="auto"/>
        <w:jc w:val="left"/>
        <w:rPr>
          <w:rFonts w:ascii="宋体" w:hAnsi="宋体"/>
          <w:bCs/>
          <w:sz w:val="28"/>
          <w:szCs w:val="28"/>
        </w:rPr>
      </w:pPr>
      <w:r>
        <w:rPr>
          <w:rFonts w:hint="eastAsia" w:ascii="宋体" w:hAnsi="宋体"/>
          <w:bCs/>
          <w:sz w:val="28"/>
          <w:szCs w:val="28"/>
        </w:rPr>
        <w:t>具体岗位配置明细如下:</w:t>
      </w:r>
    </w:p>
    <w:p w14:paraId="785B313F">
      <w:pPr>
        <w:pStyle w:val="8"/>
        <w:adjustRightInd w:val="0"/>
        <w:snapToGrid w:val="0"/>
        <w:spacing w:line="360" w:lineRule="auto"/>
        <w:ind w:firstLine="0" w:firstLineChars="0"/>
        <w:jc w:val="left"/>
        <w:rPr>
          <w:rFonts w:ascii="宋体" w:hAnsi="宋体"/>
          <w:bCs/>
          <w:sz w:val="28"/>
          <w:szCs w:val="28"/>
        </w:rPr>
      </w:pPr>
      <w:r>
        <w:rPr>
          <w:rFonts w:hint="eastAsia" w:ascii="宋体" w:hAnsi="宋体" w:cs="宋体"/>
          <w:color w:val="000000"/>
          <w:kern w:val="0"/>
          <w:sz w:val="28"/>
          <w:szCs w:val="28"/>
        </w:rPr>
        <w:t>安保岗位分布：</w:t>
      </w:r>
      <w:r>
        <w:rPr>
          <w:rFonts w:hint="eastAsia" w:ascii="宋体" w:hAnsi="宋体"/>
          <w:bCs/>
          <w:sz w:val="28"/>
          <w:szCs w:val="28"/>
        </w:rPr>
        <w:t>一号门门岗、二号门门岗、三号门门岗、四号门门岗、信访接待岗、中控、巡逻、道路岗等。</w:t>
      </w:r>
    </w:p>
    <w:p w14:paraId="12FFC0D0">
      <w:pPr>
        <w:pStyle w:val="8"/>
        <w:spacing w:line="360" w:lineRule="auto"/>
        <w:ind w:firstLine="0" w:firstLineChars="0"/>
        <w:jc w:val="left"/>
        <w:textAlignment w:val="baseline"/>
        <w:rPr>
          <w:rFonts w:ascii="宋体" w:hAnsi="宋体" w:cs="宋体"/>
          <w:color w:val="000000"/>
          <w:kern w:val="0"/>
          <w:sz w:val="28"/>
          <w:szCs w:val="28"/>
        </w:rPr>
      </w:pPr>
      <w:r>
        <w:rPr>
          <w:rFonts w:hint="eastAsia" w:ascii="宋体" w:hAnsi="宋体" w:cs="宋体"/>
          <w:color w:val="000000"/>
          <w:kern w:val="0"/>
          <w:sz w:val="28"/>
          <w:szCs w:val="28"/>
        </w:rPr>
        <w:t>二、基本要求</w:t>
      </w:r>
    </w:p>
    <w:p w14:paraId="6B011E9D">
      <w:pPr>
        <w:pStyle w:val="8"/>
        <w:snapToGrid w:val="0"/>
        <w:spacing w:line="360" w:lineRule="auto"/>
        <w:ind w:firstLine="560"/>
        <w:jc w:val="left"/>
        <w:textAlignment w:val="baseline"/>
        <w:rPr>
          <w:rFonts w:ascii="宋体" w:hAnsi="宋体"/>
          <w:sz w:val="28"/>
          <w:szCs w:val="28"/>
        </w:rPr>
      </w:pPr>
      <w:r>
        <w:rPr>
          <w:rFonts w:hint="eastAsia" w:ascii="宋体" w:hAnsi="宋体"/>
          <w:sz w:val="28"/>
          <w:szCs w:val="28"/>
        </w:rPr>
        <w:t>（一）在雇佣保安之前就进行相关人员的背景调查,调查资料需要留档备查，经体检政审合格后方可入职。投标供应商应提供全体保安服务人员的无犯罪记录承诺。</w:t>
      </w:r>
    </w:p>
    <w:p w14:paraId="4B1DF2E9">
      <w:pPr>
        <w:pStyle w:val="8"/>
        <w:snapToGrid w:val="0"/>
        <w:spacing w:line="360" w:lineRule="auto"/>
        <w:ind w:firstLine="560"/>
        <w:jc w:val="left"/>
        <w:textAlignment w:val="baseline"/>
        <w:rPr>
          <w:rFonts w:ascii="宋体" w:hAnsi="宋体"/>
          <w:sz w:val="28"/>
          <w:szCs w:val="28"/>
        </w:rPr>
      </w:pPr>
      <w:r>
        <w:rPr>
          <w:rFonts w:hint="eastAsia" w:ascii="宋体" w:hAnsi="宋体"/>
          <w:sz w:val="28"/>
          <w:szCs w:val="28"/>
        </w:rPr>
        <w:t>（二）服务地址：以指定的工作地址为准；如工作地点发生变动，以招标人指定的变动后的工作地址为准。</w:t>
      </w:r>
    </w:p>
    <w:p w14:paraId="7CC003B0">
      <w:pPr>
        <w:pStyle w:val="8"/>
        <w:snapToGrid w:val="0"/>
        <w:spacing w:line="360" w:lineRule="auto"/>
        <w:ind w:firstLine="560"/>
        <w:jc w:val="left"/>
        <w:textAlignment w:val="baseline"/>
        <w:rPr>
          <w:rFonts w:ascii="宋体" w:hAnsi="宋体"/>
          <w:sz w:val="28"/>
          <w:szCs w:val="28"/>
        </w:rPr>
      </w:pPr>
      <w:r>
        <w:rPr>
          <w:rFonts w:hint="eastAsia" w:ascii="宋体" w:hAnsi="宋体"/>
          <w:sz w:val="28"/>
          <w:szCs w:val="28"/>
        </w:rPr>
        <w:t>（三）投标人需提供项目管理制度、考核制度。</w:t>
      </w:r>
    </w:p>
    <w:p w14:paraId="7A545A86">
      <w:pPr>
        <w:pStyle w:val="8"/>
        <w:snapToGrid w:val="0"/>
        <w:spacing w:line="360" w:lineRule="auto"/>
        <w:ind w:firstLine="560"/>
        <w:jc w:val="left"/>
        <w:textAlignment w:val="baseline"/>
        <w:rPr>
          <w:rFonts w:ascii="宋体" w:hAnsi="宋体"/>
          <w:sz w:val="28"/>
          <w:szCs w:val="28"/>
        </w:rPr>
      </w:pPr>
      <w:r>
        <w:rPr>
          <w:rFonts w:hint="eastAsia" w:ascii="宋体" w:hAnsi="宋体"/>
          <w:sz w:val="28"/>
          <w:szCs w:val="28"/>
        </w:rPr>
        <w:t>（四）应有足够的人手来满足保安的年假,病假,国定假日,加班等需求。</w:t>
      </w:r>
    </w:p>
    <w:p w14:paraId="60FBCD7B">
      <w:pPr>
        <w:pStyle w:val="8"/>
        <w:snapToGrid w:val="0"/>
        <w:spacing w:line="360" w:lineRule="auto"/>
        <w:ind w:firstLine="560"/>
        <w:jc w:val="left"/>
        <w:textAlignment w:val="baseline"/>
        <w:rPr>
          <w:rFonts w:ascii="宋体" w:hAnsi="宋体"/>
          <w:sz w:val="28"/>
          <w:szCs w:val="28"/>
        </w:rPr>
      </w:pPr>
      <w:r>
        <w:rPr>
          <w:rFonts w:hint="eastAsia" w:ascii="宋体" w:hAnsi="宋体"/>
          <w:sz w:val="28"/>
          <w:szCs w:val="28"/>
        </w:rPr>
        <w:t>（五）如要求增加、减少或更换保安人员,需在7个工作日内满足要求，保安入职前需要得到招标人的同意。</w:t>
      </w:r>
    </w:p>
    <w:p w14:paraId="30D023C2">
      <w:pPr>
        <w:pStyle w:val="8"/>
        <w:snapToGrid w:val="0"/>
        <w:spacing w:line="360" w:lineRule="auto"/>
        <w:ind w:firstLine="560"/>
        <w:jc w:val="left"/>
        <w:textAlignment w:val="baseline"/>
        <w:rPr>
          <w:rFonts w:ascii="宋体" w:hAnsi="宋体"/>
          <w:sz w:val="28"/>
          <w:szCs w:val="28"/>
        </w:rPr>
      </w:pPr>
      <w:r>
        <w:rPr>
          <w:rFonts w:hint="eastAsia" w:ascii="宋体" w:hAnsi="宋体"/>
          <w:sz w:val="28"/>
          <w:szCs w:val="28"/>
        </w:rPr>
        <w:t>（六）对相关的防护设备负责,若因保安人员的原因造成设备损坏, 投标人负责全额赔偿更换设备的损失。赔偿责任，最高赔付5%。</w:t>
      </w:r>
    </w:p>
    <w:p w14:paraId="47FFEF9C">
      <w:pPr>
        <w:pStyle w:val="8"/>
        <w:snapToGrid w:val="0"/>
        <w:spacing w:line="360" w:lineRule="auto"/>
        <w:ind w:firstLine="560"/>
        <w:jc w:val="left"/>
        <w:textAlignment w:val="baseline"/>
        <w:rPr>
          <w:rFonts w:ascii="宋体" w:hAnsi="宋体"/>
          <w:sz w:val="28"/>
          <w:szCs w:val="28"/>
        </w:rPr>
      </w:pPr>
      <w:r>
        <w:rPr>
          <w:rFonts w:hint="eastAsia" w:ascii="宋体" w:hAnsi="宋体"/>
          <w:sz w:val="28"/>
          <w:szCs w:val="28"/>
        </w:rPr>
        <w:t>（七）需按下列要求为保安人员提供培训：</w:t>
      </w:r>
    </w:p>
    <w:p w14:paraId="60C8CB90">
      <w:pPr>
        <w:pStyle w:val="8"/>
        <w:snapToGrid w:val="0"/>
        <w:spacing w:line="360" w:lineRule="auto"/>
        <w:ind w:firstLine="560"/>
        <w:jc w:val="left"/>
        <w:textAlignment w:val="baseline"/>
        <w:rPr>
          <w:rFonts w:ascii="宋体" w:hAnsi="宋体"/>
          <w:sz w:val="28"/>
          <w:szCs w:val="28"/>
        </w:rPr>
      </w:pPr>
      <w:r>
        <w:rPr>
          <w:rFonts w:hint="eastAsia" w:ascii="宋体" w:hAnsi="宋体"/>
          <w:sz w:val="28"/>
          <w:szCs w:val="28"/>
        </w:rPr>
        <w:t>1、新保安人员需要有不少于3个工作日的入职培训，入职培训成本由投标人承担。</w:t>
      </w:r>
    </w:p>
    <w:p w14:paraId="496C1331">
      <w:pPr>
        <w:pStyle w:val="8"/>
        <w:snapToGrid w:val="0"/>
        <w:spacing w:line="360" w:lineRule="auto"/>
        <w:ind w:firstLine="560"/>
        <w:jc w:val="left"/>
        <w:textAlignment w:val="baseline"/>
        <w:rPr>
          <w:rFonts w:ascii="宋体" w:hAnsi="宋体"/>
          <w:sz w:val="28"/>
          <w:szCs w:val="28"/>
        </w:rPr>
      </w:pPr>
      <w:r>
        <w:rPr>
          <w:rFonts w:hint="eastAsia" w:ascii="宋体" w:hAnsi="宋体"/>
          <w:sz w:val="28"/>
          <w:szCs w:val="28"/>
        </w:rPr>
        <w:t>2、招标人相关负责人可随时调阅保安人员的培训资料及记录。</w:t>
      </w:r>
    </w:p>
    <w:p w14:paraId="41C7D58A">
      <w:pPr>
        <w:pStyle w:val="8"/>
        <w:snapToGrid w:val="0"/>
        <w:spacing w:line="360" w:lineRule="auto"/>
        <w:ind w:firstLine="560"/>
        <w:jc w:val="left"/>
        <w:textAlignment w:val="baseline"/>
        <w:rPr>
          <w:rFonts w:ascii="宋体" w:hAnsi="宋体"/>
          <w:sz w:val="28"/>
          <w:szCs w:val="28"/>
        </w:rPr>
      </w:pPr>
      <w:r>
        <w:rPr>
          <w:rFonts w:hint="eastAsia" w:ascii="宋体" w:hAnsi="宋体"/>
          <w:sz w:val="28"/>
          <w:szCs w:val="28"/>
        </w:rPr>
        <w:t>3、一年度培训计划应递招标人,所有保安人员应每半年至少接受一次培训,培训结果要及时告知相关负责人。</w:t>
      </w:r>
    </w:p>
    <w:p w14:paraId="0FEBB371">
      <w:pPr>
        <w:pStyle w:val="8"/>
        <w:snapToGrid w:val="0"/>
        <w:spacing w:line="360" w:lineRule="auto"/>
        <w:ind w:firstLine="560"/>
        <w:jc w:val="left"/>
        <w:textAlignment w:val="baseline"/>
        <w:rPr>
          <w:rFonts w:ascii="宋体" w:hAnsi="宋体"/>
          <w:sz w:val="28"/>
          <w:szCs w:val="28"/>
        </w:rPr>
      </w:pPr>
      <w:r>
        <w:rPr>
          <w:rFonts w:hint="eastAsia" w:ascii="宋体" w:hAnsi="宋体"/>
          <w:sz w:val="28"/>
          <w:szCs w:val="28"/>
        </w:rPr>
        <w:t>4、要与保安人员分享最新的安保信息,最近发生的安保事件及处置方法 。</w:t>
      </w:r>
    </w:p>
    <w:p w14:paraId="269616B9">
      <w:pPr>
        <w:pStyle w:val="8"/>
        <w:snapToGrid w:val="0"/>
        <w:spacing w:line="360" w:lineRule="auto"/>
        <w:ind w:firstLine="560"/>
        <w:jc w:val="left"/>
        <w:textAlignment w:val="baseline"/>
        <w:rPr>
          <w:rFonts w:ascii="宋体" w:hAnsi="宋体"/>
          <w:sz w:val="28"/>
          <w:szCs w:val="28"/>
        </w:rPr>
      </w:pPr>
      <w:r>
        <w:rPr>
          <w:rFonts w:hint="eastAsia" w:ascii="宋体" w:hAnsi="宋体"/>
          <w:sz w:val="28"/>
          <w:szCs w:val="28"/>
        </w:rPr>
        <w:t>5、与招标人保持紧密的合作关系，能够及时有效地排除危急情况。</w:t>
      </w:r>
    </w:p>
    <w:p w14:paraId="01FF98E4">
      <w:pPr>
        <w:pStyle w:val="8"/>
        <w:snapToGrid w:val="0"/>
        <w:spacing w:line="360" w:lineRule="auto"/>
        <w:ind w:firstLine="560"/>
        <w:jc w:val="left"/>
        <w:textAlignment w:val="baseline"/>
        <w:rPr>
          <w:rFonts w:ascii="宋体" w:hAnsi="宋体"/>
          <w:sz w:val="28"/>
          <w:szCs w:val="28"/>
        </w:rPr>
      </w:pPr>
      <w:r>
        <w:rPr>
          <w:rFonts w:hint="eastAsia" w:ascii="宋体" w:hAnsi="宋体"/>
          <w:sz w:val="28"/>
          <w:szCs w:val="28"/>
        </w:rPr>
        <w:t>（八）对保安人员要求</w:t>
      </w:r>
    </w:p>
    <w:p w14:paraId="1EE3A21D">
      <w:pPr>
        <w:pStyle w:val="8"/>
        <w:snapToGrid w:val="0"/>
        <w:spacing w:line="360" w:lineRule="auto"/>
        <w:ind w:firstLine="560"/>
        <w:jc w:val="left"/>
        <w:textAlignment w:val="baseline"/>
        <w:rPr>
          <w:rFonts w:ascii="宋体" w:hAnsi="宋体"/>
          <w:sz w:val="28"/>
          <w:szCs w:val="28"/>
        </w:rPr>
      </w:pPr>
      <w:r>
        <w:rPr>
          <w:rFonts w:hint="eastAsia" w:ascii="宋体" w:hAnsi="宋体"/>
          <w:sz w:val="28"/>
          <w:szCs w:val="28"/>
        </w:rPr>
        <w:t>1、投标人派驻的保安人员均应属合法雇用的员工，并已接受过专业培训，具有保安人员的上岗证书，驻派人员应符合招标人的条件和标准。</w:t>
      </w:r>
    </w:p>
    <w:p w14:paraId="1494D281">
      <w:pPr>
        <w:pStyle w:val="8"/>
        <w:snapToGrid w:val="0"/>
        <w:spacing w:line="360" w:lineRule="auto"/>
        <w:ind w:firstLine="560"/>
        <w:jc w:val="left"/>
        <w:textAlignment w:val="baseline"/>
        <w:rPr>
          <w:rFonts w:ascii="宋体" w:hAnsi="宋体"/>
          <w:sz w:val="28"/>
          <w:szCs w:val="28"/>
        </w:rPr>
      </w:pPr>
      <w:r>
        <w:rPr>
          <w:rFonts w:hint="eastAsia" w:ascii="宋体" w:hAnsi="宋体"/>
          <w:sz w:val="28"/>
          <w:szCs w:val="28"/>
        </w:rPr>
        <w:t>2、保安人员应遵纪守法，并遵守招标人提出的有关规章制度；派驻的保安人员应当尽职尽责，文明执勤，着装统一整齐上岗。</w:t>
      </w:r>
    </w:p>
    <w:p w14:paraId="52B827ED">
      <w:pPr>
        <w:pStyle w:val="8"/>
        <w:snapToGrid w:val="0"/>
        <w:spacing w:line="360" w:lineRule="auto"/>
        <w:ind w:firstLine="560"/>
        <w:jc w:val="left"/>
        <w:textAlignment w:val="baseline"/>
        <w:rPr>
          <w:rFonts w:ascii="宋体" w:hAnsi="宋体"/>
          <w:sz w:val="28"/>
          <w:szCs w:val="28"/>
        </w:rPr>
      </w:pPr>
      <w:r>
        <w:rPr>
          <w:rFonts w:hint="eastAsia" w:ascii="宋体" w:hAnsi="宋体"/>
          <w:sz w:val="28"/>
          <w:szCs w:val="28"/>
        </w:rPr>
        <w:t>3、装备要求：统一服装，投标人根据招标人要求，配备合理装备。</w:t>
      </w:r>
    </w:p>
    <w:p w14:paraId="00DE393E">
      <w:pPr>
        <w:pStyle w:val="8"/>
        <w:snapToGrid w:val="0"/>
        <w:spacing w:line="360" w:lineRule="auto"/>
        <w:ind w:firstLine="560"/>
        <w:jc w:val="left"/>
        <w:textAlignment w:val="baseline"/>
        <w:rPr>
          <w:rFonts w:ascii="宋体" w:hAnsi="宋体"/>
          <w:sz w:val="28"/>
          <w:szCs w:val="28"/>
        </w:rPr>
      </w:pPr>
      <w:r>
        <w:rPr>
          <w:rFonts w:hint="eastAsia" w:ascii="宋体" w:hAnsi="宋体"/>
          <w:sz w:val="28"/>
          <w:szCs w:val="28"/>
        </w:rPr>
        <w:t>4、项目负责人（安保经理）具有本科及以上学历，具备二级及以上保卫管理员证书，具有10年及以上办公楼宇类保安项目管理项目负责人工作经验。</w:t>
      </w:r>
    </w:p>
    <w:p w14:paraId="32D5E11F">
      <w:pPr>
        <w:pStyle w:val="8"/>
        <w:snapToGrid w:val="0"/>
        <w:spacing w:line="360" w:lineRule="auto"/>
        <w:ind w:firstLine="560"/>
        <w:jc w:val="left"/>
        <w:textAlignment w:val="baseline"/>
        <w:rPr>
          <w:rFonts w:ascii="宋体" w:hAnsi="宋体"/>
          <w:sz w:val="28"/>
          <w:szCs w:val="28"/>
          <w:highlight w:val="yellow"/>
        </w:rPr>
      </w:pPr>
      <w:r>
        <w:rPr>
          <w:rFonts w:hint="eastAsia" w:ascii="宋体" w:hAnsi="宋体"/>
          <w:sz w:val="28"/>
          <w:szCs w:val="28"/>
        </w:rPr>
        <w:t>5、保安服务团队全员</w:t>
      </w:r>
      <w:r>
        <w:rPr>
          <w:rFonts w:hint="eastAsia"/>
          <w:sz w:val="28"/>
          <w:szCs w:val="28"/>
        </w:rPr>
        <w:t>能听懂沪语会说沪语</w:t>
      </w:r>
      <w:r>
        <w:rPr>
          <w:rFonts w:hint="eastAsia" w:ascii="宋体" w:hAnsi="宋体"/>
          <w:sz w:val="28"/>
          <w:szCs w:val="28"/>
        </w:rPr>
        <w:t>，年龄在55周岁以下人员不少于80%。保安团队人员中控室值班保安队员具有消防监控证书。</w:t>
      </w:r>
    </w:p>
    <w:p w14:paraId="296BB2BA">
      <w:pPr>
        <w:pStyle w:val="8"/>
        <w:snapToGrid w:val="0"/>
        <w:spacing w:line="360" w:lineRule="auto"/>
        <w:ind w:firstLine="560"/>
        <w:jc w:val="left"/>
        <w:textAlignment w:val="baseline"/>
        <w:rPr>
          <w:rFonts w:ascii="宋体" w:hAnsi="宋体"/>
          <w:sz w:val="28"/>
          <w:szCs w:val="28"/>
        </w:rPr>
      </w:pPr>
      <w:r>
        <w:rPr>
          <w:rFonts w:hint="eastAsia" w:ascii="宋体" w:hAnsi="宋体"/>
          <w:sz w:val="28"/>
          <w:szCs w:val="28"/>
        </w:rPr>
        <w:t>6、招标人在服务合同期内会对投标人进行抽查考核。</w:t>
      </w:r>
    </w:p>
    <w:p w14:paraId="6B312DCE">
      <w:pPr>
        <w:pStyle w:val="8"/>
        <w:spacing w:line="360" w:lineRule="auto"/>
        <w:ind w:firstLine="0" w:firstLineChars="0"/>
        <w:jc w:val="left"/>
        <w:textAlignment w:val="baseline"/>
        <w:rPr>
          <w:rFonts w:ascii="宋体" w:hAnsi="宋体"/>
          <w:sz w:val="28"/>
          <w:szCs w:val="28"/>
        </w:rPr>
      </w:pPr>
      <w:r>
        <w:rPr>
          <w:rFonts w:hint="eastAsia" w:ascii="宋体" w:hAnsi="宋体"/>
          <w:sz w:val="28"/>
          <w:szCs w:val="28"/>
        </w:rPr>
        <w:t>三、岗位职责</w:t>
      </w:r>
    </w:p>
    <w:p w14:paraId="61DC1154">
      <w:pPr>
        <w:spacing w:line="360" w:lineRule="auto"/>
        <w:ind w:firstLine="560" w:firstLineChars="200"/>
        <w:rPr>
          <w:rFonts w:ascii="宋体" w:hAnsi="宋体"/>
          <w:sz w:val="28"/>
          <w:szCs w:val="28"/>
        </w:rPr>
      </w:pPr>
      <w:r>
        <w:rPr>
          <w:rFonts w:hint="eastAsia" w:ascii="宋体" w:hAnsi="宋体"/>
          <w:sz w:val="28"/>
          <w:szCs w:val="28"/>
        </w:rPr>
        <w:t>1、负责保卫招标人财产和人员的安全，维护正常的工作秩序。</w:t>
      </w:r>
    </w:p>
    <w:p w14:paraId="59A231A3">
      <w:pPr>
        <w:spacing w:line="360" w:lineRule="auto"/>
        <w:ind w:firstLine="560" w:firstLineChars="200"/>
        <w:rPr>
          <w:rFonts w:ascii="宋体" w:hAnsi="宋体"/>
          <w:sz w:val="28"/>
          <w:szCs w:val="28"/>
        </w:rPr>
      </w:pPr>
      <w:r>
        <w:rPr>
          <w:rFonts w:hint="eastAsia" w:ascii="宋体" w:hAnsi="宋体"/>
          <w:sz w:val="28"/>
          <w:szCs w:val="28"/>
        </w:rPr>
        <w:t>2、防止和及时处理一般治安案件和一般安全事故的发生。</w:t>
      </w:r>
    </w:p>
    <w:p w14:paraId="1B4FDC27">
      <w:pPr>
        <w:spacing w:line="360" w:lineRule="auto"/>
        <w:ind w:firstLine="560" w:firstLineChars="200"/>
        <w:rPr>
          <w:rFonts w:ascii="宋体" w:hAnsi="宋体"/>
          <w:sz w:val="28"/>
          <w:szCs w:val="28"/>
        </w:rPr>
      </w:pPr>
      <w:r>
        <w:rPr>
          <w:rFonts w:hint="eastAsia" w:ascii="宋体" w:hAnsi="宋体"/>
          <w:sz w:val="28"/>
          <w:szCs w:val="28"/>
        </w:rPr>
        <w:t>3、防止和及时发现重大刑事案件和重大安全事故的发生，一旦发生，应立即报案并保护现场。</w:t>
      </w:r>
    </w:p>
    <w:p w14:paraId="65A1E64B">
      <w:pPr>
        <w:spacing w:line="360" w:lineRule="auto"/>
        <w:ind w:firstLine="560" w:firstLineChars="200"/>
        <w:rPr>
          <w:rFonts w:ascii="宋体" w:hAnsi="宋体"/>
          <w:sz w:val="28"/>
          <w:szCs w:val="28"/>
        </w:rPr>
      </w:pPr>
      <w:r>
        <w:rPr>
          <w:rFonts w:hint="eastAsia" w:ascii="宋体" w:hAnsi="宋体"/>
          <w:sz w:val="28"/>
          <w:szCs w:val="28"/>
        </w:rPr>
        <w:t>4、实行白天立岗制，做好来访客人接待工作并电话通知有关部门接待，检查进入人员证件，登记和填写《会客单》，出门收取《会客单回执》。</w:t>
      </w:r>
    </w:p>
    <w:p w14:paraId="3A57BCF9">
      <w:pPr>
        <w:spacing w:line="360" w:lineRule="auto"/>
        <w:ind w:firstLine="560" w:firstLineChars="200"/>
        <w:rPr>
          <w:rFonts w:ascii="宋体" w:hAnsi="宋体"/>
          <w:sz w:val="28"/>
          <w:szCs w:val="28"/>
        </w:rPr>
      </w:pPr>
      <w:r>
        <w:rPr>
          <w:rFonts w:hint="eastAsia" w:ascii="宋体" w:hAnsi="宋体"/>
          <w:sz w:val="28"/>
          <w:szCs w:val="28"/>
        </w:rPr>
        <w:t>5、车辆进出管理，外来车辆进院按规定发放、回收《临时停车证》，引导停车；招标人车辆出大门时，做好记录，建立台账，做好大院内车辆管理工作。</w:t>
      </w:r>
    </w:p>
    <w:p w14:paraId="55F9C1CD">
      <w:pPr>
        <w:spacing w:line="360" w:lineRule="auto"/>
        <w:ind w:firstLine="560" w:firstLineChars="200"/>
        <w:rPr>
          <w:rFonts w:ascii="宋体" w:hAnsi="宋体"/>
          <w:sz w:val="28"/>
          <w:szCs w:val="28"/>
        </w:rPr>
      </w:pPr>
      <w:r>
        <w:rPr>
          <w:rFonts w:hint="eastAsia" w:ascii="宋体" w:hAnsi="宋体"/>
          <w:sz w:val="28"/>
          <w:szCs w:val="28"/>
        </w:rPr>
        <w:t>6、对送达的重要文件、物品等做好登记并及时通知有关人员领取，做好报刊分发工作。</w:t>
      </w:r>
    </w:p>
    <w:p w14:paraId="5B4EB923">
      <w:pPr>
        <w:spacing w:line="360" w:lineRule="auto"/>
        <w:ind w:firstLine="560" w:firstLineChars="200"/>
        <w:rPr>
          <w:rFonts w:ascii="宋体" w:hAnsi="宋体"/>
          <w:sz w:val="28"/>
          <w:szCs w:val="28"/>
        </w:rPr>
      </w:pPr>
      <w:r>
        <w:rPr>
          <w:rFonts w:hint="eastAsia" w:ascii="宋体" w:hAnsi="宋体"/>
          <w:sz w:val="28"/>
          <w:szCs w:val="28"/>
        </w:rPr>
        <w:t>7、对进出招标人的物资进行检查，并做好各项登记工作，出招标人大院物资必须查验物资，一律凭招标人人员签字的《出门证》放行。</w:t>
      </w:r>
    </w:p>
    <w:p w14:paraId="5E9D298E">
      <w:pPr>
        <w:spacing w:line="360" w:lineRule="auto"/>
        <w:ind w:firstLine="560" w:firstLineChars="200"/>
        <w:rPr>
          <w:rFonts w:ascii="宋体" w:hAnsi="宋体"/>
          <w:sz w:val="28"/>
          <w:szCs w:val="28"/>
        </w:rPr>
      </w:pPr>
      <w:r>
        <w:rPr>
          <w:rFonts w:hint="eastAsia" w:ascii="宋体" w:hAnsi="宋体"/>
          <w:sz w:val="28"/>
          <w:szCs w:val="28"/>
        </w:rPr>
        <w:t>8、按规定开关大门，防止外来人员、车辆直接进入院区。熟练操作防冲撞设施，有效阻止恶意冲闯院区的车辆。</w:t>
      </w:r>
    </w:p>
    <w:p w14:paraId="19F7BC62">
      <w:pPr>
        <w:spacing w:line="360" w:lineRule="auto"/>
        <w:ind w:firstLine="560" w:firstLineChars="200"/>
        <w:rPr>
          <w:rFonts w:ascii="宋体" w:hAnsi="宋体"/>
          <w:sz w:val="28"/>
          <w:szCs w:val="28"/>
        </w:rPr>
      </w:pPr>
      <w:r>
        <w:rPr>
          <w:rFonts w:hint="eastAsia" w:ascii="宋体" w:hAnsi="宋体"/>
          <w:sz w:val="28"/>
          <w:szCs w:val="28"/>
        </w:rPr>
        <w:t>9、应兼作招标人义务消防队员，在院区巡逻中，做好消防器材的保管工作，督促消防维保单位做好消防器材更新工作，并做好各项“防火、防盗、防爆炸、防破坏”工作。</w:t>
      </w:r>
    </w:p>
    <w:p w14:paraId="6DB7E42E">
      <w:pPr>
        <w:spacing w:line="360" w:lineRule="auto"/>
        <w:ind w:firstLine="560" w:firstLineChars="200"/>
        <w:rPr>
          <w:rFonts w:ascii="宋体" w:hAnsi="宋体"/>
          <w:sz w:val="28"/>
          <w:szCs w:val="28"/>
        </w:rPr>
      </w:pPr>
      <w:r>
        <w:rPr>
          <w:rFonts w:hint="eastAsia" w:ascii="宋体" w:hAnsi="宋体"/>
          <w:sz w:val="28"/>
          <w:szCs w:val="28"/>
        </w:rPr>
        <w:t>10、在院区巡逻时要做好外来人员的管理工作，并及时做好外来人员制证的登记准备工作。</w:t>
      </w:r>
    </w:p>
    <w:p w14:paraId="1291387C">
      <w:pPr>
        <w:spacing w:line="360" w:lineRule="auto"/>
        <w:ind w:firstLine="560" w:firstLineChars="200"/>
        <w:rPr>
          <w:rFonts w:ascii="宋体" w:hAnsi="宋体"/>
          <w:sz w:val="28"/>
          <w:szCs w:val="28"/>
        </w:rPr>
      </w:pPr>
      <w:r>
        <w:rPr>
          <w:rFonts w:hint="eastAsia" w:ascii="宋体" w:hAnsi="宋体"/>
          <w:sz w:val="28"/>
          <w:szCs w:val="28"/>
        </w:rPr>
        <w:t>11、了解掌握招标人周边环境的治安情况，发现问题及时汇报。对招标人院门外车辆停放进行有序管理，引导车辆停放指定区域。</w:t>
      </w:r>
    </w:p>
    <w:p w14:paraId="3F712459">
      <w:pPr>
        <w:spacing w:line="360" w:lineRule="auto"/>
        <w:ind w:firstLine="560" w:firstLineChars="200"/>
        <w:rPr>
          <w:rFonts w:ascii="宋体" w:hAnsi="宋体"/>
          <w:sz w:val="28"/>
          <w:szCs w:val="28"/>
        </w:rPr>
      </w:pPr>
      <w:r>
        <w:rPr>
          <w:rFonts w:hint="eastAsia" w:ascii="宋体" w:hAnsi="宋体"/>
          <w:sz w:val="28"/>
          <w:szCs w:val="28"/>
        </w:rPr>
        <w:t>12、必须每天24小时定线路不定时岗点结合交叉巡逻，防止火灾、盗窃的发生。注意安检，发现问题应及时向招标人汇报。上午巡逻2次，下午巡逻2次，晚上巡逻4次。</w:t>
      </w:r>
    </w:p>
    <w:p w14:paraId="3A3AF5CD">
      <w:pPr>
        <w:spacing w:line="360" w:lineRule="auto"/>
        <w:ind w:firstLine="560" w:firstLineChars="200"/>
        <w:rPr>
          <w:rFonts w:ascii="宋体" w:hAnsi="宋体"/>
          <w:sz w:val="28"/>
          <w:szCs w:val="28"/>
        </w:rPr>
      </w:pPr>
      <w:r>
        <w:rPr>
          <w:rFonts w:hint="eastAsia" w:ascii="宋体" w:hAnsi="宋体"/>
          <w:sz w:val="28"/>
          <w:szCs w:val="28"/>
        </w:rPr>
        <w:t>13、应对招标人的周界报警、电子巡更、摄像头等安全技防系统每天进行检查，发现问题立即向招标人汇报。监控室24小时不可脱岗，严格按照监控室管理规定，做好有关记录。发现情况立即上报。</w:t>
      </w:r>
    </w:p>
    <w:p w14:paraId="0C19BCA4">
      <w:pPr>
        <w:spacing w:line="360" w:lineRule="auto"/>
        <w:ind w:firstLine="560" w:firstLineChars="200"/>
        <w:rPr>
          <w:rFonts w:ascii="宋体" w:hAnsi="宋体"/>
          <w:sz w:val="28"/>
          <w:szCs w:val="28"/>
        </w:rPr>
      </w:pPr>
      <w:r>
        <w:rPr>
          <w:rFonts w:hint="eastAsia" w:ascii="宋体" w:hAnsi="宋体"/>
          <w:sz w:val="28"/>
          <w:szCs w:val="28"/>
        </w:rPr>
        <w:t>14、对装有易燃、易爆、化学剧毒品、污染物品的车辆进行有效管理，未经招标人同意严禁进入院区；</w:t>
      </w:r>
    </w:p>
    <w:p w14:paraId="4A91D318">
      <w:pPr>
        <w:spacing w:line="360" w:lineRule="auto"/>
        <w:ind w:firstLine="560" w:firstLineChars="200"/>
        <w:rPr>
          <w:rFonts w:ascii="宋体" w:hAnsi="宋体"/>
          <w:sz w:val="28"/>
          <w:szCs w:val="28"/>
        </w:rPr>
      </w:pPr>
      <w:r>
        <w:rPr>
          <w:rFonts w:hint="eastAsia" w:ascii="宋体" w:hAnsi="宋体"/>
          <w:sz w:val="28"/>
          <w:szCs w:val="28"/>
        </w:rPr>
        <w:t>15、每年开展4次以上突发事件实战演练，在保安区域内若突发紧急情况，一方应采取应急措施，同时向招标人报告，协助做好求助工作。</w:t>
      </w:r>
    </w:p>
    <w:p w14:paraId="1776778F">
      <w:pPr>
        <w:spacing w:line="360" w:lineRule="auto"/>
        <w:ind w:firstLine="560" w:firstLineChars="200"/>
        <w:rPr>
          <w:rFonts w:ascii="宋体" w:hAnsi="宋体"/>
          <w:sz w:val="28"/>
          <w:szCs w:val="28"/>
        </w:rPr>
      </w:pPr>
      <w:r>
        <w:rPr>
          <w:rFonts w:hint="eastAsia" w:ascii="宋体" w:hAnsi="宋体"/>
          <w:sz w:val="28"/>
          <w:szCs w:val="28"/>
        </w:rPr>
        <w:t>16、重大活动，特殊情况服从招标人统一安排。</w:t>
      </w:r>
    </w:p>
    <w:p w14:paraId="25780EDD">
      <w:pPr>
        <w:pStyle w:val="3"/>
        <w:spacing w:line="360" w:lineRule="auto"/>
        <w:rPr>
          <w:rFonts w:hAnsi="宋体"/>
          <w:sz w:val="28"/>
          <w:szCs w:val="28"/>
        </w:rPr>
      </w:pPr>
      <w:r>
        <w:rPr>
          <w:rFonts w:hint="eastAsia" w:hAnsi="宋体"/>
          <w:sz w:val="28"/>
          <w:szCs w:val="28"/>
        </w:rPr>
        <w:t>四</w:t>
      </w:r>
      <w:r>
        <w:rPr>
          <w:rFonts w:hint="eastAsia" w:hAnsi="宋体" w:cs="宋体"/>
          <w:color w:val="000000"/>
          <w:sz w:val="28"/>
          <w:szCs w:val="28"/>
        </w:rPr>
        <w:t>、总体要求</w:t>
      </w:r>
    </w:p>
    <w:p w14:paraId="3D3B4087">
      <w:pPr>
        <w:spacing w:line="360" w:lineRule="auto"/>
        <w:ind w:firstLine="560" w:firstLineChars="200"/>
        <w:rPr>
          <w:rFonts w:ascii="宋体" w:hAnsi="宋体"/>
          <w:sz w:val="28"/>
          <w:szCs w:val="28"/>
        </w:rPr>
      </w:pPr>
      <w:r>
        <w:rPr>
          <w:rFonts w:hint="eastAsia" w:ascii="宋体" w:hAnsi="宋体"/>
          <w:sz w:val="28"/>
          <w:szCs w:val="28"/>
        </w:rPr>
        <w:t>（一）规范作业</w:t>
      </w:r>
    </w:p>
    <w:p w14:paraId="0B8647AD">
      <w:pPr>
        <w:spacing w:line="360" w:lineRule="auto"/>
        <w:ind w:firstLine="560" w:firstLineChars="200"/>
        <w:rPr>
          <w:rFonts w:ascii="宋体" w:hAnsi="宋体"/>
          <w:sz w:val="28"/>
          <w:szCs w:val="28"/>
        </w:rPr>
      </w:pPr>
      <w:r>
        <w:rPr>
          <w:rFonts w:hint="eastAsia" w:ascii="宋体" w:hAnsi="宋体"/>
          <w:sz w:val="28"/>
          <w:szCs w:val="28"/>
        </w:rPr>
        <w:t>严格执行相关规范标准，确保服务质量。</w:t>
      </w:r>
    </w:p>
    <w:p w14:paraId="36C1CF64">
      <w:pPr>
        <w:spacing w:line="360" w:lineRule="auto"/>
        <w:ind w:firstLine="560" w:firstLineChars="200"/>
        <w:rPr>
          <w:rFonts w:ascii="宋体" w:hAnsi="宋体"/>
          <w:sz w:val="28"/>
          <w:szCs w:val="28"/>
        </w:rPr>
      </w:pPr>
      <w:r>
        <w:rPr>
          <w:rFonts w:hint="eastAsia" w:ascii="宋体" w:hAnsi="宋体"/>
          <w:sz w:val="28"/>
          <w:szCs w:val="28"/>
        </w:rPr>
        <w:t>（二）确保安全</w:t>
      </w:r>
    </w:p>
    <w:p w14:paraId="652A0ECD">
      <w:pPr>
        <w:spacing w:line="360" w:lineRule="auto"/>
        <w:ind w:firstLine="560" w:firstLineChars="200"/>
        <w:rPr>
          <w:rFonts w:ascii="宋体" w:hAnsi="宋体"/>
          <w:sz w:val="28"/>
          <w:szCs w:val="28"/>
        </w:rPr>
      </w:pPr>
      <w:r>
        <w:rPr>
          <w:rFonts w:hint="eastAsia" w:ascii="宋体" w:hAnsi="宋体"/>
          <w:sz w:val="28"/>
          <w:szCs w:val="28"/>
        </w:rPr>
        <w:t>做好各项安全、保护措施。确保服务安全运作，确保不发生安全事故。</w:t>
      </w:r>
    </w:p>
    <w:p w14:paraId="4B888A12">
      <w:pPr>
        <w:spacing w:line="360" w:lineRule="auto"/>
        <w:ind w:firstLine="560" w:firstLineChars="200"/>
        <w:rPr>
          <w:rFonts w:ascii="宋体" w:hAnsi="宋体"/>
          <w:sz w:val="28"/>
          <w:szCs w:val="28"/>
        </w:rPr>
      </w:pPr>
      <w:r>
        <w:rPr>
          <w:rFonts w:hint="eastAsia" w:ascii="宋体" w:hAnsi="宋体"/>
          <w:sz w:val="28"/>
          <w:szCs w:val="28"/>
        </w:rPr>
        <w:t>（三）文明服务</w:t>
      </w:r>
    </w:p>
    <w:p w14:paraId="40F0837E">
      <w:pPr>
        <w:spacing w:line="360" w:lineRule="auto"/>
        <w:ind w:firstLine="560" w:firstLineChars="200"/>
        <w:rPr>
          <w:rFonts w:ascii="宋体" w:hAnsi="宋体"/>
          <w:sz w:val="28"/>
          <w:szCs w:val="28"/>
        </w:rPr>
      </w:pPr>
      <w:r>
        <w:rPr>
          <w:rFonts w:hint="eastAsia" w:ascii="宋体" w:hAnsi="宋体"/>
          <w:sz w:val="28"/>
          <w:szCs w:val="28"/>
        </w:rPr>
        <w:t>遵守招标人各项规章制度，服从招标人相关部门各项指令。确保不发生影响招标人教学训练、工作生活、环境秩序的事件。</w:t>
      </w:r>
    </w:p>
    <w:p w14:paraId="5086AF26">
      <w:pPr>
        <w:spacing w:line="360" w:lineRule="auto"/>
        <w:ind w:firstLine="560" w:firstLineChars="200"/>
        <w:rPr>
          <w:rFonts w:ascii="宋体" w:hAnsi="宋体"/>
          <w:sz w:val="28"/>
          <w:szCs w:val="28"/>
        </w:rPr>
      </w:pPr>
      <w:r>
        <w:rPr>
          <w:rFonts w:hint="eastAsia" w:ascii="宋体" w:hAnsi="宋体"/>
          <w:sz w:val="28"/>
          <w:szCs w:val="28"/>
        </w:rPr>
        <w:t>（四）应急响应</w:t>
      </w:r>
    </w:p>
    <w:p w14:paraId="0774D02E">
      <w:pPr>
        <w:spacing w:line="360" w:lineRule="auto"/>
        <w:ind w:firstLine="560" w:firstLineChars="200"/>
        <w:rPr>
          <w:rFonts w:ascii="宋体" w:hAnsi="宋体"/>
          <w:sz w:val="28"/>
          <w:szCs w:val="28"/>
        </w:rPr>
      </w:pPr>
      <w:r>
        <w:rPr>
          <w:rFonts w:hint="eastAsia" w:ascii="宋体" w:hAnsi="宋体"/>
          <w:sz w:val="28"/>
          <w:szCs w:val="28"/>
        </w:rPr>
        <w:t>建立应急处置和紧急救援预案、制定应急处置和紧急救援措施，加强应急处置和紧急救援演练。</w:t>
      </w:r>
    </w:p>
    <w:p w14:paraId="771A48AC">
      <w:pPr>
        <w:pStyle w:val="8"/>
        <w:spacing w:line="360" w:lineRule="auto"/>
        <w:ind w:firstLine="0" w:firstLineChars="0"/>
        <w:jc w:val="left"/>
        <w:textAlignment w:val="baseline"/>
        <w:rPr>
          <w:rFonts w:ascii="宋体" w:hAnsi="宋体" w:cs="宋体"/>
          <w:color w:val="000000"/>
          <w:kern w:val="0"/>
          <w:sz w:val="28"/>
          <w:szCs w:val="28"/>
        </w:rPr>
      </w:pPr>
      <w:r>
        <w:rPr>
          <w:rFonts w:hint="eastAsia" w:ascii="宋体" w:hAnsi="宋体" w:cs="宋体"/>
          <w:color w:val="000000"/>
          <w:kern w:val="0"/>
          <w:sz w:val="28"/>
          <w:szCs w:val="28"/>
        </w:rPr>
        <w:t>六、具体要求</w:t>
      </w:r>
    </w:p>
    <w:p w14:paraId="774E58D6">
      <w:pPr>
        <w:spacing w:line="360" w:lineRule="auto"/>
        <w:ind w:firstLine="560" w:firstLineChars="200"/>
        <w:rPr>
          <w:rFonts w:ascii="宋体" w:hAnsi="宋体"/>
          <w:sz w:val="28"/>
          <w:szCs w:val="28"/>
        </w:rPr>
      </w:pPr>
      <w:r>
        <w:rPr>
          <w:rFonts w:hint="eastAsia" w:ascii="宋体" w:hAnsi="宋体"/>
          <w:sz w:val="28"/>
          <w:szCs w:val="28"/>
        </w:rPr>
        <w:t>（一）投标人所提供的服务标准按照《上海市保安行业协会服务标准》确定。</w:t>
      </w:r>
    </w:p>
    <w:p w14:paraId="126CCC8F">
      <w:pPr>
        <w:spacing w:line="360" w:lineRule="auto"/>
        <w:ind w:firstLine="560" w:firstLineChars="200"/>
        <w:rPr>
          <w:rFonts w:ascii="宋体" w:hAnsi="宋体"/>
          <w:sz w:val="28"/>
          <w:szCs w:val="28"/>
        </w:rPr>
      </w:pPr>
      <w:r>
        <w:rPr>
          <w:rFonts w:hint="eastAsia" w:ascii="宋体" w:hAnsi="宋体"/>
          <w:sz w:val="28"/>
          <w:szCs w:val="28"/>
        </w:rPr>
        <w:t>（二）投标人所提供的服务还应符合国家和上海市之有关规定。</w:t>
      </w:r>
    </w:p>
    <w:p w14:paraId="4571C8BA">
      <w:pPr>
        <w:spacing w:line="360" w:lineRule="auto"/>
        <w:ind w:firstLine="560" w:firstLineChars="200"/>
        <w:rPr>
          <w:rFonts w:ascii="宋体" w:hAnsi="宋体"/>
          <w:sz w:val="28"/>
          <w:szCs w:val="28"/>
        </w:rPr>
      </w:pPr>
      <w:r>
        <w:rPr>
          <w:rFonts w:hint="eastAsia" w:ascii="宋体" w:hAnsi="宋体"/>
          <w:sz w:val="28"/>
          <w:szCs w:val="28"/>
        </w:rPr>
        <w:t>（三）投标人应</w:t>
      </w:r>
      <w:r>
        <w:rPr>
          <w:rFonts w:hint="eastAsia" w:ascii="宋体" w:hAnsi="宋体" w:cs="宋体"/>
          <w:color w:val="000000"/>
          <w:kern w:val="0"/>
          <w:sz w:val="28"/>
          <w:szCs w:val="28"/>
          <w:lang w:bidi="ar"/>
        </w:rPr>
        <w:t>具备无人机监控服务能力。</w:t>
      </w:r>
    </w:p>
    <w:p w14:paraId="3C9B90B8">
      <w:pPr>
        <w:spacing w:line="360" w:lineRule="auto"/>
        <w:ind w:firstLine="560" w:firstLineChars="200"/>
        <w:rPr>
          <w:rFonts w:ascii="宋体" w:hAnsi="宋体"/>
          <w:sz w:val="28"/>
          <w:szCs w:val="28"/>
        </w:rPr>
      </w:pPr>
      <w:r>
        <w:rPr>
          <w:rFonts w:hint="eastAsia" w:ascii="宋体" w:hAnsi="宋体"/>
          <w:sz w:val="28"/>
          <w:szCs w:val="28"/>
        </w:rPr>
        <w:t>（四）投标人须遵守本项目保密规定，应提供保密工作方案。</w:t>
      </w:r>
    </w:p>
    <w:p w14:paraId="23810E65">
      <w:pPr>
        <w:spacing w:line="360" w:lineRule="auto"/>
        <w:ind w:firstLine="560" w:firstLineChars="200"/>
        <w:rPr>
          <w:rFonts w:ascii="宋体" w:hAnsi="宋体" w:cs="宋体"/>
          <w:color w:val="000000"/>
          <w:kern w:val="0"/>
          <w:sz w:val="28"/>
          <w:szCs w:val="28"/>
          <w:lang w:bidi="ar"/>
        </w:rPr>
      </w:pPr>
      <w:r>
        <w:rPr>
          <w:rFonts w:hint="eastAsia" w:ascii="宋体" w:hAnsi="宋体"/>
          <w:sz w:val="28"/>
          <w:szCs w:val="28"/>
        </w:rPr>
        <w:t>（五）</w:t>
      </w:r>
      <w:r>
        <w:rPr>
          <w:rFonts w:ascii="宋体" w:hAnsi="宋体"/>
          <w:sz w:val="28"/>
          <w:szCs w:val="28"/>
        </w:rPr>
        <w:t>针对</w:t>
      </w:r>
      <w:r>
        <w:rPr>
          <w:rFonts w:ascii="宋体" w:hAnsi="宋体" w:cs="宋体"/>
          <w:color w:val="000000"/>
          <w:kern w:val="0"/>
          <w:sz w:val="28"/>
          <w:szCs w:val="28"/>
          <w:lang w:bidi="ar"/>
        </w:rPr>
        <w:t>驻点人员计划分配、岗位分配、人员数量、考勤打卡、工作时长，任务签到、排班等进行统计并进行数据分析，</w:t>
      </w:r>
      <w:r>
        <w:rPr>
          <w:rFonts w:hint="eastAsia" w:ascii="宋体" w:hAnsi="宋体"/>
          <w:sz w:val="28"/>
          <w:szCs w:val="28"/>
        </w:rPr>
        <w:t>投标人</w:t>
      </w:r>
      <w:r>
        <w:rPr>
          <w:rFonts w:hint="eastAsia" w:ascii="宋体" w:hAnsi="宋体" w:cs="宋体"/>
          <w:color w:val="000000"/>
          <w:kern w:val="0"/>
          <w:sz w:val="28"/>
          <w:szCs w:val="28"/>
          <w:lang w:bidi="ar"/>
        </w:rPr>
        <w:t>应</w:t>
      </w:r>
      <w:r>
        <w:rPr>
          <w:rFonts w:ascii="宋体" w:hAnsi="宋体" w:cs="宋体"/>
          <w:color w:val="000000"/>
          <w:kern w:val="0"/>
          <w:sz w:val="28"/>
          <w:szCs w:val="28"/>
          <w:lang w:bidi="ar"/>
        </w:rPr>
        <w:t>具备相应的保安运行信息化平台。</w:t>
      </w:r>
    </w:p>
    <w:p w14:paraId="5ED3F385">
      <w:pPr>
        <w:pStyle w:val="8"/>
        <w:spacing w:line="360" w:lineRule="auto"/>
        <w:ind w:firstLine="0" w:firstLineChars="0"/>
        <w:jc w:val="left"/>
        <w:textAlignment w:val="baseline"/>
        <w:rPr>
          <w:rFonts w:ascii="宋体" w:hAnsi="宋体" w:cs="宋体"/>
          <w:color w:val="000000"/>
          <w:kern w:val="0"/>
          <w:sz w:val="28"/>
          <w:szCs w:val="28"/>
        </w:rPr>
      </w:pPr>
      <w:r>
        <w:rPr>
          <w:rFonts w:hint="eastAsia" w:ascii="宋体" w:hAnsi="宋体" w:cs="宋体"/>
          <w:color w:val="000000"/>
          <w:kern w:val="0"/>
          <w:sz w:val="28"/>
          <w:szCs w:val="28"/>
        </w:rPr>
        <w:t>七、其他要求</w:t>
      </w:r>
    </w:p>
    <w:p w14:paraId="2C70D917">
      <w:pPr>
        <w:spacing w:line="360" w:lineRule="auto"/>
        <w:ind w:firstLine="560" w:firstLineChars="200"/>
        <w:rPr>
          <w:rFonts w:ascii="宋体" w:hAnsi="宋体"/>
          <w:sz w:val="28"/>
          <w:szCs w:val="28"/>
        </w:rPr>
      </w:pPr>
      <w:r>
        <w:rPr>
          <w:rFonts w:hint="eastAsia" w:ascii="宋体" w:hAnsi="宋体"/>
          <w:sz w:val="28"/>
          <w:szCs w:val="28"/>
        </w:rPr>
        <w:t>（一）因中标人原因造成招标人或第三方人身伤害、财产损失的，成交人应承担赔偿责任。</w:t>
      </w:r>
    </w:p>
    <w:p w14:paraId="4CE71780">
      <w:pPr>
        <w:spacing w:line="360" w:lineRule="auto"/>
        <w:ind w:firstLine="560" w:firstLineChars="200"/>
        <w:rPr>
          <w:rFonts w:ascii="宋体" w:hAnsi="宋体"/>
          <w:sz w:val="28"/>
          <w:szCs w:val="28"/>
        </w:rPr>
      </w:pPr>
      <w:r>
        <w:rPr>
          <w:rFonts w:hint="eastAsia" w:ascii="宋体" w:hAnsi="宋体"/>
          <w:sz w:val="28"/>
          <w:szCs w:val="28"/>
        </w:rPr>
        <w:t>（二）中标人在服务中发生服务质量低劣、严重违规、安全事故等情形，招标人有权终止服务合同。</w:t>
      </w:r>
    </w:p>
    <w:p w14:paraId="01B74DB9">
      <w:pPr>
        <w:spacing w:line="360" w:lineRule="auto"/>
        <w:ind w:firstLine="560" w:firstLineChars="200"/>
        <w:rPr>
          <w:rFonts w:ascii="宋体" w:hAnsi="宋体"/>
          <w:sz w:val="28"/>
          <w:szCs w:val="28"/>
        </w:rPr>
      </w:pPr>
      <w:r>
        <w:rPr>
          <w:rFonts w:hint="eastAsia" w:ascii="宋体" w:hAnsi="宋体"/>
          <w:sz w:val="28"/>
          <w:szCs w:val="28"/>
        </w:rPr>
        <w:t>（三）由于中标人服务不当、不到位，造成的资产损坏，由中标人负责修复或更换，所产生的费用由中标人自行承担。</w:t>
      </w:r>
    </w:p>
    <w:p w14:paraId="7C02ACFE">
      <w:pPr>
        <w:spacing w:line="360" w:lineRule="auto"/>
        <w:ind w:firstLine="560" w:firstLineChars="200"/>
        <w:rPr>
          <w:rFonts w:ascii="宋体" w:hAnsi="宋体"/>
          <w:sz w:val="28"/>
          <w:szCs w:val="28"/>
        </w:rPr>
      </w:pPr>
      <w:r>
        <w:rPr>
          <w:rFonts w:hint="eastAsia" w:ascii="宋体" w:hAnsi="宋体"/>
          <w:sz w:val="28"/>
          <w:szCs w:val="28"/>
        </w:rPr>
        <w:t>（四）本项目服务人员如需在本项目所属食堂用餐的，需另行缴纳搭伙费。</w:t>
      </w:r>
    </w:p>
    <w:p w14:paraId="59674EDB">
      <w:pPr>
        <w:pStyle w:val="2"/>
        <w:rPr>
          <w:rFonts w:hint="eastAsia"/>
        </w:rPr>
      </w:pPr>
      <w:r>
        <w:rPr>
          <w:rFonts w:hint="eastAsia"/>
        </w:rPr>
        <w:t>（五）供应商具有质量管理体系认证（GB/T 19001认证）、职业健康安全管理体系认证（GB/T 45001认证），环境管理体系认证（GB/T 24001认证），并在认证有效期内的优先考虑。</w:t>
      </w:r>
    </w:p>
    <w:p w14:paraId="2DE043E2">
      <w:pPr>
        <w:pStyle w:val="2"/>
        <w:rPr>
          <w:rFonts w:hint="eastAsia" w:eastAsia="宋体"/>
          <w:lang w:eastAsia="zh-CN"/>
        </w:rPr>
      </w:pPr>
      <w:r>
        <w:rPr>
          <w:rFonts w:hint="eastAsia"/>
          <w:lang w:eastAsia="zh-CN"/>
        </w:rPr>
        <w:t>（六）供应商具有类似的办公楼保安服务业绩的优先考虑。</w:t>
      </w:r>
      <w:bookmarkStart w:id="0" w:name="_GoBack"/>
      <w:bookmarkEnd w:id="0"/>
    </w:p>
    <w:p w14:paraId="41F1105F">
      <w:pPr>
        <w:pStyle w:val="2"/>
        <w:ind w:firstLine="0"/>
      </w:pPr>
      <w:r>
        <w:rPr>
          <w:rFonts w:hint="eastAsia"/>
        </w:rPr>
        <w:t xml:space="preserve">八、管理考评方法 </w:t>
      </w:r>
    </w:p>
    <w:p w14:paraId="580DDC9C">
      <w:pPr>
        <w:pStyle w:val="2"/>
      </w:pPr>
      <w:r>
        <w:rPr>
          <w:rFonts w:hint="eastAsia"/>
        </w:rPr>
        <w:t>招标人将依据国家及行业相关规定以及业主指定的相关考评标准对保安服务工作进行考评，考评等次分为合格和不合格，得分低于80 (含)分的，视为不合格。</w:t>
      </w:r>
    </w:p>
    <w:p w14:paraId="26D52D2E">
      <w:pPr>
        <w:pStyle w:val="2"/>
      </w:pPr>
      <w:r>
        <w:rPr>
          <w:rFonts w:hint="eastAsia"/>
        </w:rPr>
        <w:t>(一)扣分标准：</w:t>
      </w:r>
    </w:p>
    <w:p w14:paraId="5B3315C0">
      <w:pPr>
        <w:pStyle w:val="2"/>
      </w:pPr>
      <w:r>
        <w:rPr>
          <w:rFonts w:hint="eastAsia"/>
        </w:rPr>
        <w:t>1、防火、防灾、防盗责任事故为零，发生一起考核分数为0分。</w:t>
      </w:r>
    </w:p>
    <w:p w14:paraId="51D650FF">
      <w:pPr>
        <w:pStyle w:val="2"/>
      </w:pPr>
      <w:r>
        <w:rPr>
          <w:rFonts w:hint="eastAsia"/>
        </w:rPr>
        <w:t>2、不按规定操作导致无关人员、车辆进入，发生1起考核扣20分；造成后果的，考核分为0.</w:t>
      </w:r>
    </w:p>
    <w:p w14:paraId="25EE3635">
      <w:pPr>
        <w:pStyle w:val="2"/>
      </w:pPr>
      <w:r>
        <w:rPr>
          <w:rFonts w:hint="eastAsia"/>
        </w:rPr>
        <w:t>3、年公众有效投诉不大于 1起，超过2起(含2起)当年考核不合格；年公众对保安服务的投诉不大于3起，超过5起(含5起)当年考核不合格。</w:t>
      </w:r>
    </w:p>
    <w:p w14:paraId="3EA2547D">
      <w:pPr>
        <w:pStyle w:val="2"/>
      </w:pPr>
      <w:r>
        <w:rPr>
          <w:rFonts w:hint="eastAsia"/>
        </w:rPr>
        <w:t>4、中标供应商必须严格按照“保安服务工作内容”为招标人提供保安服务，因中标供应商及其工作人员原因导致招标人产生损失的，每发现宗扣5分，造成严重后果的每次扣20分。</w:t>
      </w:r>
    </w:p>
    <w:p w14:paraId="749012F4">
      <w:pPr>
        <w:pStyle w:val="2"/>
      </w:pPr>
      <w:r>
        <w:rPr>
          <w:rFonts w:hint="eastAsia"/>
        </w:rPr>
        <w:t>5、招标人提出更换不符合使用要求保安员，中标供应商必须在三个工作日内予以更换，如不及时更换，每推迟一天扣5分，扣分不设上限。</w:t>
      </w:r>
    </w:p>
    <w:p w14:paraId="563408C9">
      <w:pPr>
        <w:pStyle w:val="2"/>
      </w:pPr>
      <w:r>
        <w:rPr>
          <w:rFonts w:hint="eastAsia"/>
        </w:rPr>
        <w:t>6、因自然灾害、疫情、重大交通事故等不可抗力因素导致保安服务人员集中病(事)假、休假时，中标供应商应在二个工作日内安排保安员补充空缺岗位，如不及时补充，每推迟天扣5分，扣分不设上限。临时缺额，不安排人员顶岗，1次扣5分。</w:t>
      </w:r>
    </w:p>
    <w:p w14:paraId="2541E176">
      <w:pPr>
        <w:pStyle w:val="2"/>
      </w:pPr>
      <w:r>
        <w:rPr>
          <w:rFonts w:hint="eastAsia"/>
        </w:rPr>
        <w:t xml:space="preserve">7、保安员无证上岗每发现一宗扣5分，工作时间不按规定着装、迟到、早退，怠工的，每发现一宗扣5分，不服从管理或擅离职守、每发现一宗扣20分。 </w:t>
      </w:r>
    </w:p>
    <w:p w14:paraId="6B73288F">
      <w:pPr>
        <w:pStyle w:val="2"/>
      </w:pPr>
      <w:r>
        <w:rPr>
          <w:rFonts w:hint="eastAsia"/>
        </w:rPr>
        <w:t>8、招标人发现保安员装备存在问题的，中标供应商必须在二个工作日内于以整改，不按招标人要求整改或整改不完全的，每次扣10分。</w:t>
      </w:r>
    </w:p>
    <w:p w14:paraId="3BE7D4BC">
      <w:pPr>
        <w:pStyle w:val="2"/>
      </w:pPr>
      <w:r>
        <w:rPr>
          <w:rFonts w:hint="eastAsia"/>
        </w:rPr>
        <w:t>9、保安员寻断滋事，导致招标人声誉受损的，每次扣20分。</w:t>
      </w:r>
    </w:p>
    <w:p w14:paraId="47D90198">
      <w:pPr>
        <w:pStyle w:val="2"/>
      </w:pPr>
      <w:r>
        <w:rPr>
          <w:rFonts w:hint="eastAsia"/>
        </w:rPr>
        <w:t>10、除自然灾害、 疫情、重大交通事故等不可抗力因素之外，因保安人员病(事)假、休假造成人员不足时，发生一起扣10分。</w:t>
      </w:r>
    </w:p>
    <w:p w14:paraId="6B1F0121">
      <w:pPr>
        <w:pStyle w:val="2"/>
      </w:pPr>
      <w:r>
        <w:rPr>
          <w:rFonts w:hint="eastAsia"/>
        </w:rPr>
        <w:t>11、不按标书中承诺发放相关工资补贴的，每发生1起扣20分。</w:t>
      </w:r>
    </w:p>
    <w:p w14:paraId="1F7B31D2">
      <w:pPr>
        <w:pStyle w:val="2"/>
      </w:pPr>
      <w:r>
        <w:rPr>
          <w:rFonts w:hint="eastAsia"/>
        </w:rPr>
        <w:t>(二)招标人作出扣分决定同时，对中标供应商发出《整改通知书》。中标供应商应在规定限期内实施整改，并将整改的情况书面报招标人。</w:t>
      </w:r>
    </w:p>
    <w:p w14:paraId="54330F3E">
      <w:pPr>
        <w:pStyle w:val="2"/>
      </w:pPr>
      <w:r>
        <w:rPr>
          <w:rFonts w:hint="eastAsia"/>
        </w:rPr>
        <w:t>(三) 招标人每月月底制作月度考评总表，作为结算依据。</w:t>
      </w:r>
    </w:p>
    <w:p w14:paraId="45DCA214">
      <w:pPr>
        <w:pStyle w:val="2"/>
      </w:pPr>
      <w:r>
        <w:rPr>
          <w:rFonts w:hint="eastAsia"/>
        </w:rPr>
        <w:t>(四)累计扣分达20 (含)分的，招标人可以解除合同，由此造成的经济损失和法律责任，由中标人自行承担，招标人有权视情节进行违约追责。</w:t>
      </w:r>
    </w:p>
    <w:p w14:paraId="5E92D48D">
      <w:pPr>
        <w:pStyle w:val="2"/>
      </w:pPr>
    </w:p>
    <w:p w14:paraId="6ED9BE3A"/>
    <w:p w14:paraId="0636B5B0"/>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D3CF6">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F3783"/>
    <w:rsid w:val="00040549"/>
    <w:rsid w:val="00066B16"/>
    <w:rsid w:val="0022216F"/>
    <w:rsid w:val="00353F5D"/>
    <w:rsid w:val="00496E49"/>
    <w:rsid w:val="005A6DE3"/>
    <w:rsid w:val="005F5111"/>
    <w:rsid w:val="006F6409"/>
    <w:rsid w:val="008A46F1"/>
    <w:rsid w:val="008F7096"/>
    <w:rsid w:val="009658D1"/>
    <w:rsid w:val="009A0DF2"/>
    <w:rsid w:val="00B22DE8"/>
    <w:rsid w:val="00CD7846"/>
    <w:rsid w:val="00CF2D88"/>
    <w:rsid w:val="00D23AEC"/>
    <w:rsid w:val="00D52960"/>
    <w:rsid w:val="02927047"/>
    <w:rsid w:val="040B3430"/>
    <w:rsid w:val="06F35CC1"/>
    <w:rsid w:val="0CF1334E"/>
    <w:rsid w:val="13A51976"/>
    <w:rsid w:val="1FE975DA"/>
    <w:rsid w:val="1FF5FCBF"/>
    <w:rsid w:val="29EA55A3"/>
    <w:rsid w:val="2A3F3783"/>
    <w:rsid w:val="301C1851"/>
    <w:rsid w:val="30710358"/>
    <w:rsid w:val="35F26FC0"/>
    <w:rsid w:val="3A3A7F8A"/>
    <w:rsid w:val="3EEF5A7E"/>
    <w:rsid w:val="5A86031D"/>
    <w:rsid w:val="627632E7"/>
    <w:rsid w:val="6D7A4574"/>
    <w:rsid w:val="76ECDF3B"/>
    <w:rsid w:val="D6FF89A8"/>
    <w:rsid w:val="FF722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tabs>
        <w:tab w:val="left" w:pos="1123"/>
      </w:tabs>
      <w:spacing w:line="480" w:lineRule="exact"/>
      <w:ind w:firstLine="547"/>
    </w:pPr>
    <w:rPr>
      <w:sz w:val="28"/>
      <w:szCs w:val="28"/>
    </w:rPr>
  </w:style>
  <w:style w:type="paragraph" w:styleId="3">
    <w:name w:val="Plain Text"/>
    <w:basedOn w:val="1"/>
    <w:unhideWhenUsed/>
    <w:qFormat/>
    <w:uiPriority w:val="0"/>
    <w:rPr>
      <w:rFonts w:ascii="宋体" w:hAnsi="Courier New"/>
      <w:kern w:val="0"/>
      <w:sz w:val="20"/>
      <w:szCs w:val="20"/>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List Paragraph"/>
    <w:basedOn w:val="1"/>
    <w:qFormat/>
    <w:uiPriority w:val="34"/>
    <w:pPr>
      <w:ind w:firstLine="420" w:firstLineChars="200"/>
    </w:pPr>
  </w:style>
  <w:style w:type="character" w:customStyle="1" w:styleId="9">
    <w:name w:val="页脚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511</Words>
  <Characters>2917</Characters>
  <Lines>24</Lines>
  <Paragraphs>6</Paragraphs>
  <TotalTime>25</TotalTime>
  <ScaleCrop>false</ScaleCrop>
  <LinksUpToDate>false</LinksUpToDate>
  <CharactersWithSpaces>3422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2026-02-13T06:38:00Z</dcterms:created>
  <dc:creator>，</dc:creator>
  <cp:lastModifiedBy>郭田恬</cp:lastModifiedBy>
  <dcterms:modified xsi:type="dcterms:W3CDTF">2026-04-16T15:35:31Z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2C4ABCA9EA844F55B5FA2C6BC1437F1E_13</vt:lpwstr>
  </property>
  <property fmtid="{D5CDD505-2E9C-101B-9397-08002B2CF9AE}" pid="4" name="KSOTemplateDocerSaveRecord">
    <vt:lpwstr>eyJoZGlkIjoiOWFjMTA1MmY2N2JhYzVjY2U1Nzg0YzM1NmI1ZjhmYmQiLCJ1c2VySWQiOiIxNTcyNjcwNDU5In0=</vt:lpwstr>
  </property>
</Properties>
</file>