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jc w:val="center"/>
        <w:rPr>
          <w:rFonts w:ascii="宋体" w:hAnsi="宋体" w:eastAsia="宋体" w:cs="宋体"/>
          <w:b/>
          <w:b/>
          <w:sz w:val="28"/>
          <w:szCs w:val="28"/>
          <w:highlight w:val="none"/>
          <w:lang w:eastAsia="zh-CN"/>
        </w:rPr>
      </w:pPr>
      <w:r>
        <w:rPr>
          <w:rFonts w:eastAsia="宋体" w:cs="宋体" w:ascii="宋体" w:hAnsi="宋体"/>
          <w:b/>
          <w:sz w:val="28"/>
          <w:szCs w:val="28"/>
          <w:lang w:eastAsia="zh-CN"/>
        </w:rPr>
      </w:r>
    </w:p>
    <w:p>
      <w:pPr>
        <w:pStyle w:val="Normal"/>
        <w:widowControl w:val="false"/>
        <w:spacing w:lineRule="auto" w:line="360"/>
        <w:jc w:val="both"/>
        <w:rPr>
          <w:rFonts w:ascii="Times New Roman" w:hAnsi="Times New Roman" w:eastAsia="华文中宋" w:cs="Times New Roman"/>
          <w:b/>
          <w:b/>
          <w:kern w:val="0"/>
          <w:sz w:val="52"/>
          <w:szCs w:val="52"/>
          <w:lang w:val="zh-CN" w:eastAsia="zh-CN"/>
        </w:rPr>
      </w:pPr>
      <w:r>
        <w:rPr>
          <w:rFonts w:eastAsia="华文中宋" w:cs="Times New Roman"/>
          <w:b/>
          <w:kern w:val="0"/>
          <w:sz w:val="52"/>
          <w:szCs w:val="52"/>
          <w:lang w:val="zh-CN" w:eastAsia="zh-CN"/>
        </w:rPr>
      </w:r>
    </w:p>
    <w:p>
      <w:pPr>
        <w:pStyle w:val="Normal"/>
        <w:widowControl w:val="false"/>
        <w:spacing w:lineRule="auto" w:line="360"/>
        <w:jc w:val="center"/>
        <w:rPr>
          <w:rFonts w:ascii="Times New Roman" w:hAnsi="Times New Roman" w:eastAsia="华文中宋" w:cs="Times New Roman"/>
          <w:b/>
          <w:b/>
          <w:kern w:val="0"/>
          <w:sz w:val="52"/>
          <w:szCs w:val="52"/>
          <w:lang w:val="zh-CN" w:eastAsia="zh-CN"/>
        </w:rPr>
      </w:pPr>
      <w:r>
        <w:rPr>
          <w:rFonts w:ascii="Times New Roman" w:hAnsi="Times New Roman" w:cs="Times New Roman" w:eastAsia="华文中宋"/>
          <w:b/>
          <w:kern w:val="0"/>
          <w:sz w:val="52"/>
          <w:szCs w:val="52"/>
          <w:lang w:val="zh-CN" w:eastAsia="zh-CN"/>
        </w:rPr>
        <w:t>采 购 需 求</w:t>
      </w:r>
    </w:p>
    <w:p>
      <w:pPr>
        <w:pStyle w:val="Normal"/>
        <w:widowControl w:val="false"/>
        <w:spacing w:lineRule="auto" w:line="360"/>
        <w:jc w:val="center"/>
        <w:rPr>
          <w:rFonts w:ascii="宋体" w:hAnsi="宋体" w:eastAsia="宋体" w:cs="宋体"/>
          <w:b/>
          <w:b/>
          <w:sz w:val="28"/>
          <w:szCs w:val="28"/>
          <w:highlight w:val="none"/>
          <w:lang w:eastAsia="zh-CN"/>
        </w:rPr>
      </w:pPr>
      <w:r>
        <w:rPr>
          <w:rFonts w:eastAsia="宋体" w:cs="宋体" w:ascii="宋体" w:hAnsi="宋体"/>
          <w:b/>
          <w:sz w:val="28"/>
          <w:szCs w:val="28"/>
          <w:lang w:eastAsia="zh-CN"/>
        </w:rPr>
      </w:r>
    </w:p>
    <w:p>
      <w:pPr>
        <w:pStyle w:val="Normal"/>
        <w:widowControl w:val="false"/>
        <w:spacing w:lineRule="auto" w:line="360"/>
        <w:jc w:val="center"/>
        <w:rPr>
          <w:rFonts w:ascii="宋体" w:hAnsi="宋体" w:eastAsia="宋体" w:cs="宋体"/>
          <w:b/>
          <w:b/>
          <w:sz w:val="28"/>
          <w:szCs w:val="28"/>
          <w:highlight w:val="none"/>
          <w:lang w:eastAsia="zh-CN"/>
        </w:rPr>
      </w:pPr>
      <w:r>
        <w:rPr>
          <w:rFonts w:eastAsia="宋体" w:cs="宋体" w:ascii="宋体" w:hAnsi="宋体"/>
          <w:b/>
          <w:sz w:val="28"/>
          <w:szCs w:val="28"/>
          <w:lang w:eastAsia="zh-CN"/>
        </w:rPr>
      </w:r>
    </w:p>
    <w:p>
      <w:pPr>
        <w:pStyle w:val="Normal"/>
        <w:widowControl w:val="false"/>
        <w:spacing w:lineRule="auto" w:line="360"/>
        <w:jc w:val="center"/>
        <w:rPr>
          <w:rFonts w:ascii="宋体" w:hAnsi="宋体" w:eastAsia="宋体" w:cs="宋体"/>
          <w:b/>
          <w:b/>
          <w:sz w:val="28"/>
          <w:szCs w:val="28"/>
          <w:highlight w:val="none"/>
          <w:lang w:eastAsia="zh-CN"/>
        </w:rPr>
      </w:pPr>
      <w:r>
        <w:rPr>
          <w:rFonts w:eastAsia="宋体" w:cs="宋体" w:ascii="宋体" w:hAnsi="宋体"/>
          <w:b/>
          <w:sz w:val="28"/>
          <w:szCs w:val="28"/>
          <w:lang w:eastAsia="zh-CN"/>
        </w:rPr>
      </w:r>
    </w:p>
    <w:p>
      <w:pPr>
        <w:pStyle w:val="Normal"/>
        <w:widowControl w:val="false"/>
        <w:spacing w:lineRule="auto" w:line="360"/>
        <w:jc w:val="center"/>
        <w:rPr>
          <w:rFonts w:ascii="Times New Roman" w:hAnsi="Times New Roman" w:eastAsia="华文中宋" w:cs="Times New Roman"/>
          <w:b/>
          <w:b/>
          <w:kern w:val="0"/>
          <w:sz w:val="44"/>
          <w:szCs w:val="44"/>
          <w:lang w:val="zh-CN" w:eastAsia="zh-CN"/>
        </w:rPr>
      </w:pPr>
      <w:r>
        <w:rPr>
          <w:rFonts w:ascii="Times New Roman" w:hAnsi="Times New Roman" w:cs="Times New Roman" w:eastAsia="华文中宋"/>
          <w:b/>
          <w:kern w:val="0"/>
          <w:sz w:val="44"/>
          <w:szCs w:val="44"/>
          <w:lang w:val="zh-CN" w:eastAsia="zh-CN"/>
        </w:rPr>
        <w:t>项目名称：</w:t>
      </w:r>
      <w:bookmarkStart w:id="0" w:name="项目名称_projectName"/>
      <w:r>
        <w:rPr>
          <w:rFonts w:ascii="Times New Roman" w:hAnsi="Times New Roman" w:cs="Times New Roman" w:eastAsia="华文中宋"/>
          <w:b/>
          <w:kern w:val="0"/>
          <w:sz w:val="44"/>
          <w:szCs w:val="44"/>
          <w:lang w:val="zh-CN" w:eastAsia="zh-CN"/>
        </w:rPr>
        <w:t>国家税务总局上海市宝山区税务局宝林路等物业管理服务</w:t>
      </w:r>
      <w:bookmarkEnd w:id="0"/>
    </w:p>
    <w:p>
      <w:pPr>
        <w:pStyle w:val="Normal"/>
        <w:widowControl w:val="false"/>
        <w:spacing w:lineRule="auto" w:line="360"/>
        <w:jc w:val="center"/>
        <w:rPr>
          <w:rFonts w:ascii="宋体" w:hAnsi="宋体" w:eastAsia="宋体" w:cs="宋体"/>
          <w:b/>
          <w:b/>
          <w:sz w:val="28"/>
          <w:szCs w:val="28"/>
          <w:highlight w:val="none"/>
          <w:lang w:eastAsia="zh-CN"/>
        </w:rPr>
      </w:pPr>
      <w:r>
        <w:rPr>
          <w:rFonts w:eastAsia="宋体" w:cs="宋体" w:ascii="宋体" w:hAnsi="宋体"/>
          <w:b/>
          <w:sz w:val="28"/>
          <w:szCs w:val="28"/>
          <w:lang w:eastAsia="zh-CN"/>
        </w:rPr>
      </w:r>
    </w:p>
    <w:p>
      <w:pPr>
        <w:pStyle w:val="Normal"/>
        <w:widowControl w:val="false"/>
        <w:spacing w:lineRule="auto" w:line="360"/>
        <w:jc w:val="both"/>
        <w:rPr>
          <w:rFonts w:ascii="宋体" w:hAnsi="宋体" w:eastAsia="宋体" w:cs="宋体"/>
          <w:kern w:val="2"/>
          <w:sz w:val="28"/>
          <w:szCs w:val="28"/>
          <w:highlight w:val="none"/>
          <w:lang w:eastAsia="zh-CN"/>
        </w:rPr>
      </w:pPr>
      <w:r>
        <w:rPr>
          <w:rFonts w:eastAsia="宋体" w:cs="宋体" w:ascii="宋体" w:hAnsi="宋体"/>
          <w:kern w:val="2"/>
          <w:sz w:val="28"/>
          <w:szCs w:val="28"/>
          <w:lang w:eastAsia="zh-CN"/>
        </w:rPr>
      </w:r>
    </w:p>
    <w:p>
      <w:pPr>
        <w:pStyle w:val="Normal"/>
        <w:widowControl w:val="false"/>
        <w:spacing w:lineRule="auto" w:line="360"/>
        <w:jc w:val="both"/>
        <w:rPr>
          <w:rFonts w:ascii="宋体" w:hAnsi="宋体" w:eastAsia="宋体" w:cs="宋体"/>
          <w:kern w:val="2"/>
          <w:sz w:val="28"/>
          <w:szCs w:val="28"/>
          <w:highlight w:val="none"/>
          <w:lang w:eastAsia="zh-CN"/>
        </w:rPr>
      </w:pPr>
      <w:r>
        <w:rPr>
          <w:rFonts w:eastAsia="宋体" w:cs="宋体" w:ascii="宋体" w:hAnsi="宋体"/>
          <w:kern w:val="2"/>
          <w:sz w:val="28"/>
          <w:szCs w:val="28"/>
          <w:lang w:eastAsia="zh-CN"/>
        </w:rPr>
      </w:r>
    </w:p>
    <w:p>
      <w:pPr>
        <w:pStyle w:val="Normal"/>
        <w:widowControl w:val="false"/>
        <w:spacing w:lineRule="auto" w:line="360"/>
        <w:jc w:val="both"/>
        <w:rPr>
          <w:rFonts w:ascii="宋体" w:hAnsi="宋体" w:eastAsia="宋体" w:cs="宋体"/>
          <w:kern w:val="2"/>
          <w:sz w:val="28"/>
          <w:szCs w:val="28"/>
          <w:highlight w:val="none"/>
          <w:lang w:eastAsia="zh-CN"/>
        </w:rPr>
      </w:pPr>
      <w:r>
        <w:rPr>
          <w:rFonts w:eastAsia="宋体" w:cs="宋体" w:ascii="宋体" w:hAnsi="宋体"/>
          <w:kern w:val="2"/>
          <w:sz w:val="28"/>
          <w:szCs w:val="28"/>
          <w:lang w:eastAsia="zh-CN"/>
        </w:rPr>
      </w:r>
    </w:p>
    <w:p>
      <w:pPr>
        <w:pStyle w:val="Normal"/>
        <w:widowControl w:val="false"/>
        <w:spacing w:lineRule="auto" w:line="360"/>
        <w:jc w:val="both"/>
        <w:rPr>
          <w:rFonts w:ascii="宋体" w:hAnsi="宋体" w:eastAsia="宋体" w:cs="宋体"/>
          <w:sz w:val="28"/>
          <w:szCs w:val="28"/>
          <w:highlight w:val="none"/>
          <w:lang w:eastAsia="zh-CN"/>
        </w:rPr>
      </w:pPr>
      <w:r>
        <w:rPr>
          <w:rFonts w:eastAsia="宋体" w:cs="宋体" w:ascii="宋体" w:hAnsi="宋体"/>
          <w:sz w:val="28"/>
          <w:szCs w:val="28"/>
          <w:lang w:eastAsia="zh-CN"/>
        </w:rPr>
      </w:r>
    </w:p>
    <w:p>
      <w:pPr>
        <w:pStyle w:val="Normal"/>
        <w:spacing w:lineRule="auto" w:line="360"/>
        <w:jc w:val="center"/>
        <w:rPr>
          <w:rFonts w:ascii="宋体" w:hAnsi="宋体" w:eastAsia="宋体"/>
          <w:sz w:val="28"/>
          <w:szCs w:val="28"/>
          <w:highlight w:val="none"/>
          <w:lang w:eastAsia="zh-CN"/>
        </w:rPr>
      </w:pPr>
      <w:r>
        <w:rPr>
          <w:rFonts w:eastAsia="宋体" w:ascii="宋体" w:hAnsi="宋体"/>
          <w:sz w:val="28"/>
          <w:szCs w:val="28"/>
          <w:lang w:eastAsia="zh-CN"/>
        </w:rPr>
      </w:r>
    </w:p>
    <w:p>
      <w:pPr>
        <w:sectPr>
          <w:footerReference w:type="default" r:id="rId2"/>
          <w:type w:val="nextPage"/>
          <w:pgSz w:w="11906" w:h="16838"/>
          <w:pgMar w:left="1440" w:right="1440" w:gutter="0" w:header="0" w:top="1440" w:footer="708" w:bottom="1440"/>
          <w:pgNumType w:fmt="decimal"/>
          <w:formProt w:val="false"/>
          <w:docGrid w:type="default" w:linePitch="360" w:charSpace="0"/>
        </w:sectPr>
        <w:pStyle w:val="Normal"/>
        <w:spacing w:lineRule="auto" w:line="300"/>
        <w:jc w:val="center"/>
        <w:rPr>
          <w:rFonts w:ascii="Times New Roman" w:hAnsi="Times New Roman" w:eastAsia="华文中宋" w:cs="Times New Roman"/>
          <w:b/>
          <w:b/>
          <w:kern w:val="0"/>
          <w:sz w:val="36"/>
          <w:szCs w:val="36"/>
          <w:lang w:val="en-US" w:eastAsia="zh-CN"/>
        </w:rPr>
      </w:pPr>
      <w:r>
        <w:rPr>
          <w:rFonts w:eastAsia="华文中宋" w:cs="Times New Roman"/>
          <w:b/>
          <w:kern w:val="0"/>
          <w:sz w:val="36"/>
          <w:szCs w:val="36"/>
          <w:lang w:val="en-US" w:eastAsia="zh-CN"/>
        </w:rPr>
      </w:r>
    </w:p>
    <w:p>
      <w:pPr>
        <w:pStyle w:val="1"/>
        <w:keepNext w:val="false"/>
        <w:spacing w:lineRule="auto" w:line="300" w:before="0" w:after="0"/>
        <w:jc w:val="center"/>
        <w:rPr>
          <w:rFonts w:ascii="宋体" w:hAnsi="宋体" w:eastAsia="宋体" w:cs="仿宋_GB2312"/>
          <w:kern w:val="2"/>
          <w:sz w:val="28"/>
          <w:szCs w:val="28"/>
          <w:highlight w:val="none"/>
          <w:lang w:eastAsia="zh-CN"/>
        </w:rPr>
      </w:pPr>
      <w:bookmarkStart w:id="1" w:name="_Toc202710750"/>
      <w:r>
        <w:rPr>
          <w:rFonts w:eastAsia="宋体" w:cs="仿宋_GB2312" w:ascii="宋体" w:hAnsi="宋体"/>
          <w:kern w:val="2"/>
          <w:sz w:val="28"/>
          <w:szCs w:val="28"/>
          <w:lang w:eastAsia="zh-CN"/>
        </w:rPr>
        <w:t>1</w:t>
      </w:r>
      <w:r>
        <w:rPr>
          <w:rFonts w:ascii="宋体" w:hAnsi="宋体" w:cs="仿宋_GB2312"/>
          <w:kern w:val="2"/>
          <w:sz w:val="28"/>
          <w:szCs w:val="28"/>
          <w:lang w:eastAsia="zh-CN"/>
        </w:rPr>
        <w:t>项目概述</w:t>
      </w:r>
      <w:bookmarkEnd w:id="1"/>
    </w:p>
    <w:p>
      <w:pPr>
        <w:pStyle w:val="2"/>
        <w:keepNext w:val="false"/>
        <w:spacing w:lineRule="auto" w:line="300" w:before="0" w:after="0"/>
        <w:rPr>
          <w:rFonts w:ascii="宋体" w:hAnsi="宋体" w:eastAsia="宋体" w:cs="仿宋_GB2312"/>
          <w:sz w:val="21"/>
          <w:szCs w:val="21"/>
          <w:highlight w:val="none"/>
          <w:lang w:eastAsia="zh-CN"/>
        </w:rPr>
      </w:pPr>
      <w:bookmarkStart w:id="2" w:name="_Toc202710751"/>
      <w:r>
        <w:rPr>
          <w:rFonts w:eastAsia="宋体" w:cs="仿宋_GB2312" w:ascii="宋体" w:hAnsi="宋体"/>
          <w:i w:val="false"/>
          <w:iCs w:val="false"/>
          <w:sz w:val="21"/>
          <w:szCs w:val="21"/>
          <w:lang w:eastAsia="zh-CN"/>
        </w:rPr>
        <w:t>1.1</w:t>
      </w:r>
      <w:r>
        <w:rPr>
          <w:rFonts w:ascii="宋体" w:hAnsi="宋体" w:cs="仿宋_GB2312"/>
          <w:i w:val="false"/>
          <w:iCs w:val="false"/>
          <w:sz w:val="21"/>
          <w:szCs w:val="21"/>
          <w:lang w:eastAsia="zh-CN"/>
        </w:rPr>
        <w:t>项目背景</w:t>
      </w:r>
      <w:bookmarkEnd w:id="2"/>
    </w:p>
    <w:p>
      <w:pPr>
        <w:pStyle w:val="3"/>
        <w:keepNext w:val="false"/>
        <w:spacing w:lineRule="auto" w:line="300" w:before="0" w:after="0"/>
        <w:rPr>
          <w:rFonts w:ascii="宋体" w:hAnsi="宋体" w:eastAsia="宋体" w:cs="仿宋_GB2312"/>
          <w:sz w:val="21"/>
          <w:szCs w:val="21"/>
          <w:highlight w:val="none"/>
          <w:lang w:eastAsia="zh-CN"/>
        </w:rPr>
      </w:pPr>
      <w:bookmarkStart w:id="3" w:name="_Toc202710752"/>
      <w:r>
        <w:rPr>
          <w:rFonts w:eastAsia="宋体" w:cs="仿宋_GB2312" w:ascii="宋体" w:hAnsi="宋体"/>
          <w:sz w:val="21"/>
          <w:szCs w:val="21"/>
          <w:lang w:eastAsia="zh-CN"/>
        </w:rPr>
        <w:t>1.1.1</w:t>
      </w:r>
      <w:r>
        <w:rPr>
          <w:rFonts w:ascii="宋体" w:hAnsi="宋体" w:cs="仿宋_GB2312"/>
          <w:sz w:val="21"/>
          <w:szCs w:val="21"/>
          <w:lang w:eastAsia="zh-CN"/>
        </w:rPr>
        <w:t>项目基本情况</w:t>
      </w:r>
      <w:bookmarkEnd w:id="3"/>
    </w:p>
    <w:p>
      <w:pPr>
        <w:pStyle w:val="Normal"/>
        <w:widowControl w:val="false"/>
        <w:spacing w:lineRule="auto" w:line="300"/>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t>1.1.1.1</w:t>
      </w:r>
      <w:r>
        <w:rPr>
          <w:rFonts w:ascii="宋体" w:hAnsi="宋体" w:cs="Calibri"/>
          <w:b/>
          <w:bCs/>
          <w:sz w:val="21"/>
          <w:szCs w:val="21"/>
          <w:lang w:eastAsia="zh-CN"/>
        </w:rPr>
        <w:t>物业情况</w:t>
      </w:r>
    </w:p>
    <w:tbl>
      <w:tblPr>
        <w:tblStyle w:val="18"/>
        <w:tblW w:w="5000" w:type="pct"/>
        <w:jc w:val="center"/>
        <w:tblInd w:w="0" w:type="dxa"/>
        <w:tblLayout w:type="fixed"/>
        <w:tblCellMar>
          <w:top w:w="0" w:type="dxa"/>
          <w:left w:w="108" w:type="dxa"/>
          <w:bottom w:w="0" w:type="dxa"/>
          <w:right w:w="108" w:type="dxa"/>
        </w:tblCellMar>
      </w:tblPr>
      <w:tblGrid>
        <w:gridCol w:w="658"/>
        <w:gridCol w:w="4154"/>
        <w:gridCol w:w="4214"/>
      </w:tblGrid>
      <w:tr>
        <w:trPr>
          <w:trHeight w:val="454" w:hRule="atLeast"/>
        </w:trPr>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eastAsia="zh-CN"/>
              </w:rPr>
            </w:pPr>
            <w:r>
              <w:rPr>
                <w:rFonts w:ascii="宋体" w:hAnsi="宋体" w:cs="Calibri"/>
                <w:kern w:val="0"/>
                <w:sz w:val="21"/>
                <w:szCs w:val="21"/>
                <w:lang w:eastAsia="zh-CN"/>
              </w:rPr>
              <w:t>序号</w:t>
            </w:r>
          </w:p>
        </w:tc>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宋体"/>
                <w:kern w:val="0"/>
                <w:sz w:val="21"/>
                <w:szCs w:val="21"/>
              </w:rPr>
              <w:t>物业名称</w:t>
            </w:r>
          </w:p>
        </w:tc>
        <w:tc>
          <w:tcPr>
            <w:tcW w:w="4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宋体"/>
                <w:kern w:val="0"/>
                <w:sz w:val="21"/>
                <w:szCs w:val="21"/>
              </w:rPr>
              <w:t>目前物业地址</w:t>
            </w:r>
          </w:p>
        </w:tc>
      </w:tr>
      <w:tr>
        <w:trPr>
          <w:trHeight w:val="454" w:hRule="atLeast"/>
        </w:trPr>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t>1</w:t>
            </w:r>
          </w:p>
        </w:tc>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局本部</w:t>
            </w:r>
            <w:r>
              <w:rPr>
                <w:rFonts w:ascii="宋体" w:hAnsi="宋体" w:cs="宋体"/>
                <w:b w:val="false"/>
                <w:bCs w:val="false"/>
                <w:i w:val="false"/>
                <w:iCs w:val="false"/>
                <w:caps w:val="false"/>
                <w:smallCaps w:val="false"/>
                <w:color w:val="000000"/>
                <w:kern w:val="0"/>
                <w:sz w:val="21"/>
                <w:szCs w:val="21"/>
                <w:lang w:eastAsia="zh-CN"/>
              </w:rPr>
              <w:t>办公</w:t>
            </w:r>
            <w:r>
              <w:rPr>
                <w:rFonts w:ascii="宋体" w:hAnsi="宋体" w:cs="宋体"/>
                <w:b w:val="false"/>
                <w:bCs w:val="false"/>
                <w:i w:val="false"/>
                <w:iCs w:val="false"/>
                <w:caps w:val="false"/>
                <w:smallCaps w:val="false"/>
                <w:color w:val="000000"/>
                <w:kern w:val="0"/>
                <w:sz w:val="21"/>
                <w:szCs w:val="21"/>
              </w:rPr>
              <w:t>楼</w:t>
            </w:r>
          </w:p>
        </w:tc>
        <w:tc>
          <w:tcPr>
            <w:tcW w:w="4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Times New Roman" w:hAnsi="Times New Roman" w:cs="Times New Roman" w:eastAsia="Times New Roman"/>
                <w:b w:val="false"/>
                <w:bCs w:val="false"/>
                <w:i w:val="false"/>
                <w:iCs w:val="false"/>
                <w:caps w:val="false"/>
                <w:smallCaps w:val="false"/>
                <w:color w:val="000000"/>
                <w:kern w:val="0"/>
                <w:sz w:val="21"/>
                <w:szCs w:val="21"/>
              </w:rPr>
              <w:t>上海市宝山区宝林路</w:t>
            </w:r>
            <w:r>
              <w:rPr>
                <w:rFonts w:eastAsia="Times New Roman" w:cs="Times New Roman"/>
                <w:b w:val="false"/>
                <w:bCs w:val="false"/>
                <w:i w:val="false"/>
                <w:iCs w:val="false"/>
                <w:caps w:val="false"/>
                <w:smallCaps w:val="false"/>
                <w:color w:val="000000"/>
                <w:kern w:val="0"/>
                <w:sz w:val="21"/>
                <w:szCs w:val="21"/>
              </w:rPr>
              <w:t>43</w:t>
            </w:r>
            <w:r>
              <w:rPr>
                <w:rFonts w:ascii="Times New Roman" w:hAnsi="Times New Roman" w:cs="Times New Roman" w:eastAsia="Times New Roman"/>
                <w:b w:val="false"/>
                <w:bCs w:val="false"/>
                <w:i w:val="false"/>
                <w:iCs w:val="false"/>
                <w:caps w:val="false"/>
                <w:smallCaps w:val="false"/>
                <w:color w:val="000000"/>
                <w:kern w:val="0"/>
                <w:sz w:val="21"/>
                <w:szCs w:val="21"/>
              </w:rPr>
              <w:t>号</w:t>
            </w:r>
          </w:p>
        </w:tc>
      </w:tr>
      <w:tr>
        <w:trPr>
          <w:trHeight w:val="712" w:hRule="atLeast"/>
        </w:trPr>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t>2</w:t>
            </w:r>
          </w:p>
        </w:tc>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铁山路</w:t>
            </w:r>
            <w:r>
              <w:rPr>
                <w:rFonts w:ascii="宋体" w:hAnsi="宋体" w:cs="宋体"/>
                <w:b w:val="false"/>
                <w:bCs w:val="false"/>
                <w:i w:val="false"/>
                <w:iCs w:val="false"/>
                <w:caps w:val="false"/>
                <w:smallCaps w:val="false"/>
                <w:color w:val="000000"/>
                <w:kern w:val="0"/>
                <w:sz w:val="21"/>
                <w:szCs w:val="21"/>
                <w:lang w:eastAsia="zh-CN"/>
              </w:rPr>
              <w:t>办公</w:t>
            </w:r>
            <w:r>
              <w:rPr>
                <w:rFonts w:ascii="宋体" w:hAnsi="宋体" w:cs="宋体"/>
                <w:b w:val="false"/>
                <w:bCs w:val="false"/>
                <w:i w:val="false"/>
                <w:iCs w:val="false"/>
                <w:caps w:val="false"/>
                <w:smallCaps w:val="false"/>
                <w:color w:val="000000"/>
                <w:kern w:val="0"/>
                <w:sz w:val="21"/>
                <w:szCs w:val="21"/>
              </w:rPr>
              <w:t>楼</w:t>
            </w:r>
          </w:p>
        </w:tc>
        <w:tc>
          <w:tcPr>
            <w:tcW w:w="4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Times New Roman" w:hAnsi="Times New Roman" w:cs="Times New Roman" w:eastAsia="Times New Roman"/>
                <w:b w:val="false"/>
                <w:bCs w:val="false"/>
                <w:i w:val="false"/>
                <w:iCs w:val="false"/>
                <w:caps w:val="false"/>
                <w:smallCaps w:val="false"/>
                <w:color w:val="000000"/>
                <w:kern w:val="0"/>
                <w:sz w:val="21"/>
                <w:szCs w:val="21"/>
              </w:rPr>
              <w:t>上海市宝山区铁山路</w:t>
            </w:r>
            <w:r>
              <w:rPr>
                <w:rFonts w:eastAsia="Times New Roman" w:cs="Times New Roman"/>
                <w:b w:val="false"/>
                <w:bCs w:val="false"/>
                <w:i w:val="false"/>
                <w:iCs w:val="false"/>
                <w:caps w:val="false"/>
                <w:smallCaps w:val="false"/>
                <w:color w:val="000000"/>
                <w:kern w:val="0"/>
                <w:sz w:val="21"/>
                <w:szCs w:val="21"/>
              </w:rPr>
              <w:t>988</w:t>
            </w:r>
            <w:r>
              <w:rPr>
                <w:rFonts w:ascii="Times New Roman" w:hAnsi="Times New Roman" w:cs="Times New Roman" w:eastAsia="Times New Roman"/>
                <w:b w:val="false"/>
                <w:bCs w:val="false"/>
                <w:i w:val="false"/>
                <w:iCs w:val="false"/>
                <w:caps w:val="false"/>
                <w:smallCaps w:val="false"/>
                <w:color w:val="000000"/>
                <w:kern w:val="0"/>
                <w:sz w:val="21"/>
                <w:szCs w:val="21"/>
              </w:rPr>
              <w:t>号</w:t>
            </w:r>
          </w:p>
        </w:tc>
      </w:tr>
      <w:tr>
        <w:trPr>
          <w:trHeight w:val="454" w:hRule="atLeast"/>
        </w:trPr>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3</w:t>
            </w:r>
          </w:p>
        </w:tc>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第十二税务所</w:t>
            </w:r>
            <w:r>
              <w:rPr>
                <w:rFonts w:ascii="宋体" w:hAnsi="宋体" w:cs="宋体"/>
                <w:b w:val="false"/>
                <w:bCs w:val="false"/>
                <w:i w:val="false"/>
                <w:iCs w:val="false"/>
                <w:caps w:val="false"/>
                <w:smallCaps w:val="false"/>
                <w:color w:val="000000"/>
                <w:kern w:val="0"/>
                <w:sz w:val="21"/>
                <w:szCs w:val="21"/>
                <w:lang w:eastAsia="zh-CN"/>
              </w:rPr>
              <w:t>办公</w:t>
            </w:r>
            <w:r>
              <w:rPr>
                <w:rFonts w:ascii="宋体" w:hAnsi="宋体" w:cs="宋体"/>
                <w:b w:val="false"/>
                <w:bCs w:val="false"/>
                <w:i w:val="false"/>
                <w:iCs w:val="false"/>
                <w:caps w:val="false"/>
                <w:smallCaps w:val="false"/>
                <w:color w:val="000000"/>
                <w:kern w:val="0"/>
                <w:sz w:val="21"/>
                <w:szCs w:val="21"/>
              </w:rPr>
              <w:t>楼</w:t>
            </w:r>
          </w:p>
        </w:tc>
        <w:tc>
          <w:tcPr>
            <w:tcW w:w="4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Times New Roman" w:hAnsi="Times New Roman" w:cs="Times New Roman" w:eastAsia="Times New Roman"/>
                <w:b w:val="false"/>
                <w:bCs w:val="false"/>
                <w:i w:val="false"/>
                <w:iCs w:val="false"/>
                <w:caps w:val="false"/>
                <w:smallCaps w:val="false"/>
                <w:color w:val="000000"/>
                <w:kern w:val="0"/>
                <w:sz w:val="21"/>
                <w:szCs w:val="21"/>
              </w:rPr>
              <w:t>上海市宝山区菊泉街</w:t>
            </w:r>
            <w:r>
              <w:rPr>
                <w:rFonts w:eastAsia="Times New Roman" w:cs="Times New Roman"/>
                <w:b w:val="false"/>
                <w:bCs w:val="false"/>
                <w:i w:val="false"/>
                <w:iCs w:val="false"/>
                <w:caps w:val="false"/>
                <w:smallCaps w:val="false"/>
                <w:color w:val="000000"/>
                <w:kern w:val="0"/>
                <w:sz w:val="21"/>
                <w:szCs w:val="21"/>
              </w:rPr>
              <w:t>456</w:t>
            </w:r>
            <w:r>
              <w:rPr>
                <w:rFonts w:ascii="Times New Roman" w:hAnsi="Times New Roman" w:cs="Times New Roman" w:eastAsia="Times New Roman"/>
                <w:b w:val="false"/>
                <w:bCs w:val="false"/>
                <w:i w:val="false"/>
                <w:iCs w:val="false"/>
                <w:caps w:val="false"/>
                <w:smallCaps w:val="false"/>
                <w:color w:val="000000"/>
                <w:kern w:val="0"/>
                <w:sz w:val="21"/>
                <w:szCs w:val="21"/>
              </w:rPr>
              <w:t>号</w:t>
            </w:r>
          </w:p>
        </w:tc>
      </w:tr>
      <w:tr>
        <w:trPr>
          <w:trHeight w:val="454" w:hRule="atLeast"/>
        </w:trPr>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4</w:t>
            </w:r>
          </w:p>
        </w:tc>
        <w:tc>
          <w:tcPr>
            <w:tcW w:w="4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第十三税务所</w:t>
            </w:r>
            <w:r>
              <w:rPr>
                <w:rFonts w:ascii="宋体" w:hAnsi="宋体" w:cs="宋体"/>
                <w:b w:val="false"/>
                <w:bCs w:val="false"/>
                <w:i w:val="false"/>
                <w:iCs w:val="false"/>
                <w:caps w:val="false"/>
                <w:smallCaps w:val="false"/>
                <w:color w:val="000000"/>
                <w:kern w:val="0"/>
                <w:sz w:val="21"/>
                <w:szCs w:val="21"/>
                <w:lang w:eastAsia="zh-CN"/>
              </w:rPr>
              <w:t>办公</w:t>
            </w:r>
            <w:r>
              <w:rPr>
                <w:rFonts w:ascii="宋体" w:hAnsi="宋体" w:cs="宋体"/>
                <w:b w:val="false"/>
                <w:bCs w:val="false"/>
                <w:i w:val="false"/>
                <w:iCs w:val="false"/>
                <w:caps w:val="false"/>
                <w:smallCaps w:val="false"/>
                <w:color w:val="000000"/>
                <w:kern w:val="0"/>
                <w:sz w:val="21"/>
                <w:szCs w:val="21"/>
              </w:rPr>
              <w:t>楼</w:t>
            </w:r>
          </w:p>
        </w:tc>
        <w:tc>
          <w:tcPr>
            <w:tcW w:w="4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Times New Roman" w:hAnsi="Times New Roman" w:cs="Times New Roman" w:eastAsia="Times New Roman"/>
                <w:b w:val="false"/>
                <w:bCs w:val="false"/>
                <w:i w:val="false"/>
                <w:iCs w:val="false"/>
                <w:caps w:val="false"/>
                <w:smallCaps w:val="false"/>
                <w:color w:val="000000"/>
                <w:kern w:val="0"/>
                <w:sz w:val="21"/>
                <w:szCs w:val="21"/>
              </w:rPr>
              <w:t>上海市宝山区沪太路</w:t>
            </w:r>
            <w:r>
              <w:rPr>
                <w:rFonts w:eastAsia="Times New Roman" w:cs="Times New Roman"/>
                <w:b w:val="false"/>
                <w:bCs w:val="false"/>
                <w:i w:val="false"/>
                <w:iCs w:val="false"/>
                <w:caps w:val="false"/>
                <w:smallCaps w:val="false"/>
                <w:color w:val="000000"/>
                <w:kern w:val="0"/>
                <w:sz w:val="21"/>
                <w:szCs w:val="21"/>
              </w:rPr>
              <w:t>8885</w:t>
            </w:r>
            <w:r>
              <w:rPr>
                <w:rFonts w:ascii="Times New Roman" w:hAnsi="Times New Roman" w:cs="Times New Roman" w:eastAsia="Times New Roman"/>
                <w:b w:val="false"/>
                <w:bCs w:val="false"/>
                <w:i w:val="false"/>
                <w:iCs w:val="false"/>
                <w:caps w:val="false"/>
                <w:smallCaps w:val="false"/>
                <w:color w:val="000000"/>
                <w:kern w:val="0"/>
                <w:sz w:val="21"/>
                <w:szCs w:val="21"/>
              </w:rPr>
              <w:t>号</w:t>
            </w:r>
          </w:p>
        </w:tc>
      </w:tr>
    </w:tbl>
    <w:p>
      <w:pPr>
        <w:pStyle w:val="Normal"/>
        <w:widowControl w:val="false"/>
        <w:spacing w:lineRule="auto" w:line="300"/>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t>1.1.1.2</w:t>
      </w:r>
      <w:r>
        <w:rPr>
          <w:rFonts w:ascii="宋体" w:hAnsi="宋体" w:cs="Calibri"/>
          <w:b/>
          <w:bCs/>
          <w:sz w:val="21"/>
          <w:szCs w:val="21"/>
          <w:lang w:eastAsia="zh-CN"/>
        </w:rPr>
        <w:t>采购人提供供应商使用的场地、设施、设备、材料等</w:t>
      </w:r>
    </w:p>
    <w:p>
      <w:pPr>
        <w:pStyle w:val="Normal"/>
        <w:spacing w:lineRule="auto" w:line="360"/>
        <w:ind w:firstLine="420"/>
        <w:textAlignment w:val="auto"/>
        <w:rPr>
          <w:rFonts w:ascii="宋体" w:hAnsi="宋体" w:cs="仿宋_GB2312"/>
          <w:bCs/>
          <w:kern w:val="0"/>
          <w:sz w:val="21"/>
          <w:szCs w:val="21"/>
          <w:highlight w:val="none"/>
        </w:rPr>
      </w:pPr>
      <w:r>
        <w:rPr>
          <w:rFonts w:ascii="宋体" w:hAnsi="宋体" w:cs="仿宋_GB2312"/>
          <w:bCs/>
          <w:kern w:val="0"/>
          <w:sz w:val="21"/>
          <w:szCs w:val="21"/>
          <w:lang w:eastAsia="zh-CN"/>
        </w:rPr>
        <w:t>（</w:t>
      </w:r>
      <w:r>
        <w:rPr>
          <w:rFonts w:cs="仿宋_GB2312" w:ascii="宋体" w:hAnsi="宋体"/>
          <w:bCs/>
          <w:kern w:val="0"/>
          <w:sz w:val="21"/>
          <w:szCs w:val="21"/>
          <w:lang w:val="en-US" w:eastAsia="zh-CN"/>
        </w:rPr>
        <w:t>1</w:t>
      </w:r>
      <w:r>
        <w:rPr>
          <w:rFonts w:ascii="宋体" w:hAnsi="宋体" w:cs="仿宋_GB2312"/>
          <w:bCs/>
          <w:kern w:val="0"/>
          <w:sz w:val="21"/>
          <w:szCs w:val="21"/>
          <w:lang w:val="en-US" w:eastAsia="zh-CN"/>
        </w:rPr>
        <w:t>）</w:t>
      </w:r>
      <w:r>
        <w:rPr>
          <w:rFonts w:ascii="宋体" w:hAnsi="宋体" w:cs="仿宋_GB2312"/>
          <w:bCs/>
          <w:kern w:val="0"/>
          <w:sz w:val="21"/>
          <w:szCs w:val="21"/>
        </w:rPr>
        <w:t>宝林路</w:t>
      </w:r>
      <w:r>
        <w:rPr>
          <w:rFonts w:cs="仿宋_GB2312" w:ascii="宋体" w:hAnsi="宋体"/>
          <w:bCs/>
          <w:kern w:val="0"/>
          <w:sz w:val="21"/>
          <w:szCs w:val="21"/>
        </w:rPr>
        <w:t>43</w:t>
      </w:r>
      <w:r>
        <w:rPr>
          <w:rFonts w:ascii="宋体" w:hAnsi="宋体" w:cs="仿宋_GB2312"/>
          <w:bCs/>
          <w:kern w:val="0"/>
          <w:sz w:val="21"/>
          <w:szCs w:val="21"/>
        </w:rPr>
        <w:t>号房间</w:t>
      </w:r>
      <w:r>
        <w:rPr>
          <w:rFonts w:cs="仿宋_GB2312" w:ascii="宋体" w:hAnsi="宋体"/>
          <w:bCs/>
          <w:kern w:val="0"/>
          <w:sz w:val="21"/>
          <w:szCs w:val="21"/>
        </w:rPr>
        <w:t>4</w:t>
      </w:r>
      <w:r>
        <w:rPr>
          <w:rFonts w:ascii="宋体" w:hAnsi="宋体" w:cs="仿宋_GB2312"/>
          <w:bCs/>
          <w:kern w:val="0"/>
          <w:sz w:val="21"/>
          <w:szCs w:val="21"/>
        </w:rPr>
        <w:t>间（面积合计</w:t>
      </w:r>
      <w:r>
        <w:rPr>
          <w:rFonts w:cs="仿宋_GB2312" w:ascii="宋体" w:hAnsi="宋体"/>
          <w:bCs/>
          <w:kern w:val="0"/>
          <w:sz w:val="21"/>
          <w:szCs w:val="21"/>
        </w:rPr>
        <w:t>64</w:t>
      </w:r>
      <w:r>
        <w:rPr>
          <w:rFonts w:ascii="宋体" w:hAnsi="宋体" w:cs="仿宋_GB2312"/>
          <w:bCs/>
          <w:kern w:val="0"/>
          <w:sz w:val="21"/>
          <w:szCs w:val="21"/>
        </w:rPr>
        <w:t>平米），设施设备包括办公桌椅、空调等基本办公家具</w:t>
      </w:r>
      <w:r>
        <w:rPr>
          <w:rFonts w:ascii="宋体" w:hAnsi="宋体" w:cs="仿宋_GB2312"/>
          <w:bCs/>
          <w:kern w:val="0"/>
          <w:sz w:val="21"/>
          <w:szCs w:val="21"/>
          <w:lang w:eastAsia="zh-CN"/>
        </w:rPr>
        <w:t>设备</w:t>
      </w:r>
      <w:r>
        <w:rPr>
          <w:rFonts w:ascii="宋体" w:hAnsi="宋体" w:cs="仿宋_GB2312"/>
          <w:bCs/>
          <w:kern w:val="0"/>
          <w:sz w:val="21"/>
          <w:szCs w:val="21"/>
        </w:rPr>
        <w:t>，所需其他设备由供应商自行解决。</w:t>
      </w:r>
    </w:p>
    <w:p>
      <w:pPr>
        <w:pStyle w:val="Normal"/>
        <w:spacing w:lineRule="auto" w:line="360"/>
        <w:ind w:firstLine="420"/>
        <w:textAlignment w:val="auto"/>
        <w:rPr>
          <w:rFonts w:ascii="宋体" w:hAnsi="宋体" w:cs="仿宋_GB2312"/>
          <w:bCs/>
          <w:kern w:val="0"/>
          <w:sz w:val="21"/>
          <w:szCs w:val="21"/>
          <w:highlight w:val="none"/>
        </w:rPr>
      </w:pPr>
      <w:r>
        <w:rPr>
          <w:rFonts w:ascii="宋体" w:hAnsi="宋体" w:cs="仿宋_GB2312"/>
          <w:bCs/>
          <w:kern w:val="0"/>
          <w:sz w:val="21"/>
          <w:szCs w:val="21"/>
        </w:rPr>
        <w:t>铁山路</w:t>
      </w:r>
      <w:r>
        <w:rPr>
          <w:rFonts w:cs="仿宋_GB2312" w:ascii="宋体" w:hAnsi="宋体"/>
          <w:bCs/>
          <w:kern w:val="0"/>
          <w:sz w:val="21"/>
          <w:szCs w:val="21"/>
        </w:rPr>
        <w:t>9</w:t>
      </w:r>
      <w:r>
        <w:rPr>
          <w:rFonts w:cs="仿宋_GB2312" w:ascii="宋体" w:hAnsi="宋体"/>
          <w:bCs/>
          <w:kern w:val="0"/>
          <w:sz w:val="21"/>
          <w:szCs w:val="21"/>
          <w:lang w:val="en-US" w:eastAsia="zh-CN"/>
        </w:rPr>
        <w:t>88</w:t>
      </w:r>
      <w:r>
        <w:rPr>
          <w:rFonts w:ascii="宋体" w:hAnsi="宋体" w:cs="仿宋_GB2312"/>
          <w:bCs/>
          <w:kern w:val="0"/>
          <w:sz w:val="21"/>
          <w:szCs w:val="21"/>
        </w:rPr>
        <w:t>号房间</w:t>
      </w:r>
      <w:r>
        <w:rPr>
          <w:rFonts w:cs="仿宋_GB2312" w:ascii="宋体" w:hAnsi="宋体"/>
          <w:bCs/>
          <w:kern w:val="0"/>
          <w:sz w:val="21"/>
          <w:szCs w:val="21"/>
        </w:rPr>
        <w:t>2</w:t>
      </w:r>
      <w:r>
        <w:rPr>
          <w:rFonts w:ascii="宋体" w:hAnsi="宋体" w:cs="仿宋_GB2312"/>
          <w:bCs/>
          <w:kern w:val="0"/>
          <w:sz w:val="21"/>
          <w:szCs w:val="21"/>
        </w:rPr>
        <w:t>间（面积合计</w:t>
      </w:r>
      <w:r>
        <w:rPr>
          <w:rFonts w:cs="仿宋_GB2312" w:ascii="宋体" w:hAnsi="宋体"/>
          <w:bCs/>
          <w:kern w:val="0"/>
          <w:sz w:val="21"/>
          <w:szCs w:val="21"/>
        </w:rPr>
        <w:t>16</w:t>
      </w:r>
      <w:r>
        <w:rPr>
          <w:rFonts w:ascii="宋体" w:hAnsi="宋体" w:cs="仿宋_GB2312"/>
          <w:bCs/>
          <w:kern w:val="0"/>
          <w:sz w:val="21"/>
          <w:szCs w:val="21"/>
        </w:rPr>
        <w:t>平米），设施设备包括办公桌椅、空调等基本办公家具</w:t>
      </w:r>
      <w:r>
        <w:rPr>
          <w:rFonts w:ascii="宋体" w:hAnsi="宋体" w:cs="仿宋_GB2312"/>
          <w:bCs/>
          <w:kern w:val="0"/>
          <w:sz w:val="21"/>
          <w:szCs w:val="21"/>
          <w:lang w:eastAsia="zh-CN"/>
        </w:rPr>
        <w:t>设备</w:t>
      </w:r>
      <w:r>
        <w:rPr>
          <w:rFonts w:ascii="宋体" w:hAnsi="宋体" w:cs="仿宋_GB2312"/>
          <w:bCs/>
          <w:kern w:val="0"/>
          <w:sz w:val="21"/>
          <w:szCs w:val="21"/>
        </w:rPr>
        <w:t>，所需其他设备由供应商自行解决。</w:t>
      </w:r>
    </w:p>
    <w:p>
      <w:pPr>
        <w:pStyle w:val="Normal"/>
        <w:spacing w:lineRule="auto" w:line="360"/>
        <w:ind w:firstLine="420"/>
        <w:textAlignment w:val="auto"/>
        <w:rPr>
          <w:rFonts w:ascii="宋体" w:hAnsi="宋体" w:cs="仿宋_GB2312"/>
          <w:bCs/>
          <w:kern w:val="0"/>
          <w:sz w:val="21"/>
          <w:szCs w:val="21"/>
          <w:highlight w:val="none"/>
        </w:rPr>
      </w:pPr>
      <w:r>
        <w:rPr>
          <w:rFonts w:ascii="宋体" w:hAnsi="宋体" w:cs="仿宋_GB2312"/>
          <w:bCs/>
          <w:kern w:val="0"/>
          <w:sz w:val="21"/>
          <w:szCs w:val="21"/>
        </w:rPr>
        <w:t>菊泉街</w:t>
      </w:r>
      <w:r>
        <w:rPr>
          <w:rFonts w:cs="仿宋_GB2312" w:ascii="宋体" w:hAnsi="宋体"/>
          <w:bCs/>
          <w:kern w:val="0"/>
          <w:sz w:val="21"/>
          <w:szCs w:val="21"/>
        </w:rPr>
        <w:t>456</w:t>
      </w:r>
      <w:r>
        <w:rPr>
          <w:rFonts w:ascii="宋体" w:hAnsi="宋体" w:cs="仿宋_GB2312"/>
          <w:bCs/>
          <w:kern w:val="0"/>
          <w:sz w:val="21"/>
          <w:szCs w:val="21"/>
        </w:rPr>
        <w:t>号房间</w:t>
      </w:r>
      <w:r>
        <w:rPr>
          <w:rFonts w:cs="仿宋_GB2312" w:ascii="宋体" w:hAnsi="宋体"/>
          <w:bCs/>
          <w:kern w:val="0"/>
          <w:sz w:val="21"/>
          <w:szCs w:val="21"/>
        </w:rPr>
        <w:t>2</w:t>
      </w:r>
      <w:r>
        <w:rPr>
          <w:rFonts w:ascii="宋体" w:hAnsi="宋体" w:cs="仿宋_GB2312"/>
          <w:bCs/>
          <w:kern w:val="0"/>
          <w:sz w:val="21"/>
          <w:szCs w:val="21"/>
        </w:rPr>
        <w:t>间（面积合计</w:t>
      </w:r>
      <w:r>
        <w:rPr>
          <w:rFonts w:cs="仿宋_GB2312" w:ascii="宋体" w:hAnsi="宋体"/>
          <w:bCs/>
          <w:kern w:val="0"/>
          <w:sz w:val="21"/>
          <w:szCs w:val="21"/>
        </w:rPr>
        <w:t>25</w:t>
      </w:r>
      <w:r>
        <w:rPr>
          <w:rFonts w:ascii="宋体" w:hAnsi="宋体" w:cs="仿宋_GB2312"/>
          <w:bCs/>
          <w:kern w:val="0"/>
          <w:sz w:val="21"/>
          <w:szCs w:val="21"/>
        </w:rPr>
        <w:t>平米），设施设备包括办公桌椅、空调等基本办公家具</w:t>
      </w:r>
      <w:r>
        <w:rPr>
          <w:rFonts w:ascii="宋体" w:hAnsi="宋体" w:cs="仿宋_GB2312"/>
          <w:bCs/>
          <w:kern w:val="0"/>
          <w:sz w:val="21"/>
          <w:szCs w:val="21"/>
          <w:lang w:eastAsia="zh-CN"/>
        </w:rPr>
        <w:t>设备</w:t>
      </w:r>
      <w:r>
        <w:rPr>
          <w:rFonts w:ascii="宋体" w:hAnsi="宋体" w:cs="仿宋_GB2312"/>
          <w:bCs/>
          <w:kern w:val="0"/>
          <w:sz w:val="21"/>
          <w:szCs w:val="21"/>
        </w:rPr>
        <w:t>，所需其他设备由供应商自行解决。</w:t>
      </w:r>
    </w:p>
    <w:p>
      <w:pPr>
        <w:pStyle w:val="Normal"/>
        <w:spacing w:lineRule="auto" w:line="360"/>
        <w:ind w:firstLine="420"/>
        <w:textAlignment w:val="auto"/>
        <w:rPr>
          <w:rFonts w:ascii="宋体" w:hAnsi="宋体" w:cs="仿宋_GB2312"/>
          <w:bCs/>
          <w:kern w:val="0"/>
          <w:sz w:val="21"/>
          <w:szCs w:val="21"/>
          <w:highlight w:val="none"/>
        </w:rPr>
      </w:pPr>
      <w:r>
        <w:rPr>
          <w:rFonts w:ascii="宋体" w:hAnsi="宋体" w:cs="仿宋_GB2312"/>
          <w:bCs/>
          <w:kern w:val="0"/>
          <w:sz w:val="21"/>
          <w:szCs w:val="21"/>
        </w:rPr>
        <w:t>沪太路</w:t>
      </w:r>
      <w:r>
        <w:rPr>
          <w:rFonts w:cs="仿宋_GB2312" w:ascii="宋体" w:hAnsi="宋体"/>
          <w:bCs/>
          <w:kern w:val="0"/>
          <w:sz w:val="21"/>
          <w:szCs w:val="21"/>
        </w:rPr>
        <w:t>8885</w:t>
      </w:r>
      <w:r>
        <w:rPr>
          <w:rFonts w:ascii="宋体" w:hAnsi="宋体" w:cs="仿宋_GB2312"/>
          <w:bCs/>
          <w:kern w:val="0"/>
          <w:sz w:val="21"/>
          <w:szCs w:val="21"/>
        </w:rPr>
        <w:t>号房间</w:t>
      </w:r>
      <w:r>
        <w:rPr>
          <w:rFonts w:cs="仿宋_GB2312" w:ascii="宋体" w:hAnsi="宋体"/>
          <w:bCs/>
          <w:kern w:val="0"/>
          <w:sz w:val="21"/>
          <w:szCs w:val="21"/>
        </w:rPr>
        <w:t>1</w:t>
      </w:r>
      <w:r>
        <w:rPr>
          <w:rFonts w:ascii="宋体" w:hAnsi="宋体" w:cs="仿宋_GB2312"/>
          <w:bCs/>
          <w:kern w:val="0"/>
          <w:sz w:val="21"/>
          <w:szCs w:val="21"/>
        </w:rPr>
        <w:t>间（面积合计</w:t>
      </w:r>
      <w:r>
        <w:rPr>
          <w:rFonts w:cs="仿宋_GB2312" w:ascii="宋体" w:hAnsi="宋体"/>
          <w:bCs/>
          <w:kern w:val="0"/>
          <w:sz w:val="21"/>
          <w:szCs w:val="21"/>
        </w:rPr>
        <w:t>20</w:t>
      </w:r>
      <w:r>
        <w:rPr>
          <w:rFonts w:ascii="宋体" w:hAnsi="宋体" w:cs="仿宋_GB2312"/>
          <w:bCs/>
          <w:kern w:val="0"/>
          <w:sz w:val="21"/>
          <w:szCs w:val="21"/>
        </w:rPr>
        <w:t>平米），设施设备包括办公桌椅、空调等基本办公家具</w:t>
      </w:r>
      <w:r>
        <w:rPr>
          <w:rFonts w:ascii="宋体" w:hAnsi="宋体" w:cs="仿宋_GB2312"/>
          <w:bCs/>
          <w:kern w:val="0"/>
          <w:sz w:val="21"/>
          <w:szCs w:val="21"/>
          <w:lang w:eastAsia="zh-CN"/>
        </w:rPr>
        <w:t>设备</w:t>
      </w:r>
      <w:r>
        <w:rPr>
          <w:rFonts w:ascii="宋体" w:hAnsi="宋体" w:cs="仿宋_GB2312"/>
          <w:bCs/>
          <w:kern w:val="0"/>
          <w:sz w:val="21"/>
          <w:szCs w:val="21"/>
        </w:rPr>
        <w:t>，所需其他设备由供应商自行解决。</w:t>
      </w:r>
    </w:p>
    <w:p>
      <w:pPr>
        <w:pStyle w:val="Normal"/>
        <w:spacing w:lineRule="auto" w:line="360"/>
        <w:ind w:firstLine="420"/>
        <w:textAlignment w:val="auto"/>
        <w:rPr>
          <w:rFonts w:ascii="宋体" w:hAnsi="宋体" w:eastAsia="宋体" w:cs="仿宋_GB2312" w:eastAsiaTheme="minorEastAsia"/>
          <w:bCs/>
          <w:kern w:val="0"/>
          <w:sz w:val="21"/>
          <w:szCs w:val="21"/>
          <w:highlight w:val="none"/>
          <w:lang w:eastAsia="zh-CN"/>
        </w:rPr>
      </w:pPr>
      <w:r>
        <w:rPr>
          <w:rFonts w:ascii="宋体" w:hAnsi="宋体" w:cs="仿宋_GB2312"/>
          <w:bCs/>
          <w:kern w:val="0"/>
          <w:sz w:val="21"/>
          <w:szCs w:val="21"/>
        </w:rPr>
        <w:t>（</w:t>
      </w:r>
      <w:r>
        <w:rPr>
          <w:rFonts w:cs="仿宋_GB2312" w:ascii="宋体" w:hAnsi="宋体"/>
          <w:bCs/>
          <w:kern w:val="0"/>
          <w:sz w:val="21"/>
          <w:szCs w:val="21"/>
        </w:rPr>
        <w:t>2</w:t>
      </w:r>
      <w:r>
        <w:rPr>
          <w:rFonts w:ascii="宋体" w:hAnsi="宋体" w:cs="仿宋_GB2312"/>
          <w:bCs/>
          <w:kern w:val="0"/>
          <w:sz w:val="21"/>
          <w:szCs w:val="21"/>
        </w:rPr>
        <w:t>）供应商服务人员可在采购人食堂就餐，餐费由供应商自理，食堂不营业则自行解决</w:t>
      </w:r>
      <w:r>
        <w:rPr>
          <w:rFonts w:ascii="宋体" w:hAnsi="宋体" w:cs="仿宋_GB2312"/>
          <w:bCs/>
          <w:kern w:val="0"/>
          <w:sz w:val="21"/>
          <w:szCs w:val="21"/>
          <w:lang w:eastAsia="zh-CN"/>
        </w:rPr>
        <w:t>。</w:t>
      </w:r>
    </w:p>
    <w:p>
      <w:pPr>
        <w:pStyle w:val="Normal"/>
        <w:spacing w:lineRule="auto" w:line="360"/>
        <w:ind w:firstLine="420"/>
        <w:textAlignment w:val="auto"/>
        <w:rPr>
          <w:rFonts w:ascii="宋体" w:hAnsi="宋体" w:eastAsia="宋体" w:cs="仿宋_GB2312" w:eastAsiaTheme="minorEastAsia"/>
          <w:bCs/>
          <w:kern w:val="0"/>
          <w:sz w:val="21"/>
          <w:szCs w:val="21"/>
          <w:highlight w:val="none"/>
          <w:lang w:eastAsia="zh-CN"/>
        </w:rPr>
      </w:pPr>
      <w:r>
        <w:rPr>
          <w:rFonts w:ascii="宋体" w:hAnsi="宋体" w:cs="仿宋_GB2312"/>
          <w:bCs/>
          <w:kern w:val="0"/>
          <w:sz w:val="21"/>
          <w:szCs w:val="21"/>
        </w:rPr>
        <w:t>（</w:t>
      </w:r>
      <w:r>
        <w:rPr>
          <w:rFonts w:cs="仿宋_GB2312" w:ascii="宋体" w:hAnsi="宋体"/>
          <w:bCs/>
          <w:kern w:val="0"/>
          <w:sz w:val="21"/>
          <w:szCs w:val="21"/>
        </w:rPr>
        <w:t>3</w:t>
      </w:r>
      <w:r>
        <w:rPr>
          <w:rFonts w:ascii="宋体" w:hAnsi="宋体" w:cs="仿宋_GB2312"/>
          <w:bCs/>
          <w:kern w:val="0"/>
          <w:sz w:val="21"/>
          <w:szCs w:val="21"/>
        </w:rPr>
        <w:t>）采购人不提供住宿</w:t>
      </w:r>
      <w:r>
        <w:rPr>
          <w:rFonts w:ascii="宋体" w:hAnsi="宋体" w:cs="仿宋_GB2312"/>
          <w:bCs/>
          <w:kern w:val="0"/>
          <w:sz w:val="21"/>
          <w:szCs w:val="21"/>
          <w:lang w:eastAsia="zh-CN"/>
        </w:rPr>
        <w:t>。</w:t>
      </w:r>
    </w:p>
    <w:p>
      <w:pPr>
        <w:pStyle w:val="Normal"/>
        <w:widowControl w:val="false"/>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w:t>
      </w:r>
      <w:r>
        <w:rPr>
          <w:rFonts w:eastAsia="宋体" w:cs="Calibri" w:ascii="宋体" w:hAnsi="宋体"/>
          <w:sz w:val="21"/>
          <w:szCs w:val="21"/>
          <w:lang w:eastAsia="zh-CN"/>
        </w:rPr>
        <w:t>4</w:t>
      </w:r>
      <w:r>
        <w:rPr>
          <w:rFonts w:ascii="宋体" w:hAnsi="宋体" w:cs="Calibri"/>
          <w:sz w:val="21"/>
          <w:szCs w:val="21"/>
          <w:lang w:eastAsia="zh-CN"/>
        </w:rPr>
        <w:t>）采购人可提供的零星维修材料、低值易耗品见“</w:t>
      </w:r>
      <w:r>
        <w:rPr>
          <w:rFonts w:eastAsia="宋体" w:cs="Calibri" w:ascii="宋体" w:hAnsi="宋体"/>
          <w:sz w:val="21"/>
          <w:szCs w:val="21"/>
          <w:lang w:eastAsia="zh-CN"/>
        </w:rPr>
        <w:t>8.2.1</w:t>
      </w:r>
      <w:r>
        <w:rPr>
          <w:rFonts w:ascii="宋体" w:hAnsi="宋体" w:cs="Calibri"/>
          <w:sz w:val="21"/>
          <w:szCs w:val="21"/>
          <w:lang w:eastAsia="zh-CN"/>
        </w:rPr>
        <w:t>需要说明的其他事项”。</w:t>
      </w:r>
    </w:p>
    <w:p>
      <w:pPr>
        <w:pStyle w:val="Normal"/>
        <w:widowControl w:val="false"/>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供应商应当承担除以上所列场地、设施、设备、材料外，与物业管理服务有关的其他场地、设施、设备、材料等。</w:t>
      </w:r>
    </w:p>
    <w:p>
      <w:pPr>
        <w:pStyle w:val="2"/>
        <w:keepNext w:val="false"/>
        <w:spacing w:lineRule="auto" w:line="300" w:before="0" w:after="0"/>
        <w:rPr>
          <w:rFonts w:ascii="宋体" w:hAnsi="宋体" w:eastAsia="宋体" w:cs="仿宋_GB2312"/>
          <w:sz w:val="21"/>
          <w:szCs w:val="21"/>
          <w:highlight w:val="none"/>
          <w:lang w:eastAsia="zh-CN"/>
        </w:rPr>
      </w:pPr>
      <w:bookmarkStart w:id="4" w:name="_Toc202710753"/>
      <w:r>
        <w:rPr>
          <w:rFonts w:eastAsia="宋体" w:cs="仿宋_GB2312" w:ascii="宋体" w:hAnsi="宋体"/>
          <w:i w:val="false"/>
          <w:iCs w:val="false"/>
          <w:sz w:val="21"/>
          <w:szCs w:val="21"/>
          <w:lang w:eastAsia="zh-CN"/>
        </w:rPr>
        <w:t>1.2</w:t>
      </w:r>
      <w:r>
        <w:rPr>
          <w:rFonts w:ascii="宋体" w:hAnsi="宋体" w:cs="仿宋_GB2312"/>
          <w:i w:val="false"/>
          <w:iCs w:val="false"/>
          <w:sz w:val="21"/>
          <w:szCs w:val="21"/>
          <w:lang w:eastAsia="zh-CN"/>
        </w:rPr>
        <w:t>项目内容</w:t>
      </w:r>
      <w:bookmarkEnd w:id="4"/>
    </w:p>
    <w:p>
      <w:pPr>
        <w:pStyle w:val="3"/>
        <w:keepNext w:val="false"/>
        <w:spacing w:lineRule="auto" w:line="300" w:before="0" w:after="0"/>
        <w:rPr>
          <w:rFonts w:ascii="宋体" w:hAnsi="宋体" w:eastAsia="宋体" w:cs="仿宋_GB2312"/>
          <w:sz w:val="21"/>
          <w:szCs w:val="21"/>
          <w:highlight w:val="none"/>
          <w:lang w:eastAsia="zh-CN"/>
        </w:rPr>
      </w:pPr>
      <w:bookmarkStart w:id="5" w:name="_Toc202710754"/>
      <w:r>
        <w:rPr>
          <w:rFonts w:eastAsia="宋体" w:cs="仿宋_GB2312" w:ascii="宋体" w:hAnsi="宋体"/>
          <w:sz w:val="21"/>
          <w:szCs w:val="21"/>
          <w:lang w:eastAsia="zh-CN"/>
        </w:rPr>
        <w:t>1.2.1</w:t>
      </w:r>
      <w:r>
        <w:rPr>
          <w:rFonts w:ascii="宋体" w:hAnsi="宋体" w:cs="仿宋_GB2312"/>
          <w:sz w:val="21"/>
          <w:szCs w:val="21"/>
          <w:lang w:eastAsia="zh-CN"/>
        </w:rPr>
        <w:t>采购内容</w:t>
      </w:r>
      <w:bookmarkEnd w:id="5"/>
    </w:p>
    <w:p>
      <w:pPr>
        <w:pStyle w:val="Normal"/>
        <w:widowControl w:val="false"/>
        <w:spacing w:lineRule="auto" w:line="300"/>
        <w:ind w:firstLine="420"/>
        <w:jc w:val="both"/>
        <w:rPr>
          <w:rFonts w:ascii="宋体" w:hAnsi="宋体" w:eastAsia="宋体"/>
          <w:sz w:val="21"/>
          <w:szCs w:val="21"/>
          <w:highlight w:val="none"/>
          <w:lang w:eastAsia="zh-CN"/>
        </w:rPr>
      </w:pPr>
      <w:r>
        <w:rPr>
          <w:rFonts w:ascii="宋体" w:hAnsi="宋体"/>
          <w:sz w:val="21"/>
          <w:szCs w:val="21"/>
          <w:lang w:eastAsia="zh-CN"/>
        </w:rPr>
        <w:t>物业管理服务包括基本服务、房屋维护服务、公用设施设备维护服务、保洁服务、</w:t>
      </w:r>
      <w:r>
        <w:rPr>
          <w:rFonts w:ascii="宋体" w:hAnsi="宋体"/>
          <w:sz w:val="21"/>
          <w:szCs w:val="21"/>
          <w:lang w:val="en-US" w:eastAsia="zh-CN"/>
        </w:rPr>
        <w:t>室内</w:t>
      </w:r>
      <w:r>
        <w:rPr>
          <w:rFonts w:ascii="宋体" w:hAnsi="宋体"/>
          <w:sz w:val="21"/>
          <w:szCs w:val="21"/>
          <w:lang w:eastAsia="zh-CN"/>
        </w:rPr>
        <w:t>绿化服务、保安服务、会议服务等。</w:t>
      </w:r>
      <w:r>
        <w:rPr>
          <w:rFonts w:ascii="宋体" w:hAnsi="宋体" w:cs="宋体"/>
          <w:b w:val="false"/>
          <w:bCs w:val="false"/>
          <w:i w:val="false"/>
          <w:iCs w:val="false"/>
          <w:caps w:val="false"/>
          <w:smallCaps w:val="false"/>
          <w:color w:val="000000"/>
          <w:sz w:val="21"/>
          <w:szCs w:val="21"/>
        </w:rPr>
        <w:t>第十二税务所</w:t>
      </w:r>
      <w:r>
        <w:rPr>
          <w:rFonts w:ascii="宋体" w:hAnsi="宋体" w:cs="宋体"/>
          <w:b w:val="false"/>
          <w:bCs w:val="false"/>
          <w:i w:val="false"/>
          <w:iCs w:val="false"/>
          <w:caps w:val="false"/>
          <w:smallCaps w:val="false"/>
          <w:color w:val="000000"/>
          <w:sz w:val="21"/>
          <w:szCs w:val="21"/>
          <w:lang w:eastAsia="zh-CN"/>
        </w:rPr>
        <w:t>办公</w:t>
      </w:r>
      <w:r>
        <w:rPr>
          <w:rFonts w:ascii="宋体" w:hAnsi="宋体" w:cs="宋体"/>
          <w:b w:val="false"/>
          <w:bCs w:val="false"/>
          <w:i w:val="false"/>
          <w:iCs w:val="false"/>
          <w:caps w:val="false"/>
          <w:smallCaps w:val="false"/>
          <w:color w:val="000000"/>
          <w:sz w:val="21"/>
          <w:szCs w:val="21"/>
        </w:rPr>
        <w:t>楼</w:t>
      </w:r>
      <w:r>
        <w:rPr>
          <w:rFonts w:ascii="宋体" w:hAnsi="宋体" w:cs="宋体"/>
          <w:b w:val="false"/>
          <w:bCs w:val="false"/>
          <w:i w:val="false"/>
          <w:iCs w:val="false"/>
          <w:caps w:val="false"/>
          <w:smallCaps w:val="false"/>
          <w:color w:val="000000"/>
          <w:sz w:val="21"/>
          <w:szCs w:val="21"/>
          <w:lang w:eastAsia="zh-CN"/>
        </w:rPr>
        <w:t>、</w:t>
      </w:r>
      <w:r>
        <w:rPr>
          <w:rFonts w:ascii="宋体" w:hAnsi="宋体" w:cs="宋体"/>
          <w:b w:val="false"/>
          <w:bCs w:val="false"/>
          <w:i w:val="false"/>
          <w:iCs w:val="false"/>
          <w:caps w:val="false"/>
          <w:smallCaps w:val="false"/>
          <w:color w:val="000000"/>
          <w:sz w:val="21"/>
          <w:szCs w:val="21"/>
        </w:rPr>
        <w:t>第十三税务所</w:t>
      </w:r>
      <w:r>
        <w:rPr>
          <w:rFonts w:ascii="宋体" w:hAnsi="宋体" w:cs="宋体"/>
          <w:b w:val="false"/>
          <w:bCs w:val="false"/>
          <w:i w:val="false"/>
          <w:iCs w:val="false"/>
          <w:caps w:val="false"/>
          <w:smallCaps w:val="false"/>
          <w:color w:val="000000"/>
          <w:sz w:val="21"/>
          <w:szCs w:val="21"/>
          <w:lang w:eastAsia="zh-CN"/>
        </w:rPr>
        <w:t>办公</w:t>
      </w:r>
      <w:r>
        <w:rPr>
          <w:rFonts w:ascii="宋体" w:hAnsi="宋体" w:cs="宋体"/>
          <w:b w:val="false"/>
          <w:bCs w:val="false"/>
          <w:i w:val="false"/>
          <w:iCs w:val="false"/>
          <w:caps w:val="false"/>
          <w:smallCaps w:val="false"/>
          <w:color w:val="000000"/>
          <w:sz w:val="21"/>
          <w:szCs w:val="21"/>
        </w:rPr>
        <w:t>楼</w:t>
      </w:r>
      <w:r>
        <w:rPr>
          <w:rFonts w:ascii="宋体" w:hAnsi="宋体" w:cs="宋体"/>
          <w:b w:val="false"/>
          <w:bCs w:val="false"/>
          <w:i w:val="false"/>
          <w:iCs w:val="false"/>
          <w:caps w:val="false"/>
          <w:smallCaps w:val="false"/>
          <w:color w:val="000000"/>
          <w:sz w:val="21"/>
          <w:szCs w:val="21"/>
          <w:lang w:eastAsia="zh-CN"/>
        </w:rPr>
        <w:t>仅需提供</w:t>
      </w:r>
      <w:r>
        <w:rPr>
          <w:rFonts w:ascii="宋体" w:hAnsi="宋体"/>
          <w:sz w:val="21"/>
          <w:szCs w:val="21"/>
          <w:lang w:eastAsia="zh-CN"/>
        </w:rPr>
        <w:t>基本服务、房屋维护服务、公用设施设备维护服务、保洁服务、</w:t>
      </w:r>
      <w:r>
        <w:rPr>
          <w:rFonts w:ascii="宋体" w:hAnsi="宋体"/>
          <w:sz w:val="21"/>
          <w:szCs w:val="21"/>
          <w:lang w:val="en-US" w:eastAsia="zh-CN"/>
        </w:rPr>
        <w:t>室内</w:t>
      </w:r>
      <w:r>
        <w:rPr>
          <w:rFonts w:ascii="宋体" w:hAnsi="宋体"/>
          <w:sz w:val="21"/>
          <w:szCs w:val="21"/>
          <w:lang w:eastAsia="zh-CN"/>
        </w:rPr>
        <w:t>绿化服务、保安服务。</w:t>
      </w:r>
    </w:p>
    <w:p>
      <w:pPr>
        <w:pStyle w:val="3"/>
        <w:keepNext w:val="false"/>
        <w:spacing w:lineRule="auto" w:line="300" w:before="0" w:after="0"/>
        <w:rPr>
          <w:rFonts w:ascii="宋体" w:hAnsi="宋体" w:eastAsia="宋体" w:cs="仿宋_GB2312"/>
          <w:sz w:val="21"/>
          <w:szCs w:val="21"/>
          <w:highlight w:val="none"/>
          <w:lang w:eastAsia="zh-CN"/>
        </w:rPr>
      </w:pPr>
      <w:bookmarkStart w:id="6" w:name="_Toc202710755"/>
      <w:r>
        <w:rPr>
          <w:rFonts w:eastAsia="宋体" w:cs="仿宋_GB2312" w:ascii="宋体" w:hAnsi="宋体"/>
          <w:sz w:val="21"/>
          <w:szCs w:val="21"/>
          <w:lang w:eastAsia="zh-CN"/>
        </w:rPr>
        <w:t>1.2.2</w:t>
      </w:r>
      <w:r>
        <w:rPr>
          <w:rFonts w:ascii="宋体" w:hAnsi="宋体" w:cs="仿宋_GB2312"/>
          <w:sz w:val="21"/>
          <w:szCs w:val="21"/>
          <w:lang w:eastAsia="zh-CN"/>
        </w:rPr>
        <w:t>项目实施要求</w:t>
      </w:r>
      <w:bookmarkEnd w:id="6"/>
    </w:p>
    <w:p>
      <w:pPr>
        <w:pStyle w:val="4"/>
        <w:keepNext w:val="false"/>
        <w:spacing w:lineRule="auto" w:line="300" w:before="0" w:after="0"/>
        <w:rPr>
          <w:rFonts w:ascii="宋体" w:hAnsi="宋体" w:eastAsia="宋体" w:cs="仿宋_GB2312"/>
          <w:sz w:val="21"/>
          <w:szCs w:val="21"/>
          <w:highlight w:val="none"/>
          <w:lang w:eastAsia="zh-CN"/>
        </w:rPr>
      </w:pPr>
      <w:r>
        <w:rPr>
          <w:rFonts w:eastAsia="宋体" w:cs="仿宋_GB2312" w:ascii="宋体" w:hAnsi="宋体"/>
          <w:sz w:val="21"/>
          <w:szCs w:val="21"/>
          <w:lang w:eastAsia="zh-CN"/>
        </w:rPr>
        <w:t>1.2.2.1</w:t>
      </w:r>
      <w:r>
        <w:rPr>
          <w:rFonts w:ascii="宋体" w:hAnsi="宋体" w:cs="仿宋_GB2312"/>
          <w:sz w:val="21"/>
          <w:szCs w:val="21"/>
          <w:lang w:eastAsia="zh-CN"/>
        </w:rPr>
        <w:t>实施范围要求</w:t>
      </w:r>
    </w:p>
    <w:p>
      <w:pPr>
        <w:pStyle w:val="MsoNormal"/>
        <w:spacing w:lineRule="auto" w:line="360" w:before="0" w:after="0"/>
        <w:ind w:hanging="0"/>
        <w:rPr>
          <w:rFonts w:ascii="宋体" w:hAnsi="宋体" w:eastAsia="宋体" w:cs="宋体"/>
          <w:b/>
          <w:b/>
          <w:bCs/>
          <w:i w:val="false"/>
          <w:i w:val="false"/>
          <w:iCs w:val="false"/>
          <w:caps w:val="false"/>
          <w:smallCaps w:val="false"/>
          <w:color w:val="000000"/>
          <w:sz w:val="21"/>
          <w:szCs w:val="21"/>
          <w:highlight w:val="none"/>
          <w:lang w:eastAsia="zh-CN"/>
        </w:rPr>
      </w:pPr>
      <w:bookmarkStart w:id="7" w:name="_Toc2486"/>
      <w:bookmarkStart w:id="8" w:name="_Toc5112"/>
      <w:bookmarkEnd w:id="7"/>
      <w:bookmarkEnd w:id="8"/>
      <w:r>
        <w:rPr>
          <w:rFonts w:eastAsia="宋体" w:cs="Calibri" w:ascii="宋体" w:hAnsi="宋体"/>
          <w:b/>
          <w:bCs/>
          <w:sz w:val="21"/>
          <w:szCs w:val="21"/>
          <w:lang w:eastAsia="zh-CN"/>
        </w:rPr>
        <w:t>1.2.2.1.1</w:t>
      </w:r>
      <w:r>
        <w:rPr>
          <w:rFonts w:ascii="宋体" w:hAnsi="宋体" w:cs="宋体"/>
          <w:b/>
          <w:bCs/>
          <w:i w:val="false"/>
          <w:iCs w:val="false"/>
          <w:caps w:val="false"/>
          <w:smallCaps w:val="false"/>
          <w:color w:val="000000"/>
          <w:sz w:val="21"/>
          <w:szCs w:val="21"/>
        </w:rPr>
        <w:t>局本部</w:t>
      </w:r>
      <w:r>
        <w:rPr>
          <w:rFonts w:ascii="宋体" w:hAnsi="宋体" w:cs="宋体"/>
          <w:b/>
          <w:bCs/>
          <w:i w:val="false"/>
          <w:iCs w:val="false"/>
          <w:caps w:val="false"/>
          <w:smallCaps w:val="false"/>
          <w:color w:val="000000"/>
          <w:sz w:val="21"/>
          <w:szCs w:val="21"/>
          <w:lang w:eastAsia="zh-CN"/>
        </w:rPr>
        <w:t>办公</w:t>
      </w:r>
      <w:r>
        <w:rPr>
          <w:rFonts w:ascii="宋体" w:hAnsi="宋体" w:cs="宋体"/>
          <w:b/>
          <w:bCs/>
          <w:i w:val="false"/>
          <w:iCs w:val="false"/>
          <w:caps w:val="false"/>
          <w:smallCaps w:val="false"/>
          <w:color w:val="000000"/>
          <w:sz w:val="21"/>
          <w:szCs w:val="21"/>
        </w:rPr>
        <w:t>楼</w:t>
      </w:r>
    </w:p>
    <w:p>
      <w:pPr>
        <w:pStyle w:val="Normal"/>
        <w:widowControl w:val="false"/>
        <w:numPr>
          <w:ilvl w:val="0"/>
          <w:numId w:val="1"/>
        </w:numPr>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物业管理（建筑物）</w:t>
      </w:r>
    </w:p>
    <w:p>
      <w:pPr>
        <w:pStyle w:val="PlainText"/>
        <w:rPr>
          <w:rFonts w:ascii="宋体" w:hAnsi="宋体" w:eastAsia="宋体" w:cs="Calibri"/>
          <w:sz w:val="21"/>
          <w:szCs w:val="21"/>
          <w:highlight w:val="none"/>
          <w:lang w:eastAsia="zh-CN"/>
        </w:rPr>
      </w:pPr>
      <w:r>
        <w:rPr>
          <w:rFonts w:eastAsia="宋体" w:cs="Calibri"/>
          <w:sz w:val="21"/>
          <w:szCs w:val="21"/>
          <w:lang w:eastAsia="zh-CN"/>
        </w:rPr>
      </w:r>
    </w:p>
    <w:tbl>
      <w:tblPr>
        <w:tblStyle w:val="18"/>
        <w:tblW w:w="5000" w:type="pct"/>
        <w:jc w:val="center"/>
        <w:tblInd w:w="0" w:type="dxa"/>
        <w:tblLayout w:type="fixed"/>
        <w:tblCellMar>
          <w:top w:w="0" w:type="dxa"/>
          <w:left w:w="108" w:type="dxa"/>
          <w:bottom w:w="0" w:type="dxa"/>
          <w:right w:w="108" w:type="dxa"/>
        </w:tblCellMar>
      </w:tblPr>
      <w:tblGrid>
        <w:gridCol w:w="1197"/>
        <w:gridCol w:w="1363"/>
        <w:gridCol w:w="3887"/>
        <w:gridCol w:w="2578"/>
      </w:tblGrid>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局本部</w:t>
            </w:r>
            <w:r>
              <w:rPr>
                <w:rFonts w:ascii="宋体" w:hAnsi="宋体" w:cs="宋体"/>
                <w:b w:val="false"/>
                <w:bCs w:val="false"/>
                <w:i w:val="false"/>
                <w:iCs w:val="false"/>
                <w:caps w:val="false"/>
                <w:smallCaps w:val="false"/>
                <w:color w:val="000000"/>
                <w:kern w:val="0"/>
                <w:sz w:val="21"/>
                <w:szCs w:val="21"/>
                <w:lang w:eastAsia="zh-CN"/>
              </w:rPr>
              <w:t>办公</w:t>
            </w:r>
            <w:r>
              <w:rPr>
                <w:rFonts w:ascii="宋体" w:hAnsi="宋体" w:cs="宋体"/>
                <w:b w:val="false"/>
                <w:bCs w:val="false"/>
                <w:i w:val="false"/>
                <w:iCs w:val="false"/>
                <w:caps w:val="false"/>
                <w:smallCaps w:val="false"/>
                <w:color w:val="000000"/>
                <w:kern w:val="0"/>
                <w:sz w:val="21"/>
                <w:szCs w:val="21"/>
              </w:rPr>
              <w:t>楼</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eastAsia="宋体" w:cs="楷体" w:ascii="宋体" w:hAnsi="宋体"/>
                <w:kern w:val="0"/>
                <w:sz w:val="21"/>
                <w:szCs w:val="21"/>
                <w:lang w:eastAsia="zh-CN"/>
              </w:rPr>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总面积</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建筑面积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3815</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需保洁面积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3815</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lang w:val="en-US" w:eastAsia="zh-CN"/>
              </w:rPr>
            </w:pPr>
            <w:r>
              <w:rPr>
                <w:rFonts w:ascii="宋体" w:hAnsi="宋体" w:cs="Calibri"/>
                <w:color w:val="auto"/>
                <w:kern w:val="0"/>
                <w:sz w:val="21"/>
                <w:szCs w:val="21"/>
                <w:lang w:val="en-US" w:eastAsia="zh-CN"/>
              </w:rPr>
              <w:t>铝合金</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color w:val="auto"/>
                <w:sz w:val="21"/>
                <w:szCs w:val="21"/>
                <w:highlight w:val="none"/>
                <w:lang w:eastAsia="zh-CN"/>
              </w:rPr>
            </w:pPr>
            <w:r>
              <w:rPr>
                <w:rFonts w:ascii="宋体" w:hAnsi="宋体" w:cs="Calibri"/>
                <w:color w:val="auto"/>
                <w:kern w:val="0"/>
                <w:sz w:val="21"/>
                <w:szCs w:val="21"/>
                <w:lang w:eastAsia="zh-CN"/>
              </w:rPr>
              <w:t>见“</w:t>
            </w:r>
            <w:r>
              <w:rPr>
                <w:rFonts w:eastAsia="宋体" w:cs="Calibri" w:ascii="宋体" w:hAnsi="宋体"/>
                <w:color w:val="auto"/>
                <w:kern w:val="0"/>
                <w:sz w:val="21"/>
                <w:szCs w:val="21"/>
                <w:lang w:eastAsia="zh-CN"/>
              </w:rPr>
              <w:t>3.2.2</w:t>
            </w:r>
            <w:r>
              <w:rPr>
                <w:rFonts w:ascii="宋体" w:hAnsi="宋体" w:cs="Calibri"/>
                <w:color w:val="auto"/>
                <w:kern w:val="0"/>
                <w:sz w:val="21"/>
                <w:szCs w:val="21"/>
                <w:lang w:eastAsia="zh-CN"/>
              </w:rPr>
              <w:t>房屋维护服务”“</w:t>
            </w:r>
            <w:r>
              <w:rPr>
                <w:rFonts w:eastAsia="宋体" w:cs="Calibri" w:ascii="宋体" w:hAnsi="宋体"/>
                <w:color w:val="auto"/>
                <w:kern w:val="0"/>
                <w:sz w:val="21"/>
                <w:szCs w:val="21"/>
                <w:lang w:eastAsia="zh-CN"/>
              </w:rPr>
              <w:t>3.2.4</w:t>
            </w:r>
            <w:r>
              <w:rPr>
                <w:rFonts w:ascii="宋体" w:hAnsi="宋体" w:cs="Calibri"/>
                <w:color w:val="auto"/>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水</w:t>
            </w:r>
            <w:r>
              <w:rPr>
                <w:rFonts w:ascii="宋体" w:hAnsi="宋体" w:cs="Calibri"/>
                <w:kern w:val="0"/>
                <w:sz w:val="21"/>
                <w:szCs w:val="21"/>
                <w:lang w:eastAsia="zh-CN"/>
              </w:rPr>
              <w:t>磨石</w:t>
            </w:r>
            <w:r>
              <w:rPr>
                <w:rFonts w:ascii="宋体" w:hAnsi="宋体" w:cs="Calibri"/>
                <w:kern w:val="0"/>
                <w:sz w:val="21"/>
                <w:szCs w:val="21"/>
                <w:lang w:val="en-US" w:eastAsia="zh-CN"/>
              </w:rPr>
              <w:t>地砖</w:t>
            </w:r>
            <w:r>
              <w:rPr>
                <w:rFonts w:ascii="宋体" w:hAnsi="宋体" w:cs="Calibri"/>
                <w:kern w:val="0"/>
                <w:sz w:val="21"/>
                <w:szCs w:val="21"/>
                <w:lang w:eastAsia="zh-CN"/>
              </w:rPr>
              <w:t>、</w:t>
            </w:r>
            <w:r>
              <w:rPr>
                <w:rFonts w:ascii="宋体" w:hAnsi="宋体" w:cs="Calibri"/>
                <w:kern w:val="0"/>
                <w:sz w:val="21"/>
                <w:szCs w:val="21"/>
                <w:lang w:val="en-US" w:eastAsia="zh-CN"/>
              </w:rPr>
              <w:t>复合地板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乳胶漆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吊顶石膏板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会议室</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室内设施说明</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投影</w:t>
            </w:r>
            <w:r>
              <w:rPr>
                <w:rFonts w:ascii="宋体" w:hAnsi="宋体" w:cs="宋体"/>
                <w:b w:val="false"/>
                <w:bCs w:val="false"/>
                <w:i w:val="false"/>
                <w:iCs w:val="false"/>
                <w:caps w:val="false"/>
                <w:smallCaps w:val="false"/>
                <w:color w:val="000000"/>
                <w:kern w:val="0"/>
                <w:sz w:val="21"/>
                <w:szCs w:val="21"/>
                <w:lang w:eastAsia="zh-CN"/>
              </w:rPr>
              <w:t>仪</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lang w:val="en-US" w:eastAsia="zh-CN"/>
              </w:rPr>
              <w:t>台</w:t>
            </w:r>
            <w:r>
              <w:rPr>
                <w:rFonts w:ascii="宋体" w:hAnsi="宋体" w:cs="宋体"/>
                <w:b w:val="false"/>
                <w:bCs w:val="false"/>
                <w:i w:val="false"/>
                <w:iCs w:val="false"/>
                <w:caps w:val="false"/>
                <w:smallCaps w:val="false"/>
                <w:color w:val="000000"/>
                <w:kern w:val="0"/>
                <w:sz w:val="21"/>
                <w:szCs w:val="21"/>
              </w:rPr>
              <w:t>、视频会议系统</w:t>
            </w:r>
            <w:r>
              <w:rPr>
                <w:rFonts w:eastAsia="宋体" w:cs="宋体" w:ascii="宋体" w:hAnsi="宋体"/>
                <w:b w:val="false"/>
                <w:bCs w:val="false"/>
                <w:i w:val="false"/>
                <w:iCs w:val="false"/>
                <w:caps w:val="false"/>
                <w:smallCaps w:val="false"/>
                <w:color w:val="000000"/>
                <w:kern w:val="0"/>
                <w:sz w:val="21"/>
                <w:szCs w:val="21"/>
                <w:lang w:val="en-US" w:eastAsia="zh-CN"/>
              </w:rPr>
              <w:t>2</w:t>
            </w:r>
            <w:r>
              <w:rPr>
                <w:rFonts w:ascii="宋体" w:hAnsi="宋体" w:cs="宋体"/>
                <w:b w:val="false"/>
                <w:bCs w:val="false"/>
                <w:i w:val="false"/>
                <w:iCs w:val="false"/>
                <w:caps w:val="false"/>
                <w:smallCaps w:val="false"/>
                <w:color w:val="000000"/>
                <w:kern w:val="0"/>
                <w:sz w:val="21"/>
                <w:szCs w:val="21"/>
              </w:rPr>
              <w:t>套</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3.2.7</w:t>
            </w:r>
            <w:r>
              <w:rPr>
                <w:rFonts w:ascii="宋体" w:hAnsi="宋体" w:cs="Calibri"/>
                <w:kern w:val="0"/>
                <w:sz w:val="21"/>
                <w:szCs w:val="21"/>
                <w:lang w:eastAsia="zh-CN"/>
              </w:rPr>
              <w:t>会议服务”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会议室数量及总面积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会议室</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lang w:val="en-US" w:eastAsia="zh-CN"/>
              </w:rPr>
              <w:t>间</w:t>
            </w:r>
            <w:r>
              <w:rPr>
                <w:rFonts w:ascii="宋体" w:hAnsi="宋体" w:cs="宋体"/>
                <w:b w:val="false"/>
                <w:bCs w:val="false"/>
                <w:i w:val="false"/>
                <w:iCs w:val="false"/>
                <w:caps w:val="false"/>
                <w:smallCaps w:val="false"/>
                <w:color w:val="000000"/>
                <w:kern w:val="0"/>
                <w:sz w:val="21"/>
                <w:szCs w:val="21"/>
              </w:rPr>
              <w:t>，总面积</w:t>
            </w:r>
            <w:r>
              <w:rPr>
                <w:rFonts w:eastAsia="宋体" w:cs="宋体" w:ascii="宋体" w:hAnsi="宋体"/>
                <w:b w:val="false"/>
                <w:bCs w:val="false"/>
                <w:i w:val="false"/>
                <w:iCs w:val="false"/>
                <w:caps w:val="false"/>
                <w:smallCaps w:val="false"/>
                <w:color w:val="000000"/>
                <w:kern w:val="0"/>
                <w:sz w:val="21"/>
                <w:szCs w:val="21"/>
              </w:rPr>
              <w:t>236</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3.2.7</w:t>
            </w:r>
            <w:r>
              <w:rPr>
                <w:rFonts w:ascii="宋体" w:hAnsi="宋体" w:cs="Calibri"/>
                <w:kern w:val="0"/>
                <w:sz w:val="21"/>
                <w:szCs w:val="21"/>
                <w:lang w:eastAsia="zh-CN"/>
              </w:rPr>
              <w:t>会议服务”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卫生间数量</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12</w:t>
            </w:r>
            <w:r>
              <w:rPr>
                <w:rFonts w:ascii="宋体" w:hAnsi="宋体" w:cs="宋体"/>
                <w:b w:val="false"/>
                <w:bCs w:val="false"/>
                <w:i w:val="false"/>
                <w:iCs w:val="false"/>
                <w:caps w:val="false"/>
                <w:smallCaps w:val="false"/>
                <w:color w:val="000000"/>
                <w:kern w:val="0"/>
                <w:sz w:val="21"/>
                <w:szCs w:val="21"/>
                <w:lang w:val="en-US" w:eastAsia="zh-CN"/>
              </w:rPr>
              <w:t>间</w:t>
            </w:r>
            <w:r>
              <w:rPr>
                <w:rFonts w:ascii="宋体" w:hAnsi="宋体" w:cs="宋体"/>
                <w:b w:val="false"/>
                <w:bCs w:val="false"/>
                <w:i w:val="false"/>
                <w:iCs w:val="false"/>
                <w:caps w:val="false"/>
                <w:smallCaps w:val="false"/>
                <w:color w:val="000000"/>
                <w:kern w:val="0"/>
                <w:sz w:val="21"/>
                <w:szCs w:val="21"/>
              </w:rPr>
              <w:t>，</w:t>
            </w:r>
            <w:r>
              <w:rPr>
                <w:rFonts w:ascii="宋体" w:hAnsi="宋体" w:cs="宋体"/>
                <w:b w:val="false"/>
                <w:bCs w:val="false"/>
                <w:i w:val="false"/>
                <w:iCs w:val="false"/>
                <w:caps w:val="false"/>
                <w:smallCaps w:val="false"/>
                <w:color w:val="000000"/>
                <w:kern w:val="0"/>
                <w:sz w:val="21"/>
                <w:szCs w:val="21"/>
                <w:lang w:eastAsia="zh-CN"/>
              </w:rPr>
              <w:t>总面积</w:t>
            </w:r>
            <w:r>
              <w:rPr>
                <w:rFonts w:eastAsia="宋体" w:cs="宋体" w:ascii="宋体" w:hAnsi="宋体"/>
                <w:b w:val="false"/>
                <w:bCs w:val="false"/>
                <w:i w:val="false"/>
                <w:iCs w:val="false"/>
                <w:caps w:val="false"/>
                <w:smallCaps w:val="false"/>
                <w:color w:val="000000"/>
                <w:kern w:val="0"/>
                <w:sz w:val="21"/>
                <w:szCs w:val="21"/>
              </w:rPr>
              <w:t>84</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垃圾存放点</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各垃圾存放点位置</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靠近保安员位置</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车位数</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地面车位数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52</w:t>
            </w:r>
            <w:r>
              <w:rPr>
                <w:rFonts w:ascii="宋体" w:hAnsi="宋体" w:cs="宋体"/>
                <w:b w:val="false"/>
                <w:bCs w:val="false"/>
                <w:i w:val="false"/>
                <w:iCs w:val="false"/>
                <w:caps w:val="false"/>
                <w:smallCaps w:val="false"/>
                <w:color w:val="000000"/>
                <w:kern w:val="0"/>
                <w:sz w:val="21"/>
                <w:szCs w:val="21"/>
              </w:rPr>
              <w:t>个（其中充电桩车位</w:t>
            </w:r>
            <w:r>
              <w:rPr>
                <w:rFonts w:eastAsia="宋体" w:cs="宋体" w:ascii="宋体" w:hAnsi="宋体"/>
                <w:b w:val="false"/>
                <w:bCs w:val="false"/>
                <w:i w:val="false"/>
                <w:iCs w:val="false"/>
                <w:caps w:val="false"/>
                <w:smallCaps w:val="false"/>
                <w:color w:val="000000"/>
                <w:kern w:val="0"/>
                <w:sz w:val="21"/>
                <w:szCs w:val="21"/>
              </w:rPr>
              <w:t>6</w:t>
            </w:r>
            <w:r>
              <w:rPr>
                <w:rFonts w:ascii="宋体" w:hAnsi="宋体" w:cs="宋体"/>
                <w:b w:val="false"/>
                <w:bCs w:val="false"/>
                <w:i w:val="false"/>
                <w:iCs w:val="false"/>
                <w:caps w:val="false"/>
                <w:smallCaps w:val="false"/>
                <w:color w:val="000000"/>
                <w:kern w:val="0"/>
                <w:sz w:val="21"/>
                <w:szCs w:val="21"/>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w:t>
            </w:r>
            <w:r>
              <w:rPr>
                <w:rFonts w:eastAsia="宋体" w:cs="Calibri" w:ascii="宋体" w:hAnsi="宋体"/>
                <w:kern w:val="0"/>
                <w:sz w:val="21"/>
                <w:szCs w:val="21"/>
              </w:rPr>
              <w:t>/</w:t>
            </w:r>
            <w:r>
              <w:rPr>
                <w:rFonts w:ascii="宋体" w:hAnsi="宋体" w:cs="Calibri"/>
                <w:kern w:val="0"/>
                <w:sz w:val="21"/>
                <w:szCs w:val="21"/>
              </w:rPr>
              <w:t>人行口</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人行口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PlainText"/>
              <w:widowControl/>
              <w:spacing w:before="0" w:after="0"/>
              <w:jc w:val="left"/>
              <w:rPr>
                <w:highlight w:val="none"/>
                <w:lang w:val="en-US" w:eastAsia="zh-CN"/>
              </w:rPr>
            </w:pPr>
            <w:r>
              <w:rPr>
                <w:rFonts w:ascii="宋体" w:hAnsi="宋体" w:cs="Calibri"/>
                <w:sz w:val="21"/>
                <w:szCs w:val="21"/>
                <w:lang w:val="en-US" w:eastAsia="zh-CN"/>
              </w:rPr>
              <w:t>设施设备</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消</w:t>
            </w:r>
            <w:r>
              <w:rPr>
                <w:rFonts w:ascii="宋体" w:hAnsi="宋体" w:cs="宋体"/>
                <w:b w:val="false"/>
                <w:bCs w:val="false"/>
                <w:i w:val="false"/>
                <w:iCs w:val="false"/>
                <w:caps w:val="false"/>
                <w:smallCaps w:val="false"/>
                <w:color w:val="000000"/>
                <w:kern w:val="0"/>
                <w:sz w:val="21"/>
                <w:szCs w:val="21"/>
                <w:lang w:eastAsia="zh-CN"/>
              </w:rPr>
              <w:t>火</w:t>
            </w:r>
            <w:r>
              <w:rPr>
                <w:rFonts w:ascii="宋体" w:hAnsi="宋体" w:cs="宋体"/>
                <w:b w:val="false"/>
                <w:bCs w:val="false"/>
                <w:i w:val="false"/>
                <w:iCs w:val="false"/>
                <w:caps w:val="false"/>
                <w:smallCaps w:val="false"/>
                <w:color w:val="000000"/>
                <w:kern w:val="0"/>
                <w:sz w:val="21"/>
                <w:szCs w:val="21"/>
              </w:rPr>
              <w:t>栓</w:t>
            </w:r>
            <w:r>
              <w:rPr>
                <w:rFonts w:eastAsia="宋体" w:cs="宋体" w:ascii="宋体" w:hAnsi="宋体"/>
                <w:b w:val="false"/>
                <w:bCs w:val="false"/>
                <w:i w:val="false"/>
                <w:iCs w:val="false"/>
                <w:caps w:val="false"/>
                <w:smallCaps w:val="false"/>
                <w:color w:val="000000"/>
                <w:kern w:val="0"/>
                <w:sz w:val="21"/>
                <w:szCs w:val="21"/>
                <w:lang w:val="en-US" w:eastAsia="zh-CN"/>
              </w:rPr>
              <w:t>12</w:t>
            </w:r>
            <w:r>
              <w:rPr>
                <w:rFonts w:ascii="宋体" w:hAnsi="宋体" w:cs="宋体"/>
                <w:b w:val="false"/>
                <w:bCs w:val="false"/>
                <w:i w:val="false"/>
                <w:iCs w:val="false"/>
                <w:caps w:val="false"/>
                <w:smallCaps w:val="false"/>
                <w:color w:val="000000"/>
                <w:kern w:val="0"/>
                <w:sz w:val="21"/>
                <w:szCs w:val="21"/>
                <w:lang w:val="en-US" w:eastAsia="zh-CN"/>
              </w:rPr>
              <w:t>台，</w:t>
            </w:r>
            <w:r>
              <w:rPr>
                <w:rFonts w:ascii="宋体" w:hAnsi="宋体" w:cs="宋体"/>
                <w:b w:val="false"/>
                <w:bCs w:val="false"/>
                <w:i w:val="false"/>
                <w:iCs w:val="false"/>
                <w:caps w:val="false"/>
                <w:smallCaps w:val="false"/>
                <w:color w:val="000000"/>
                <w:kern w:val="0"/>
                <w:sz w:val="21"/>
                <w:szCs w:val="21"/>
              </w:rPr>
              <w:t>消防栓泵</w:t>
            </w:r>
            <w:r>
              <w:rPr>
                <w:rFonts w:eastAsia="宋体" w:cs="宋体" w:ascii="宋体" w:hAnsi="宋体"/>
                <w:b w:val="false"/>
                <w:bCs w:val="false"/>
                <w:i w:val="false"/>
                <w:iCs w:val="false"/>
                <w:caps w:val="false"/>
                <w:smallCaps w:val="false"/>
                <w:color w:val="000000"/>
                <w:kern w:val="0"/>
                <w:sz w:val="21"/>
                <w:szCs w:val="21"/>
                <w:lang w:val="en-US" w:eastAsia="zh-CN"/>
              </w:rPr>
              <w:t>2</w:t>
            </w:r>
            <w:r>
              <w:rPr>
                <w:rFonts w:ascii="宋体" w:hAnsi="宋体" w:cs="宋体"/>
                <w:b w:val="false"/>
                <w:bCs w:val="false"/>
                <w:i w:val="false"/>
                <w:iCs w:val="false"/>
                <w:caps w:val="false"/>
                <w:smallCaps w:val="false"/>
                <w:color w:val="000000"/>
                <w:kern w:val="0"/>
                <w:sz w:val="21"/>
                <w:szCs w:val="21"/>
                <w:lang w:val="en-US" w:eastAsia="zh-CN"/>
              </w:rPr>
              <w:t>台</w:t>
            </w:r>
            <w:r>
              <w:rPr>
                <w:rFonts w:ascii="宋体" w:hAnsi="宋体" w:cs="宋体"/>
                <w:b w:val="false"/>
                <w:bCs w:val="false"/>
                <w:i w:val="false"/>
                <w:iCs w:val="false"/>
                <w:caps w:val="false"/>
                <w:smallCaps w:val="false"/>
                <w:color w:val="000000"/>
                <w:kern w:val="0"/>
                <w:sz w:val="21"/>
                <w:szCs w:val="21"/>
              </w:rPr>
              <w:t>，灭火器</w:t>
            </w:r>
            <w:r>
              <w:rPr>
                <w:rFonts w:eastAsia="宋体" w:cs="宋体" w:ascii="宋体" w:hAnsi="宋体"/>
                <w:b w:val="false"/>
                <w:bCs w:val="false"/>
                <w:i w:val="false"/>
                <w:iCs w:val="false"/>
                <w:caps w:val="false"/>
                <w:smallCaps w:val="false"/>
                <w:color w:val="000000"/>
                <w:kern w:val="0"/>
                <w:sz w:val="21"/>
                <w:szCs w:val="21"/>
              </w:rPr>
              <w:t>73</w:t>
            </w:r>
            <w:r>
              <w:rPr>
                <w:rFonts w:ascii="宋体" w:hAnsi="宋体" w:cs="宋体"/>
                <w:b w:val="false"/>
                <w:bCs w:val="false"/>
                <w:i w:val="false"/>
                <w:iCs w:val="false"/>
                <w:caps w:val="false"/>
                <w:smallCaps w:val="false"/>
                <w:color w:val="000000"/>
                <w:kern w:val="0"/>
                <w:sz w:val="21"/>
                <w:szCs w:val="21"/>
                <w:lang w:val="en-US" w:eastAsia="zh-CN"/>
              </w:rPr>
              <w:t>具</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749"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照明系统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灯</w:t>
            </w:r>
            <w:r>
              <w:rPr>
                <w:rFonts w:eastAsia="宋体" w:cs="宋体" w:ascii="宋体" w:hAnsi="宋体"/>
                <w:b w:val="false"/>
                <w:bCs w:val="false"/>
                <w:i w:val="false"/>
                <w:iCs w:val="false"/>
                <w:caps w:val="false"/>
                <w:smallCaps w:val="false"/>
                <w:color w:val="000000"/>
                <w:kern w:val="0"/>
                <w:sz w:val="21"/>
                <w:szCs w:val="21"/>
              </w:rPr>
              <w:t>733</w:t>
            </w:r>
            <w:r>
              <w:rPr>
                <w:rFonts w:ascii="宋体" w:hAnsi="宋体" w:cs="宋体"/>
                <w:b w:val="false"/>
                <w:bCs w:val="false"/>
                <w:i w:val="false"/>
                <w:iCs w:val="false"/>
                <w:caps w:val="false"/>
                <w:smallCaps w:val="false"/>
                <w:color w:val="000000"/>
                <w:kern w:val="0"/>
                <w:sz w:val="21"/>
                <w:szCs w:val="21"/>
                <w:lang w:val="en-US" w:eastAsia="zh-CN"/>
              </w:rPr>
              <w:t>盏</w:t>
            </w:r>
            <w:r>
              <w:rPr>
                <w:rFonts w:ascii="宋体" w:hAnsi="宋体" w:cs="宋体"/>
                <w:b w:val="false"/>
                <w:bCs w:val="false"/>
                <w:i w:val="false"/>
                <w:iCs w:val="false"/>
                <w:caps w:val="false"/>
                <w:smallCaps w:val="false"/>
                <w:color w:val="000000"/>
                <w:kern w:val="0"/>
                <w:sz w:val="21"/>
                <w:szCs w:val="21"/>
              </w:rPr>
              <w:t>，其中方灯</w:t>
            </w:r>
            <w:r>
              <w:rPr>
                <w:rFonts w:eastAsia="宋体" w:cs="宋体" w:ascii="宋体" w:hAnsi="宋体"/>
                <w:b w:val="false"/>
                <w:bCs w:val="false"/>
                <w:i w:val="false"/>
                <w:iCs w:val="false"/>
                <w:caps w:val="false"/>
                <w:smallCaps w:val="false"/>
                <w:color w:val="000000"/>
                <w:kern w:val="0"/>
                <w:sz w:val="21"/>
                <w:szCs w:val="21"/>
              </w:rPr>
              <w:t>239</w:t>
            </w:r>
            <w:r>
              <w:rPr>
                <w:rFonts w:ascii="宋体" w:hAnsi="宋体" w:cs="宋体"/>
                <w:b w:val="false"/>
                <w:bCs w:val="false"/>
                <w:i w:val="false"/>
                <w:iCs w:val="false"/>
                <w:caps w:val="false"/>
                <w:smallCaps w:val="false"/>
                <w:color w:val="000000"/>
                <w:kern w:val="0"/>
                <w:sz w:val="21"/>
                <w:szCs w:val="21"/>
                <w:lang w:val="en-US" w:eastAsia="zh-CN"/>
              </w:rPr>
              <w:t>盏</w:t>
            </w:r>
            <w:r>
              <w:rPr>
                <w:rFonts w:ascii="宋体" w:hAnsi="宋体" w:cs="宋体"/>
                <w:b w:val="false"/>
                <w:bCs w:val="false"/>
                <w:i w:val="false"/>
                <w:iCs w:val="false"/>
                <w:caps w:val="false"/>
                <w:smallCaps w:val="false"/>
                <w:color w:val="000000"/>
                <w:kern w:val="0"/>
                <w:sz w:val="21"/>
                <w:szCs w:val="21"/>
              </w:rPr>
              <w:t>，筒灯</w:t>
            </w:r>
            <w:r>
              <w:rPr>
                <w:rFonts w:eastAsia="宋体" w:cs="宋体" w:ascii="宋体" w:hAnsi="宋体"/>
                <w:b w:val="false"/>
                <w:bCs w:val="false"/>
                <w:i w:val="false"/>
                <w:iCs w:val="false"/>
                <w:caps w:val="false"/>
                <w:smallCaps w:val="false"/>
                <w:color w:val="000000"/>
                <w:kern w:val="0"/>
                <w:sz w:val="21"/>
                <w:szCs w:val="21"/>
              </w:rPr>
              <w:t>494</w:t>
            </w:r>
            <w:r>
              <w:rPr>
                <w:rFonts w:ascii="宋体" w:hAnsi="宋体" w:cs="宋体"/>
                <w:b w:val="false"/>
                <w:bCs w:val="false"/>
                <w:i w:val="false"/>
                <w:iCs w:val="false"/>
                <w:caps w:val="false"/>
                <w:smallCaps w:val="false"/>
                <w:color w:val="000000"/>
                <w:kern w:val="0"/>
                <w:sz w:val="21"/>
                <w:szCs w:val="21"/>
                <w:lang w:val="en-US" w:eastAsia="zh-CN"/>
              </w:rPr>
              <w:t>盏</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供配电系统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路</w:t>
            </w:r>
            <w:r>
              <w:rPr>
                <w:rFonts w:eastAsia="宋体" w:cs="宋体" w:ascii="宋体" w:hAnsi="宋体"/>
                <w:b w:val="false"/>
                <w:bCs w:val="false"/>
                <w:i w:val="false"/>
                <w:iCs w:val="false"/>
                <w:caps w:val="false"/>
                <w:smallCaps w:val="false"/>
                <w:color w:val="000000"/>
                <w:kern w:val="0"/>
                <w:sz w:val="21"/>
                <w:szCs w:val="21"/>
              </w:rPr>
              <w:t>380V</w:t>
            </w:r>
            <w:r>
              <w:rPr>
                <w:rFonts w:ascii="宋体" w:hAnsi="宋体" w:cs="宋体"/>
                <w:b w:val="false"/>
                <w:bCs w:val="false"/>
                <w:i w:val="false"/>
                <w:iCs w:val="false"/>
                <w:caps w:val="false"/>
                <w:smallCaps w:val="false"/>
                <w:color w:val="000000"/>
                <w:kern w:val="0"/>
                <w:sz w:val="21"/>
                <w:szCs w:val="21"/>
              </w:rPr>
              <w:t>市政进线，功率</w:t>
            </w:r>
            <w:r>
              <w:rPr>
                <w:rFonts w:eastAsia="宋体" w:cs="宋体" w:ascii="宋体" w:hAnsi="宋体"/>
                <w:b w:val="false"/>
                <w:bCs w:val="false"/>
                <w:i w:val="false"/>
                <w:iCs w:val="false"/>
                <w:caps w:val="false"/>
                <w:smallCaps w:val="false"/>
                <w:color w:val="000000"/>
                <w:kern w:val="0"/>
                <w:sz w:val="21"/>
                <w:szCs w:val="21"/>
              </w:rPr>
              <w:t>342</w:t>
            </w:r>
            <w:r>
              <w:rPr>
                <w:rFonts w:ascii="宋体" w:hAnsi="宋体" w:cs="宋体"/>
                <w:b w:val="false"/>
                <w:bCs w:val="false"/>
                <w:i w:val="false"/>
                <w:iCs w:val="false"/>
                <w:caps w:val="false"/>
                <w:smallCaps w:val="false"/>
                <w:color w:val="000000"/>
                <w:kern w:val="0"/>
                <w:sz w:val="21"/>
                <w:szCs w:val="21"/>
              </w:rPr>
              <w:t>千瓦，</w:t>
            </w:r>
            <w:r>
              <w:rPr>
                <w:rFonts w:eastAsia="宋体" w:cs="宋体" w:ascii="宋体" w:hAnsi="宋体"/>
                <w:b w:val="false"/>
                <w:bCs w:val="false"/>
                <w:i w:val="false"/>
                <w:iCs w:val="false"/>
                <w:caps w:val="false"/>
                <w:smallCaps w:val="false"/>
                <w:color w:val="000000"/>
                <w:kern w:val="0"/>
                <w:sz w:val="21"/>
                <w:szCs w:val="21"/>
              </w:rPr>
              <w:t>4</w:t>
            </w:r>
            <w:r>
              <w:rPr>
                <w:rFonts w:ascii="宋体" w:hAnsi="宋体" w:cs="宋体"/>
                <w:b w:val="false"/>
                <w:bCs w:val="false"/>
                <w:i w:val="false"/>
                <w:iCs w:val="false"/>
                <w:caps w:val="false"/>
                <w:smallCaps w:val="false"/>
                <w:color w:val="000000"/>
                <w:kern w:val="0"/>
                <w:sz w:val="21"/>
                <w:szCs w:val="21"/>
              </w:rPr>
              <w:t>条</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rPr>
              <w:t>级支路，</w:t>
            </w:r>
            <w:r>
              <w:rPr>
                <w:rFonts w:eastAsia="宋体" w:cs="宋体" w:ascii="宋体" w:hAnsi="宋体"/>
                <w:b w:val="false"/>
                <w:bCs w:val="false"/>
                <w:i w:val="false"/>
                <w:iCs w:val="false"/>
                <w:caps w:val="false"/>
                <w:smallCaps w:val="false"/>
                <w:color w:val="000000"/>
                <w:kern w:val="0"/>
                <w:sz w:val="21"/>
                <w:szCs w:val="21"/>
              </w:rPr>
              <w:t>252</w:t>
            </w:r>
            <w:r>
              <w:rPr>
                <w:rFonts w:ascii="宋体" w:hAnsi="宋体" w:cs="宋体"/>
                <w:b w:val="false"/>
                <w:bCs w:val="false"/>
                <w:i w:val="false"/>
                <w:iCs w:val="false"/>
                <w:caps w:val="false"/>
                <w:smallCaps w:val="false"/>
                <w:color w:val="000000"/>
                <w:kern w:val="0"/>
                <w:sz w:val="21"/>
                <w:szCs w:val="21"/>
              </w:rPr>
              <w:t>条</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级支路</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电梯系统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b w:val="false"/>
                <w:b w:val="false"/>
                <w:bCs w:val="false"/>
                <w:i w:val="false"/>
                <w:i w:val="false"/>
                <w:iCs w:val="false"/>
                <w:caps w:val="false"/>
                <w:smallCaps w:val="false"/>
                <w:color w:val="000000"/>
                <w:sz w:val="21"/>
                <w:szCs w:val="21"/>
                <w:highlight w:val="none"/>
                <w:lang w:val="en-US" w:eastAsia="zh-CN"/>
              </w:rPr>
            </w:pPr>
            <w:r>
              <w:rPr>
                <w:rFonts w:eastAsia="宋体" w:cs="宋体" w:ascii="宋体" w:hAnsi="宋体"/>
                <w:b w:val="false"/>
                <w:bCs w:val="false"/>
                <w:i w:val="false"/>
                <w:iCs w:val="false"/>
                <w:caps w:val="false"/>
                <w:smallCaps w:val="false"/>
                <w:color w:val="000000"/>
                <w:kern w:val="0"/>
                <w:sz w:val="21"/>
                <w:szCs w:val="21"/>
                <w:lang w:val="en-US" w:eastAsia="zh-CN"/>
              </w:rPr>
              <w:t>1</w:t>
            </w:r>
            <w:r>
              <w:rPr>
                <w:rFonts w:ascii="宋体" w:hAnsi="宋体" w:cs="宋体"/>
                <w:b w:val="false"/>
                <w:bCs w:val="false"/>
                <w:i w:val="false"/>
                <w:iCs w:val="false"/>
                <w:caps w:val="false"/>
                <w:smallCaps w:val="false"/>
                <w:color w:val="000000"/>
                <w:kern w:val="0"/>
                <w:sz w:val="21"/>
                <w:szCs w:val="21"/>
                <w:lang w:val="en-US" w:eastAsia="zh-CN"/>
              </w:rPr>
              <w:t>台电梯</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bl>
    <w:p>
      <w:pPr>
        <w:pStyle w:val="PlainText"/>
        <w:rPr>
          <w:rFonts w:ascii="宋体" w:hAnsi="宋体" w:eastAsia="宋体" w:cs="Calibri"/>
          <w:sz w:val="21"/>
          <w:szCs w:val="21"/>
          <w:highlight w:val="none"/>
          <w:lang w:eastAsia="zh-CN"/>
        </w:rPr>
      </w:pPr>
      <w:r>
        <w:rPr>
          <w:rFonts w:eastAsia="宋体" w:cs="Calibri"/>
          <w:sz w:val="21"/>
          <w:szCs w:val="21"/>
          <w:lang w:eastAsia="zh-CN"/>
        </w:rPr>
      </w:r>
    </w:p>
    <w:p>
      <w:pPr>
        <w:pStyle w:val="Normal"/>
        <w:widowControl w:val="false"/>
        <w:numPr>
          <w:ilvl w:val="0"/>
          <w:numId w:val="1"/>
        </w:numPr>
        <w:spacing w:lineRule="auto" w:line="300"/>
        <w:ind w:left="0" w:firstLine="420"/>
        <w:jc w:val="both"/>
        <w:rPr>
          <w:sz w:val="21"/>
          <w:szCs w:val="21"/>
          <w:highlight w:val="none"/>
          <w:lang w:eastAsia="zh-CN"/>
        </w:rPr>
      </w:pPr>
      <w:r>
        <w:rPr>
          <w:rFonts w:ascii="宋体" w:hAnsi="宋体" w:cs="Calibri"/>
          <w:sz w:val="21"/>
          <w:szCs w:val="21"/>
          <w:lang w:eastAsia="zh-CN"/>
        </w:rPr>
        <w:t>物业管理（室外）</w:t>
      </w:r>
    </w:p>
    <w:tbl>
      <w:tblPr>
        <w:tblStyle w:val="18"/>
        <w:tblW w:w="5000" w:type="pct"/>
        <w:jc w:val="center"/>
        <w:tblInd w:w="0" w:type="dxa"/>
        <w:tblLayout w:type="fixed"/>
        <w:tblCellMar>
          <w:top w:w="0" w:type="dxa"/>
          <w:left w:w="108" w:type="dxa"/>
          <w:bottom w:w="0" w:type="dxa"/>
          <w:right w:w="108" w:type="dxa"/>
        </w:tblCellMar>
      </w:tblPr>
      <w:tblGrid>
        <w:gridCol w:w="1673"/>
        <w:gridCol w:w="3245"/>
        <w:gridCol w:w="4108"/>
      </w:tblGrid>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室外面积</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1473.5</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广场</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1316.5</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消防栓</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个</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垃圾箱</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室外配电箱</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台</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门前三包</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107</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监控</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宋体"/>
                <w:b w:val="false"/>
                <w:bCs w:val="false"/>
                <w:i w:val="false"/>
                <w:iCs w:val="false"/>
                <w:caps w:val="false"/>
                <w:smallCaps w:val="false"/>
                <w:color w:val="000000"/>
                <w:kern w:val="0"/>
                <w:sz w:val="21"/>
                <w:szCs w:val="21"/>
              </w:rPr>
              <w:t>安全监控系统：</w:t>
            </w:r>
            <w:r>
              <w:rPr>
                <w:rFonts w:eastAsia="宋体" w:cs="宋体" w:ascii="宋体" w:hAnsi="宋体"/>
                <w:b w:val="false"/>
                <w:bCs w:val="false"/>
                <w:i w:val="false"/>
                <w:iCs w:val="false"/>
                <w:caps w:val="false"/>
                <w:smallCaps w:val="false"/>
                <w:color w:val="000000"/>
                <w:kern w:val="0"/>
                <w:sz w:val="21"/>
                <w:szCs w:val="21"/>
              </w:rPr>
              <w:t>45</w:t>
            </w:r>
            <w:r>
              <w:rPr>
                <w:rFonts w:ascii="宋体" w:hAnsi="宋体" w:cs="宋体"/>
                <w:b w:val="false"/>
                <w:bCs w:val="false"/>
                <w:i w:val="false"/>
                <w:iCs w:val="false"/>
                <w:caps w:val="false"/>
                <w:smallCaps w:val="false"/>
                <w:color w:val="000000"/>
                <w:kern w:val="0"/>
                <w:sz w:val="21"/>
                <w:szCs w:val="21"/>
              </w:rPr>
              <w:t>个摄像点、</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台数字硬盘录像机、</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台监视器</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bl>
    <w:p>
      <w:pPr>
        <w:pStyle w:val="PlainText"/>
        <w:spacing w:lineRule="auto" w:line="300"/>
        <w:jc w:val="both"/>
        <w:rPr>
          <w:rFonts w:eastAsia="宋体" w:cs="Calibri"/>
          <w:b w:val="false"/>
          <w:b w:val="false"/>
          <w:bCs/>
          <w:highlight w:val="none"/>
          <w:lang w:val="en-US" w:eastAsia="zh-CN"/>
        </w:rPr>
      </w:pPr>
      <w:r>
        <w:rPr>
          <w:rFonts w:eastAsia="宋体" w:cs="Calibri"/>
          <w:b w:val="false"/>
          <w:bCs/>
          <w:lang w:val="en-US" w:eastAsia="zh-CN"/>
        </w:rPr>
      </w:r>
    </w:p>
    <w:p>
      <w:pPr>
        <w:pStyle w:val="Normal"/>
        <w:widowControl w:val="false"/>
        <w:spacing w:lineRule="auto" w:line="300"/>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t>1.2.2.1.2</w:t>
      </w:r>
      <w:r>
        <w:rPr>
          <w:rFonts w:eastAsia="宋体" w:cs="Calibri" w:ascii="宋体" w:hAnsi="宋体"/>
          <w:b/>
          <w:bCs/>
          <w:sz w:val="21"/>
          <w:szCs w:val="21"/>
          <w:lang w:val="en-US" w:eastAsia="zh-CN"/>
        </w:rPr>
        <w:t xml:space="preserve"> </w:t>
      </w:r>
      <w:r>
        <w:rPr>
          <w:rFonts w:ascii="宋体" w:hAnsi="宋体" w:cs="宋体"/>
          <w:b/>
          <w:bCs/>
          <w:i w:val="false"/>
          <w:iCs w:val="false"/>
          <w:caps w:val="false"/>
          <w:smallCaps w:val="false"/>
          <w:color w:val="000000"/>
          <w:sz w:val="21"/>
          <w:szCs w:val="21"/>
        </w:rPr>
        <w:t>铁山路</w:t>
      </w:r>
      <w:r>
        <w:rPr>
          <w:rFonts w:ascii="宋体" w:hAnsi="宋体" w:cs="宋体"/>
          <w:b/>
          <w:bCs/>
          <w:i w:val="false"/>
          <w:iCs w:val="false"/>
          <w:caps w:val="false"/>
          <w:smallCaps w:val="false"/>
          <w:color w:val="000000"/>
          <w:sz w:val="21"/>
          <w:szCs w:val="21"/>
          <w:lang w:eastAsia="zh-CN"/>
        </w:rPr>
        <w:t>办公楼</w:t>
      </w:r>
    </w:p>
    <w:p>
      <w:pPr>
        <w:pStyle w:val="Normal"/>
        <w:widowControl w:val="false"/>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w:t>
      </w:r>
      <w:r>
        <w:rPr>
          <w:rFonts w:eastAsia="宋体" w:cs="Calibri" w:ascii="宋体" w:hAnsi="宋体"/>
          <w:sz w:val="21"/>
          <w:szCs w:val="21"/>
          <w:lang w:eastAsia="zh-CN"/>
        </w:rPr>
        <w:t>1</w:t>
      </w:r>
      <w:r>
        <w:rPr>
          <w:rFonts w:ascii="宋体" w:hAnsi="宋体" w:cs="Calibri"/>
          <w:sz w:val="21"/>
          <w:szCs w:val="21"/>
          <w:lang w:eastAsia="zh-CN"/>
        </w:rPr>
        <w:t>）物业管理（建筑物）</w:t>
      </w:r>
    </w:p>
    <w:tbl>
      <w:tblPr>
        <w:tblStyle w:val="18"/>
        <w:tblW w:w="5000" w:type="pct"/>
        <w:jc w:val="center"/>
        <w:tblInd w:w="0" w:type="dxa"/>
        <w:tblLayout w:type="fixed"/>
        <w:tblCellMar>
          <w:top w:w="0" w:type="dxa"/>
          <w:left w:w="108" w:type="dxa"/>
          <w:bottom w:w="0" w:type="dxa"/>
          <w:right w:w="108" w:type="dxa"/>
        </w:tblCellMar>
      </w:tblPr>
      <w:tblGrid>
        <w:gridCol w:w="1197"/>
        <w:gridCol w:w="1363"/>
        <w:gridCol w:w="3887"/>
        <w:gridCol w:w="2578"/>
      </w:tblGrid>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38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left"/>
              <w:rPr>
                <w:rFonts w:ascii="宋体" w:hAnsi="宋体" w:eastAsia="宋体" w:cs="宋体"/>
                <w:sz w:val="21"/>
                <w:szCs w:val="21"/>
                <w:highlight w:val="none"/>
                <w:lang w:eastAsia="zh-CN"/>
              </w:rPr>
            </w:pPr>
            <w:r>
              <w:rPr>
                <w:rFonts w:ascii="宋体" w:hAnsi="宋体" w:cs="宋体"/>
                <w:b w:val="false"/>
                <w:bCs w:val="false"/>
                <w:kern w:val="0"/>
                <w:sz w:val="21"/>
                <w:szCs w:val="21"/>
              </w:rPr>
              <w:t>铁山路</w:t>
            </w:r>
            <w:r>
              <w:rPr>
                <w:rFonts w:ascii="宋体" w:hAnsi="宋体" w:cs="宋体"/>
                <w:b w:val="false"/>
                <w:bCs w:val="false"/>
                <w:i w:val="false"/>
                <w:iCs w:val="false"/>
                <w:caps w:val="false"/>
                <w:smallCaps w:val="false"/>
                <w:color w:val="000000"/>
                <w:kern w:val="0"/>
                <w:sz w:val="21"/>
                <w:szCs w:val="21"/>
                <w:lang w:eastAsia="zh-CN"/>
              </w:rPr>
              <w:t>办公楼</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left"/>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eastAsia="宋体" w:cs="楷体" w:ascii="宋体" w:hAnsi="宋体"/>
                <w:kern w:val="0"/>
                <w:sz w:val="21"/>
                <w:szCs w:val="21"/>
                <w:lang w:eastAsia="zh-CN"/>
              </w:rPr>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总面积</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建筑面积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8605.9</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需保洁面积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8605.9</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lang w:eastAsia="zh-CN"/>
              </w:rPr>
            </w:pPr>
            <w:r>
              <w:rPr>
                <w:rFonts w:ascii="宋体" w:hAnsi="宋体" w:cs="Calibri"/>
                <w:color w:val="auto"/>
                <w:kern w:val="0"/>
                <w:sz w:val="21"/>
                <w:szCs w:val="21"/>
                <w:lang w:val="en-US" w:eastAsia="zh-CN"/>
              </w:rPr>
              <w:t>铝合金</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color w:val="auto"/>
                <w:sz w:val="21"/>
                <w:szCs w:val="21"/>
                <w:highlight w:val="none"/>
                <w:lang w:eastAsia="zh-CN"/>
              </w:rPr>
            </w:pPr>
            <w:r>
              <w:rPr>
                <w:rFonts w:ascii="宋体" w:hAnsi="宋体" w:cs="Calibri"/>
                <w:color w:val="auto"/>
                <w:kern w:val="0"/>
                <w:sz w:val="21"/>
                <w:szCs w:val="21"/>
                <w:lang w:eastAsia="zh-CN"/>
              </w:rPr>
              <w:t>见“</w:t>
            </w:r>
            <w:r>
              <w:rPr>
                <w:rFonts w:eastAsia="宋体" w:cs="Calibri" w:ascii="宋体" w:hAnsi="宋体"/>
                <w:color w:val="auto"/>
                <w:kern w:val="0"/>
                <w:sz w:val="21"/>
                <w:szCs w:val="21"/>
                <w:lang w:eastAsia="zh-CN"/>
              </w:rPr>
              <w:t>3.2.2</w:t>
            </w:r>
            <w:r>
              <w:rPr>
                <w:rFonts w:ascii="宋体" w:hAnsi="宋体" w:cs="Calibri"/>
                <w:color w:val="auto"/>
                <w:kern w:val="0"/>
                <w:sz w:val="21"/>
                <w:szCs w:val="21"/>
                <w:lang w:eastAsia="zh-CN"/>
              </w:rPr>
              <w:t>房屋维护服务”“</w:t>
            </w:r>
            <w:r>
              <w:rPr>
                <w:rFonts w:eastAsia="宋体" w:cs="Calibri" w:ascii="宋体" w:hAnsi="宋体"/>
                <w:color w:val="auto"/>
                <w:kern w:val="0"/>
                <w:sz w:val="21"/>
                <w:szCs w:val="21"/>
                <w:lang w:eastAsia="zh-CN"/>
              </w:rPr>
              <w:t>3.2.4</w:t>
            </w:r>
            <w:r>
              <w:rPr>
                <w:rFonts w:ascii="宋体" w:hAnsi="宋体" w:cs="Calibri"/>
                <w:color w:val="auto"/>
                <w:kern w:val="0"/>
                <w:sz w:val="21"/>
                <w:szCs w:val="21"/>
                <w:lang w:eastAsia="zh-CN"/>
              </w:rPr>
              <w:t>保洁服务”</w:t>
            </w:r>
          </w:p>
        </w:tc>
      </w:tr>
      <w:tr>
        <w:trPr>
          <w:trHeight w:val="595"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水</w:t>
            </w:r>
            <w:r>
              <w:rPr>
                <w:rFonts w:ascii="宋体" w:hAnsi="宋体" w:cs="Calibri"/>
                <w:kern w:val="0"/>
                <w:sz w:val="21"/>
                <w:szCs w:val="21"/>
                <w:lang w:eastAsia="zh-CN"/>
              </w:rPr>
              <w:t>磨石</w:t>
            </w:r>
            <w:r>
              <w:rPr>
                <w:rFonts w:ascii="宋体" w:hAnsi="宋体" w:cs="Calibri"/>
                <w:kern w:val="0"/>
                <w:sz w:val="21"/>
                <w:szCs w:val="21"/>
                <w:lang w:val="en-US" w:eastAsia="zh-CN"/>
              </w:rPr>
              <w:t>地砖</w:t>
            </w:r>
            <w:r>
              <w:rPr>
                <w:rFonts w:ascii="宋体" w:hAnsi="宋体" w:cs="宋体"/>
                <w:b w:val="false"/>
                <w:bCs w:val="false"/>
                <w:i w:val="false"/>
                <w:iCs w:val="false"/>
                <w:caps w:val="false"/>
                <w:smallCaps w:val="false"/>
                <w:color w:val="000000"/>
                <w:kern w:val="0"/>
                <w:sz w:val="21"/>
                <w:szCs w:val="21"/>
                <w:lang w:eastAsia="zh-CN"/>
              </w:rPr>
              <w:t>、</w:t>
            </w:r>
            <w:r>
              <w:rPr>
                <w:rFonts w:ascii="宋体" w:hAnsi="宋体" w:cs="宋体"/>
                <w:b w:val="false"/>
                <w:bCs w:val="false"/>
                <w:i w:val="false"/>
                <w:iCs w:val="false"/>
                <w:caps w:val="false"/>
                <w:smallCaps w:val="false"/>
                <w:color w:val="000000"/>
                <w:kern w:val="0"/>
                <w:sz w:val="21"/>
                <w:szCs w:val="21"/>
              </w:rPr>
              <w:t>复合地板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乳胶漆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吊顶石膏板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会议室</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室内设施说明</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投影</w:t>
            </w:r>
            <w:r>
              <w:rPr>
                <w:rFonts w:ascii="宋体" w:hAnsi="宋体" w:cs="宋体"/>
                <w:b w:val="false"/>
                <w:bCs w:val="false"/>
                <w:i w:val="false"/>
                <w:iCs w:val="false"/>
                <w:caps w:val="false"/>
                <w:smallCaps w:val="false"/>
                <w:color w:val="000000"/>
                <w:kern w:val="0"/>
                <w:sz w:val="21"/>
                <w:szCs w:val="21"/>
                <w:lang w:eastAsia="zh-CN"/>
              </w:rPr>
              <w:t>仪</w:t>
            </w:r>
            <w:r>
              <w:rPr>
                <w:rFonts w:eastAsia="宋体" w:cs="宋体" w:ascii="宋体" w:hAnsi="宋体"/>
                <w:b w:val="false"/>
                <w:bCs w:val="false"/>
                <w:i w:val="false"/>
                <w:iCs w:val="false"/>
                <w:caps w:val="false"/>
                <w:smallCaps w:val="false"/>
                <w:color w:val="000000"/>
                <w:kern w:val="0"/>
                <w:sz w:val="21"/>
                <w:szCs w:val="21"/>
                <w:lang w:val="en-US" w:eastAsia="zh-CN"/>
              </w:rPr>
              <w:t>3</w:t>
            </w:r>
            <w:r>
              <w:rPr>
                <w:rFonts w:ascii="宋体" w:hAnsi="宋体" w:cs="宋体"/>
                <w:b w:val="false"/>
                <w:bCs w:val="false"/>
                <w:i w:val="false"/>
                <w:iCs w:val="false"/>
                <w:caps w:val="false"/>
                <w:smallCaps w:val="false"/>
                <w:color w:val="000000"/>
                <w:kern w:val="0"/>
                <w:sz w:val="21"/>
                <w:szCs w:val="21"/>
                <w:lang w:val="en-US" w:eastAsia="zh-CN"/>
              </w:rPr>
              <w:t>台</w:t>
            </w:r>
            <w:r>
              <w:rPr>
                <w:rFonts w:ascii="宋体" w:hAnsi="宋体" w:cs="宋体"/>
                <w:b w:val="false"/>
                <w:bCs w:val="false"/>
                <w:i w:val="false"/>
                <w:iCs w:val="false"/>
                <w:caps w:val="false"/>
                <w:smallCaps w:val="false"/>
                <w:color w:val="000000"/>
                <w:kern w:val="0"/>
                <w:sz w:val="21"/>
                <w:szCs w:val="21"/>
              </w:rPr>
              <w:t>、视频会议系统</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rPr>
              <w:t>套</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3.2.7</w:t>
            </w:r>
            <w:r>
              <w:rPr>
                <w:rFonts w:ascii="宋体" w:hAnsi="宋体" w:cs="Calibri"/>
                <w:kern w:val="0"/>
                <w:sz w:val="21"/>
                <w:szCs w:val="21"/>
                <w:lang w:eastAsia="zh-CN"/>
              </w:rPr>
              <w:t>会议服务”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会议室数量及总面积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会议室</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lang w:val="en-US" w:eastAsia="zh-CN"/>
              </w:rPr>
              <w:t>间</w:t>
            </w:r>
            <w:r>
              <w:rPr>
                <w:rFonts w:ascii="宋体" w:hAnsi="宋体" w:cs="宋体"/>
                <w:b w:val="false"/>
                <w:bCs w:val="false"/>
                <w:i w:val="false"/>
                <w:iCs w:val="false"/>
                <w:caps w:val="false"/>
                <w:smallCaps w:val="false"/>
                <w:color w:val="000000"/>
                <w:kern w:val="0"/>
                <w:sz w:val="21"/>
                <w:szCs w:val="21"/>
              </w:rPr>
              <w:t>，总面积</w:t>
            </w:r>
            <w:r>
              <w:rPr>
                <w:rFonts w:eastAsia="宋体" w:cs="宋体" w:ascii="宋体" w:hAnsi="宋体"/>
                <w:b w:val="false"/>
                <w:bCs w:val="false"/>
                <w:i w:val="false"/>
                <w:iCs w:val="false"/>
                <w:caps w:val="false"/>
                <w:smallCaps w:val="false"/>
                <w:color w:val="000000"/>
                <w:kern w:val="0"/>
                <w:sz w:val="21"/>
                <w:szCs w:val="21"/>
              </w:rPr>
              <w:t>646.8</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3.2.7</w:t>
            </w:r>
            <w:r>
              <w:rPr>
                <w:rFonts w:ascii="宋体" w:hAnsi="宋体" w:cs="Calibri"/>
                <w:kern w:val="0"/>
                <w:sz w:val="21"/>
                <w:szCs w:val="21"/>
                <w:lang w:eastAsia="zh-CN"/>
              </w:rPr>
              <w:t>会议服务”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卫生间数量</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22</w:t>
            </w:r>
            <w:r>
              <w:rPr>
                <w:rFonts w:ascii="宋体" w:hAnsi="宋体" w:cs="宋体"/>
                <w:b w:val="false"/>
                <w:bCs w:val="false"/>
                <w:i w:val="false"/>
                <w:iCs w:val="false"/>
                <w:caps w:val="false"/>
                <w:smallCaps w:val="false"/>
                <w:color w:val="000000"/>
                <w:kern w:val="0"/>
                <w:sz w:val="21"/>
                <w:szCs w:val="21"/>
                <w:lang w:val="en-US" w:eastAsia="zh-CN"/>
              </w:rPr>
              <w:t>间</w:t>
            </w:r>
            <w:r>
              <w:rPr>
                <w:rFonts w:ascii="宋体" w:hAnsi="宋体" w:cs="宋体"/>
                <w:b w:val="false"/>
                <w:bCs w:val="false"/>
                <w:i w:val="false"/>
                <w:iCs w:val="false"/>
                <w:caps w:val="false"/>
                <w:smallCaps w:val="false"/>
                <w:color w:val="000000"/>
                <w:kern w:val="0"/>
                <w:sz w:val="21"/>
                <w:szCs w:val="21"/>
              </w:rPr>
              <w:t>，</w:t>
            </w:r>
            <w:r>
              <w:rPr>
                <w:rFonts w:ascii="宋体" w:hAnsi="宋体" w:cs="宋体"/>
                <w:b w:val="false"/>
                <w:bCs w:val="false"/>
                <w:i w:val="false"/>
                <w:iCs w:val="false"/>
                <w:caps w:val="false"/>
                <w:smallCaps w:val="false"/>
                <w:color w:val="000000"/>
                <w:kern w:val="0"/>
                <w:sz w:val="21"/>
                <w:szCs w:val="21"/>
                <w:lang w:eastAsia="zh-CN"/>
              </w:rPr>
              <w:t>总面积</w:t>
            </w:r>
            <w:r>
              <w:rPr>
                <w:rFonts w:eastAsia="宋体" w:cs="宋体" w:ascii="宋体" w:hAnsi="宋体"/>
                <w:b w:val="false"/>
                <w:bCs w:val="false"/>
                <w:i w:val="false"/>
                <w:iCs w:val="false"/>
                <w:caps w:val="false"/>
                <w:smallCaps w:val="false"/>
                <w:color w:val="000000"/>
                <w:kern w:val="0"/>
                <w:sz w:val="21"/>
                <w:szCs w:val="21"/>
              </w:rPr>
              <w:t>409.8</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垃圾存放点</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各垃圾存放点位置</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靠近保安员位置</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车位数</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地面车位数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194</w:t>
            </w:r>
            <w:r>
              <w:rPr>
                <w:rFonts w:ascii="宋体" w:hAnsi="宋体" w:cs="宋体"/>
                <w:b w:val="false"/>
                <w:bCs w:val="false"/>
                <w:i w:val="false"/>
                <w:iCs w:val="false"/>
                <w:caps w:val="false"/>
                <w:smallCaps w:val="false"/>
                <w:color w:val="000000"/>
                <w:kern w:val="0"/>
                <w:sz w:val="21"/>
                <w:szCs w:val="21"/>
              </w:rPr>
              <w:t>个（其中充电桩车位</w:t>
            </w:r>
            <w:r>
              <w:rPr>
                <w:rFonts w:eastAsia="宋体" w:cs="宋体" w:ascii="宋体" w:hAnsi="宋体"/>
                <w:b w:val="false"/>
                <w:bCs w:val="false"/>
                <w:i w:val="false"/>
                <w:iCs w:val="false"/>
                <w:caps w:val="false"/>
                <w:smallCaps w:val="false"/>
                <w:color w:val="000000"/>
                <w:kern w:val="0"/>
                <w:sz w:val="21"/>
                <w:szCs w:val="21"/>
                <w:lang w:val="en-US" w:eastAsia="zh-CN"/>
              </w:rPr>
              <w:t>5</w:t>
            </w:r>
            <w:r>
              <w:rPr>
                <w:rFonts w:ascii="宋体" w:hAnsi="宋体" w:cs="宋体"/>
                <w:b w:val="false"/>
                <w:bCs w:val="false"/>
                <w:i w:val="false"/>
                <w:iCs w:val="false"/>
                <w:caps w:val="false"/>
                <w:smallCaps w:val="false"/>
                <w:color w:val="000000"/>
                <w:kern w:val="0"/>
                <w:sz w:val="21"/>
                <w:szCs w:val="21"/>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w:t>
            </w:r>
            <w:r>
              <w:rPr>
                <w:rFonts w:eastAsia="宋体" w:cs="Calibri" w:ascii="宋体" w:hAnsi="宋体"/>
                <w:kern w:val="0"/>
                <w:sz w:val="21"/>
                <w:szCs w:val="21"/>
              </w:rPr>
              <w:t>/</w:t>
            </w:r>
            <w:r>
              <w:rPr>
                <w:rFonts w:ascii="宋体" w:hAnsi="宋体" w:cs="Calibri"/>
                <w:kern w:val="0"/>
                <w:sz w:val="21"/>
                <w:szCs w:val="21"/>
              </w:rPr>
              <w:t>人行口</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人行口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846"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设施设备</w:t>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设施设备</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消火栓</w:t>
            </w:r>
            <w:r>
              <w:rPr>
                <w:rFonts w:eastAsia="宋体" w:cs="宋体" w:ascii="宋体" w:hAnsi="宋体"/>
                <w:b w:val="false"/>
                <w:bCs w:val="false"/>
                <w:i w:val="false"/>
                <w:iCs w:val="false"/>
                <w:caps w:val="false"/>
                <w:smallCaps w:val="false"/>
                <w:color w:val="000000"/>
                <w:kern w:val="0"/>
                <w:sz w:val="21"/>
                <w:szCs w:val="21"/>
              </w:rPr>
              <w:t>3</w:t>
            </w:r>
            <w:r>
              <w:rPr>
                <w:rFonts w:eastAsia="宋体" w:cs="宋体" w:ascii="宋体" w:hAnsi="宋体"/>
                <w:b w:val="false"/>
                <w:bCs w:val="false"/>
                <w:i w:val="false"/>
                <w:iCs w:val="false"/>
                <w:caps w:val="false"/>
                <w:smallCaps w:val="false"/>
                <w:color w:val="000000"/>
                <w:kern w:val="0"/>
                <w:sz w:val="21"/>
                <w:szCs w:val="21"/>
                <w:lang w:val="en-US" w:eastAsia="zh-CN"/>
              </w:rPr>
              <w:t>8</w:t>
            </w:r>
            <w:r>
              <w:rPr>
                <w:rFonts w:ascii="宋体" w:hAnsi="宋体" w:cs="宋体"/>
                <w:b w:val="false"/>
                <w:bCs w:val="false"/>
                <w:i w:val="false"/>
                <w:iCs w:val="false"/>
                <w:caps w:val="false"/>
                <w:smallCaps w:val="false"/>
                <w:color w:val="000000"/>
                <w:kern w:val="0"/>
                <w:sz w:val="21"/>
                <w:szCs w:val="21"/>
              </w:rPr>
              <w:t>个、消防栓泵</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lang w:val="en-US" w:eastAsia="zh-CN"/>
              </w:rPr>
              <w:t>台</w:t>
            </w:r>
            <w:r>
              <w:rPr>
                <w:rFonts w:ascii="宋体" w:hAnsi="宋体" w:cs="宋体"/>
                <w:b w:val="false"/>
                <w:bCs w:val="false"/>
                <w:i w:val="false"/>
                <w:iCs w:val="false"/>
                <w:caps w:val="false"/>
                <w:smallCaps w:val="false"/>
                <w:color w:val="000000"/>
                <w:kern w:val="0"/>
                <w:sz w:val="21"/>
                <w:szCs w:val="21"/>
              </w:rPr>
              <w:t>、消防自动报警系统</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套、灭火器</w:t>
            </w:r>
            <w:r>
              <w:rPr>
                <w:rFonts w:eastAsia="宋体" w:cs="宋体" w:ascii="宋体" w:hAnsi="宋体"/>
                <w:b w:val="false"/>
                <w:bCs w:val="false"/>
                <w:i w:val="false"/>
                <w:iCs w:val="false"/>
                <w:caps w:val="false"/>
                <w:smallCaps w:val="false"/>
                <w:color w:val="000000"/>
                <w:kern w:val="0"/>
                <w:sz w:val="21"/>
                <w:szCs w:val="21"/>
              </w:rPr>
              <w:t>121</w:t>
            </w:r>
            <w:r>
              <w:rPr>
                <w:rFonts w:ascii="宋体" w:hAnsi="宋体" w:cs="宋体"/>
                <w:b w:val="false"/>
                <w:bCs w:val="false"/>
                <w:i w:val="false"/>
                <w:iCs w:val="false"/>
                <w:caps w:val="false"/>
                <w:smallCaps w:val="false"/>
                <w:color w:val="000000"/>
                <w:kern w:val="0"/>
                <w:sz w:val="21"/>
                <w:szCs w:val="21"/>
              </w:rPr>
              <w:t>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照明系统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宋体"/>
                <w:b w:val="false"/>
                <w:bCs w:val="false"/>
                <w:i w:val="false"/>
                <w:iCs w:val="false"/>
                <w:caps w:val="false"/>
                <w:smallCaps w:val="false"/>
                <w:color w:val="000000"/>
                <w:kern w:val="0"/>
                <w:sz w:val="21"/>
                <w:szCs w:val="21"/>
              </w:rPr>
              <w:t>灯</w:t>
            </w:r>
            <w:r>
              <w:rPr>
                <w:rFonts w:eastAsia="宋体" w:cs="宋体" w:ascii="宋体" w:hAnsi="宋体"/>
                <w:b w:val="false"/>
                <w:bCs w:val="false"/>
                <w:i w:val="false"/>
                <w:iCs w:val="false"/>
                <w:caps w:val="false"/>
                <w:smallCaps w:val="false"/>
                <w:color w:val="000000"/>
                <w:kern w:val="0"/>
                <w:sz w:val="21"/>
                <w:szCs w:val="21"/>
              </w:rPr>
              <w:t>2361</w:t>
            </w:r>
            <w:r>
              <w:rPr>
                <w:rFonts w:ascii="宋体" w:hAnsi="宋体" w:cs="宋体"/>
                <w:b w:val="false"/>
                <w:bCs w:val="false"/>
                <w:i w:val="false"/>
                <w:iCs w:val="false"/>
                <w:caps w:val="false"/>
                <w:smallCaps w:val="false"/>
                <w:color w:val="000000"/>
                <w:kern w:val="0"/>
                <w:sz w:val="21"/>
                <w:szCs w:val="21"/>
                <w:lang w:val="en-US" w:eastAsia="zh-CN"/>
              </w:rPr>
              <w:t>盏</w:t>
            </w:r>
            <w:r>
              <w:rPr>
                <w:rFonts w:ascii="宋体" w:hAnsi="宋体" w:cs="宋体"/>
                <w:b w:val="false"/>
                <w:bCs w:val="false"/>
                <w:i w:val="false"/>
                <w:iCs w:val="false"/>
                <w:caps w:val="false"/>
                <w:smallCaps w:val="false"/>
                <w:color w:val="000000"/>
                <w:kern w:val="0"/>
                <w:sz w:val="21"/>
                <w:szCs w:val="21"/>
              </w:rPr>
              <w:t>，其中方灯</w:t>
            </w:r>
            <w:r>
              <w:rPr>
                <w:rFonts w:eastAsia="宋体" w:cs="宋体" w:ascii="宋体" w:hAnsi="宋体"/>
                <w:b w:val="false"/>
                <w:bCs w:val="false"/>
                <w:i w:val="false"/>
                <w:iCs w:val="false"/>
                <w:caps w:val="false"/>
                <w:smallCaps w:val="false"/>
                <w:color w:val="000000"/>
                <w:kern w:val="0"/>
                <w:sz w:val="21"/>
                <w:szCs w:val="21"/>
              </w:rPr>
              <w:t>183</w:t>
            </w:r>
            <w:r>
              <w:rPr>
                <w:rFonts w:ascii="宋体" w:hAnsi="宋体" w:cs="宋体"/>
                <w:b w:val="false"/>
                <w:bCs w:val="false"/>
                <w:i w:val="false"/>
                <w:iCs w:val="false"/>
                <w:caps w:val="false"/>
                <w:smallCaps w:val="false"/>
                <w:color w:val="000000"/>
                <w:kern w:val="0"/>
                <w:sz w:val="21"/>
                <w:szCs w:val="21"/>
                <w:lang w:val="en-US" w:eastAsia="zh-CN"/>
              </w:rPr>
              <w:t>盏</w:t>
            </w:r>
            <w:r>
              <w:rPr>
                <w:rFonts w:ascii="宋体" w:hAnsi="宋体" w:cs="宋体"/>
                <w:b w:val="false"/>
                <w:bCs w:val="false"/>
                <w:i w:val="false"/>
                <w:iCs w:val="false"/>
                <w:caps w:val="false"/>
                <w:smallCaps w:val="false"/>
                <w:color w:val="000000"/>
                <w:kern w:val="0"/>
                <w:sz w:val="21"/>
                <w:szCs w:val="21"/>
              </w:rPr>
              <w:t>， 筒灯</w:t>
            </w:r>
            <w:r>
              <w:rPr>
                <w:rFonts w:eastAsia="宋体" w:cs="宋体" w:ascii="宋体" w:hAnsi="宋体"/>
                <w:b w:val="false"/>
                <w:bCs w:val="false"/>
                <w:i w:val="false"/>
                <w:iCs w:val="false"/>
                <w:caps w:val="false"/>
                <w:smallCaps w:val="false"/>
                <w:color w:val="000000"/>
                <w:kern w:val="0"/>
                <w:sz w:val="21"/>
                <w:szCs w:val="21"/>
              </w:rPr>
              <w:t>1281</w:t>
            </w:r>
            <w:r>
              <w:rPr>
                <w:rFonts w:ascii="宋体" w:hAnsi="宋体" w:cs="宋体"/>
                <w:b w:val="false"/>
                <w:bCs w:val="false"/>
                <w:i w:val="false"/>
                <w:iCs w:val="false"/>
                <w:caps w:val="false"/>
                <w:smallCaps w:val="false"/>
                <w:color w:val="000000"/>
                <w:kern w:val="0"/>
                <w:sz w:val="21"/>
                <w:szCs w:val="21"/>
                <w:lang w:val="en-US" w:eastAsia="zh-CN"/>
              </w:rPr>
              <w:t>盏，日光灯</w:t>
            </w:r>
            <w:r>
              <w:rPr>
                <w:rFonts w:eastAsia="宋体" w:cs="宋体" w:ascii="宋体" w:hAnsi="宋体"/>
                <w:b w:val="false"/>
                <w:bCs w:val="false"/>
                <w:i w:val="false"/>
                <w:iCs w:val="false"/>
                <w:caps w:val="false"/>
                <w:smallCaps w:val="false"/>
                <w:color w:val="000000"/>
                <w:kern w:val="0"/>
                <w:sz w:val="21"/>
                <w:szCs w:val="21"/>
                <w:lang w:val="en-US" w:eastAsia="zh-CN"/>
              </w:rPr>
              <w:t>897</w:t>
            </w:r>
            <w:r>
              <w:rPr>
                <w:rFonts w:ascii="宋体" w:hAnsi="宋体" w:cs="宋体"/>
                <w:b w:val="false"/>
                <w:bCs w:val="false"/>
                <w:i w:val="false"/>
                <w:iCs w:val="false"/>
                <w:caps w:val="false"/>
                <w:smallCaps w:val="false"/>
                <w:color w:val="000000"/>
                <w:kern w:val="0"/>
                <w:sz w:val="21"/>
                <w:szCs w:val="21"/>
                <w:lang w:val="en-US" w:eastAsia="zh-CN"/>
              </w:rPr>
              <w:t>盏</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供配电系统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路</w:t>
            </w:r>
            <w:r>
              <w:rPr>
                <w:rFonts w:eastAsia="宋体" w:cs="宋体" w:ascii="宋体" w:hAnsi="宋体"/>
                <w:b w:val="false"/>
                <w:bCs w:val="false"/>
                <w:i w:val="false"/>
                <w:iCs w:val="false"/>
                <w:caps w:val="false"/>
                <w:smallCaps w:val="false"/>
                <w:color w:val="000000"/>
                <w:kern w:val="0"/>
                <w:sz w:val="21"/>
                <w:szCs w:val="21"/>
              </w:rPr>
              <w:t>380V</w:t>
            </w:r>
            <w:r>
              <w:rPr>
                <w:rFonts w:ascii="宋体" w:hAnsi="宋体" w:cs="宋体"/>
                <w:b w:val="false"/>
                <w:bCs w:val="false"/>
                <w:i w:val="false"/>
                <w:iCs w:val="false"/>
                <w:caps w:val="false"/>
                <w:smallCaps w:val="false"/>
                <w:color w:val="000000"/>
                <w:kern w:val="0"/>
                <w:sz w:val="21"/>
                <w:szCs w:val="21"/>
              </w:rPr>
              <w:t>市政进线，功率</w:t>
            </w:r>
            <w:r>
              <w:rPr>
                <w:rFonts w:eastAsia="宋体" w:cs="宋体" w:ascii="宋体" w:hAnsi="宋体"/>
                <w:b w:val="false"/>
                <w:bCs w:val="false"/>
                <w:i w:val="false"/>
                <w:iCs w:val="false"/>
                <w:caps w:val="false"/>
                <w:smallCaps w:val="false"/>
                <w:color w:val="000000"/>
                <w:kern w:val="0"/>
                <w:sz w:val="21"/>
                <w:szCs w:val="21"/>
              </w:rPr>
              <w:t>467</w:t>
            </w:r>
            <w:r>
              <w:rPr>
                <w:rFonts w:ascii="宋体" w:hAnsi="宋体" w:cs="宋体"/>
                <w:b w:val="false"/>
                <w:bCs w:val="false"/>
                <w:i w:val="false"/>
                <w:iCs w:val="false"/>
                <w:caps w:val="false"/>
                <w:smallCaps w:val="false"/>
                <w:color w:val="000000"/>
                <w:kern w:val="0"/>
                <w:sz w:val="21"/>
                <w:szCs w:val="21"/>
              </w:rPr>
              <w:t>千瓦，</w:t>
            </w:r>
            <w:r>
              <w:rPr>
                <w:rFonts w:eastAsia="宋体" w:cs="宋体" w:ascii="宋体" w:hAnsi="宋体"/>
                <w:b w:val="false"/>
                <w:bCs w:val="false"/>
                <w:i w:val="false"/>
                <w:iCs w:val="false"/>
                <w:caps w:val="false"/>
                <w:smallCaps w:val="false"/>
                <w:color w:val="000000"/>
                <w:kern w:val="0"/>
                <w:sz w:val="21"/>
                <w:szCs w:val="21"/>
              </w:rPr>
              <w:t>20</w:t>
            </w:r>
            <w:r>
              <w:rPr>
                <w:rFonts w:ascii="宋体" w:hAnsi="宋体" w:cs="宋体"/>
                <w:b w:val="false"/>
                <w:bCs w:val="false"/>
                <w:i w:val="false"/>
                <w:iCs w:val="false"/>
                <w:caps w:val="false"/>
                <w:smallCaps w:val="false"/>
                <w:color w:val="000000"/>
                <w:kern w:val="0"/>
                <w:sz w:val="21"/>
                <w:szCs w:val="21"/>
              </w:rPr>
              <w:t>条</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rPr>
              <w:t>级支路，</w:t>
            </w:r>
            <w:r>
              <w:rPr>
                <w:rFonts w:eastAsia="宋体" w:cs="宋体" w:ascii="宋体" w:hAnsi="宋体"/>
                <w:b w:val="false"/>
                <w:bCs w:val="false"/>
                <w:i w:val="false"/>
                <w:iCs w:val="false"/>
                <w:caps w:val="false"/>
                <w:smallCaps w:val="false"/>
                <w:color w:val="000000"/>
                <w:kern w:val="0"/>
                <w:sz w:val="21"/>
                <w:szCs w:val="21"/>
              </w:rPr>
              <w:t>322</w:t>
            </w:r>
            <w:r>
              <w:rPr>
                <w:rFonts w:ascii="宋体" w:hAnsi="宋体" w:cs="宋体"/>
                <w:b w:val="false"/>
                <w:bCs w:val="false"/>
                <w:i w:val="false"/>
                <w:iCs w:val="false"/>
                <w:caps w:val="false"/>
                <w:smallCaps w:val="false"/>
                <w:color w:val="000000"/>
                <w:kern w:val="0"/>
                <w:sz w:val="21"/>
                <w:szCs w:val="21"/>
              </w:rPr>
              <w:t>条</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级支路</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lang w:eastAsia="zh-CN"/>
              </w:rPr>
              <w:t>电梯系统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b w:val="false"/>
                <w:b w:val="false"/>
                <w:bCs w:val="false"/>
                <w:i w:val="false"/>
                <w:i w:val="false"/>
                <w:iCs w:val="false"/>
                <w:caps w:val="false"/>
                <w:smallCaps w:val="false"/>
                <w:color w:val="000000"/>
                <w:sz w:val="21"/>
                <w:szCs w:val="21"/>
                <w:highlight w:val="none"/>
              </w:rPr>
            </w:pPr>
            <w:r>
              <w:rPr>
                <w:rFonts w:eastAsia="宋体" w:cs="宋体" w:ascii="宋体" w:hAnsi="宋体"/>
                <w:b w:val="false"/>
                <w:bCs w:val="false"/>
                <w:i w:val="false"/>
                <w:iCs w:val="false"/>
                <w:caps w:val="false"/>
                <w:smallCaps w:val="false"/>
                <w:color w:val="000000"/>
                <w:kern w:val="0"/>
                <w:sz w:val="21"/>
                <w:szCs w:val="21"/>
                <w:lang w:val="en-US" w:eastAsia="zh-CN"/>
              </w:rPr>
              <w:t>3</w:t>
            </w:r>
            <w:r>
              <w:rPr>
                <w:rFonts w:ascii="宋体" w:hAnsi="宋体" w:cs="宋体"/>
                <w:b w:val="false"/>
                <w:bCs w:val="false"/>
                <w:i w:val="false"/>
                <w:iCs w:val="false"/>
                <w:caps w:val="false"/>
                <w:smallCaps w:val="false"/>
                <w:color w:val="000000"/>
                <w:kern w:val="0"/>
                <w:sz w:val="21"/>
                <w:szCs w:val="21"/>
                <w:lang w:val="en-US" w:eastAsia="zh-CN"/>
              </w:rPr>
              <w:t>台电梯</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bl>
    <w:p>
      <w:pPr>
        <w:pStyle w:val="Normal"/>
        <w:widowControl w:val="false"/>
        <w:spacing w:lineRule="auto" w:line="300"/>
        <w:jc w:val="both"/>
        <w:rPr>
          <w:rFonts w:ascii="宋体" w:hAnsi="宋体" w:eastAsia="宋体" w:cs="Calibri"/>
          <w:sz w:val="21"/>
          <w:szCs w:val="21"/>
          <w:highlight w:val="none"/>
          <w:lang w:eastAsia="zh-CN"/>
        </w:rPr>
      </w:pPr>
      <w:r>
        <w:rPr>
          <w:rFonts w:eastAsia="宋体" w:cs="Calibri" w:ascii="宋体" w:hAnsi="宋体"/>
          <w:sz w:val="21"/>
          <w:szCs w:val="21"/>
          <w:lang w:eastAsia="zh-CN"/>
        </w:rPr>
      </w:r>
    </w:p>
    <w:p>
      <w:pPr>
        <w:pStyle w:val="Normal"/>
        <w:widowControl w:val="false"/>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w:t>
      </w:r>
      <w:r>
        <w:rPr>
          <w:rFonts w:eastAsia="宋体" w:cs="Calibri" w:ascii="宋体" w:hAnsi="宋体"/>
          <w:sz w:val="21"/>
          <w:szCs w:val="21"/>
          <w:lang w:eastAsia="zh-CN"/>
        </w:rPr>
        <w:t>2</w:t>
      </w:r>
      <w:r>
        <w:rPr>
          <w:rFonts w:ascii="宋体" w:hAnsi="宋体" w:cs="Calibri"/>
          <w:sz w:val="21"/>
          <w:szCs w:val="21"/>
          <w:lang w:eastAsia="zh-CN"/>
        </w:rPr>
        <w:t>）物业管理（室外）</w:t>
      </w:r>
    </w:p>
    <w:tbl>
      <w:tblPr>
        <w:tblStyle w:val="18"/>
        <w:tblW w:w="5000" w:type="pct"/>
        <w:jc w:val="left"/>
        <w:tblInd w:w="0" w:type="dxa"/>
        <w:tblLayout w:type="fixed"/>
        <w:tblCellMar>
          <w:top w:w="0" w:type="dxa"/>
          <w:left w:w="108" w:type="dxa"/>
          <w:bottom w:w="0" w:type="dxa"/>
          <w:right w:w="108" w:type="dxa"/>
        </w:tblCellMar>
      </w:tblPr>
      <w:tblGrid>
        <w:gridCol w:w="1673"/>
        <w:gridCol w:w="3245"/>
        <w:gridCol w:w="4108"/>
      </w:tblGrid>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室外面积</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lang w:val="en-US" w:eastAsia="zh-CN"/>
              </w:rPr>
              <w:t>3051</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广场</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1550</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消防栓</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个</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垃圾箱</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室外配电箱</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台</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门前三包</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1351</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监控</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宋体"/>
                <w:b w:val="false"/>
                <w:bCs w:val="false"/>
                <w:i w:val="false"/>
                <w:iCs w:val="false"/>
                <w:caps w:val="false"/>
                <w:smallCaps w:val="false"/>
                <w:color w:val="000000"/>
                <w:kern w:val="0"/>
                <w:sz w:val="21"/>
                <w:szCs w:val="21"/>
              </w:rPr>
              <w:t>安全监控系统：</w:t>
            </w:r>
            <w:r>
              <w:rPr>
                <w:rFonts w:eastAsia="宋体" w:cs="宋体" w:ascii="宋体" w:hAnsi="宋体"/>
                <w:b w:val="false"/>
                <w:bCs w:val="false"/>
                <w:i w:val="false"/>
                <w:iCs w:val="false"/>
                <w:caps w:val="false"/>
                <w:smallCaps w:val="false"/>
                <w:color w:val="000000"/>
                <w:kern w:val="0"/>
                <w:sz w:val="21"/>
                <w:szCs w:val="21"/>
              </w:rPr>
              <w:t>163</w:t>
            </w:r>
            <w:r>
              <w:rPr>
                <w:rFonts w:ascii="宋体" w:hAnsi="宋体" w:cs="宋体"/>
                <w:b w:val="false"/>
                <w:bCs w:val="false"/>
                <w:i w:val="false"/>
                <w:iCs w:val="false"/>
                <w:caps w:val="false"/>
                <w:smallCaps w:val="false"/>
                <w:color w:val="000000"/>
                <w:kern w:val="0"/>
                <w:sz w:val="21"/>
                <w:szCs w:val="21"/>
              </w:rPr>
              <w:t>个摄像点、</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台数字硬盘录像机、</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台监视器</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bl>
    <w:p>
      <w:pPr>
        <w:pStyle w:val="Normal"/>
        <w:widowControl w:val="false"/>
        <w:spacing w:lineRule="auto" w:line="300"/>
        <w:jc w:val="both"/>
        <w:rPr>
          <w:rFonts w:ascii="宋体" w:hAnsi="宋体" w:eastAsia="宋体" w:cs="宋体"/>
          <w:sz w:val="21"/>
          <w:szCs w:val="21"/>
          <w:highlight w:val="none"/>
          <w:lang w:eastAsia="zh-CN"/>
        </w:rPr>
      </w:pPr>
      <w:r>
        <w:rPr>
          <w:rFonts w:eastAsia="宋体" w:cs="宋体" w:ascii="宋体" w:hAnsi="宋体"/>
          <w:sz w:val="21"/>
          <w:szCs w:val="21"/>
          <w:lang w:eastAsia="zh-CN"/>
        </w:rPr>
      </w:r>
    </w:p>
    <w:p>
      <w:pPr>
        <w:pStyle w:val="Normal"/>
        <w:widowControl w:val="false"/>
        <w:spacing w:lineRule="auto" w:line="300"/>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t>1.2.2.1.</w:t>
      </w:r>
      <w:r>
        <w:rPr>
          <w:rFonts w:eastAsia="宋体" w:cs="Calibri" w:ascii="宋体" w:hAnsi="宋体"/>
          <w:b/>
          <w:bCs/>
          <w:sz w:val="21"/>
          <w:szCs w:val="21"/>
          <w:lang w:val="en-US" w:eastAsia="zh-CN"/>
        </w:rPr>
        <w:t xml:space="preserve">3 </w:t>
      </w:r>
      <w:r>
        <w:rPr>
          <w:rFonts w:ascii="宋体" w:hAnsi="宋体" w:cs="宋体"/>
          <w:b/>
          <w:bCs/>
          <w:i w:val="false"/>
          <w:iCs w:val="false"/>
          <w:caps w:val="false"/>
          <w:smallCaps w:val="false"/>
          <w:color w:val="000000"/>
          <w:sz w:val="21"/>
          <w:szCs w:val="21"/>
        </w:rPr>
        <w:t>第十二税务所</w:t>
      </w:r>
      <w:r>
        <w:rPr>
          <w:rFonts w:ascii="宋体" w:hAnsi="宋体" w:cs="宋体"/>
          <w:b/>
          <w:bCs/>
          <w:i w:val="false"/>
          <w:iCs w:val="false"/>
          <w:caps w:val="false"/>
          <w:smallCaps w:val="false"/>
          <w:color w:val="000000"/>
          <w:sz w:val="21"/>
          <w:szCs w:val="21"/>
          <w:lang w:eastAsia="zh-CN"/>
        </w:rPr>
        <w:t>办公楼</w:t>
      </w:r>
    </w:p>
    <w:p>
      <w:pPr>
        <w:pStyle w:val="Normal"/>
        <w:spacing w:lineRule="auto" w:line="360" w:before="0" w:after="0"/>
        <w:rPr>
          <w:rFonts w:ascii="仿宋_GB2312" w:hAnsi="仿宋_GB2312" w:eastAsia="仿宋_GB2312" w:cs="仿宋_GB2312"/>
          <w:sz w:val="28"/>
          <w:szCs w:val="28"/>
          <w:highlight w:val="none"/>
        </w:rPr>
      </w:pPr>
      <w:r>
        <w:rPr>
          <w:rFonts w:ascii="宋体" w:hAnsi="宋体" w:cs="宋体"/>
          <w:sz w:val="21"/>
          <w:szCs w:val="21"/>
        </w:rPr>
        <w:t>（</w:t>
      </w:r>
      <w:r>
        <w:rPr>
          <w:rFonts w:eastAsia="宋体" w:cs="宋体" w:ascii="宋体" w:hAnsi="宋体"/>
          <w:sz w:val="21"/>
          <w:szCs w:val="21"/>
        </w:rPr>
        <w:t>1</w:t>
      </w:r>
      <w:r>
        <w:rPr>
          <w:rFonts w:ascii="宋体" w:hAnsi="宋体" w:cs="宋体"/>
          <w:sz w:val="21"/>
          <w:szCs w:val="21"/>
        </w:rPr>
        <w:t>）物业管理（建筑物）</w:t>
      </w:r>
    </w:p>
    <w:tbl>
      <w:tblPr>
        <w:tblStyle w:val="18"/>
        <w:tblW w:w="5000" w:type="pct"/>
        <w:jc w:val="left"/>
        <w:tblInd w:w="0" w:type="dxa"/>
        <w:tblLayout w:type="fixed"/>
        <w:tblCellMar>
          <w:top w:w="0" w:type="dxa"/>
          <w:left w:w="108" w:type="dxa"/>
          <w:bottom w:w="0" w:type="dxa"/>
          <w:right w:w="108" w:type="dxa"/>
        </w:tblCellMar>
      </w:tblPr>
      <w:tblGrid>
        <w:gridCol w:w="1197"/>
        <w:gridCol w:w="1363"/>
        <w:gridCol w:w="3887"/>
        <w:gridCol w:w="2578"/>
      </w:tblGrid>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left"/>
              <w:rPr>
                <w:rFonts w:ascii="宋体" w:hAnsi="宋体" w:eastAsia="宋体" w:cs="宋体"/>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第十二税务所</w:t>
            </w:r>
            <w:r>
              <w:rPr>
                <w:rFonts w:ascii="宋体" w:hAnsi="宋体" w:cs="宋体"/>
                <w:b w:val="false"/>
                <w:bCs w:val="false"/>
                <w:i w:val="false"/>
                <w:iCs w:val="false"/>
                <w:caps w:val="false"/>
                <w:smallCaps w:val="false"/>
                <w:color w:val="000000"/>
                <w:kern w:val="0"/>
                <w:sz w:val="21"/>
                <w:szCs w:val="21"/>
                <w:lang w:eastAsia="zh-CN"/>
              </w:rPr>
              <w:t>办公楼</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left"/>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eastAsia="宋体" w:cs="楷体" w:ascii="宋体" w:hAnsi="宋体"/>
                <w:kern w:val="0"/>
                <w:sz w:val="21"/>
                <w:szCs w:val="21"/>
                <w:lang w:eastAsia="zh-CN"/>
              </w:rPr>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总面积</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建筑面积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1817</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需保洁面积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1817</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lang w:eastAsia="zh-CN"/>
              </w:rPr>
            </w:pPr>
            <w:r>
              <w:rPr>
                <w:rFonts w:ascii="宋体" w:hAnsi="宋体" w:cs="Calibri"/>
                <w:color w:val="auto"/>
                <w:kern w:val="0"/>
                <w:sz w:val="21"/>
                <w:szCs w:val="21"/>
                <w:lang w:val="en-US" w:eastAsia="zh-CN"/>
              </w:rPr>
              <w:t>铝合金</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color w:val="auto"/>
                <w:sz w:val="21"/>
                <w:szCs w:val="21"/>
                <w:highlight w:val="none"/>
                <w:lang w:eastAsia="zh-CN"/>
              </w:rPr>
            </w:pPr>
            <w:r>
              <w:rPr>
                <w:rFonts w:ascii="宋体" w:hAnsi="宋体" w:cs="Calibri"/>
                <w:color w:val="auto"/>
                <w:kern w:val="0"/>
                <w:sz w:val="21"/>
                <w:szCs w:val="21"/>
                <w:lang w:eastAsia="zh-CN"/>
              </w:rPr>
              <w:t>见“</w:t>
            </w:r>
            <w:r>
              <w:rPr>
                <w:rFonts w:eastAsia="宋体" w:cs="Calibri" w:ascii="宋体" w:hAnsi="宋体"/>
                <w:color w:val="auto"/>
                <w:kern w:val="0"/>
                <w:sz w:val="21"/>
                <w:szCs w:val="21"/>
                <w:lang w:eastAsia="zh-CN"/>
              </w:rPr>
              <w:t>3.2.2</w:t>
            </w:r>
            <w:r>
              <w:rPr>
                <w:rFonts w:ascii="宋体" w:hAnsi="宋体" w:cs="Calibri"/>
                <w:color w:val="auto"/>
                <w:kern w:val="0"/>
                <w:sz w:val="21"/>
                <w:szCs w:val="21"/>
                <w:lang w:eastAsia="zh-CN"/>
              </w:rPr>
              <w:t>房屋维护服务”“</w:t>
            </w:r>
            <w:r>
              <w:rPr>
                <w:rFonts w:eastAsia="宋体" w:cs="Calibri" w:ascii="宋体" w:hAnsi="宋体"/>
                <w:color w:val="auto"/>
                <w:kern w:val="0"/>
                <w:sz w:val="21"/>
                <w:szCs w:val="21"/>
                <w:lang w:eastAsia="zh-CN"/>
              </w:rPr>
              <w:t>3.2.4</w:t>
            </w:r>
            <w:r>
              <w:rPr>
                <w:rFonts w:ascii="宋体" w:hAnsi="宋体" w:cs="Calibri"/>
                <w:color w:val="auto"/>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宋体"/>
                <w:b w:val="false"/>
                <w:bCs w:val="false"/>
                <w:i w:val="false"/>
                <w:iCs w:val="false"/>
                <w:caps w:val="false"/>
                <w:smallCaps w:val="false"/>
                <w:color w:val="000000"/>
                <w:kern w:val="0"/>
                <w:sz w:val="21"/>
                <w:szCs w:val="21"/>
              </w:rPr>
              <w:t>水磨石地砖</w:t>
            </w:r>
            <w:r>
              <w:rPr>
                <w:rFonts w:ascii="宋体" w:hAnsi="宋体" w:cs="宋体"/>
                <w:b w:val="false"/>
                <w:bCs w:val="false"/>
                <w:i w:val="false"/>
                <w:iCs w:val="false"/>
                <w:caps w:val="false"/>
                <w:smallCaps w:val="false"/>
                <w:color w:val="000000"/>
                <w:kern w:val="0"/>
                <w:sz w:val="21"/>
                <w:szCs w:val="21"/>
                <w:lang w:eastAsia="zh-CN"/>
              </w:rPr>
              <w:t>、</w:t>
            </w:r>
            <w:r>
              <w:rPr>
                <w:rFonts w:ascii="宋体" w:hAnsi="宋体" w:cs="宋体"/>
                <w:b w:val="false"/>
                <w:bCs w:val="false"/>
                <w:i w:val="false"/>
                <w:iCs w:val="false"/>
                <w:caps w:val="false"/>
                <w:smallCaps w:val="false"/>
                <w:color w:val="000000"/>
                <w:kern w:val="0"/>
                <w:sz w:val="21"/>
                <w:szCs w:val="21"/>
              </w:rPr>
              <w:t>复合</w:t>
            </w:r>
            <w:r>
              <w:rPr>
                <w:rFonts w:ascii="宋体" w:hAnsi="宋体" w:cs="宋体"/>
                <w:b w:val="false"/>
                <w:bCs w:val="false"/>
                <w:i w:val="false"/>
                <w:iCs w:val="false"/>
                <w:caps w:val="false"/>
                <w:smallCaps w:val="false"/>
                <w:color w:val="000000"/>
                <w:kern w:val="0"/>
                <w:sz w:val="21"/>
                <w:szCs w:val="21"/>
                <w:lang w:eastAsia="zh-CN"/>
              </w:rPr>
              <w:t>地</w:t>
            </w:r>
            <w:r>
              <w:rPr>
                <w:rFonts w:ascii="宋体" w:hAnsi="宋体" w:cs="宋体"/>
                <w:b w:val="false"/>
                <w:bCs w:val="false"/>
                <w:i w:val="false"/>
                <w:iCs w:val="false"/>
                <w:caps w:val="false"/>
                <w:smallCaps w:val="false"/>
                <w:color w:val="000000"/>
                <w:kern w:val="0"/>
                <w:sz w:val="21"/>
                <w:szCs w:val="21"/>
              </w:rPr>
              <w:t>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乳胶漆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铝合板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卫生间数量</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宋体" w:ascii="宋体" w:hAnsi="宋体"/>
                <w:b w:val="false"/>
                <w:bCs w:val="false"/>
                <w:i w:val="false"/>
                <w:iCs w:val="false"/>
                <w:caps w:val="false"/>
                <w:smallCaps w:val="false"/>
                <w:color w:val="000000"/>
                <w:kern w:val="0"/>
                <w:sz w:val="21"/>
                <w:szCs w:val="21"/>
                <w:lang w:val="en-US" w:eastAsia="zh-CN"/>
              </w:rPr>
              <w:t>8</w:t>
            </w:r>
            <w:r>
              <w:rPr>
                <w:rFonts w:ascii="宋体" w:hAnsi="宋体" w:cs="宋体"/>
                <w:b w:val="false"/>
                <w:bCs w:val="false"/>
                <w:i w:val="false"/>
                <w:iCs w:val="false"/>
                <w:caps w:val="false"/>
                <w:smallCaps w:val="false"/>
                <w:color w:val="000000"/>
                <w:kern w:val="0"/>
                <w:sz w:val="21"/>
                <w:szCs w:val="21"/>
                <w:lang w:val="en-US" w:eastAsia="zh-CN"/>
              </w:rPr>
              <w:t>间，总面积</w:t>
            </w:r>
            <w:r>
              <w:rPr>
                <w:rFonts w:eastAsia="宋体" w:cs="宋体" w:ascii="宋体" w:hAnsi="宋体"/>
                <w:b w:val="false"/>
                <w:bCs w:val="false"/>
                <w:i w:val="false"/>
                <w:iCs w:val="false"/>
                <w:caps w:val="false"/>
                <w:smallCaps w:val="false"/>
                <w:color w:val="000000"/>
                <w:kern w:val="0"/>
                <w:sz w:val="21"/>
                <w:szCs w:val="21"/>
                <w:lang w:val="en-US" w:eastAsia="zh-CN"/>
              </w:rPr>
              <w:t>127</w:t>
            </w:r>
            <w:r>
              <w:rPr>
                <w:rFonts w:ascii="宋体" w:hAnsi="宋体" w:cs="宋体"/>
                <w:b w:val="false"/>
                <w:bCs w:val="false"/>
                <w:i w:val="false"/>
                <w:iCs w:val="false"/>
                <w:caps w:val="false"/>
                <w:smallCaps w:val="false"/>
                <w:color w:val="000000"/>
                <w:kern w:val="0"/>
                <w:sz w:val="21"/>
                <w:szCs w:val="21"/>
                <w:lang w:val="en-US" w:eastAsia="zh-CN"/>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垃圾存放点</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各垃圾存放点位置</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靠近食堂位置</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车位数</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地面车位数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30</w:t>
            </w:r>
            <w:r>
              <w:rPr>
                <w:rFonts w:ascii="宋体" w:hAnsi="宋体" w:cs="宋体"/>
                <w:b w:val="false"/>
                <w:bCs w:val="false"/>
                <w:i w:val="false"/>
                <w:iCs w:val="false"/>
                <w:caps w:val="false"/>
                <w:smallCaps w:val="false"/>
                <w:color w:val="000000"/>
                <w:kern w:val="0"/>
                <w:sz w:val="21"/>
                <w:szCs w:val="21"/>
              </w:rPr>
              <w:t>个（其中充电桩车位</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w:t>
            </w:r>
            <w:r>
              <w:rPr>
                <w:rFonts w:eastAsia="宋体" w:cs="Calibri" w:ascii="宋体" w:hAnsi="宋体"/>
                <w:kern w:val="0"/>
                <w:sz w:val="21"/>
                <w:szCs w:val="21"/>
              </w:rPr>
              <w:t>/</w:t>
            </w:r>
            <w:r>
              <w:rPr>
                <w:rFonts w:ascii="宋体" w:hAnsi="宋体" w:cs="Calibri"/>
                <w:kern w:val="0"/>
                <w:sz w:val="21"/>
                <w:szCs w:val="21"/>
              </w:rPr>
              <w:t>人行口</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人行口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629"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设施设备</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消火栓</w:t>
            </w:r>
            <w:r>
              <w:rPr>
                <w:rFonts w:eastAsia="宋体" w:cs="宋体" w:ascii="宋体" w:hAnsi="宋体"/>
                <w:b w:val="false"/>
                <w:bCs w:val="false"/>
                <w:i w:val="false"/>
                <w:iCs w:val="false"/>
                <w:caps w:val="false"/>
                <w:smallCaps w:val="false"/>
                <w:color w:val="000000"/>
                <w:kern w:val="0"/>
                <w:sz w:val="21"/>
                <w:szCs w:val="21"/>
                <w:lang w:val="en-US" w:eastAsia="zh-CN"/>
              </w:rPr>
              <w:t>18</w:t>
            </w:r>
            <w:r>
              <w:rPr>
                <w:rFonts w:ascii="宋体" w:hAnsi="宋体" w:cs="宋体"/>
                <w:b w:val="false"/>
                <w:bCs w:val="false"/>
                <w:i w:val="false"/>
                <w:iCs w:val="false"/>
                <w:caps w:val="false"/>
                <w:smallCaps w:val="false"/>
                <w:color w:val="000000"/>
                <w:kern w:val="0"/>
                <w:sz w:val="21"/>
                <w:szCs w:val="21"/>
              </w:rPr>
              <w:t>个</w:t>
            </w:r>
            <w:r>
              <w:rPr>
                <w:rFonts w:ascii="宋体" w:hAnsi="宋体" w:cs="宋体"/>
                <w:b w:val="false"/>
                <w:bCs w:val="false"/>
                <w:i w:val="false"/>
                <w:iCs w:val="false"/>
                <w:caps w:val="false"/>
                <w:smallCaps w:val="false"/>
                <w:color w:val="000000"/>
                <w:kern w:val="0"/>
                <w:sz w:val="21"/>
                <w:szCs w:val="21"/>
                <w:lang w:eastAsia="zh-CN"/>
              </w:rPr>
              <w:t>、</w:t>
            </w:r>
            <w:r>
              <w:rPr>
                <w:rFonts w:ascii="宋体" w:hAnsi="宋体" w:cs="宋体"/>
                <w:b w:val="false"/>
                <w:bCs w:val="false"/>
                <w:i w:val="false"/>
                <w:iCs w:val="false"/>
                <w:caps w:val="false"/>
                <w:smallCaps w:val="false"/>
                <w:color w:val="000000"/>
                <w:kern w:val="0"/>
                <w:sz w:val="21"/>
                <w:szCs w:val="21"/>
              </w:rPr>
              <w:t>灭火器</w:t>
            </w:r>
            <w:r>
              <w:rPr>
                <w:rFonts w:eastAsia="宋体" w:cs="宋体" w:ascii="宋体" w:hAnsi="宋体"/>
                <w:b w:val="false"/>
                <w:bCs w:val="false"/>
                <w:i w:val="false"/>
                <w:iCs w:val="false"/>
                <w:caps w:val="false"/>
                <w:smallCaps w:val="false"/>
                <w:color w:val="000000"/>
                <w:kern w:val="0"/>
                <w:sz w:val="21"/>
                <w:szCs w:val="21"/>
              </w:rPr>
              <w:t>20</w:t>
            </w:r>
            <w:r>
              <w:rPr>
                <w:rFonts w:ascii="宋体" w:hAnsi="宋体" w:cs="宋体"/>
                <w:b w:val="false"/>
                <w:bCs w:val="false"/>
                <w:i w:val="false"/>
                <w:iCs w:val="false"/>
                <w:caps w:val="false"/>
                <w:smallCaps w:val="false"/>
                <w:color w:val="000000"/>
                <w:kern w:val="0"/>
                <w:sz w:val="21"/>
                <w:szCs w:val="21"/>
              </w:rPr>
              <w:t>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照明系统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宋体"/>
                <w:b w:val="false"/>
                <w:bCs w:val="false"/>
                <w:i w:val="false"/>
                <w:iCs w:val="false"/>
                <w:caps w:val="false"/>
                <w:smallCaps w:val="false"/>
                <w:color w:val="000000"/>
                <w:kern w:val="0"/>
                <w:sz w:val="21"/>
                <w:szCs w:val="21"/>
              </w:rPr>
              <w:t>灯</w:t>
            </w:r>
            <w:r>
              <w:rPr>
                <w:rFonts w:eastAsia="宋体" w:cs="宋体" w:ascii="宋体" w:hAnsi="宋体"/>
                <w:b w:val="false"/>
                <w:bCs w:val="false"/>
                <w:i w:val="false"/>
                <w:iCs w:val="false"/>
                <w:caps w:val="false"/>
                <w:smallCaps w:val="false"/>
                <w:color w:val="000000"/>
                <w:kern w:val="0"/>
                <w:sz w:val="21"/>
                <w:szCs w:val="21"/>
                <w:lang w:val="en-US" w:eastAsia="zh-CN"/>
              </w:rPr>
              <w:t>254</w:t>
            </w:r>
            <w:r>
              <w:rPr>
                <w:rFonts w:ascii="宋体" w:hAnsi="宋体" w:cs="宋体"/>
                <w:b w:val="false"/>
                <w:bCs w:val="false"/>
                <w:i w:val="false"/>
                <w:iCs w:val="false"/>
                <w:caps w:val="false"/>
                <w:smallCaps w:val="false"/>
                <w:color w:val="000000"/>
                <w:kern w:val="0"/>
                <w:sz w:val="21"/>
                <w:szCs w:val="21"/>
                <w:lang w:val="en-US" w:eastAsia="zh-CN"/>
              </w:rPr>
              <w:t>盏，其中筒灯</w:t>
            </w:r>
            <w:r>
              <w:rPr>
                <w:rFonts w:eastAsia="宋体" w:cs="宋体" w:ascii="宋体" w:hAnsi="宋体"/>
                <w:b w:val="false"/>
                <w:bCs w:val="false"/>
                <w:i w:val="false"/>
                <w:iCs w:val="false"/>
                <w:caps w:val="false"/>
                <w:smallCaps w:val="false"/>
                <w:color w:val="000000"/>
                <w:kern w:val="0"/>
                <w:sz w:val="21"/>
                <w:szCs w:val="21"/>
                <w:lang w:val="en-US" w:eastAsia="zh-CN"/>
              </w:rPr>
              <w:t>115</w:t>
            </w:r>
            <w:r>
              <w:rPr>
                <w:rFonts w:ascii="宋体" w:hAnsi="宋体" w:cs="宋体"/>
                <w:b w:val="false"/>
                <w:bCs w:val="false"/>
                <w:i w:val="false"/>
                <w:iCs w:val="false"/>
                <w:caps w:val="false"/>
                <w:smallCaps w:val="false"/>
                <w:color w:val="000000"/>
                <w:kern w:val="0"/>
                <w:sz w:val="21"/>
                <w:szCs w:val="21"/>
                <w:lang w:val="en-US" w:eastAsia="zh-CN"/>
              </w:rPr>
              <w:t>盏，吸顶灯</w:t>
            </w:r>
            <w:r>
              <w:rPr>
                <w:rFonts w:eastAsia="宋体" w:cs="宋体" w:ascii="宋体" w:hAnsi="宋体"/>
                <w:b w:val="false"/>
                <w:bCs w:val="false"/>
                <w:i w:val="false"/>
                <w:iCs w:val="false"/>
                <w:caps w:val="false"/>
                <w:smallCaps w:val="false"/>
                <w:color w:val="000000"/>
                <w:kern w:val="0"/>
                <w:sz w:val="21"/>
                <w:szCs w:val="21"/>
                <w:lang w:val="en-US" w:eastAsia="zh-CN"/>
              </w:rPr>
              <w:t>31</w:t>
            </w:r>
            <w:r>
              <w:rPr>
                <w:rFonts w:ascii="宋体" w:hAnsi="宋体" w:cs="宋体"/>
                <w:b w:val="false"/>
                <w:bCs w:val="false"/>
                <w:i w:val="false"/>
                <w:iCs w:val="false"/>
                <w:caps w:val="false"/>
                <w:smallCaps w:val="false"/>
                <w:color w:val="000000"/>
                <w:kern w:val="0"/>
                <w:sz w:val="21"/>
                <w:szCs w:val="21"/>
                <w:lang w:val="en-US" w:eastAsia="zh-CN"/>
              </w:rPr>
              <w:t>盏，日光灯</w:t>
            </w:r>
            <w:r>
              <w:rPr>
                <w:rFonts w:eastAsia="宋体" w:cs="宋体" w:ascii="宋体" w:hAnsi="宋体"/>
                <w:b w:val="false"/>
                <w:bCs w:val="false"/>
                <w:i w:val="false"/>
                <w:iCs w:val="false"/>
                <w:caps w:val="false"/>
                <w:smallCaps w:val="false"/>
                <w:color w:val="000000"/>
                <w:kern w:val="0"/>
                <w:sz w:val="21"/>
                <w:szCs w:val="21"/>
                <w:lang w:val="en-US" w:eastAsia="zh-CN"/>
              </w:rPr>
              <w:t>100</w:t>
            </w:r>
            <w:r>
              <w:rPr>
                <w:rFonts w:ascii="宋体" w:hAnsi="宋体" w:cs="宋体"/>
                <w:b w:val="false"/>
                <w:bCs w:val="false"/>
                <w:i w:val="false"/>
                <w:iCs w:val="false"/>
                <w:caps w:val="false"/>
                <w:smallCaps w:val="false"/>
                <w:color w:val="000000"/>
                <w:kern w:val="0"/>
                <w:sz w:val="21"/>
                <w:szCs w:val="21"/>
                <w:lang w:val="en-US" w:eastAsia="zh-CN"/>
              </w:rPr>
              <w:t>盏，圆灯</w:t>
            </w:r>
            <w:r>
              <w:rPr>
                <w:rFonts w:eastAsia="宋体" w:cs="宋体" w:ascii="宋体" w:hAnsi="宋体"/>
                <w:b w:val="false"/>
                <w:bCs w:val="false"/>
                <w:i w:val="false"/>
                <w:iCs w:val="false"/>
                <w:caps w:val="false"/>
                <w:smallCaps w:val="false"/>
                <w:color w:val="000000"/>
                <w:kern w:val="0"/>
                <w:sz w:val="21"/>
                <w:szCs w:val="21"/>
                <w:lang w:val="en-US" w:eastAsia="zh-CN"/>
              </w:rPr>
              <w:t>8</w:t>
            </w:r>
            <w:r>
              <w:rPr>
                <w:rFonts w:ascii="宋体" w:hAnsi="宋体" w:cs="宋体"/>
                <w:b w:val="false"/>
                <w:bCs w:val="false"/>
                <w:i w:val="false"/>
                <w:iCs w:val="false"/>
                <w:caps w:val="false"/>
                <w:smallCaps w:val="false"/>
                <w:color w:val="000000"/>
                <w:kern w:val="0"/>
                <w:sz w:val="21"/>
                <w:szCs w:val="21"/>
                <w:lang w:val="en-US" w:eastAsia="zh-CN"/>
              </w:rPr>
              <w:t>盏</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供配电系统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配电间总控</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个</w:t>
            </w:r>
            <w:r>
              <w:rPr>
                <w:rFonts w:ascii="宋体" w:hAnsi="宋体" w:cs="宋体"/>
                <w:b w:val="false"/>
                <w:bCs w:val="false"/>
                <w:i w:val="false"/>
                <w:iCs w:val="false"/>
                <w:caps w:val="false"/>
                <w:smallCaps w:val="false"/>
                <w:color w:val="000000"/>
                <w:kern w:val="0"/>
                <w:sz w:val="21"/>
                <w:szCs w:val="21"/>
                <w:lang w:eastAsia="zh-CN"/>
              </w:rPr>
              <w:t>功率</w:t>
            </w:r>
            <w:r>
              <w:rPr>
                <w:rFonts w:eastAsia="宋体" w:cs="宋体" w:ascii="宋体" w:hAnsi="宋体"/>
                <w:b w:val="false"/>
                <w:bCs w:val="false"/>
                <w:i w:val="false"/>
                <w:iCs w:val="false"/>
                <w:caps w:val="false"/>
                <w:smallCaps w:val="false"/>
                <w:color w:val="000000"/>
                <w:kern w:val="0"/>
                <w:sz w:val="21"/>
                <w:szCs w:val="21"/>
                <w:lang w:val="en-US" w:eastAsia="zh-CN"/>
              </w:rPr>
              <w:t>200</w:t>
            </w:r>
            <w:r>
              <w:rPr>
                <w:rFonts w:ascii="宋体" w:hAnsi="宋体" w:cs="宋体"/>
                <w:b w:val="false"/>
                <w:bCs w:val="false"/>
                <w:i w:val="false"/>
                <w:iCs w:val="false"/>
                <w:caps w:val="false"/>
                <w:smallCaps w:val="false"/>
                <w:color w:val="000000"/>
                <w:kern w:val="0"/>
                <w:sz w:val="21"/>
                <w:szCs w:val="21"/>
                <w:lang w:val="en-US" w:eastAsia="zh-CN"/>
              </w:rPr>
              <w:t>千瓦</w:t>
            </w:r>
            <w:r>
              <w:rPr>
                <w:rFonts w:ascii="宋体" w:hAnsi="宋体" w:cs="宋体"/>
                <w:b w:val="false"/>
                <w:bCs w:val="false"/>
                <w:i w:val="false"/>
                <w:iCs w:val="false"/>
                <w:caps w:val="false"/>
                <w:smallCaps w:val="false"/>
                <w:color w:val="000000"/>
                <w:kern w:val="0"/>
                <w:sz w:val="21"/>
                <w:szCs w:val="21"/>
              </w:rPr>
              <w:t>、大中小</w:t>
            </w:r>
            <w:r>
              <w:rPr>
                <w:rFonts w:ascii="宋体" w:hAnsi="宋体" w:cs="宋体"/>
                <w:b w:val="false"/>
                <w:bCs w:val="false"/>
                <w:i w:val="false"/>
                <w:iCs w:val="false"/>
                <w:caps w:val="false"/>
                <w:smallCaps w:val="false"/>
                <w:color w:val="000000"/>
                <w:kern w:val="0"/>
                <w:sz w:val="21"/>
                <w:szCs w:val="21"/>
                <w:lang w:eastAsia="zh-CN"/>
              </w:rPr>
              <w:t>配电箱各</w:t>
            </w:r>
            <w:r>
              <w:rPr>
                <w:rFonts w:eastAsia="宋体" w:cs="宋体" w:ascii="宋体" w:hAnsi="宋体"/>
                <w:b w:val="false"/>
                <w:bCs w:val="false"/>
                <w:i w:val="false"/>
                <w:iCs w:val="false"/>
                <w:caps w:val="false"/>
                <w:smallCaps w:val="false"/>
                <w:color w:val="000000"/>
                <w:kern w:val="0"/>
                <w:sz w:val="21"/>
                <w:szCs w:val="21"/>
              </w:rPr>
              <w:t>14</w:t>
            </w:r>
            <w:r>
              <w:rPr>
                <w:rFonts w:ascii="宋体" w:hAnsi="宋体" w:cs="宋体"/>
                <w:b w:val="false"/>
                <w:bCs w:val="false"/>
                <w:i w:val="false"/>
                <w:iCs w:val="false"/>
                <w:caps w:val="false"/>
                <w:smallCaps w:val="false"/>
                <w:color w:val="000000"/>
                <w:kern w:val="0"/>
                <w:sz w:val="21"/>
                <w:szCs w:val="21"/>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bl>
    <w:p>
      <w:pPr>
        <w:pStyle w:val="Normal"/>
        <w:widowControl w:val="false"/>
        <w:spacing w:lineRule="auto" w:line="300"/>
        <w:jc w:val="both"/>
        <w:rPr>
          <w:rFonts w:ascii="宋体" w:hAnsi="宋体" w:eastAsia="宋体" w:cs="宋体"/>
          <w:sz w:val="21"/>
          <w:szCs w:val="21"/>
          <w:highlight w:val="none"/>
          <w:lang w:eastAsia="zh-CN"/>
        </w:rPr>
      </w:pPr>
      <w:r>
        <w:rPr>
          <w:rFonts w:eastAsia="宋体" w:cs="宋体" w:ascii="宋体" w:hAnsi="宋体"/>
          <w:sz w:val="21"/>
          <w:szCs w:val="21"/>
          <w:lang w:eastAsia="zh-CN"/>
        </w:rPr>
      </w:r>
    </w:p>
    <w:p>
      <w:pPr>
        <w:pStyle w:val="Normal"/>
        <w:widowControl w:val="false"/>
        <w:spacing w:lineRule="auto" w:line="300"/>
        <w:ind w:firstLine="420"/>
        <w:jc w:val="both"/>
        <w:rPr>
          <w:rFonts w:ascii="宋体" w:hAnsi="宋体" w:eastAsia="宋体" w:cs="宋体"/>
          <w:sz w:val="21"/>
          <w:szCs w:val="21"/>
          <w:highlight w:val="none"/>
          <w:lang w:eastAsia="zh-CN"/>
        </w:rPr>
      </w:pPr>
      <w:r>
        <w:rPr>
          <w:rFonts w:ascii="宋体" w:hAnsi="宋体" w:cs="Calibri"/>
          <w:sz w:val="21"/>
          <w:szCs w:val="21"/>
          <w:lang w:eastAsia="zh-CN"/>
        </w:rPr>
        <w:t>（</w:t>
      </w:r>
      <w:r>
        <w:rPr>
          <w:rFonts w:eastAsia="宋体" w:cs="Calibri" w:ascii="宋体" w:hAnsi="宋体"/>
          <w:sz w:val="21"/>
          <w:szCs w:val="21"/>
          <w:lang w:eastAsia="zh-CN"/>
        </w:rPr>
        <w:t>2</w:t>
      </w:r>
      <w:r>
        <w:rPr>
          <w:rFonts w:ascii="宋体" w:hAnsi="宋体" w:cs="Calibri"/>
          <w:sz w:val="21"/>
          <w:szCs w:val="21"/>
          <w:lang w:eastAsia="zh-CN"/>
        </w:rPr>
        <w:t>）物业管理（室外）</w:t>
      </w:r>
    </w:p>
    <w:tbl>
      <w:tblPr>
        <w:tblStyle w:val="18"/>
        <w:tblW w:w="5000" w:type="pct"/>
        <w:jc w:val="left"/>
        <w:tblInd w:w="0" w:type="dxa"/>
        <w:tblLayout w:type="fixed"/>
        <w:tblCellMar>
          <w:top w:w="0" w:type="dxa"/>
          <w:left w:w="108" w:type="dxa"/>
          <w:bottom w:w="0" w:type="dxa"/>
          <w:right w:w="108" w:type="dxa"/>
        </w:tblCellMar>
      </w:tblPr>
      <w:tblGrid>
        <w:gridCol w:w="1673"/>
        <w:gridCol w:w="3400"/>
        <w:gridCol w:w="3953"/>
      </w:tblGrid>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室外面积</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8</w:t>
            </w:r>
            <w:r>
              <w:rPr>
                <w:rFonts w:eastAsia="宋体" w:cs="宋体" w:ascii="宋体" w:hAnsi="宋体"/>
                <w:b w:val="false"/>
                <w:bCs w:val="false"/>
                <w:i w:val="false"/>
                <w:iCs w:val="false"/>
                <w:caps w:val="false"/>
                <w:smallCaps w:val="false"/>
                <w:color w:val="000000"/>
                <w:kern w:val="0"/>
                <w:sz w:val="21"/>
                <w:szCs w:val="21"/>
                <w:lang w:val="en-US" w:eastAsia="zh-CN"/>
              </w:rPr>
              <w:t>9</w:t>
            </w:r>
            <w:r>
              <w:rPr>
                <w:rFonts w:eastAsia="宋体" w:cs="宋体" w:ascii="宋体" w:hAnsi="宋体"/>
                <w:b w:val="false"/>
                <w:bCs w:val="false"/>
                <w:i w:val="false"/>
                <w:iCs w:val="false"/>
                <w:caps w:val="false"/>
                <w:smallCaps w:val="false"/>
                <w:color w:val="000000"/>
                <w:kern w:val="0"/>
                <w:sz w:val="21"/>
                <w:szCs w:val="21"/>
              </w:rPr>
              <w:t>5</w:t>
            </w:r>
            <w:r>
              <w:rPr>
                <w:rFonts w:ascii="宋体" w:hAnsi="宋体" w:cs="宋体"/>
                <w:b w:val="false"/>
                <w:bCs w:val="false"/>
                <w:i w:val="false"/>
                <w:iCs w:val="false"/>
                <w:caps w:val="false"/>
                <w:smallCaps w:val="false"/>
                <w:color w:val="000000"/>
                <w:kern w:val="0"/>
                <w:sz w:val="21"/>
                <w:szCs w:val="21"/>
              </w:rPr>
              <w:t>平方米</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广场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765</w:t>
            </w:r>
            <w:r>
              <w:rPr>
                <w:rFonts w:ascii="宋体" w:hAnsi="宋体" w:cs="宋体"/>
                <w:b w:val="false"/>
                <w:bCs w:val="false"/>
                <w:i w:val="false"/>
                <w:iCs w:val="false"/>
                <w:caps w:val="false"/>
                <w:smallCaps w:val="false"/>
                <w:color w:val="000000"/>
                <w:kern w:val="0"/>
                <w:sz w:val="21"/>
                <w:szCs w:val="21"/>
              </w:rPr>
              <w:t>平方米</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消防栓</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4</w:t>
            </w:r>
            <w:r>
              <w:rPr>
                <w:rFonts w:ascii="宋体" w:hAnsi="宋体" w:cs="Calibri"/>
                <w:kern w:val="0"/>
                <w:sz w:val="21"/>
                <w:szCs w:val="21"/>
                <w:lang w:val="en-US" w:eastAsia="zh-CN"/>
              </w:rPr>
              <w:t>个</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垃圾箱</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室外配电箱</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台</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门前三包</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100</w:t>
            </w:r>
            <w:r>
              <w:rPr>
                <w:rFonts w:ascii="宋体" w:hAnsi="宋体" w:cs="宋体"/>
                <w:b w:val="false"/>
                <w:bCs w:val="false"/>
                <w:i w:val="false"/>
                <w:iCs w:val="false"/>
                <w:caps w:val="false"/>
                <w:smallCaps w:val="false"/>
                <w:color w:val="000000"/>
                <w:kern w:val="0"/>
                <w:sz w:val="21"/>
                <w:szCs w:val="21"/>
              </w:rPr>
              <w:t>平方米</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监控</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宋体"/>
                <w:b w:val="false"/>
                <w:bCs w:val="false"/>
                <w:i w:val="false"/>
                <w:iCs w:val="false"/>
                <w:caps w:val="false"/>
                <w:smallCaps w:val="false"/>
                <w:color w:val="000000"/>
                <w:kern w:val="0"/>
                <w:sz w:val="21"/>
                <w:szCs w:val="21"/>
              </w:rPr>
              <w:t>安全监控系统：</w:t>
            </w:r>
            <w:r>
              <w:rPr>
                <w:rFonts w:eastAsia="宋体" w:cs="宋体" w:ascii="宋体" w:hAnsi="宋体"/>
                <w:b w:val="false"/>
                <w:bCs w:val="false"/>
                <w:i w:val="false"/>
                <w:iCs w:val="false"/>
                <w:caps w:val="false"/>
                <w:smallCaps w:val="false"/>
                <w:color w:val="000000"/>
                <w:kern w:val="0"/>
                <w:sz w:val="21"/>
                <w:szCs w:val="21"/>
              </w:rPr>
              <w:t>12</w:t>
            </w:r>
            <w:r>
              <w:rPr>
                <w:rFonts w:ascii="宋体" w:hAnsi="宋体" w:cs="宋体"/>
                <w:b w:val="false"/>
                <w:bCs w:val="false"/>
                <w:i w:val="false"/>
                <w:iCs w:val="false"/>
                <w:caps w:val="false"/>
                <w:smallCaps w:val="false"/>
                <w:color w:val="000000"/>
                <w:kern w:val="0"/>
                <w:sz w:val="21"/>
                <w:szCs w:val="21"/>
              </w:rPr>
              <w:t>个摄像点、</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台数字硬盘录像机、</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台监视器</w:t>
            </w:r>
          </w:p>
        </w:tc>
        <w:tc>
          <w:tcPr>
            <w:tcW w:w="3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bl>
    <w:p>
      <w:pPr>
        <w:pStyle w:val="Normal"/>
        <w:widowControl w:val="false"/>
        <w:spacing w:lineRule="auto" w:line="300"/>
        <w:jc w:val="both"/>
        <w:rPr>
          <w:rFonts w:ascii="宋体" w:hAnsi="宋体" w:eastAsia="宋体" w:cs="宋体"/>
          <w:sz w:val="21"/>
          <w:szCs w:val="21"/>
          <w:highlight w:val="none"/>
          <w:lang w:eastAsia="zh-CN"/>
        </w:rPr>
      </w:pPr>
      <w:r>
        <w:rPr>
          <w:rFonts w:eastAsia="宋体" w:cs="Calibri" w:ascii="宋体" w:hAnsi="宋体"/>
          <w:b/>
          <w:bCs/>
          <w:sz w:val="21"/>
          <w:szCs w:val="21"/>
          <w:lang w:eastAsia="zh-CN"/>
        </w:rPr>
        <w:t>1.2.2.1.</w:t>
      </w:r>
      <w:r>
        <w:rPr>
          <w:rFonts w:eastAsia="宋体" w:cs="Calibri" w:ascii="宋体" w:hAnsi="宋体"/>
          <w:b/>
          <w:bCs/>
          <w:sz w:val="21"/>
          <w:szCs w:val="21"/>
          <w:lang w:val="en-US" w:eastAsia="zh-CN"/>
        </w:rPr>
        <w:t xml:space="preserve">4 </w:t>
      </w:r>
      <w:r>
        <w:rPr>
          <w:rFonts w:ascii="宋体" w:hAnsi="宋体" w:cs="宋体"/>
          <w:b/>
          <w:bCs/>
          <w:i w:val="false"/>
          <w:iCs w:val="false"/>
          <w:caps w:val="false"/>
          <w:smallCaps w:val="false"/>
          <w:color w:val="000000"/>
          <w:sz w:val="21"/>
          <w:szCs w:val="21"/>
        </w:rPr>
        <w:t>第十三税务所</w:t>
      </w:r>
      <w:r>
        <w:rPr>
          <w:rFonts w:ascii="宋体" w:hAnsi="宋体" w:cs="宋体"/>
          <w:b/>
          <w:bCs/>
          <w:i w:val="false"/>
          <w:iCs w:val="false"/>
          <w:caps w:val="false"/>
          <w:smallCaps w:val="false"/>
          <w:color w:val="000000"/>
          <w:sz w:val="21"/>
          <w:szCs w:val="21"/>
          <w:lang w:eastAsia="zh-CN"/>
        </w:rPr>
        <w:t>办公楼</w:t>
      </w:r>
    </w:p>
    <w:p>
      <w:pPr>
        <w:pStyle w:val="Normal"/>
        <w:widowControl w:val="false"/>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w:t>
      </w:r>
      <w:r>
        <w:rPr>
          <w:rFonts w:eastAsia="宋体" w:cs="Calibri" w:ascii="宋体" w:hAnsi="宋体"/>
          <w:sz w:val="21"/>
          <w:szCs w:val="21"/>
          <w:lang w:eastAsia="zh-CN"/>
        </w:rPr>
        <w:t>1</w:t>
      </w:r>
      <w:r>
        <w:rPr>
          <w:rFonts w:ascii="宋体" w:hAnsi="宋体" w:cs="Calibri"/>
          <w:sz w:val="21"/>
          <w:szCs w:val="21"/>
          <w:lang w:eastAsia="zh-CN"/>
        </w:rPr>
        <w:t>）物业管理（建筑物）</w:t>
      </w:r>
    </w:p>
    <w:tbl>
      <w:tblPr>
        <w:tblStyle w:val="18"/>
        <w:tblW w:w="5000" w:type="pct"/>
        <w:jc w:val="left"/>
        <w:tblInd w:w="0" w:type="dxa"/>
        <w:tblLayout w:type="fixed"/>
        <w:tblCellMar>
          <w:top w:w="0" w:type="dxa"/>
          <w:left w:w="108" w:type="dxa"/>
          <w:bottom w:w="0" w:type="dxa"/>
          <w:right w:w="108" w:type="dxa"/>
        </w:tblCellMar>
      </w:tblPr>
      <w:tblGrid>
        <w:gridCol w:w="1197"/>
        <w:gridCol w:w="1363"/>
        <w:gridCol w:w="3887"/>
        <w:gridCol w:w="2578"/>
      </w:tblGrid>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left"/>
              <w:rPr>
                <w:rFonts w:ascii="宋体" w:hAnsi="宋体" w:eastAsia="宋体" w:cs="宋体"/>
                <w:b w:val="false"/>
                <w:b w:val="false"/>
                <w:bCs w:val="false"/>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第十三税务所</w:t>
            </w:r>
            <w:r>
              <w:rPr>
                <w:rFonts w:ascii="宋体" w:hAnsi="宋体" w:cs="宋体"/>
                <w:b w:val="false"/>
                <w:bCs w:val="false"/>
                <w:i w:val="false"/>
                <w:iCs w:val="false"/>
                <w:caps w:val="false"/>
                <w:smallCaps w:val="false"/>
                <w:color w:val="000000"/>
                <w:kern w:val="0"/>
                <w:sz w:val="21"/>
                <w:szCs w:val="21"/>
                <w:lang w:eastAsia="zh-CN"/>
              </w:rPr>
              <w:t>办公楼</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left"/>
              <w:rPr>
                <w:rFonts w:ascii="宋体" w:hAnsi="宋体" w:eastAsia="宋体" w:cs="宋体"/>
                <w:b w:val="false"/>
                <w:b w:val="false"/>
                <w:bCs w:val="false"/>
                <w:sz w:val="21"/>
                <w:szCs w:val="21"/>
                <w:highlight w:val="none"/>
                <w:lang w:eastAsia="zh-CN"/>
              </w:rPr>
            </w:pPr>
            <w:r>
              <w:rPr>
                <w:rFonts w:eastAsia="宋体" w:cs="宋体" w:ascii="宋体" w:hAnsi="宋体"/>
                <w:b w:val="false"/>
                <w:bCs w:val="false"/>
                <w:kern w:val="0"/>
                <w:sz w:val="21"/>
                <w:szCs w:val="21"/>
                <w:lang w:eastAsia="zh-CN"/>
              </w:rPr>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eastAsia="宋体" w:cs="楷体" w:ascii="宋体" w:hAnsi="宋体"/>
                <w:kern w:val="0"/>
                <w:sz w:val="21"/>
                <w:szCs w:val="21"/>
                <w:lang w:eastAsia="zh-CN"/>
              </w:rPr>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总面积</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建筑面积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1815</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sz w:val="21"/>
                <w:szCs w:val="21"/>
                <w:highlight w:val="none"/>
                <w:lang w:eastAsia="zh-CN"/>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需保洁面积</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1815</w:t>
            </w:r>
            <w:r>
              <w:rPr>
                <w:rFonts w:ascii="宋体" w:hAnsi="宋体" w:cs="宋体"/>
                <w:b w:val="false"/>
                <w:bCs w:val="false"/>
                <w:i w:val="false"/>
                <w:iCs w:val="false"/>
                <w:caps w:val="false"/>
                <w:smallCaps w:val="false"/>
                <w:color w:val="000000"/>
                <w:kern w:val="0"/>
                <w:sz w:val="21"/>
                <w:szCs w:val="21"/>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rPr>
            </w:pPr>
            <w:r>
              <w:rPr>
                <w:rFonts w:ascii="宋体" w:hAnsi="宋体" w:cs="Calibri"/>
                <w:color w:val="auto"/>
                <w:kern w:val="0"/>
                <w:sz w:val="21"/>
                <w:szCs w:val="21"/>
              </w:rPr>
              <w:t>门窗材质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color w:val="auto"/>
                <w:sz w:val="21"/>
                <w:szCs w:val="21"/>
                <w:highlight w:val="none"/>
                <w:lang w:eastAsia="zh-CN"/>
              </w:rPr>
            </w:pPr>
            <w:r>
              <w:rPr>
                <w:rFonts w:ascii="宋体" w:hAnsi="宋体" w:cs="Calibri"/>
                <w:color w:val="auto"/>
                <w:kern w:val="0"/>
                <w:sz w:val="21"/>
                <w:szCs w:val="21"/>
                <w:lang w:val="en-US" w:eastAsia="zh-CN"/>
              </w:rPr>
              <w:t>铝合金</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楷体"/>
                <w:color w:val="auto"/>
                <w:sz w:val="21"/>
                <w:szCs w:val="21"/>
                <w:highlight w:val="none"/>
                <w:lang w:eastAsia="zh-CN"/>
              </w:rPr>
            </w:pPr>
            <w:r>
              <w:rPr>
                <w:rFonts w:ascii="宋体" w:hAnsi="宋体" w:cs="Calibri"/>
                <w:color w:val="auto"/>
                <w:kern w:val="0"/>
                <w:sz w:val="21"/>
                <w:szCs w:val="21"/>
                <w:lang w:eastAsia="zh-CN"/>
              </w:rPr>
              <w:t>见“</w:t>
            </w:r>
            <w:r>
              <w:rPr>
                <w:rFonts w:eastAsia="宋体" w:cs="Calibri" w:ascii="宋体" w:hAnsi="宋体"/>
                <w:color w:val="auto"/>
                <w:kern w:val="0"/>
                <w:sz w:val="21"/>
                <w:szCs w:val="21"/>
                <w:lang w:eastAsia="zh-CN"/>
              </w:rPr>
              <w:t>3.2.2</w:t>
            </w:r>
            <w:r>
              <w:rPr>
                <w:rFonts w:ascii="宋体" w:hAnsi="宋体" w:cs="Calibri"/>
                <w:color w:val="auto"/>
                <w:kern w:val="0"/>
                <w:sz w:val="21"/>
                <w:szCs w:val="21"/>
                <w:lang w:eastAsia="zh-CN"/>
              </w:rPr>
              <w:t>房屋维护服务”“</w:t>
            </w:r>
            <w:r>
              <w:rPr>
                <w:rFonts w:eastAsia="宋体" w:cs="Calibri" w:ascii="宋体" w:hAnsi="宋体"/>
                <w:color w:val="auto"/>
                <w:kern w:val="0"/>
                <w:sz w:val="21"/>
                <w:szCs w:val="21"/>
                <w:lang w:eastAsia="zh-CN"/>
              </w:rPr>
              <w:t>3.2.4</w:t>
            </w:r>
            <w:r>
              <w:rPr>
                <w:rFonts w:ascii="宋体" w:hAnsi="宋体" w:cs="Calibri"/>
                <w:color w:val="auto"/>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水</w:t>
            </w:r>
            <w:r>
              <w:rPr>
                <w:rFonts w:ascii="宋体" w:hAnsi="宋体" w:cs="Calibri"/>
                <w:kern w:val="0"/>
                <w:sz w:val="21"/>
                <w:szCs w:val="21"/>
                <w:lang w:eastAsia="zh-CN"/>
              </w:rPr>
              <w:t>磨石</w:t>
            </w:r>
            <w:r>
              <w:rPr>
                <w:rFonts w:ascii="宋体" w:hAnsi="宋体" w:cs="Calibri"/>
                <w:kern w:val="0"/>
                <w:sz w:val="21"/>
                <w:szCs w:val="21"/>
                <w:lang w:val="en-US" w:eastAsia="zh-CN"/>
              </w:rPr>
              <w:t>地砖</w:t>
            </w:r>
            <w:r>
              <w:rPr>
                <w:rFonts w:ascii="宋体" w:hAnsi="宋体" w:cs="宋体"/>
                <w:b w:val="false"/>
                <w:bCs w:val="false"/>
                <w:i w:val="false"/>
                <w:iCs w:val="false"/>
                <w:caps w:val="false"/>
                <w:smallCaps w:val="false"/>
                <w:color w:val="000000"/>
                <w:kern w:val="0"/>
                <w:sz w:val="21"/>
                <w:szCs w:val="21"/>
                <w:lang w:eastAsia="zh-CN"/>
              </w:rPr>
              <w:t>、</w:t>
            </w:r>
            <w:r>
              <w:rPr>
                <w:rFonts w:ascii="宋体" w:hAnsi="宋体" w:cs="宋体"/>
                <w:b w:val="false"/>
                <w:bCs w:val="false"/>
                <w:i w:val="false"/>
                <w:iCs w:val="false"/>
                <w:caps w:val="false"/>
                <w:smallCaps w:val="false"/>
                <w:color w:val="000000"/>
                <w:kern w:val="0"/>
                <w:sz w:val="21"/>
                <w:szCs w:val="21"/>
              </w:rPr>
              <w:t>复合</w:t>
            </w:r>
            <w:r>
              <w:rPr>
                <w:rFonts w:ascii="宋体" w:hAnsi="宋体" w:cs="宋体"/>
                <w:b w:val="false"/>
                <w:bCs w:val="false"/>
                <w:i w:val="false"/>
                <w:iCs w:val="false"/>
                <w:caps w:val="false"/>
                <w:smallCaps w:val="false"/>
                <w:color w:val="000000"/>
                <w:kern w:val="0"/>
                <w:sz w:val="21"/>
                <w:szCs w:val="21"/>
                <w:lang w:eastAsia="zh-CN"/>
              </w:rPr>
              <w:t>地</w:t>
            </w:r>
            <w:r>
              <w:rPr>
                <w:rFonts w:ascii="宋体" w:hAnsi="宋体" w:cs="宋体"/>
                <w:b w:val="false"/>
                <w:bCs w:val="false"/>
                <w:i w:val="false"/>
                <w:iCs w:val="false"/>
                <w:caps w:val="false"/>
                <w:smallCaps w:val="false"/>
                <w:color w:val="000000"/>
                <w:kern w:val="0"/>
                <w:sz w:val="21"/>
                <w:szCs w:val="21"/>
              </w:rPr>
              <w:t>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内墙饰面材质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乳胶漆</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顶面材质</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吊顶石膏板</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3.2.2</w:t>
            </w:r>
            <w:r>
              <w:rPr>
                <w:rFonts w:ascii="宋体" w:hAnsi="宋体" w:cs="Calibri"/>
                <w:kern w:val="0"/>
                <w:sz w:val="21"/>
                <w:szCs w:val="21"/>
                <w:lang w:eastAsia="zh-CN"/>
              </w:rPr>
              <w:t>房屋维护服务”“</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卫生间数量</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宋体" w:ascii="宋体" w:hAnsi="宋体"/>
                <w:b w:val="false"/>
                <w:bCs w:val="false"/>
                <w:i w:val="false"/>
                <w:iCs w:val="false"/>
                <w:caps w:val="false"/>
                <w:smallCaps w:val="false"/>
                <w:color w:val="000000"/>
                <w:kern w:val="0"/>
                <w:sz w:val="21"/>
                <w:szCs w:val="21"/>
                <w:lang w:val="en-US" w:eastAsia="zh-CN"/>
              </w:rPr>
              <w:t>6</w:t>
            </w:r>
            <w:r>
              <w:rPr>
                <w:rFonts w:ascii="宋体" w:hAnsi="宋体" w:cs="宋体"/>
                <w:b w:val="false"/>
                <w:bCs w:val="false"/>
                <w:i w:val="false"/>
                <w:iCs w:val="false"/>
                <w:caps w:val="false"/>
                <w:smallCaps w:val="false"/>
                <w:color w:val="000000"/>
                <w:kern w:val="0"/>
                <w:sz w:val="21"/>
                <w:szCs w:val="21"/>
                <w:lang w:val="en-US" w:eastAsia="zh-CN"/>
              </w:rPr>
              <w:t>间，总面积</w:t>
            </w:r>
            <w:r>
              <w:rPr>
                <w:rFonts w:eastAsia="宋体" w:cs="宋体" w:ascii="宋体" w:hAnsi="宋体"/>
                <w:b w:val="false"/>
                <w:bCs w:val="false"/>
                <w:i w:val="false"/>
                <w:iCs w:val="false"/>
                <w:caps w:val="false"/>
                <w:smallCaps w:val="false"/>
                <w:color w:val="000000"/>
                <w:kern w:val="0"/>
                <w:sz w:val="21"/>
                <w:szCs w:val="21"/>
                <w:lang w:val="en-US" w:eastAsia="zh-CN"/>
              </w:rPr>
              <w:t>158</w:t>
            </w:r>
            <w:r>
              <w:rPr>
                <w:rFonts w:ascii="宋体" w:hAnsi="宋体" w:cs="宋体"/>
                <w:b w:val="false"/>
                <w:bCs w:val="false"/>
                <w:i w:val="false"/>
                <w:iCs w:val="false"/>
                <w:caps w:val="false"/>
                <w:smallCaps w:val="false"/>
                <w:color w:val="000000"/>
                <w:kern w:val="0"/>
                <w:sz w:val="21"/>
                <w:szCs w:val="21"/>
                <w:lang w:val="en-US" w:eastAsia="zh-CN"/>
              </w:rPr>
              <w:t>平方米</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垃圾存放点</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各垃圾存放点位置</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靠近食堂西面</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1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车位数</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地面车位数</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宋体" w:ascii="宋体" w:hAnsi="宋体"/>
                <w:b w:val="false"/>
                <w:bCs w:val="false"/>
                <w:i w:val="false"/>
                <w:iCs w:val="false"/>
                <w:caps w:val="false"/>
                <w:smallCaps w:val="false"/>
                <w:color w:val="000000"/>
                <w:kern w:val="0"/>
                <w:sz w:val="21"/>
                <w:szCs w:val="21"/>
                <w:lang w:val="en-US" w:eastAsia="zh-CN"/>
              </w:rPr>
              <w:t>16</w:t>
            </w:r>
            <w:r>
              <w:rPr>
                <w:rFonts w:ascii="宋体" w:hAnsi="宋体" w:cs="宋体"/>
                <w:b w:val="false"/>
                <w:bCs w:val="false"/>
                <w:i w:val="false"/>
                <w:iCs w:val="false"/>
                <w:caps w:val="false"/>
                <w:smallCaps w:val="false"/>
                <w:color w:val="000000"/>
                <w:kern w:val="0"/>
                <w:sz w:val="21"/>
                <w:szCs w:val="21"/>
                <w:lang w:val="en-US" w:eastAsia="zh-CN"/>
              </w:rPr>
              <w:t>个</w:t>
            </w:r>
            <w:r>
              <w:rPr>
                <w:rFonts w:ascii="宋体" w:hAnsi="宋体" w:cs="宋体"/>
                <w:b w:val="false"/>
                <w:bCs w:val="false"/>
                <w:i w:val="false"/>
                <w:iCs w:val="false"/>
                <w:caps w:val="false"/>
                <w:smallCaps w:val="false"/>
                <w:color w:val="000000"/>
                <w:kern w:val="0"/>
                <w:sz w:val="21"/>
                <w:szCs w:val="21"/>
              </w:rPr>
              <w:t>（其中充电桩车位</w:t>
            </w:r>
            <w:r>
              <w:rPr>
                <w:rFonts w:eastAsia="宋体" w:cs="宋体" w:ascii="宋体" w:hAnsi="宋体"/>
                <w:b w:val="false"/>
                <w:bCs w:val="false"/>
                <w:i w:val="false"/>
                <w:iCs w:val="false"/>
                <w:caps w:val="false"/>
                <w:smallCaps w:val="false"/>
                <w:color w:val="000000"/>
                <w:kern w:val="0"/>
                <w:sz w:val="21"/>
                <w:szCs w:val="21"/>
                <w:lang w:val="en-US" w:eastAsia="zh-CN"/>
              </w:rPr>
              <w:t>4</w:t>
            </w:r>
            <w:r>
              <w:rPr>
                <w:rFonts w:ascii="宋体" w:hAnsi="宋体" w:cs="宋体"/>
                <w:b w:val="false"/>
                <w:bCs w:val="false"/>
                <w:i w:val="false"/>
                <w:iCs w:val="false"/>
                <w:caps w:val="false"/>
                <w:smallCaps w:val="false"/>
                <w:color w:val="000000"/>
                <w:kern w:val="0"/>
                <w:sz w:val="21"/>
                <w:szCs w:val="21"/>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w:t>
            </w:r>
            <w:r>
              <w:rPr>
                <w:rFonts w:eastAsia="宋体" w:cs="Calibri" w:ascii="宋体" w:hAnsi="宋体"/>
                <w:kern w:val="0"/>
                <w:sz w:val="21"/>
                <w:szCs w:val="21"/>
              </w:rPr>
              <w:t>/</w:t>
            </w:r>
            <w:r>
              <w:rPr>
                <w:rFonts w:ascii="宋体" w:hAnsi="宋体" w:cs="Calibri"/>
                <w:kern w:val="0"/>
                <w:sz w:val="21"/>
                <w:szCs w:val="21"/>
              </w:rPr>
              <w:t>人行口</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人行口</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3.2.6</w:t>
            </w:r>
            <w:r>
              <w:rPr>
                <w:rFonts w:ascii="宋体" w:hAnsi="宋体" w:cs="Calibri"/>
                <w:kern w:val="0"/>
                <w:sz w:val="21"/>
                <w:szCs w:val="21"/>
              </w:rPr>
              <w:t>保安服务”</w:t>
            </w:r>
          </w:p>
        </w:tc>
      </w:tr>
      <w:tr>
        <w:trPr>
          <w:trHeight w:val="936" w:hRule="atLeast"/>
        </w:trPr>
        <w:tc>
          <w:tcPr>
            <w:tcW w:w="11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val="en-US" w:eastAsia="zh-CN"/>
              </w:rPr>
              <w:t>设施设备</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宋体"/>
                <w:b w:val="false"/>
                <w:bCs w:val="false"/>
                <w:i w:val="false"/>
                <w:iCs w:val="false"/>
                <w:caps w:val="false"/>
                <w:smallCaps w:val="false"/>
                <w:color w:val="000000"/>
                <w:kern w:val="0"/>
                <w:sz w:val="21"/>
                <w:szCs w:val="21"/>
              </w:rPr>
              <w:t>灭火器</w:t>
            </w:r>
            <w:r>
              <w:rPr>
                <w:rFonts w:eastAsia="宋体" w:cs="宋体" w:ascii="宋体" w:hAnsi="宋体"/>
                <w:b w:val="false"/>
                <w:bCs w:val="false"/>
                <w:i w:val="false"/>
                <w:iCs w:val="false"/>
                <w:caps w:val="false"/>
                <w:smallCaps w:val="false"/>
                <w:color w:val="000000"/>
                <w:kern w:val="0"/>
                <w:sz w:val="21"/>
                <w:szCs w:val="21"/>
              </w:rPr>
              <w:t>36</w:t>
            </w:r>
            <w:r>
              <w:rPr>
                <w:rFonts w:ascii="宋体" w:hAnsi="宋体" w:cs="宋体"/>
                <w:b w:val="false"/>
                <w:bCs w:val="false"/>
                <w:i w:val="false"/>
                <w:iCs w:val="false"/>
                <w:caps w:val="false"/>
                <w:smallCaps w:val="false"/>
                <w:color w:val="000000"/>
                <w:kern w:val="0"/>
                <w:sz w:val="21"/>
                <w:szCs w:val="21"/>
              </w:rPr>
              <w:t>只</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照明系统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宋体"/>
                <w:b w:val="false"/>
                <w:bCs w:val="false"/>
                <w:i w:val="false"/>
                <w:iCs w:val="false"/>
                <w:caps w:val="false"/>
                <w:smallCaps w:val="false"/>
                <w:color w:val="000000"/>
                <w:kern w:val="0"/>
                <w:sz w:val="21"/>
                <w:szCs w:val="21"/>
              </w:rPr>
              <w:t>灯</w:t>
            </w:r>
            <w:r>
              <w:rPr>
                <w:rFonts w:eastAsia="宋体" w:cs="宋体" w:ascii="宋体" w:hAnsi="宋体"/>
                <w:b w:val="false"/>
                <w:bCs w:val="false"/>
                <w:i w:val="false"/>
                <w:iCs w:val="false"/>
                <w:caps w:val="false"/>
                <w:smallCaps w:val="false"/>
                <w:color w:val="000000"/>
                <w:kern w:val="0"/>
                <w:sz w:val="21"/>
                <w:szCs w:val="21"/>
                <w:lang w:val="en-US" w:eastAsia="zh-CN"/>
              </w:rPr>
              <w:t>382</w:t>
            </w:r>
            <w:r>
              <w:rPr>
                <w:rFonts w:ascii="宋体" w:hAnsi="宋体" w:cs="宋体"/>
                <w:b w:val="false"/>
                <w:bCs w:val="false"/>
                <w:i w:val="false"/>
                <w:iCs w:val="false"/>
                <w:caps w:val="false"/>
                <w:smallCaps w:val="false"/>
                <w:color w:val="000000"/>
                <w:kern w:val="0"/>
                <w:sz w:val="21"/>
                <w:szCs w:val="21"/>
                <w:lang w:val="en-US" w:eastAsia="zh-CN"/>
              </w:rPr>
              <w:t>盏，其中方灯</w:t>
            </w:r>
            <w:r>
              <w:rPr>
                <w:rFonts w:eastAsia="宋体" w:cs="宋体" w:ascii="宋体" w:hAnsi="宋体"/>
                <w:b w:val="false"/>
                <w:bCs w:val="false"/>
                <w:i w:val="false"/>
                <w:iCs w:val="false"/>
                <w:caps w:val="false"/>
                <w:smallCaps w:val="false"/>
                <w:color w:val="000000"/>
                <w:kern w:val="0"/>
                <w:sz w:val="21"/>
                <w:szCs w:val="21"/>
                <w:lang w:val="en-US" w:eastAsia="zh-CN"/>
              </w:rPr>
              <w:t>118</w:t>
            </w:r>
            <w:r>
              <w:rPr>
                <w:rFonts w:ascii="宋体" w:hAnsi="宋体" w:cs="宋体"/>
                <w:b w:val="false"/>
                <w:bCs w:val="false"/>
                <w:i w:val="false"/>
                <w:iCs w:val="false"/>
                <w:caps w:val="false"/>
                <w:smallCaps w:val="false"/>
                <w:color w:val="000000"/>
                <w:kern w:val="0"/>
                <w:sz w:val="21"/>
                <w:szCs w:val="21"/>
                <w:lang w:val="en-US" w:eastAsia="zh-CN"/>
              </w:rPr>
              <w:t>盏，圆灯</w:t>
            </w:r>
            <w:r>
              <w:rPr>
                <w:rFonts w:eastAsia="宋体" w:cs="宋体" w:ascii="宋体" w:hAnsi="宋体"/>
                <w:b w:val="false"/>
                <w:bCs w:val="false"/>
                <w:i w:val="false"/>
                <w:iCs w:val="false"/>
                <w:caps w:val="false"/>
                <w:smallCaps w:val="false"/>
                <w:color w:val="000000"/>
                <w:kern w:val="0"/>
                <w:sz w:val="21"/>
                <w:szCs w:val="21"/>
                <w:lang w:val="en-US" w:eastAsia="zh-CN"/>
              </w:rPr>
              <w:t>239</w:t>
            </w:r>
            <w:r>
              <w:rPr>
                <w:rFonts w:ascii="宋体" w:hAnsi="宋体" w:cs="宋体"/>
                <w:b w:val="false"/>
                <w:bCs w:val="false"/>
                <w:i w:val="false"/>
                <w:iCs w:val="false"/>
                <w:caps w:val="false"/>
                <w:smallCaps w:val="false"/>
                <w:color w:val="000000"/>
                <w:kern w:val="0"/>
                <w:sz w:val="21"/>
                <w:szCs w:val="21"/>
                <w:lang w:val="en-US" w:eastAsia="zh-CN"/>
              </w:rPr>
              <w:t>盏，日光灯</w:t>
            </w:r>
            <w:r>
              <w:rPr>
                <w:rFonts w:eastAsia="宋体" w:cs="宋体" w:ascii="宋体" w:hAnsi="宋体"/>
                <w:b w:val="false"/>
                <w:bCs w:val="false"/>
                <w:i w:val="false"/>
                <w:iCs w:val="false"/>
                <w:caps w:val="false"/>
                <w:smallCaps w:val="false"/>
                <w:color w:val="000000"/>
                <w:kern w:val="0"/>
                <w:sz w:val="21"/>
                <w:szCs w:val="21"/>
                <w:lang w:val="en-US" w:eastAsia="zh-CN"/>
              </w:rPr>
              <w:t>25</w:t>
            </w:r>
            <w:r>
              <w:rPr>
                <w:rFonts w:ascii="宋体" w:hAnsi="宋体" w:cs="宋体"/>
                <w:b w:val="false"/>
                <w:bCs w:val="false"/>
                <w:i w:val="false"/>
                <w:iCs w:val="false"/>
                <w:caps w:val="false"/>
                <w:smallCaps w:val="false"/>
                <w:color w:val="000000"/>
                <w:kern w:val="0"/>
                <w:sz w:val="21"/>
                <w:szCs w:val="21"/>
                <w:lang w:val="en-US" w:eastAsia="zh-CN"/>
              </w:rPr>
              <w:t>盏</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1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供配电系统</w:t>
            </w:r>
          </w:p>
        </w:tc>
        <w:tc>
          <w:tcPr>
            <w:tcW w:w="3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ascii="宋体" w:hAnsi="宋体" w:cs="宋体"/>
                <w:b w:val="false"/>
                <w:bCs w:val="false"/>
                <w:i w:val="false"/>
                <w:iCs w:val="false"/>
                <w:caps w:val="false"/>
                <w:smallCaps w:val="false"/>
                <w:color w:val="000000"/>
                <w:kern w:val="0"/>
                <w:sz w:val="21"/>
                <w:szCs w:val="21"/>
              </w:rPr>
              <w:t>配电箱</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lang w:val="en-US" w:eastAsia="zh-CN"/>
              </w:rPr>
              <w:t>台，</w:t>
            </w:r>
            <w:r>
              <w:rPr>
                <w:rFonts w:ascii="宋体" w:hAnsi="宋体" w:cs="宋体"/>
                <w:b w:val="false"/>
                <w:bCs w:val="false"/>
                <w:i w:val="false"/>
                <w:iCs w:val="false"/>
                <w:caps w:val="false"/>
                <w:smallCaps w:val="false"/>
                <w:color w:val="000000"/>
                <w:kern w:val="0"/>
                <w:sz w:val="21"/>
                <w:szCs w:val="21"/>
              </w:rPr>
              <w:t>功率</w:t>
            </w:r>
            <w:r>
              <w:rPr>
                <w:rFonts w:eastAsia="宋体" w:cs="宋体" w:ascii="宋体" w:hAnsi="宋体"/>
                <w:b w:val="false"/>
                <w:bCs w:val="false"/>
                <w:i w:val="false"/>
                <w:iCs w:val="false"/>
                <w:caps w:val="false"/>
                <w:smallCaps w:val="false"/>
                <w:color w:val="000000"/>
                <w:kern w:val="0"/>
                <w:sz w:val="21"/>
                <w:szCs w:val="21"/>
                <w:lang w:val="en-US" w:eastAsia="zh-CN"/>
              </w:rPr>
              <w:t>225</w:t>
            </w:r>
            <w:r>
              <w:rPr>
                <w:rFonts w:ascii="宋体" w:hAnsi="宋体" w:cs="宋体"/>
                <w:b w:val="false"/>
                <w:bCs w:val="false"/>
                <w:i w:val="false"/>
                <w:iCs w:val="false"/>
                <w:caps w:val="false"/>
                <w:smallCaps w:val="false"/>
                <w:color w:val="000000"/>
                <w:kern w:val="0"/>
                <w:sz w:val="21"/>
                <w:szCs w:val="21"/>
              </w:rPr>
              <w:t>千瓦</w:t>
            </w:r>
            <w:r>
              <w:rPr>
                <w:rFonts w:eastAsia="宋体" w:cs="宋体" w:ascii="宋体" w:hAnsi="宋体"/>
                <w:b w:val="false"/>
                <w:bCs w:val="false"/>
                <w:i w:val="false"/>
                <w:iCs w:val="false"/>
                <w:caps w:val="false"/>
                <w:smallCaps w:val="false"/>
                <w:color w:val="000000"/>
                <w:kern w:val="0"/>
                <w:sz w:val="21"/>
                <w:szCs w:val="21"/>
                <w:lang w:val="en-US" w:eastAsia="zh-CN"/>
              </w:rPr>
              <w:t>,4</w:t>
            </w:r>
            <w:r>
              <w:rPr>
                <w:rFonts w:ascii="宋体" w:hAnsi="宋体" w:cs="宋体"/>
                <w:b w:val="false"/>
                <w:bCs w:val="false"/>
                <w:i w:val="false"/>
                <w:iCs w:val="false"/>
                <w:caps w:val="false"/>
                <w:smallCaps w:val="false"/>
                <w:color w:val="000000"/>
                <w:kern w:val="0"/>
                <w:sz w:val="21"/>
                <w:szCs w:val="21"/>
                <w:lang w:val="en-US" w:eastAsia="zh-CN"/>
              </w:rPr>
              <w:t>条支路</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bl>
    <w:p>
      <w:pPr>
        <w:pStyle w:val="Normal"/>
        <w:widowControl w:val="false"/>
        <w:spacing w:lineRule="auto" w:line="300"/>
        <w:jc w:val="both"/>
        <w:rPr>
          <w:rFonts w:ascii="宋体" w:hAnsi="宋体" w:eastAsia="宋体" w:cs="Calibri"/>
          <w:sz w:val="21"/>
          <w:szCs w:val="21"/>
          <w:highlight w:val="none"/>
          <w:lang w:eastAsia="zh-CN"/>
        </w:rPr>
      </w:pPr>
      <w:r>
        <w:rPr>
          <w:rFonts w:eastAsia="宋体" w:cs="Calibri" w:ascii="宋体" w:hAnsi="宋体"/>
          <w:sz w:val="21"/>
          <w:szCs w:val="21"/>
          <w:lang w:eastAsia="zh-CN"/>
        </w:rPr>
      </w:r>
    </w:p>
    <w:p>
      <w:pPr>
        <w:pStyle w:val="Normal"/>
        <w:widowControl w:val="false"/>
        <w:spacing w:lineRule="auto" w:line="300"/>
        <w:ind w:firstLine="420"/>
        <w:jc w:val="both"/>
        <w:rPr>
          <w:rFonts w:ascii="宋体" w:hAnsi="宋体" w:eastAsia="宋体" w:cs="Calibri"/>
          <w:sz w:val="21"/>
          <w:szCs w:val="21"/>
          <w:highlight w:val="none"/>
          <w:lang w:eastAsia="zh-CN"/>
        </w:rPr>
      </w:pPr>
      <w:r>
        <w:rPr>
          <w:rFonts w:eastAsia="宋体" w:cs="Calibri" w:ascii="宋体" w:hAnsi="宋体"/>
          <w:sz w:val="21"/>
          <w:szCs w:val="21"/>
          <w:lang w:eastAsia="zh-CN"/>
        </w:rPr>
      </w:r>
    </w:p>
    <w:p>
      <w:pPr>
        <w:pStyle w:val="Normal"/>
        <w:widowControl w:val="false"/>
        <w:spacing w:lineRule="auto" w:line="300"/>
        <w:ind w:firstLine="420"/>
        <w:jc w:val="both"/>
        <w:rPr>
          <w:rFonts w:ascii="宋体" w:hAnsi="宋体" w:eastAsia="宋体" w:cs="Calibri"/>
          <w:sz w:val="21"/>
          <w:szCs w:val="21"/>
          <w:highlight w:val="none"/>
          <w:lang w:eastAsia="zh-CN"/>
        </w:rPr>
      </w:pPr>
      <w:r>
        <w:rPr>
          <w:rFonts w:ascii="宋体" w:hAnsi="宋体" w:cs="Calibri"/>
          <w:sz w:val="21"/>
          <w:szCs w:val="21"/>
          <w:lang w:eastAsia="zh-CN"/>
        </w:rPr>
        <w:t>（</w:t>
      </w:r>
      <w:r>
        <w:rPr>
          <w:rFonts w:eastAsia="宋体" w:cs="Calibri" w:ascii="宋体" w:hAnsi="宋体"/>
          <w:sz w:val="21"/>
          <w:szCs w:val="21"/>
          <w:lang w:eastAsia="zh-CN"/>
        </w:rPr>
        <w:t>2</w:t>
      </w:r>
      <w:r>
        <w:rPr>
          <w:rFonts w:ascii="宋体" w:hAnsi="宋体" w:cs="Calibri"/>
          <w:sz w:val="21"/>
          <w:szCs w:val="21"/>
          <w:lang w:eastAsia="zh-CN"/>
        </w:rPr>
        <w:t>）物业管理（室外）</w:t>
      </w:r>
    </w:p>
    <w:tbl>
      <w:tblPr>
        <w:tblStyle w:val="18"/>
        <w:tblW w:w="5000" w:type="pct"/>
        <w:jc w:val="left"/>
        <w:tblInd w:w="0" w:type="dxa"/>
        <w:tblLayout w:type="fixed"/>
        <w:tblCellMar>
          <w:top w:w="0" w:type="dxa"/>
          <w:left w:w="108" w:type="dxa"/>
          <w:bottom w:w="0" w:type="dxa"/>
          <w:right w:w="108" w:type="dxa"/>
        </w:tblCellMar>
      </w:tblPr>
      <w:tblGrid>
        <w:gridCol w:w="1673"/>
        <w:gridCol w:w="3245"/>
        <w:gridCol w:w="4108"/>
      </w:tblGrid>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名称</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明细</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服务内容及标准</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室外面积</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6</w:t>
            </w:r>
            <w:r>
              <w:rPr>
                <w:rFonts w:eastAsia="宋体" w:cs="宋体" w:ascii="宋体" w:hAnsi="宋体"/>
                <w:b w:val="false"/>
                <w:bCs w:val="false"/>
                <w:i w:val="false"/>
                <w:iCs w:val="false"/>
                <w:caps w:val="false"/>
                <w:smallCaps w:val="false"/>
                <w:color w:val="000000"/>
                <w:kern w:val="0"/>
                <w:sz w:val="21"/>
                <w:szCs w:val="21"/>
                <w:lang w:val="en-US" w:eastAsia="zh-CN"/>
              </w:rPr>
              <w:t>87</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广场</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rPr>
              <w:t>627</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3.2.6</w:t>
            </w:r>
            <w:r>
              <w:rPr>
                <w:rFonts w:ascii="宋体" w:hAnsi="宋体" w:cs="Calibri"/>
                <w:kern w:val="0"/>
                <w:sz w:val="21"/>
                <w:szCs w:val="21"/>
                <w:lang w:eastAsia="zh-CN"/>
              </w:rPr>
              <w:t>保安服务”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消防栓</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r>
              <w:rPr>
                <w:rFonts w:ascii="宋体" w:hAnsi="宋体" w:cs="Calibri"/>
                <w:kern w:val="0"/>
                <w:sz w:val="21"/>
                <w:szCs w:val="21"/>
                <w:lang w:val="en-US" w:eastAsia="zh-CN"/>
              </w:rPr>
              <w:t>个</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垃圾箱</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个</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室外配电箱</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r>
              <w:rPr>
                <w:rFonts w:ascii="宋体" w:hAnsi="宋体" w:cs="Calibri"/>
                <w:kern w:val="0"/>
                <w:sz w:val="21"/>
                <w:szCs w:val="21"/>
                <w:lang w:val="en-US" w:eastAsia="zh-CN"/>
              </w:rPr>
              <w:t>台</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门前三包</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宋体" w:ascii="宋体" w:hAnsi="宋体"/>
                <w:b w:val="false"/>
                <w:bCs w:val="false"/>
                <w:i w:val="false"/>
                <w:iCs w:val="false"/>
                <w:caps w:val="false"/>
                <w:smallCaps w:val="false"/>
                <w:color w:val="000000"/>
                <w:kern w:val="0"/>
                <w:sz w:val="21"/>
                <w:szCs w:val="21"/>
                <w:lang w:val="en-US" w:eastAsia="zh-CN"/>
              </w:rPr>
              <w:t>30</w:t>
            </w:r>
            <w:r>
              <w:rPr>
                <w:rFonts w:ascii="宋体" w:hAnsi="宋体" w:cs="宋体"/>
                <w:b w:val="false"/>
                <w:bCs w:val="false"/>
                <w:i w:val="false"/>
                <w:iCs w:val="false"/>
                <w:caps w:val="false"/>
                <w:smallCaps w:val="false"/>
                <w:color w:val="000000"/>
                <w:kern w:val="0"/>
                <w:sz w:val="21"/>
                <w:szCs w:val="21"/>
              </w:rPr>
              <w:t>平方米</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见“</w:t>
            </w:r>
            <w:r>
              <w:rPr>
                <w:rFonts w:eastAsia="宋体" w:cs="Calibri" w:ascii="宋体" w:hAnsi="宋体"/>
                <w:kern w:val="0"/>
                <w:sz w:val="21"/>
                <w:szCs w:val="21"/>
              </w:rPr>
              <w:t>3.2.4</w:t>
            </w:r>
            <w:r>
              <w:rPr>
                <w:rFonts w:ascii="宋体" w:hAnsi="宋体" w:cs="Calibri"/>
                <w:kern w:val="0"/>
                <w:sz w:val="21"/>
                <w:szCs w:val="21"/>
              </w:rPr>
              <w:t>保洁服务”</w:t>
            </w:r>
          </w:p>
        </w:tc>
      </w:tr>
      <w:tr>
        <w:trPr>
          <w:trHeight w:val="454" w:hRule="atLeast"/>
        </w:trPr>
        <w:tc>
          <w:tcPr>
            <w:tcW w:w="1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监控</w:t>
            </w:r>
          </w:p>
        </w:tc>
        <w:tc>
          <w:tcPr>
            <w:tcW w:w="3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宋体"/>
                <w:b w:val="false"/>
                <w:bCs w:val="false"/>
                <w:i w:val="false"/>
                <w:iCs w:val="false"/>
                <w:caps w:val="false"/>
                <w:smallCaps w:val="false"/>
                <w:color w:val="000000"/>
                <w:kern w:val="0"/>
                <w:sz w:val="21"/>
                <w:szCs w:val="21"/>
              </w:rPr>
              <w:t>安全监控系统：</w:t>
            </w:r>
            <w:r>
              <w:rPr>
                <w:rFonts w:eastAsia="宋体" w:cs="宋体" w:ascii="宋体" w:hAnsi="宋体"/>
                <w:b w:val="false"/>
                <w:bCs w:val="false"/>
                <w:i w:val="false"/>
                <w:iCs w:val="false"/>
                <w:caps w:val="false"/>
                <w:smallCaps w:val="false"/>
                <w:color w:val="000000"/>
                <w:kern w:val="0"/>
                <w:sz w:val="21"/>
                <w:szCs w:val="21"/>
              </w:rPr>
              <w:t>15</w:t>
            </w:r>
            <w:r>
              <w:rPr>
                <w:rFonts w:ascii="宋体" w:hAnsi="宋体" w:cs="宋体"/>
                <w:b w:val="false"/>
                <w:bCs w:val="false"/>
                <w:i w:val="false"/>
                <w:iCs w:val="false"/>
                <w:caps w:val="false"/>
                <w:smallCaps w:val="false"/>
                <w:color w:val="000000"/>
                <w:kern w:val="0"/>
                <w:sz w:val="21"/>
                <w:szCs w:val="21"/>
              </w:rPr>
              <w:t>个摄像点、</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台数字硬盘录像机、</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台监视器</w:t>
            </w:r>
          </w:p>
        </w:tc>
        <w:tc>
          <w:tcPr>
            <w:tcW w:w="4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见“</w:t>
            </w:r>
            <w:r>
              <w:rPr>
                <w:rFonts w:eastAsia="宋体" w:cs="Calibri" w:ascii="宋体" w:hAnsi="宋体"/>
                <w:kern w:val="0"/>
                <w:sz w:val="21"/>
                <w:szCs w:val="21"/>
                <w:lang w:eastAsia="zh-CN"/>
              </w:rPr>
              <w:t>3.2.4</w:t>
            </w:r>
            <w:r>
              <w:rPr>
                <w:rFonts w:ascii="宋体" w:hAnsi="宋体" w:cs="Calibri"/>
                <w:kern w:val="0"/>
                <w:sz w:val="21"/>
                <w:szCs w:val="21"/>
                <w:lang w:eastAsia="zh-CN"/>
              </w:rPr>
              <w:t>保洁服务”“</w:t>
            </w:r>
            <w:r>
              <w:rPr>
                <w:rFonts w:eastAsia="宋体" w:cs="Calibri" w:ascii="宋体" w:hAnsi="宋体"/>
                <w:kern w:val="0"/>
                <w:sz w:val="21"/>
                <w:szCs w:val="21"/>
                <w:lang w:eastAsia="zh-CN"/>
              </w:rPr>
              <w:t>3.2.3</w:t>
            </w:r>
            <w:r>
              <w:rPr>
                <w:rFonts w:ascii="宋体" w:hAnsi="宋体" w:cs="Calibri"/>
                <w:kern w:val="0"/>
                <w:sz w:val="21"/>
                <w:szCs w:val="21"/>
                <w:lang w:eastAsia="zh-CN"/>
              </w:rPr>
              <w:t>公用设施设备维护服务”</w:t>
            </w:r>
          </w:p>
        </w:tc>
      </w:tr>
    </w:tbl>
    <w:p>
      <w:pPr>
        <w:pStyle w:val="Normal"/>
        <w:widowControl w:val="false"/>
        <w:spacing w:lineRule="auto" w:line="300"/>
        <w:jc w:val="both"/>
        <w:rPr>
          <w:rFonts w:ascii="宋体" w:hAnsi="宋体" w:eastAsia="宋体" w:cs="宋体"/>
          <w:sz w:val="21"/>
          <w:szCs w:val="21"/>
          <w:highlight w:val="none"/>
          <w:lang w:eastAsia="zh-CN"/>
        </w:rPr>
      </w:pPr>
      <w:r>
        <w:rPr>
          <w:rFonts w:eastAsia="宋体" w:cs="宋体" w:ascii="宋体" w:hAnsi="宋体"/>
          <w:sz w:val="21"/>
          <w:szCs w:val="21"/>
          <w:lang w:eastAsia="zh-CN"/>
        </w:rPr>
      </w:r>
      <w:bookmarkStart w:id="9" w:name="_Toc2486"/>
      <w:bookmarkStart w:id="10" w:name="_Toc5112"/>
      <w:bookmarkStart w:id="11" w:name="_Toc2486"/>
      <w:bookmarkStart w:id="12" w:name="_Toc5112"/>
      <w:bookmarkEnd w:id="11"/>
      <w:bookmarkEnd w:id="12"/>
    </w:p>
    <w:p>
      <w:pPr>
        <w:pStyle w:val="4"/>
        <w:keepNext w:val="false"/>
        <w:spacing w:lineRule="auto" w:line="300" w:before="0" w:after="0"/>
        <w:rPr>
          <w:rFonts w:ascii="宋体" w:hAnsi="宋体" w:eastAsia="宋体" w:cs="仿宋_GB2312"/>
          <w:sz w:val="21"/>
          <w:szCs w:val="21"/>
          <w:highlight w:val="none"/>
          <w:lang w:eastAsia="zh-CN"/>
        </w:rPr>
      </w:pPr>
      <w:r>
        <w:rPr>
          <w:rFonts w:eastAsia="宋体" w:cs="仿宋_GB2312" w:ascii="宋体" w:hAnsi="宋体"/>
          <w:sz w:val="21"/>
          <w:szCs w:val="21"/>
          <w:lang w:eastAsia="zh-CN"/>
        </w:rPr>
        <w:t>1.2.2.2</w:t>
      </w:r>
      <w:r>
        <w:rPr>
          <w:rFonts w:ascii="宋体" w:hAnsi="宋体" w:cs="仿宋_GB2312"/>
          <w:sz w:val="21"/>
          <w:szCs w:val="21"/>
          <w:lang w:eastAsia="zh-CN"/>
        </w:rPr>
        <w:t>实施时间要求</w:t>
      </w:r>
    </w:p>
    <w:p>
      <w:pPr>
        <w:pStyle w:val="Normal"/>
        <w:spacing w:lineRule="auto" w:line="300"/>
        <w:ind w:firstLine="420"/>
        <w:rPr>
          <w:rFonts w:ascii="宋体" w:hAnsi="宋体" w:eastAsia="宋体" w:cs="宋体"/>
          <w:sz w:val="21"/>
          <w:szCs w:val="21"/>
          <w:highlight w:val="none"/>
          <w:lang w:val="en-US" w:eastAsia="zh-CN"/>
        </w:rPr>
      </w:pPr>
      <w:r>
        <w:rPr>
          <w:rFonts w:ascii="宋体" w:hAnsi="宋体" w:cs="宋体"/>
          <w:sz w:val="21"/>
          <w:szCs w:val="21"/>
          <w:lang w:eastAsia="zh-CN"/>
        </w:rPr>
        <w:t>本项目服务期限为自合同签订之日起</w:t>
      </w:r>
      <w:r>
        <w:rPr>
          <w:rFonts w:eastAsia="宋体" w:cs="宋体" w:ascii="宋体" w:hAnsi="宋体"/>
          <w:sz w:val="21"/>
          <w:szCs w:val="21"/>
          <w:lang w:val="en-US" w:eastAsia="zh-CN"/>
        </w:rPr>
        <w:t>1</w:t>
      </w:r>
      <w:r>
        <w:rPr>
          <w:rFonts w:ascii="宋体" w:hAnsi="宋体" w:cs="宋体"/>
          <w:sz w:val="21"/>
          <w:szCs w:val="21"/>
          <w:lang w:val="en-US" w:eastAsia="zh-CN"/>
        </w:rPr>
        <w:t>年</w:t>
      </w:r>
      <w:r>
        <w:rPr>
          <w:rFonts w:ascii="宋体" w:hAnsi="宋体" w:cs="宋体"/>
          <w:sz w:val="21"/>
          <w:szCs w:val="21"/>
          <w:lang w:eastAsia="zh-CN"/>
        </w:rPr>
        <w:t>。</w:t>
      </w:r>
    </w:p>
    <w:p>
      <w:pPr>
        <w:pStyle w:val="4"/>
        <w:keepNext w:val="false"/>
        <w:spacing w:lineRule="auto" w:line="300" w:before="0" w:after="0"/>
        <w:rPr>
          <w:rFonts w:ascii="宋体" w:hAnsi="宋体" w:eastAsia="宋体" w:cs="仿宋_GB2312"/>
          <w:sz w:val="21"/>
          <w:szCs w:val="21"/>
          <w:highlight w:val="none"/>
          <w:lang w:eastAsia="zh-CN"/>
        </w:rPr>
      </w:pPr>
      <w:r>
        <w:rPr>
          <w:rFonts w:eastAsia="宋体" w:cs="仿宋_GB2312" w:ascii="宋体" w:hAnsi="宋体"/>
          <w:sz w:val="21"/>
          <w:szCs w:val="21"/>
          <w:lang w:eastAsia="zh-CN"/>
        </w:rPr>
        <w:t>1.2.2.3</w:t>
      </w:r>
      <w:r>
        <w:rPr>
          <w:rFonts w:ascii="宋体" w:hAnsi="宋体" w:cs="仿宋_GB2312"/>
          <w:sz w:val="21"/>
          <w:szCs w:val="21"/>
          <w:lang w:eastAsia="zh-CN"/>
        </w:rPr>
        <w:t>实施地点要求</w:t>
      </w:r>
    </w:p>
    <w:p>
      <w:pPr>
        <w:pStyle w:val="Normal"/>
        <w:spacing w:lineRule="auto" w:line="300"/>
        <w:ind w:firstLine="420"/>
        <w:jc w:val="left"/>
        <w:rPr>
          <w:rFonts w:ascii="宋体" w:hAnsi="宋体" w:eastAsia="宋体" w:cs="仿宋_GB2312"/>
          <w:sz w:val="21"/>
          <w:szCs w:val="21"/>
          <w:highlight w:val="none"/>
          <w:lang w:val="en-US" w:eastAsia="zh-CN"/>
        </w:rPr>
      </w:pPr>
      <w:r>
        <w:rPr>
          <w:rFonts w:ascii="宋体" w:hAnsi="宋体" w:cs="仿宋_GB2312"/>
          <w:sz w:val="21"/>
          <w:szCs w:val="21"/>
          <w:lang w:eastAsia="zh-CN"/>
        </w:rPr>
        <w:t>采购人指定地点。</w:t>
      </w:r>
    </w:p>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p>
      <w:pPr>
        <w:pStyle w:val="1"/>
        <w:keepNext w:val="false"/>
        <w:spacing w:lineRule="auto" w:line="300" w:before="0" w:after="0"/>
        <w:jc w:val="center"/>
        <w:rPr>
          <w:rFonts w:ascii="宋体" w:hAnsi="宋体" w:eastAsia="宋体" w:cs="仿宋_GB2312"/>
          <w:sz w:val="28"/>
          <w:szCs w:val="28"/>
          <w:highlight w:val="none"/>
          <w:lang w:eastAsia="zh-CN"/>
        </w:rPr>
      </w:pPr>
      <w:bookmarkStart w:id="13" w:name="_Toc202710756"/>
      <w:r>
        <w:rPr>
          <w:rFonts w:eastAsia="宋体" w:cs="仿宋_GB2312" w:ascii="宋体" w:hAnsi="宋体"/>
          <w:kern w:val="2"/>
          <w:sz w:val="28"/>
          <w:szCs w:val="28"/>
          <w:lang w:eastAsia="zh-CN"/>
        </w:rPr>
        <w:t>2</w:t>
      </w:r>
      <w:r>
        <w:rPr>
          <w:rFonts w:ascii="宋体" w:hAnsi="宋体" w:cs="仿宋_GB2312"/>
          <w:kern w:val="2"/>
          <w:sz w:val="28"/>
          <w:szCs w:val="28"/>
          <w:lang w:eastAsia="zh-CN"/>
        </w:rPr>
        <w:t>投标</w:t>
      </w:r>
      <w:r>
        <w:rPr>
          <w:rFonts w:eastAsia="宋体" w:cs="仿宋_GB2312" w:ascii="宋体" w:hAnsi="宋体"/>
          <w:kern w:val="2"/>
          <w:sz w:val="28"/>
          <w:szCs w:val="28"/>
          <w:lang w:eastAsia="zh-CN"/>
        </w:rPr>
        <w:t>/</w:t>
      </w:r>
      <w:r>
        <w:rPr>
          <w:rFonts w:ascii="宋体" w:hAnsi="宋体" w:cs="仿宋_GB2312"/>
          <w:kern w:val="2"/>
          <w:sz w:val="28"/>
          <w:szCs w:val="28"/>
          <w:lang w:eastAsia="zh-CN"/>
        </w:rPr>
        <w:t>响应要求</w:t>
      </w:r>
      <w:bookmarkEnd w:id="13"/>
    </w:p>
    <w:p>
      <w:pPr>
        <w:pStyle w:val="2"/>
        <w:keepNext w:val="false"/>
        <w:spacing w:lineRule="auto" w:line="300" w:before="0" w:after="0"/>
        <w:rPr>
          <w:rFonts w:ascii="宋体" w:hAnsi="宋体" w:eastAsia="宋体" w:cs="仿宋_GB2312"/>
          <w:sz w:val="21"/>
          <w:szCs w:val="21"/>
          <w:highlight w:val="none"/>
          <w:lang w:eastAsia="zh-CN"/>
        </w:rPr>
      </w:pPr>
      <w:bookmarkStart w:id="14" w:name="_Toc202710757"/>
      <w:r>
        <w:rPr>
          <w:rFonts w:eastAsia="宋体" w:cs="仿宋_GB2312" w:ascii="宋体" w:hAnsi="宋体"/>
          <w:i w:val="false"/>
          <w:iCs w:val="false"/>
          <w:sz w:val="21"/>
          <w:szCs w:val="21"/>
          <w:lang w:eastAsia="zh-CN"/>
        </w:rPr>
        <w:t>2.1</w:t>
      </w:r>
      <w:r>
        <w:rPr>
          <w:rFonts w:ascii="宋体" w:hAnsi="宋体" w:cs="仿宋_GB2312"/>
          <w:i w:val="false"/>
          <w:iCs w:val="false"/>
          <w:sz w:val="21"/>
          <w:szCs w:val="21"/>
          <w:lang w:eastAsia="zh-CN"/>
        </w:rPr>
        <w:t>对供应商的要求</w:t>
      </w:r>
      <w:bookmarkEnd w:id="14"/>
    </w:p>
    <w:p>
      <w:pPr>
        <w:pStyle w:val="3"/>
        <w:keepNext w:val="false"/>
        <w:spacing w:lineRule="auto" w:line="300" w:before="0" w:after="0"/>
        <w:rPr>
          <w:rFonts w:ascii="宋体" w:hAnsi="宋体" w:eastAsia="宋体" w:cs="仿宋_GB2312"/>
          <w:sz w:val="21"/>
          <w:szCs w:val="21"/>
          <w:highlight w:val="none"/>
          <w:lang w:eastAsia="zh-CN"/>
        </w:rPr>
      </w:pPr>
      <w:bookmarkStart w:id="15" w:name="_Toc202710758"/>
      <w:r>
        <w:rPr>
          <w:rFonts w:eastAsia="宋体" w:cs="仿宋_GB2312" w:ascii="宋体" w:hAnsi="宋体"/>
          <w:sz w:val="21"/>
          <w:szCs w:val="21"/>
          <w:lang w:eastAsia="zh-CN"/>
        </w:rPr>
        <w:t>2.1.1</w:t>
      </w:r>
      <w:r>
        <w:rPr>
          <w:rFonts w:ascii="宋体" w:hAnsi="宋体" w:cs="仿宋_GB2312"/>
          <w:sz w:val="21"/>
          <w:szCs w:val="21"/>
          <w:lang w:eastAsia="zh-CN"/>
        </w:rPr>
        <w:t>必备资质</w:t>
      </w:r>
      <w:bookmarkEnd w:id="15"/>
    </w:p>
    <w:p>
      <w:pPr>
        <w:pStyle w:val="4"/>
        <w:keepNext w:val="false"/>
        <w:spacing w:lineRule="auto" w:line="300" w:before="0" w:after="0"/>
        <w:rPr>
          <w:rFonts w:ascii="宋体" w:hAnsi="宋体" w:eastAsia="宋体" w:cs="仿宋_GB2312"/>
          <w:sz w:val="21"/>
          <w:szCs w:val="21"/>
          <w:highlight w:val="none"/>
          <w:lang w:eastAsia="zh-CN"/>
        </w:rPr>
      </w:pPr>
      <w:r>
        <w:rPr>
          <w:rFonts w:eastAsia="宋体" w:cs="仿宋_GB2312" w:ascii="宋体" w:hAnsi="宋体"/>
          <w:sz w:val="21"/>
          <w:szCs w:val="21"/>
          <w:lang w:eastAsia="zh-CN"/>
        </w:rPr>
        <w:t>2.1.1.1</w:t>
      </w:r>
      <w:r>
        <w:rPr>
          <w:rFonts w:ascii="宋体" w:hAnsi="宋体" w:cs="仿宋_GB2312"/>
          <w:sz w:val="21"/>
          <w:szCs w:val="21"/>
          <w:lang w:eastAsia="zh-CN"/>
        </w:rPr>
        <w:t>投标人应遵守有关国家法律、法规和条例</w:t>
      </w:r>
      <w:r>
        <w:rPr>
          <w:rFonts w:eastAsia="宋体" w:cs="仿宋_GB2312" w:ascii="宋体" w:hAnsi="宋体"/>
          <w:sz w:val="21"/>
          <w:szCs w:val="21"/>
          <w:lang w:eastAsia="zh-CN"/>
        </w:rPr>
        <w:t>,</w:t>
      </w:r>
      <w:r>
        <w:rPr>
          <w:rFonts w:ascii="宋体" w:hAnsi="宋体" w:cs="仿宋_GB2312"/>
          <w:sz w:val="21"/>
          <w:szCs w:val="21"/>
          <w:lang w:eastAsia="zh-CN"/>
        </w:rPr>
        <w:t>具备《中华人民共和国政府采购法》第二十二条的规定和本文件中规定的条件。</w:t>
      </w:r>
    </w:p>
    <w:p>
      <w:pPr>
        <w:pStyle w:val="3"/>
        <w:keepNext w:val="false"/>
        <w:spacing w:lineRule="auto" w:line="300" w:before="0" w:after="0"/>
        <w:rPr>
          <w:rFonts w:ascii="宋体" w:hAnsi="宋体" w:eastAsia="宋体" w:cs="仿宋_GB2312"/>
          <w:sz w:val="21"/>
          <w:szCs w:val="21"/>
          <w:highlight w:val="none"/>
          <w:lang w:eastAsia="zh-CN"/>
        </w:rPr>
      </w:pPr>
      <w:bookmarkStart w:id="16" w:name="_Toc202710759"/>
      <w:r>
        <w:rPr>
          <w:rFonts w:eastAsia="宋体" w:cs="仿宋_GB2312" w:ascii="宋体" w:hAnsi="宋体"/>
          <w:sz w:val="21"/>
          <w:szCs w:val="21"/>
          <w:lang w:eastAsia="zh-CN"/>
        </w:rPr>
        <w:t>2.1.2</w:t>
      </w:r>
      <w:r>
        <w:rPr>
          <w:rFonts w:ascii="宋体" w:hAnsi="宋体" w:cs="仿宋_GB2312"/>
          <w:sz w:val="21"/>
          <w:szCs w:val="21"/>
          <w:lang w:eastAsia="zh-CN"/>
        </w:rPr>
        <w:t>优选资质</w:t>
      </w:r>
      <w:r>
        <w:rPr>
          <w:rFonts w:eastAsia="宋体" w:cs="仿宋_GB2312" w:ascii="宋体" w:hAnsi="宋体"/>
          <w:sz w:val="21"/>
          <w:szCs w:val="21"/>
          <w:lang w:eastAsia="zh-CN"/>
        </w:rPr>
        <w:t>/</w:t>
      </w:r>
      <w:r>
        <w:rPr>
          <w:rFonts w:ascii="宋体" w:hAnsi="宋体" w:cs="仿宋_GB2312"/>
          <w:sz w:val="21"/>
          <w:szCs w:val="21"/>
          <w:lang w:eastAsia="zh-CN"/>
        </w:rPr>
        <w:t>优选指标</w:t>
      </w:r>
      <w:bookmarkEnd w:id="16"/>
    </w:p>
    <w:p>
      <w:pPr>
        <w:pStyle w:val="4"/>
        <w:keepNext w:val="false"/>
        <w:spacing w:lineRule="auto" w:line="300" w:before="0" w:after="0"/>
        <w:rPr>
          <w:rFonts w:ascii="宋体" w:hAnsi="宋体" w:eastAsia="宋体" w:cs="仿宋_GB2312"/>
          <w:sz w:val="21"/>
          <w:szCs w:val="21"/>
          <w:highlight w:val="none"/>
          <w:lang w:eastAsia="zh-CN"/>
        </w:rPr>
      </w:pPr>
      <w:r>
        <w:rPr>
          <w:rFonts w:eastAsia="宋体" w:cs="仿宋_GB2312" w:ascii="宋体" w:hAnsi="宋体"/>
          <w:sz w:val="21"/>
          <w:szCs w:val="21"/>
          <w:lang w:eastAsia="zh-CN"/>
        </w:rPr>
        <w:t>2.1.2.1</w:t>
      </w:r>
      <w:r>
        <w:rPr>
          <w:rFonts w:ascii="宋体" w:hAnsi="宋体" w:cs="仿宋_GB2312"/>
          <w:sz w:val="21"/>
          <w:szCs w:val="21"/>
          <w:lang w:eastAsia="zh-CN"/>
        </w:rPr>
        <w:t>相关证书</w:t>
      </w:r>
    </w:p>
    <w:p>
      <w:pPr>
        <w:pStyle w:val="Normal"/>
        <w:spacing w:lineRule="auto" w:line="300"/>
        <w:ind w:firstLine="420"/>
        <w:rPr>
          <w:rFonts w:ascii="宋体" w:hAnsi="宋体" w:eastAsia="宋体" w:cs="仿宋_GB2312"/>
          <w:sz w:val="21"/>
          <w:szCs w:val="21"/>
          <w:highlight w:val="none"/>
          <w:lang w:eastAsia="zh-CN"/>
        </w:rPr>
      </w:pPr>
      <w:r>
        <w:rPr>
          <w:rFonts w:ascii="宋体" w:hAnsi="宋体" w:cs="仿宋_GB2312"/>
          <w:sz w:val="21"/>
          <w:szCs w:val="21"/>
          <w:lang w:eastAsia="zh-CN"/>
        </w:rPr>
        <w:t>供应商具有质量管理体系认证（</w:t>
      </w:r>
      <w:r>
        <w:rPr>
          <w:rFonts w:eastAsia="宋体" w:cs="仿宋_GB2312" w:ascii="宋体" w:hAnsi="宋体"/>
          <w:sz w:val="21"/>
          <w:szCs w:val="21"/>
          <w:lang w:eastAsia="zh-CN"/>
        </w:rPr>
        <w:t>GB/T 19001</w:t>
      </w:r>
      <w:r>
        <w:rPr>
          <w:rFonts w:ascii="宋体" w:hAnsi="宋体" w:cs="仿宋_GB2312"/>
          <w:sz w:val="21"/>
          <w:szCs w:val="21"/>
          <w:lang w:eastAsia="zh-CN"/>
        </w:rPr>
        <w:t>认证）、职业健康安全管理体系认证（</w:t>
      </w:r>
      <w:r>
        <w:rPr>
          <w:rFonts w:eastAsia="宋体" w:cs="仿宋_GB2312" w:ascii="宋体" w:hAnsi="宋体"/>
          <w:sz w:val="21"/>
          <w:szCs w:val="21"/>
          <w:lang w:eastAsia="zh-CN"/>
        </w:rPr>
        <w:t>GB/T 45001</w:t>
      </w:r>
      <w:r>
        <w:rPr>
          <w:rFonts w:ascii="宋体" w:hAnsi="宋体" w:cs="仿宋_GB2312"/>
          <w:sz w:val="21"/>
          <w:szCs w:val="21"/>
          <w:lang w:eastAsia="zh-CN"/>
        </w:rPr>
        <w:t>认证）、环境管理体系认证（</w:t>
      </w:r>
      <w:r>
        <w:rPr>
          <w:rFonts w:eastAsia="宋体" w:cs="仿宋_GB2312" w:ascii="宋体" w:hAnsi="宋体"/>
          <w:sz w:val="21"/>
          <w:szCs w:val="21"/>
          <w:lang w:eastAsia="zh-CN"/>
        </w:rPr>
        <w:t>GB/T 24001</w:t>
      </w:r>
      <w:r>
        <w:rPr>
          <w:rFonts w:ascii="宋体" w:hAnsi="宋体" w:cs="仿宋_GB2312"/>
          <w:sz w:val="21"/>
          <w:szCs w:val="21"/>
          <w:lang w:eastAsia="zh-CN"/>
        </w:rPr>
        <w:t>认证），并在认证有效期内的优先考虑。</w:t>
      </w:r>
    </w:p>
    <w:p>
      <w:pPr>
        <w:pStyle w:val="4"/>
        <w:keepNext w:val="false"/>
        <w:spacing w:lineRule="auto" w:line="300" w:before="0" w:after="0"/>
        <w:rPr>
          <w:rFonts w:ascii="宋体" w:hAnsi="宋体" w:eastAsia="宋体" w:cs="仿宋_GB2312"/>
          <w:sz w:val="21"/>
          <w:szCs w:val="21"/>
          <w:highlight w:val="none"/>
          <w:lang w:eastAsia="zh-CN"/>
        </w:rPr>
      </w:pPr>
      <w:r>
        <w:rPr>
          <w:rFonts w:eastAsia="宋体" w:cs="仿宋_GB2312" w:ascii="宋体" w:hAnsi="宋体"/>
          <w:sz w:val="21"/>
          <w:szCs w:val="21"/>
          <w:lang w:eastAsia="zh-CN"/>
        </w:rPr>
        <w:t>2.1.2.2</w:t>
      </w:r>
      <w:r>
        <w:rPr>
          <w:rFonts w:ascii="宋体" w:hAnsi="宋体" w:cs="仿宋_GB2312"/>
          <w:sz w:val="21"/>
          <w:szCs w:val="21"/>
          <w:lang w:eastAsia="zh-CN"/>
        </w:rPr>
        <w:t>成功案例</w:t>
      </w:r>
    </w:p>
    <w:p>
      <w:pPr>
        <w:pStyle w:val="Normal"/>
        <w:spacing w:lineRule="auto" w:line="300"/>
        <w:ind w:firstLine="420"/>
        <w:rPr>
          <w:rFonts w:ascii="宋体" w:hAnsi="宋体" w:eastAsia="宋体" w:cs="仿宋_GB2312"/>
          <w:sz w:val="21"/>
          <w:szCs w:val="21"/>
          <w:highlight w:val="none"/>
          <w:lang w:eastAsia="zh-CN"/>
        </w:rPr>
      </w:pPr>
      <w:r>
        <w:rPr>
          <w:rFonts w:ascii="宋体" w:hAnsi="宋体" w:cs="仿宋_GB2312"/>
          <w:sz w:val="21"/>
          <w:szCs w:val="21"/>
          <w:lang w:eastAsia="zh-CN"/>
        </w:rPr>
        <w:t>供应商具有近三年非住宅类物业项目业绩的优先考虑。</w:t>
      </w:r>
    </w:p>
    <w:p>
      <w:pPr>
        <w:pStyle w:val="3"/>
        <w:keepNext w:val="false"/>
        <w:spacing w:lineRule="auto" w:line="300" w:before="0" w:after="0"/>
        <w:rPr>
          <w:rFonts w:ascii="宋体" w:hAnsi="宋体" w:eastAsia="宋体" w:cs="仿宋_GB2312"/>
          <w:sz w:val="21"/>
          <w:szCs w:val="21"/>
          <w:highlight w:val="none"/>
          <w:lang w:eastAsia="zh-CN"/>
        </w:rPr>
      </w:pPr>
      <w:bookmarkStart w:id="17" w:name="_Toc202710760"/>
      <w:r>
        <w:rPr>
          <w:rFonts w:eastAsia="宋体" w:cs="仿宋_GB2312" w:ascii="宋体" w:hAnsi="宋体"/>
          <w:sz w:val="21"/>
          <w:szCs w:val="21"/>
          <w:lang w:eastAsia="zh-CN"/>
        </w:rPr>
        <w:t>2.1.3</w:t>
      </w:r>
      <w:r>
        <w:rPr>
          <w:rFonts w:ascii="宋体" w:hAnsi="宋体" w:cs="仿宋_GB2312"/>
          <w:sz w:val="21"/>
          <w:szCs w:val="21"/>
          <w:lang w:eastAsia="zh-CN"/>
        </w:rPr>
        <w:t>是否允许联合体</w:t>
      </w:r>
      <w:bookmarkEnd w:id="17"/>
    </w:p>
    <w:p>
      <w:pPr>
        <w:pStyle w:val="Normal"/>
        <w:spacing w:lineRule="auto" w:line="300"/>
        <w:ind w:firstLine="420"/>
        <w:rPr>
          <w:rFonts w:ascii="宋体" w:hAnsi="宋体" w:eastAsia="宋体" w:cs="仿宋_GB2312"/>
          <w:sz w:val="21"/>
          <w:szCs w:val="21"/>
          <w:highlight w:val="none"/>
          <w:lang w:eastAsia="zh-CN"/>
        </w:rPr>
      </w:pPr>
      <w:r>
        <w:rPr>
          <w:rFonts w:ascii="宋体" w:hAnsi="宋体" w:cs="仿宋_GB2312"/>
          <w:sz w:val="21"/>
          <w:szCs w:val="21"/>
          <w:lang w:eastAsia="zh-CN"/>
        </w:rPr>
        <w:t>否</w:t>
      </w:r>
    </w:p>
    <w:p>
      <w:pPr>
        <w:pStyle w:val="3"/>
        <w:keepNext w:val="false"/>
        <w:spacing w:lineRule="auto" w:line="300" w:before="0" w:after="0"/>
        <w:rPr>
          <w:rFonts w:ascii="宋体" w:hAnsi="宋体" w:eastAsia="宋体" w:cs="仿宋_GB2312"/>
          <w:sz w:val="21"/>
          <w:szCs w:val="21"/>
          <w:highlight w:val="none"/>
          <w:lang w:eastAsia="zh-CN"/>
        </w:rPr>
      </w:pPr>
      <w:bookmarkStart w:id="18" w:name="_Toc202710761"/>
      <w:r>
        <w:rPr>
          <w:rFonts w:eastAsia="宋体" w:cs="仿宋_GB2312" w:ascii="宋体" w:hAnsi="宋体"/>
          <w:sz w:val="21"/>
          <w:szCs w:val="21"/>
          <w:lang w:eastAsia="zh-CN"/>
        </w:rPr>
        <w:t>2.1.4</w:t>
      </w:r>
      <w:r>
        <w:rPr>
          <w:rFonts w:ascii="宋体" w:hAnsi="宋体" w:cs="仿宋_GB2312"/>
          <w:sz w:val="21"/>
          <w:szCs w:val="21"/>
          <w:lang w:eastAsia="zh-CN"/>
        </w:rPr>
        <w:t>是否专门面向中小企业</w:t>
      </w:r>
      <w:bookmarkEnd w:id="18"/>
    </w:p>
    <w:p>
      <w:pPr>
        <w:pStyle w:val="Normal"/>
        <w:spacing w:lineRule="auto" w:line="360"/>
        <w:ind w:firstLine="420"/>
        <w:textAlignment w:val="auto"/>
        <w:rPr>
          <w:rFonts w:ascii="宋体" w:hAnsi="宋体" w:eastAsia="宋体" w:cs="仿宋_GB2312" w:eastAsiaTheme="minorEastAsia"/>
          <w:bCs/>
          <w:kern w:val="0"/>
          <w:sz w:val="21"/>
          <w:szCs w:val="21"/>
          <w:highlight w:val="none"/>
          <w:lang w:eastAsia="zh-CN"/>
        </w:rPr>
      </w:pPr>
      <w:bookmarkStart w:id="19" w:name="_Toc202710762"/>
      <w:r>
        <w:rPr>
          <w:rFonts w:ascii="宋体" w:hAnsi="宋体" w:cs="仿宋_GB2312"/>
          <w:bCs/>
          <w:kern w:val="0"/>
          <w:sz w:val="21"/>
          <w:szCs w:val="21"/>
        </w:rPr>
        <w:t>本项目专门面向中小企业采购</w:t>
      </w:r>
      <w:r>
        <w:rPr>
          <w:rFonts w:ascii="宋体" w:hAnsi="宋体" w:cs="仿宋_GB2312"/>
          <w:bCs/>
          <w:kern w:val="0"/>
          <w:sz w:val="21"/>
          <w:szCs w:val="21"/>
          <w:lang w:eastAsia="zh-CN"/>
        </w:rPr>
        <w:t>。</w:t>
      </w:r>
      <w:bookmarkEnd w:id="19"/>
    </w:p>
    <w:p>
      <w:pPr>
        <w:pStyle w:val="2"/>
        <w:keepNext w:val="false"/>
        <w:spacing w:lineRule="auto" w:line="300" w:before="0" w:after="0"/>
        <w:rPr>
          <w:rFonts w:ascii="宋体" w:hAnsi="宋体" w:eastAsia="宋体" w:cs="仿宋_GB2312"/>
          <w:sz w:val="21"/>
          <w:szCs w:val="21"/>
          <w:highlight w:val="none"/>
          <w:lang w:eastAsia="zh-CN"/>
        </w:rPr>
      </w:pPr>
      <w:bookmarkStart w:id="20" w:name="_Toc202710763"/>
      <w:r>
        <w:rPr>
          <w:rFonts w:eastAsia="宋体" w:cs="仿宋_GB2312" w:ascii="宋体" w:hAnsi="宋体"/>
          <w:i w:val="false"/>
          <w:iCs w:val="false"/>
          <w:sz w:val="21"/>
          <w:szCs w:val="21"/>
          <w:lang w:eastAsia="zh-CN"/>
        </w:rPr>
        <w:t>2.2</w:t>
      </w:r>
      <w:r>
        <w:rPr>
          <w:rFonts w:ascii="宋体" w:hAnsi="宋体" w:cs="仿宋_GB2312"/>
          <w:i w:val="false"/>
          <w:iCs w:val="false"/>
          <w:sz w:val="21"/>
          <w:szCs w:val="21"/>
          <w:lang w:eastAsia="zh-CN"/>
        </w:rPr>
        <w:t>技术部分投标</w:t>
      </w:r>
      <w:r>
        <w:rPr>
          <w:rFonts w:eastAsia="宋体" w:cs="仿宋_GB2312" w:ascii="宋体" w:hAnsi="宋体"/>
          <w:i w:val="false"/>
          <w:iCs w:val="false"/>
          <w:sz w:val="21"/>
          <w:szCs w:val="21"/>
          <w:lang w:eastAsia="zh-CN"/>
        </w:rPr>
        <w:t>/</w:t>
      </w:r>
      <w:r>
        <w:rPr>
          <w:rFonts w:ascii="宋体" w:hAnsi="宋体" w:cs="仿宋_GB2312"/>
          <w:i w:val="false"/>
          <w:iCs w:val="false"/>
          <w:sz w:val="21"/>
          <w:szCs w:val="21"/>
          <w:lang w:eastAsia="zh-CN"/>
        </w:rPr>
        <w:t>响应内容</w:t>
      </w:r>
      <w:bookmarkEnd w:id="20"/>
    </w:p>
    <w:p>
      <w:pPr>
        <w:pStyle w:val="3"/>
        <w:keepNext w:val="false"/>
        <w:spacing w:lineRule="auto" w:line="300" w:before="0" w:after="0"/>
        <w:rPr>
          <w:rFonts w:ascii="宋体" w:hAnsi="宋体" w:eastAsia="宋体" w:cs="仿宋_GB2312"/>
          <w:sz w:val="21"/>
          <w:szCs w:val="21"/>
          <w:highlight w:val="none"/>
          <w:lang w:eastAsia="zh-CN"/>
        </w:rPr>
      </w:pPr>
      <w:bookmarkStart w:id="21" w:name="_Toc202710764"/>
      <w:r>
        <w:rPr>
          <w:rFonts w:eastAsia="宋体" w:cs="仿宋_GB2312" w:ascii="宋体" w:hAnsi="宋体"/>
          <w:sz w:val="21"/>
          <w:szCs w:val="21"/>
          <w:lang w:eastAsia="zh-CN"/>
        </w:rPr>
        <w:t>2.2.1</w:t>
      </w:r>
      <w:r>
        <w:rPr>
          <w:rFonts w:ascii="宋体" w:hAnsi="宋体" w:cs="仿宋_GB2312"/>
          <w:sz w:val="21"/>
          <w:szCs w:val="21"/>
          <w:lang w:eastAsia="zh-CN"/>
        </w:rPr>
        <w:t>投标</w:t>
      </w:r>
      <w:r>
        <w:rPr>
          <w:rFonts w:eastAsia="宋体" w:cs="仿宋_GB2312" w:ascii="宋体" w:hAnsi="宋体"/>
          <w:sz w:val="21"/>
          <w:szCs w:val="21"/>
          <w:lang w:eastAsia="zh-CN"/>
        </w:rPr>
        <w:t>/</w:t>
      </w:r>
      <w:r>
        <w:rPr>
          <w:rFonts w:ascii="宋体" w:hAnsi="宋体" w:cs="仿宋_GB2312"/>
          <w:sz w:val="21"/>
          <w:szCs w:val="21"/>
          <w:lang w:eastAsia="zh-CN"/>
        </w:rPr>
        <w:t>响应方案要求</w:t>
      </w:r>
      <w:bookmarkEnd w:id="21"/>
    </w:p>
    <w:p>
      <w:pPr>
        <w:pStyle w:val="MsoNormal"/>
        <w:spacing w:lineRule="auto" w:line="360" w:before="0" w:after="0"/>
        <w:ind w:firstLine="420"/>
        <w:jc w:val="left"/>
        <w:rPr>
          <w:rFonts w:ascii="Times New Roman" w:hAnsi="Times New Roman" w:eastAsia="Times New Roman" w:cs="Times New Roman"/>
          <w:highlight w:val="none"/>
        </w:rPr>
      </w:pPr>
      <w:r>
        <w:rPr>
          <w:rFonts w:ascii="宋体" w:hAnsi="宋体" w:cs="宋体"/>
          <w:sz w:val="21"/>
          <w:szCs w:val="21"/>
        </w:rPr>
        <w:t>投标人对采购项目总体需求的理解。</w:t>
      </w:r>
    </w:p>
    <w:p>
      <w:pPr>
        <w:pStyle w:val="Normal"/>
        <w:spacing w:lineRule="auto" w:line="300"/>
        <w:ind w:firstLine="420"/>
        <w:rPr>
          <w:rFonts w:ascii="Times New Roman" w:hAnsi="Times New Roman" w:eastAsia="Times New Roman" w:cs="Times New Roman"/>
          <w:highlight w:val="none"/>
        </w:rPr>
      </w:pPr>
      <w:r>
        <w:rPr>
          <w:rFonts w:ascii="宋体" w:hAnsi="宋体" w:cs="宋体"/>
          <w:sz w:val="21"/>
          <w:szCs w:val="21"/>
        </w:rPr>
        <w:t>投标人的投标服务方案，投标人应详细描述针对本项目的服务方案，至少包含下列内容：</w:t>
      </w:r>
      <w:r>
        <w:rPr>
          <w:rFonts w:ascii="宋体" w:hAnsi="宋体" w:cs="仿宋_GB2312"/>
          <w:sz w:val="21"/>
          <w:szCs w:val="21"/>
          <w:lang w:eastAsia="zh-CN"/>
        </w:rPr>
        <w:t>基本服务、房屋维护服务、公用设施设备维护服务、保洁服务、</w:t>
      </w:r>
      <w:r>
        <w:rPr>
          <w:rFonts w:ascii="宋体" w:hAnsi="宋体" w:cs="仿宋_GB2312"/>
          <w:sz w:val="21"/>
          <w:szCs w:val="21"/>
          <w:lang w:val="en-US" w:eastAsia="zh-CN"/>
        </w:rPr>
        <w:t>室内</w:t>
      </w:r>
      <w:r>
        <w:rPr>
          <w:rFonts w:ascii="宋体" w:hAnsi="宋体" w:cs="仿宋_GB2312"/>
          <w:sz w:val="21"/>
          <w:szCs w:val="21"/>
          <w:lang w:eastAsia="zh-CN"/>
        </w:rPr>
        <w:t>绿化服务、保安服务、会议服务等。</w:t>
      </w:r>
    </w:p>
    <w:p>
      <w:pPr>
        <w:pStyle w:val="MsoNormal"/>
        <w:spacing w:lineRule="auto" w:line="360" w:before="0" w:after="0"/>
        <w:ind w:firstLine="420"/>
        <w:jc w:val="left"/>
        <w:rPr>
          <w:rFonts w:ascii="宋体" w:hAnsi="宋体" w:eastAsia="宋体" w:cs="仿宋_GB2312"/>
          <w:sz w:val="21"/>
          <w:szCs w:val="21"/>
          <w:highlight w:val="none"/>
          <w:lang w:eastAsia="zh-CN"/>
        </w:rPr>
      </w:pPr>
      <w:r>
        <w:rPr>
          <w:rFonts w:ascii="宋体" w:hAnsi="宋体" w:cs="仿宋_GB2312"/>
          <w:sz w:val="21"/>
          <w:szCs w:val="21"/>
          <w:lang w:eastAsia="zh-CN"/>
        </w:rPr>
        <w:t>投标人针对本项目的项目经理和主管人员配置情况、服务人员配置承诺。</w:t>
      </w:r>
    </w:p>
    <w:p>
      <w:pPr>
        <w:pStyle w:val="MsoNormal"/>
        <w:spacing w:lineRule="auto" w:line="360" w:before="0" w:after="0"/>
        <w:ind w:hanging="0"/>
        <w:jc w:val="left"/>
        <w:rPr/>
      </w:pPr>
      <w:r>
        <w:rPr/>
      </w:r>
    </w:p>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p>
      <w:pPr>
        <w:pStyle w:val="1"/>
        <w:keepNext w:val="false"/>
        <w:spacing w:lineRule="auto" w:line="300" w:before="0" w:after="0"/>
        <w:jc w:val="center"/>
        <w:rPr>
          <w:rFonts w:ascii="宋体" w:hAnsi="宋体" w:eastAsia="宋体" w:cs="仿宋_GB2312"/>
          <w:sz w:val="28"/>
          <w:szCs w:val="28"/>
          <w:highlight w:val="none"/>
          <w:lang w:eastAsia="zh-CN"/>
        </w:rPr>
      </w:pPr>
      <w:bookmarkStart w:id="22" w:name="_Toc202710765"/>
      <w:r>
        <w:rPr>
          <w:rFonts w:eastAsia="宋体" w:cs="仿宋_GB2312" w:ascii="宋体" w:hAnsi="宋体"/>
          <w:kern w:val="2"/>
          <w:sz w:val="28"/>
          <w:szCs w:val="28"/>
          <w:lang w:eastAsia="zh-CN"/>
        </w:rPr>
        <w:t>3</w:t>
      </w:r>
      <w:r>
        <w:rPr>
          <w:rFonts w:ascii="宋体" w:hAnsi="宋体" w:cs="仿宋_GB2312"/>
          <w:kern w:val="2"/>
          <w:sz w:val="28"/>
          <w:szCs w:val="28"/>
          <w:lang w:eastAsia="zh-CN"/>
        </w:rPr>
        <w:t>项目需求</w:t>
      </w:r>
      <w:bookmarkEnd w:id="22"/>
    </w:p>
    <w:p>
      <w:pPr>
        <w:pStyle w:val="2"/>
        <w:keepNext w:val="false"/>
        <w:spacing w:lineRule="auto" w:line="300" w:before="0" w:after="0"/>
        <w:rPr>
          <w:rFonts w:ascii="宋体" w:hAnsi="宋体" w:eastAsia="宋体" w:cs="仿宋_GB2312"/>
          <w:sz w:val="21"/>
          <w:szCs w:val="21"/>
          <w:highlight w:val="none"/>
          <w:lang w:eastAsia="zh-CN"/>
        </w:rPr>
      </w:pPr>
      <w:bookmarkStart w:id="23" w:name="_Toc202710766"/>
      <w:r>
        <w:rPr>
          <w:rFonts w:eastAsia="宋体" w:cs="仿宋_GB2312" w:ascii="宋体" w:hAnsi="宋体"/>
          <w:i w:val="false"/>
          <w:iCs w:val="false"/>
          <w:sz w:val="21"/>
          <w:szCs w:val="21"/>
          <w:lang w:eastAsia="zh-CN"/>
        </w:rPr>
        <w:t>3.1</w:t>
      </w:r>
      <w:r>
        <w:rPr>
          <w:rFonts w:ascii="宋体" w:hAnsi="宋体" w:cs="仿宋_GB2312"/>
          <w:i w:val="false"/>
          <w:iCs w:val="false"/>
          <w:sz w:val="21"/>
          <w:szCs w:val="21"/>
          <w:lang w:eastAsia="zh-CN"/>
        </w:rPr>
        <w:t>总体要求</w:t>
      </w:r>
      <w:bookmarkEnd w:id="23"/>
    </w:p>
    <w:p>
      <w:pPr>
        <w:pStyle w:val="Normal"/>
        <w:spacing w:lineRule="auto" w:line="300"/>
        <w:ind w:firstLine="420"/>
        <w:rPr>
          <w:rFonts w:ascii="宋体" w:hAnsi="宋体" w:eastAsia="宋体" w:cs="仿宋_GB2312"/>
          <w:sz w:val="21"/>
          <w:szCs w:val="21"/>
          <w:highlight w:val="none"/>
          <w:lang w:eastAsia="zh-CN"/>
        </w:rPr>
      </w:pPr>
      <w:r>
        <w:rPr>
          <w:rFonts w:ascii="宋体" w:hAnsi="宋体" w:cs="仿宋_GB2312"/>
          <w:sz w:val="21"/>
          <w:szCs w:val="21"/>
          <w:lang w:eastAsia="zh-CN"/>
        </w:rPr>
        <w:t>物业管理服务包括基本服务、房屋维护服务、公用设施设备维护服务、保洁服务、</w:t>
      </w:r>
      <w:r>
        <w:rPr>
          <w:rFonts w:ascii="宋体" w:hAnsi="宋体" w:cs="仿宋_GB2312"/>
          <w:sz w:val="21"/>
          <w:szCs w:val="21"/>
          <w:lang w:val="en-US" w:eastAsia="zh-CN"/>
        </w:rPr>
        <w:t>室内</w:t>
      </w:r>
      <w:r>
        <w:rPr>
          <w:rFonts w:ascii="宋体" w:hAnsi="宋体" w:cs="仿宋_GB2312"/>
          <w:sz w:val="21"/>
          <w:szCs w:val="21"/>
          <w:lang w:eastAsia="zh-CN"/>
        </w:rPr>
        <w:t>绿化服务、保安服务、会议服务等。</w:t>
      </w:r>
    </w:p>
    <w:p>
      <w:pPr>
        <w:pStyle w:val="2"/>
        <w:keepNext w:val="false"/>
        <w:spacing w:lineRule="auto" w:line="300" w:before="0" w:after="0"/>
        <w:rPr>
          <w:rFonts w:ascii="宋体" w:hAnsi="宋体" w:eastAsia="宋体" w:cs="仿宋_GB2312"/>
          <w:sz w:val="21"/>
          <w:szCs w:val="21"/>
          <w:highlight w:val="none"/>
          <w:lang w:eastAsia="zh-CN"/>
        </w:rPr>
      </w:pPr>
      <w:bookmarkStart w:id="24" w:name="_Toc202710767"/>
      <w:r>
        <w:rPr>
          <w:rFonts w:eastAsia="宋体" w:cs="仿宋_GB2312" w:ascii="宋体" w:hAnsi="宋体"/>
          <w:i w:val="false"/>
          <w:iCs w:val="false"/>
          <w:sz w:val="21"/>
          <w:szCs w:val="21"/>
          <w:lang w:eastAsia="zh-CN"/>
        </w:rPr>
        <w:t>3.2</w:t>
      </w:r>
      <w:r>
        <w:rPr>
          <w:rFonts w:ascii="宋体" w:hAnsi="宋体" w:cs="仿宋_GB2312"/>
          <w:i w:val="false"/>
          <w:iCs w:val="false"/>
          <w:sz w:val="21"/>
          <w:szCs w:val="21"/>
          <w:lang w:eastAsia="zh-CN"/>
        </w:rPr>
        <w:t>具体要求</w:t>
      </w:r>
      <w:bookmarkEnd w:id="24"/>
    </w:p>
    <w:p>
      <w:pPr>
        <w:pStyle w:val="Normal"/>
        <w:widowControl w:val="false"/>
        <w:spacing w:lineRule="auto" w:line="300"/>
        <w:ind w:firstLine="422"/>
        <w:jc w:val="both"/>
        <w:rPr>
          <w:rFonts w:ascii="宋体" w:hAnsi="宋体" w:eastAsia="宋体" w:cs="Calibri"/>
          <w:b/>
          <w:b/>
          <w:bCs/>
          <w:sz w:val="21"/>
          <w:szCs w:val="21"/>
          <w:highlight w:val="none"/>
        </w:rPr>
      </w:pPr>
      <w:bookmarkStart w:id="25" w:name="_Toc26485"/>
      <w:bookmarkStart w:id="26" w:name="_Toc26156"/>
      <w:bookmarkStart w:id="27" w:name="_Toc10498"/>
      <w:r>
        <w:rPr>
          <w:rFonts w:eastAsia="宋体" w:cs="Calibri" w:ascii="宋体" w:hAnsi="宋体"/>
          <w:b/>
          <w:bCs/>
          <w:sz w:val="21"/>
          <w:szCs w:val="21"/>
        </w:rPr>
        <w:t>3.</w:t>
      </w:r>
      <w:bookmarkEnd w:id="25"/>
      <w:bookmarkEnd w:id="26"/>
      <w:bookmarkEnd w:id="27"/>
      <w:r>
        <w:rPr>
          <w:rFonts w:eastAsia="宋体" w:cs="Calibri" w:ascii="宋体" w:hAnsi="宋体"/>
          <w:b/>
          <w:bCs/>
          <w:sz w:val="21"/>
          <w:szCs w:val="21"/>
          <w:lang w:eastAsia="zh-CN"/>
        </w:rPr>
        <w:t>2.</w:t>
      </w:r>
      <w:r>
        <w:rPr>
          <w:rFonts w:eastAsia="宋体" w:cs="Calibri" w:ascii="宋体" w:hAnsi="宋体"/>
          <w:b/>
          <w:bCs/>
          <w:sz w:val="21"/>
          <w:szCs w:val="21"/>
        </w:rPr>
        <w:t>1</w:t>
      </w:r>
      <w:r>
        <w:rPr>
          <w:rFonts w:ascii="宋体" w:hAnsi="宋体" w:cs="Calibri"/>
          <w:b/>
          <w:bCs/>
          <w:sz w:val="21"/>
          <w:szCs w:val="21"/>
        </w:rPr>
        <w:t>基本服务</w:t>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tbl>
      <w:tblPr>
        <w:tblStyle w:val="18"/>
        <w:tblW w:w="4950" w:type="pct"/>
        <w:jc w:val="left"/>
        <w:tblInd w:w="0" w:type="dxa"/>
        <w:tblLayout w:type="fixed"/>
        <w:tblCellMar>
          <w:top w:w="0" w:type="dxa"/>
          <w:left w:w="108" w:type="dxa"/>
          <w:bottom w:w="0" w:type="dxa"/>
          <w:right w:w="108" w:type="dxa"/>
        </w:tblCellMar>
      </w:tblPr>
      <w:tblGrid>
        <w:gridCol w:w="840"/>
        <w:gridCol w:w="2062"/>
        <w:gridCol w:w="6033"/>
      </w:tblGrid>
      <w:tr>
        <w:trPr>
          <w:trHeight w:val="454" w:hRule="atLeast"/>
        </w:trPr>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序号</w:t>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服务内容</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服务标准</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1</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1</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目标与责任</w:t>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目标与责任</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）结合采购人要求及物业服务实际情况，制定年度管理目标，明确责任分工，并制定配套实施方案。</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）代表采购人与物业管理所涉及的各有关方面交涉，维护采购人的合法利益，并提醒采购人遵守与物业管理有关的法规政策，履行应尽的责任和义务。</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）执行重大事项报告制度，遇到险情和重大事故，或对违规行为劝阻无效时，立即向上级和当地行政主管部门报告，并及时通知采购人。</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）对外与各相关部门建立良好联系，不断获得及时支持与帮助。对内定期了解和满足采购人需求，提高服务管理水准。</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2</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服务人员要求</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）每季度至少开展</w:t>
            </w:r>
            <w:r>
              <w:rPr>
                <w:rFonts w:eastAsia="宋体" w:cs="宋体" w:ascii="宋体" w:hAnsi="宋体"/>
                <w:kern w:val="0"/>
                <w:sz w:val="21"/>
                <w:szCs w:val="21"/>
                <w:lang w:eastAsia="zh-CN"/>
              </w:rPr>
              <w:t>1</w:t>
            </w:r>
            <w:r>
              <w:rPr>
                <w:rFonts w:ascii="宋体" w:hAnsi="宋体" w:cs="宋体"/>
                <w:kern w:val="0"/>
                <w:sz w:val="21"/>
                <w:szCs w:val="21"/>
                <w:lang w:eastAsia="zh-CN"/>
              </w:rPr>
              <w:t>次岗位技能、职业素质、服务知识、客户文化、绿色节能环保等教育培训，并进行适当形式的考核。</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）根据采购人要求对服务人员进行从业资格审查，审查结果向采购人报备。</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）如采购人认为服务人员不适应岗位要求或存在其他影响工作的，可要求供应商进行调换。如因供应商原因对服务人员进行调换，应当经采购人同意，更换比例不得超过本项目服务人员总数的</w:t>
            </w:r>
            <w:r>
              <w:rPr>
                <w:rFonts w:eastAsia="宋体" w:cs="宋体" w:ascii="宋体" w:hAnsi="宋体"/>
                <w:kern w:val="0"/>
                <w:sz w:val="21"/>
                <w:szCs w:val="21"/>
                <w:lang w:eastAsia="zh-CN"/>
              </w:rPr>
              <w:t>20%</w:t>
            </w:r>
            <w:r>
              <w:rPr>
                <w:rFonts w:ascii="宋体" w:hAnsi="宋体" w:cs="宋体"/>
                <w:kern w:val="0"/>
                <w:sz w:val="21"/>
                <w:szCs w:val="21"/>
                <w:lang w:eastAsia="zh-CN"/>
              </w:rPr>
              <w:t>。</w:t>
            </w:r>
            <w:r>
              <w:rPr>
                <w:rFonts w:ascii="宋体" w:hAnsi="宋体" w:cs="宋体"/>
                <w:kern w:val="0"/>
                <w:sz w:val="21"/>
                <w:szCs w:val="21"/>
              </w:rPr>
              <w:t>本项目服务人员不得在其他项目兼职。</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5</w:t>
            </w:r>
            <w:r>
              <w:rPr>
                <w:rFonts w:ascii="宋体" w:hAnsi="宋体" w:cs="宋体"/>
                <w:kern w:val="0"/>
                <w:sz w:val="21"/>
                <w:szCs w:val="21"/>
                <w:lang w:eastAsia="zh-CN"/>
              </w:rPr>
              <w:t>）着装分类统一，佩戴标识。仪容整洁、姿态端正、举止文明。用语文明礼貌，态度温和耐心。</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保密和思想政治教育</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）建立保密管理制度。制度内容应当包括但不限于：①明确重点要害岗位保密职责。②对涉密工作岗位的保密要求。</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）根据采购人要求与涉密工作岗位的服务人员签订保密协议。保密协议应当向采购人报备。</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）每季度至少开展</w:t>
            </w:r>
            <w:r>
              <w:rPr>
                <w:rFonts w:eastAsia="宋体" w:cs="宋体" w:ascii="宋体" w:hAnsi="宋体"/>
                <w:kern w:val="0"/>
                <w:sz w:val="21"/>
                <w:szCs w:val="21"/>
                <w:lang w:eastAsia="zh-CN"/>
              </w:rPr>
              <w:t>1</w:t>
            </w:r>
            <w:r>
              <w:rPr>
                <w:rFonts w:ascii="宋体" w:hAnsi="宋体" w:cs="宋体"/>
                <w:kern w:val="0"/>
                <w:sz w:val="21"/>
                <w:szCs w:val="21"/>
                <w:lang w:eastAsia="zh-CN"/>
              </w:rPr>
              <w:t>次对服务人员进行保密、思想政治教育的培训，提高服务人员保密意识和思想政治意识。新入职员工应当接受保密、思想政治教育培训，进行必要的人员经历审查，合格后签订保密协议方可上岗。</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）发现服务人员违法违规或重大过失，及时报告采购人，并采取必要补救措施。</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档案管理</w:t>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档案管理</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）建立物业信息，准确、及时地对文件资料和服务记录进行归档保存，并确保其物理安全。</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客户信息、财务明细、合同协议、信报信息登记、大件物品进出登记等。</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）遵守采购人的信息、档案资料保密要求，未经许可，不得将建筑物平面图等资料转作其他用途或向其他单位、个人提供。</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）履约结束后，相关资料交还采购人，采购人按政府采购相关规定存档。</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5</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服务改进</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）明确负责人，定期对物业服务过程进行自查，结合反馈意见与评价结果采取改进措施，持续提升管理与服务水平。</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）对不合格服务进行控制，对不合格服务的原因进行识别和分析，及时采取纠正措施，消除不合格的原因，防止不合格服务再发生。</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）需整改问题及时整改完成。</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重大活动后勤保障</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）制订流程。配合采购人制订重大活动后勤保障工作流程，需对任务进行详细了解，并根据工作安排制定详细的后勤保障计划。</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）收尾工作。对现场进行检查，做好清理工作。</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p>
            <w:pPr>
              <w:pStyle w:val="Normal"/>
              <w:widowControl/>
              <w:spacing w:lineRule="auto" w:line="300" w:before="0" w:after="0"/>
              <w:jc w:val="both"/>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7</w:t>
            </w:r>
          </w:p>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应急保障预案</w:t>
            </w:r>
          </w:p>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）重点区域及安全隐患排查。结合项目的实际情况，对重点部位及危险隐患进行排查，并建立清单</w:t>
            </w:r>
            <w:r>
              <w:rPr>
                <w:rFonts w:eastAsia="宋体" w:cs="宋体" w:ascii="宋体" w:hAnsi="宋体"/>
                <w:kern w:val="0"/>
                <w:sz w:val="21"/>
                <w:szCs w:val="21"/>
                <w:lang w:eastAsia="zh-CN"/>
              </w:rPr>
              <w:t>/</w:t>
            </w:r>
            <w:r>
              <w:rPr>
                <w:rFonts w:ascii="宋体" w:hAnsi="宋体" w:cs="宋体"/>
                <w:kern w:val="0"/>
                <w:sz w:val="21"/>
                <w:szCs w:val="21"/>
                <w:lang w:eastAsia="zh-CN"/>
              </w:rPr>
              <w:t>台账；应当对危险隐患进行风险分析，制定相应措施进行控制或整改并定期监控；随着设施设备、服务内容的变化，及时更新清单</w:t>
            </w:r>
            <w:r>
              <w:rPr>
                <w:rFonts w:eastAsia="宋体" w:cs="宋体" w:ascii="宋体" w:hAnsi="宋体"/>
                <w:kern w:val="0"/>
                <w:sz w:val="21"/>
                <w:szCs w:val="21"/>
                <w:lang w:eastAsia="zh-CN"/>
              </w:rPr>
              <w:t>/</w:t>
            </w:r>
            <w:r>
              <w:rPr>
                <w:rFonts w:ascii="宋体" w:hAnsi="宋体" w:cs="宋体"/>
                <w:kern w:val="0"/>
                <w:sz w:val="21"/>
                <w:szCs w:val="21"/>
                <w:lang w:eastAsia="zh-CN"/>
              </w:rPr>
              <w:t>台账，使风险隐患始终处于受控状态。</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w:t>
            </w:r>
            <w:r>
              <w:rPr>
                <w:rFonts w:ascii="宋体" w:hAnsi="宋体" w:cs="宋体"/>
                <w:kern w:val="0"/>
                <w:sz w:val="21"/>
                <w:szCs w:val="21"/>
              </w:rPr>
              <w:t>应急预案的建立。根据办公楼隐患排查的结果和实际情况，制定专项预案：防台防汛应急预案、水管爆裂及水箱满溢应急措施、排水管堵塞溢水应急措施、突发停电应急措施、治安突发事件的应急措施、水浸应急措施、发生火警、火灾的应急措施、防寒防冻应预案。</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）应急预案的培训和演练。应急预案定期培训和演练，组织相关岗位每半年至少开展一次专项应急预案演练；留存培训及演练记录和影像资料，并对预案进行评价，确保与实际情况相结合。</w:t>
            </w:r>
          </w:p>
        </w:tc>
      </w:tr>
      <w:tr>
        <w:trPr>
          <w:trHeight w:val="1621"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）应急物资的管理。根据专项预案中的应对需要、必要的应急物资，建立清单或台账，并由专人定期对应急物资进行检查，如有应急物资不足，及时通知采购人购置齐全，确保能够随时正常使用。</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8</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服务方案及工作制度</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）制定工作制度，主要包括：人员录用制度、档案管理制度、物业服务管理制度、公用设施设备相关管理制度等。</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）制定项目实施方案，主要包括：交接方案、人员培训方案、人员稳定性方案、保密方案等。</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）制定物业服务方案，主要包括：房屋维护服务方案、公用设施设备维护服务方案、</w:t>
            </w:r>
            <w:r>
              <w:rPr>
                <w:rFonts w:ascii="宋体" w:hAnsi="宋体" w:cs="宋体"/>
                <w:kern w:val="0"/>
                <w:sz w:val="21"/>
                <w:szCs w:val="21"/>
                <w:lang w:val="en-US" w:eastAsia="zh-CN"/>
              </w:rPr>
              <w:t>室内</w:t>
            </w:r>
            <w:r>
              <w:rPr>
                <w:rFonts w:ascii="宋体" w:hAnsi="宋体" w:cs="宋体"/>
                <w:kern w:val="0"/>
                <w:sz w:val="21"/>
                <w:szCs w:val="21"/>
                <w:lang w:eastAsia="zh-CN"/>
              </w:rPr>
              <w:t>绿化服务方案、保洁服务方案、保安服务方案、会议服务方案等。</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sz w:val="21"/>
                <w:szCs w:val="21"/>
                <w:highlight w:val="none"/>
                <w:lang w:eastAsia="zh-CN"/>
              </w:rPr>
            </w:pPr>
            <w:r>
              <w:rPr>
                <w:rFonts w:ascii="宋体" w:hAnsi="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）迅速熟悉管理区域情况，一旦入驻即能立刻提供业主所要求的管理与服务，处理各类日常事务和应急事务。</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9</w:t>
            </w:r>
          </w:p>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信报服务</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）对邮件、包裹和挂号信等进行正确分理、安全检查和防疫卫生检查。</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）及时投送或通知收件人领取。</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3</w:t>
            </w:r>
            <w:r>
              <w:rPr>
                <w:rFonts w:ascii="宋体" w:hAnsi="宋体" w:cs="宋体"/>
                <w:kern w:val="0"/>
                <w:sz w:val="21"/>
                <w:szCs w:val="21"/>
                <w:lang w:eastAsia="zh-CN"/>
              </w:rPr>
              <w:t>）大件物品出入向采购人报告，待采购人确认无误后放行。</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4</w:t>
            </w:r>
            <w:r>
              <w:rPr>
                <w:rFonts w:ascii="宋体" w:hAnsi="宋体" w:cs="宋体"/>
                <w:kern w:val="0"/>
                <w:sz w:val="21"/>
                <w:szCs w:val="21"/>
                <w:lang w:eastAsia="zh-CN"/>
              </w:rPr>
              <w:t>）报刊、杂志、信件派发及相关服务及时、准确、有记录。</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cs="宋体" w:ascii="宋体" w:hAnsi="宋体"/>
                <w:kern w:val="0"/>
                <w:sz w:val="21"/>
                <w:szCs w:val="21"/>
                <w:lang w:val="en-US" w:eastAsia="zh-CN"/>
              </w:rPr>
              <w:t>5</w:t>
            </w:r>
            <w:r>
              <w:rPr>
                <w:rFonts w:ascii="宋体" w:hAnsi="宋体" w:cs="宋体"/>
                <w:kern w:val="0"/>
                <w:sz w:val="21"/>
                <w:szCs w:val="21"/>
                <w:lang w:eastAsia="zh-CN"/>
              </w:rPr>
              <w:t>）</w:t>
            </w:r>
            <w:r>
              <w:rPr>
                <w:rFonts w:ascii="宋体" w:hAnsi="宋体" w:cs="宋体"/>
                <w:kern w:val="0"/>
                <w:sz w:val="21"/>
                <w:szCs w:val="21"/>
                <w:lang w:val="en-US" w:eastAsia="zh-CN"/>
              </w:rPr>
              <w:t>严格遵守保密制度及相关要求。</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10</w:t>
            </w:r>
          </w:p>
        </w:tc>
        <w:tc>
          <w:tcPr>
            <w:tcW w:w="206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val="en-US" w:eastAsia="zh-CN" w:bidi="ar-SA"/>
              </w:rPr>
            </w:pPr>
            <w:r>
              <w:rPr>
                <w:rFonts w:ascii="宋体" w:hAnsi="宋体" w:cs="宋体"/>
                <w:kern w:val="0"/>
                <w:sz w:val="21"/>
                <w:szCs w:val="21"/>
              </w:rPr>
              <w:t>服务热线及紧急维修</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）设置</w:t>
            </w:r>
            <w:r>
              <w:rPr>
                <w:rFonts w:eastAsia="宋体" w:cs="宋体" w:ascii="宋体" w:hAnsi="宋体"/>
                <w:kern w:val="0"/>
                <w:sz w:val="21"/>
                <w:szCs w:val="21"/>
                <w:lang w:eastAsia="zh-CN"/>
              </w:rPr>
              <w:t>24</w:t>
            </w:r>
            <w:r>
              <w:rPr>
                <w:rFonts w:ascii="宋体" w:hAnsi="宋体" w:cs="宋体"/>
                <w:kern w:val="0"/>
                <w:sz w:val="21"/>
                <w:szCs w:val="21"/>
                <w:lang w:eastAsia="zh-CN"/>
              </w:rPr>
              <w:t>小时报修服务热线。</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）紧急维修应当</w:t>
            </w:r>
            <w:r>
              <w:rPr>
                <w:rFonts w:eastAsia="宋体" w:cs="宋体" w:ascii="宋体" w:hAnsi="宋体"/>
                <w:kern w:val="0"/>
                <w:sz w:val="21"/>
                <w:szCs w:val="21"/>
                <w:lang w:eastAsia="zh-CN"/>
              </w:rPr>
              <w:t>15</w:t>
            </w:r>
            <w:r>
              <w:rPr>
                <w:rFonts w:ascii="宋体" w:hAnsi="宋体" w:cs="宋体"/>
                <w:kern w:val="0"/>
                <w:sz w:val="21"/>
                <w:szCs w:val="21"/>
                <w:lang w:eastAsia="zh-CN"/>
              </w:rPr>
              <w:t>分钟内到达现场，不间断维修直至修复。</w:t>
            </w:r>
          </w:p>
        </w:tc>
      </w:tr>
      <w:tr>
        <w:trPr>
          <w:trHeight w:val="454" w:hRule="atLeast"/>
        </w:trPr>
        <w:tc>
          <w:tcPr>
            <w:tcW w:w="8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11</w:t>
            </w:r>
          </w:p>
        </w:tc>
        <w:tc>
          <w:tcPr>
            <w:tcW w:w="20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楼内搬运服务</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1</w:t>
            </w:r>
            <w:r>
              <w:rPr>
                <w:rFonts w:ascii="宋体" w:hAnsi="宋体" w:cs="宋体"/>
                <w:kern w:val="0"/>
                <w:sz w:val="21"/>
                <w:szCs w:val="21"/>
                <w:lang w:eastAsia="zh-CN"/>
              </w:rPr>
              <w:t>）提供饮用水搬运等服务。</w:t>
            </w:r>
          </w:p>
        </w:tc>
      </w:tr>
      <w:tr>
        <w:trPr>
          <w:trHeight w:val="454" w:hRule="atLeast"/>
        </w:trPr>
        <w:tc>
          <w:tcPr>
            <w:tcW w:w="8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20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w:t>
            </w:r>
            <w:r>
              <w:rPr>
                <w:rFonts w:eastAsia="宋体" w:cs="宋体" w:ascii="宋体" w:hAnsi="宋体"/>
                <w:kern w:val="0"/>
                <w:sz w:val="21"/>
                <w:szCs w:val="21"/>
                <w:lang w:eastAsia="zh-CN"/>
              </w:rPr>
              <w:t>2</w:t>
            </w:r>
            <w:r>
              <w:rPr>
                <w:rFonts w:ascii="宋体" w:hAnsi="宋体" w:cs="宋体"/>
                <w:kern w:val="0"/>
                <w:sz w:val="21"/>
                <w:szCs w:val="21"/>
                <w:lang w:eastAsia="zh-CN"/>
              </w:rPr>
              <w:t>）提供办公室内桌、椅等小件、少量家具调整移位服务。</w:t>
            </w:r>
          </w:p>
        </w:tc>
      </w:tr>
      <w:tr>
        <w:trPr>
          <w:trHeight w:val="1596" w:hRule="atLeast"/>
        </w:trPr>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12</w:t>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办公楼能耗管理</w:t>
            </w:r>
          </w:p>
        </w:tc>
        <w:tc>
          <w:tcPr>
            <w:tcW w:w="6033" w:type="dxa"/>
            <w:tcBorders>
              <w:top w:val="single" w:sz="4" w:space="0" w:color="000000"/>
              <w:left w:val="single" w:sz="4" w:space="0" w:color="000000"/>
              <w:bottom w:val="single" w:sz="4" w:space="0" w:color="000000"/>
              <w:right w:val="single" w:sz="4" w:space="0" w:color="000000"/>
            </w:tcBorders>
            <w:vAlign w:val="center"/>
          </w:tcPr>
          <w:p>
            <w:pPr>
              <w:pStyle w:val="5"/>
              <w:widowControl/>
              <w:bidi w:val="0"/>
              <w:spacing w:before="280" w:after="290"/>
              <w:jc w:val="left"/>
              <w:rPr>
                <w:highlight w:val="none"/>
                <w:lang w:eastAsia="zh-CN"/>
              </w:rPr>
            </w:pPr>
            <w:r>
              <w:rPr>
                <w:rFonts w:ascii="宋体" w:hAnsi="宋体" w:cs="宋体"/>
                <w:b w:val="false"/>
                <w:kern w:val="0"/>
                <w:sz w:val="21"/>
                <w:szCs w:val="21"/>
                <w:lang w:val="en-US" w:eastAsia="zh-CN" w:bidi="ar-SA"/>
              </w:rPr>
              <w:t>根据办公楼实际运行情况，制定能耗管理方案</w:t>
            </w:r>
            <w:r>
              <w:rPr>
                <w:rFonts w:eastAsia="宋体" w:cs="宋体" w:ascii="宋体" w:hAnsi="宋体"/>
                <w:b w:val="false"/>
                <w:kern w:val="0"/>
                <w:sz w:val="21"/>
                <w:szCs w:val="21"/>
                <w:lang w:val="en-US" w:eastAsia="zh-CN" w:bidi="ar-SA"/>
              </w:rPr>
              <w:t>(</w:t>
            </w:r>
            <w:r>
              <w:rPr>
                <w:rFonts w:ascii="宋体" w:hAnsi="宋体" w:cs="宋体"/>
                <w:b w:val="false"/>
                <w:kern w:val="0"/>
                <w:sz w:val="21"/>
                <w:szCs w:val="21"/>
                <w:lang w:val="en-US" w:eastAsia="zh-CN" w:bidi="ar-SA"/>
              </w:rPr>
              <w:t>包括能耗管理范围、管理手段、考核指标、激励方法等</w:t>
            </w:r>
            <w:r>
              <w:rPr>
                <w:rFonts w:eastAsia="宋体" w:cs="宋体" w:ascii="宋体" w:hAnsi="宋体"/>
                <w:b w:val="false"/>
                <w:kern w:val="0"/>
                <w:sz w:val="21"/>
                <w:szCs w:val="21"/>
                <w:lang w:val="en-US" w:eastAsia="zh-CN" w:bidi="ar-SA"/>
              </w:rPr>
              <w:t>)</w:t>
            </w:r>
            <w:r>
              <w:rPr>
                <w:rFonts w:ascii="宋体" w:hAnsi="宋体" w:cs="宋体"/>
                <w:b w:val="false"/>
                <w:kern w:val="0"/>
                <w:sz w:val="21"/>
                <w:szCs w:val="21"/>
                <w:lang w:val="en-US" w:eastAsia="zh-CN" w:bidi="ar-SA"/>
              </w:rPr>
              <w:t>，帮助采购人实现节能减排目标。</w:t>
            </w:r>
          </w:p>
        </w:tc>
      </w:tr>
    </w:tbl>
    <w:p>
      <w:pPr>
        <w:pStyle w:val="PlainText"/>
        <w:spacing w:lineRule="auto" w:line="300"/>
        <w:jc w:val="both"/>
        <w:rPr>
          <w:highlight w:val="none"/>
        </w:rPr>
      </w:pPr>
      <w:r>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t>3.</w:t>
      </w:r>
      <w:r>
        <w:rPr>
          <w:rFonts w:eastAsia="宋体" w:cs="Calibri" w:ascii="宋体" w:hAnsi="宋体"/>
          <w:b/>
          <w:bCs/>
          <w:sz w:val="21"/>
          <w:szCs w:val="21"/>
          <w:lang w:eastAsia="zh-CN"/>
        </w:rPr>
        <w:t>2.</w:t>
      </w:r>
      <w:r>
        <w:rPr>
          <w:rFonts w:eastAsia="宋体" w:cs="Calibri" w:ascii="宋体" w:hAnsi="宋体"/>
          <w:b/>
          <w:bCs/>
          <w:sz w:val="21"/>
          <w:szCs w:val="21"/>
        </w:rPr>
        <w:t>2</w:t>
      </w:r>
      <w:r>
        <w:rPr>
          <w:rFonts w:ascii="宋体" w:hAnsi="宋体" w:cs="Calibri"/>
          <w:b/>
          <w:bCs/>
          <w:sz w:val="21"/>
          <w:szCs w:val="21"/>
        </w:rPr>
        <w:t>房屋维护服务</w:t>
      </w:r>
    </w:p>
    <w:tbl>
      <w:tblPr>
        <w:tblStyle w:val="18"/>
        <w:tblW w:w="5000" w:type="pct"/>
        <w:jc w:val="left"/>
        <w:tblInd w:w="0" w:type="dxa"/>
        <w:tblLayout w:type="fixed"/>
        <w:tblCellMar>
          <w:top w:w="0" w:type="dxa"/>
          <w:left w:w="108" w:type="dxa"/>
          <w:bottom w:w="0" w:type="dxa"/>
          <w:right w:w="108" w:type="dxa"/>
        </w:tblCellMar>
      </w:tblPr>
      <w:tblGrid>
        <w:gridCol w:w="850"/>
        <w:gridCol w:w="2092"/>
        <w:gridCol w:w="6084"/>
      </w:tblGrid>
      <w:tr>
        <w:trPr>
          <w:trHeight w:val="454"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209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w:t>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服务标准</w:t>
            </w:r>
          </w:p>
        </w:tc>
      </w:tr>
      <w:tr>
        <w:trPr>
          <w:trHeight w:val="454"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1</w:t>
            </w:r>
          </w:p>
        </w:tc>
        <w:tc>
          <w:tcPr>
            <w:tcW w:w="20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主体结构、围护结构、部品部件</w:t>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主体结构、围护结构、部品部件</w:t>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）每季度至少开展</w:t>
            </w:r>
            <w:r>
              <w:rPr>
                <w:rFonts w:eastAsia="宋体" w:cs="Calibri" w:ascii="宋体" w:hAnsi="宋体"/>
                <w:kern w:val="0"/>
                <w:sz w:val="21"/>
                <w:szCs w:val="21"/>
                <w:lang w:eastAsia="zh-CN"/>
              </w:rPr>
              <w:t>1</w:t>
            </w:r>
            <w:r>
              <w:rPr>
                <w:rFonts w:ascii="宋体" w:hAnsi="宋体" w:cs="Calibri"/>
                <w:kern w:val="0"/>
                <w:sz w:val="21"/>
                <w:szCs w:val="21"/>
                <w:lang w:eastAsia="zh-CN"/>
              </w:rPr>
              <w:t>次房屋结构安全巡视，发现外观有变形、开裂等现象，及时建议</w:t>
            </w:r>
            <w:r>
              <w:rPr>
                <w:rFonts w:ascii="宋体" w:hAnsi="宋体" w:cs="宋体"/>
                <w:kern w:val="0"/>
                <w:sz w:val="21"/>
                <w:szCs w:val="21"/>
                <w:lang w:eastAsia="zh-CN"/>
              </w:rPr>
              <w:t>采购</w:t>
            </w:r>
            <w:r>
              <w:rPr>
                <w:rFonts w:ascii="宋体" w:hAnsi="宋体" w:cs="Calibri"/>
                <w:kern w:val="0"/>
                <w:sz w:val="21"/>
                <w:szCs w:val="21"/>
                <w:lang w:eastAsia="zh-CN"/>
              </w:rPr>
              <w:t>人申请房屋安全鉴定，并采取必要的避险和防护措施。</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）每季度至少开展</w:t>
            </w:r>
            <w:r>
              <w:rPr>
                <w:rFonts w:eastAsia="宋体" w:cs="Calibri" w:ascii="宋体" w:hAnsi="宋体"/>
                <w:kern w:val="0"/>
                <w:sz w:val="21"/>
                <w:szCs w:val="21"/>
                <w:lang w:eastAsia="zh-CN"/>
              </w:rPr>
              <w:t>1</w:t>
            </w:r>
            <w:r>
              <w:rPr>
                <w:rFonts w:ascii="宋体" w:hAnsi="宋体" w:cs="Calibri"/>
                <w:kern w:val="0"/>
                <w:sz w:val="21"/>
                <w:szCs w:val="21"/>
                <w:lang w:eastAsia="zh-CN"/>
              </w:rPr>
              <w:t>次外墙贴饰面、幕墙玻璃、雨篷、散水、空调室外机支撑构件等检查，发现破损，及时向</w:t>
            </w:r>
            <w:r>
              <w:rPr>
                <w:rFonts w:ascii="宋体" w:hAnsi="宋体" w:cs="宋体"/>
                <w:kern w:val="0"/>
                <w:sz w:val="21"/>
                <w:szCs w:val="21"/>
                <w:lang w:eastAsia="zh-CN"/>
              </w:rPr>
              <w:t>采购</w:t>
            </w:r>
            <w:r>
              <w:rPr>
                <w:rFonts w:ascii="宋体" w:hAnsi="宋体" w:cs="Calibri"/>
                <w:kern w:val="0"/>
                <w:sz w:val="21"/>
                <w:szCs w:val="21"/>
                <w:lang w:eastAsia="zh-CN"/>
              </w:rPr>
              <w:t>人报告，按</w:t>
            </w:r>
            <w:r>
              <w:rPr>
                <w:rFonts w:ascii="宋体" w:hAnsi="宋体" w:cs="宋体"/>
                <w:kern w:val="0"/>
                <w:sz w:val="21"/>
                <w:szCs w:val="21"/>
                <w:lang w:eastAsia="zh-CN"/>
              </w:rPr>
              <w:t>采购</w:t>
            </w:r>
            <w:r>
              <w:rPr>
                <w:rFonts w:ascii="宋体" w:hAnsi="宋体" w:cs="Calibri"/>
                <w:kern w:val="0"/>
                <w:sz w:val="21"/>
                <w:szCs w:val="21"/>
                <w:lang w:eastAsia="zh-CN"/>
              </w:rPr>
              <w:t>人要求出具维修方案，</w:t>
            </w:r>
            <w:r>
              <w:rPr>
                <w:rFonts w:ascii="宋体" w:hAnsi="宋体" w:cs="Calibri"/>
                <w:kern w:val="0"/>
                <w:sz w:val="21"/>
                <w:szCs w:val="21"/>
                <w:lang w:val="en-US" w:eastAsia="zh-CN"/>
              </w:rPr>
              <w:t>待采购人同意后，协助采购人维修。</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）每半月至少开展</w:t>
            </w:r>
            <w:r>
              <w:rPr>
                <w:rFonts w:eastAsia="宋体" w:cs="Calibri" w:ascii="宋体" w:hAnsi="宋体"/>
                <w:kern w:val="0"/>
                <w:sz w:val="21"/>
                <w:szCs w:val="21"/>
                <w:lang w:eastAsia="zh-CN"/>
              </w:rPr>
              <w:t>1</w:t>
            </w:r>
            <w:r>
              <w:rPr>
                <w:rFonts w:ascii="宋体" w:hAnsi="宋体" w:cs="Calibri"/>
                <w:kern w:val="0"/>
                <w:sz w:val="21"/>
                <w:szCs w:val="21"/>
                <w:lang w:eastAsia="zh-CN"/>
              </w:rPr>
              <w:t>次公用部位的门、窗、楼梯、通风道、室内地面、墙面、吊顶和室外屋面等巡查，发现破损，及时向</w:t>
            </w:r>
            <w:r>
              <w:rPr>
                <w:rFonts w:ascii="宋体" w:hAnsi="宋体" w:cs="宋体"/>
                <w:kern w:val="0"/>
                <w:sz w:val="21"/>
                <w:szCs w:val="21"/>
                <w:lang w:eastAsia="zh-CN"/>
              </w:rPr>
              <w:t>采购</w:t>
            </w:r>
            <w:r>
              <w:rPr>
                <w:rFonts w:ascii="宋体" w:hAnsi="宋体" w:cs="Calibri"/>
                <w:kern w:val="0"/>
                <w:sz w:val="21"/>
                <w:szCs w:val="21"/>
                <w:lang w:eastAsia="zh-CN"/>
              </w:rPr>
              <w:t>人报告，按</w:t>
            </w:r>
            <w:r>
              <w:rPr>
                <w:rFonts w:ascii="宋体" w:hAnsi="宋体" w:cs="宋体"/>
                <w:kern w:val="0"/>
                <w:sz w:val="21"/>
                <w:szCs w:val="21"/>
                <w:lang w:eastAsia="zh-CN"/>
              </w:rPr>
              <w:t>采购</w:t>
            </w:r>
            <w:r>
              <w:rPr>
                <w:rFonts w:ascii="宋体" w:hAnsi="宋体" w:cs="Calibri"/>
                <w:kern w:val="0"/>
                <w:sz w:val="21"/>
                <w:szCs w:val="21"/>
                <w:lang w:eastAsia="zh-CN"/>
              </w:rPr>
              <w:t>人要求出具维修方案，</w:t>
            </w:r>
            <w:r>
              <w:rPr>
                <w:rFonts w:ascii="宋体" w:hAnsi="宋体" w:cs="Calibri"/>
                <w:kern w:val="0"/>
                <w:sz w:val="21"/>
                <w:szCs w:val="21"/>
                <w:lang w:val="en-US" w:eastAsia="zh-CN"/>
              </w:rPr>
              <w:t>待采购人同意后，协助采购人维修。</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）每年强降雨天气前后、雨雪季节检查屋面防水和雨落管等，发现破损，及时向</w:t>
            </w:r>
            <w:r>
              <w:rPr>
                <w:rFonts w:ascii="宋体" w:hAnsi="宋体" w:cs="宋体"/>
                <w:kern w:val="0"/>
                <w:sz w:val="21"/>
                <w:szCs w:val="21"/>
                <w:lang w:eastAsia="zh-CN"/>
              </w:rPr>
              <w:t>采购</w:t>
            </w:r>
            <w:r>
              <w:rPr>
                <w:rFonts w:ascii="宋体" w:hAnsi="宋体" w:cs="Calibri"/>
                <w:kern w:val="0"/>
                <w:sz w:val="21"/>
                <w:szCs w:val="21"/>
                <w:lang w:eastAsia="zh-CN"/>
              </w:rPr>
              <w:t>人报告，按</w:t>
            </w:r>
            <w:r>
              <w:rPr>
                <w:rFonts w:ascii="宋体" w:hAnsi="宋体" w:cs="宋体"/>
                <w:kern w:val="0"/>
                <w:sz w:val="21"/>
                <w:szCs w:val="21"/>
                <w:lang w:eastAsia="zh-CN"/>
              </w:rPr>
              <w:t>采购</w:t>
            </w:r>
            <w:r>
              <w:rPr>
                <w:rFonts w:ascii="宋体" w:hAnsi="宋体" w:cs="Calibri"/>
                <w:kern w:val="0"/>
                <w:sz w:val="21"/>
                <w:szCs w:val="21"/>
                <w:lang w:eastAsia="zh-CN"/>
              </w:rPr>
              <w:t>人要求出具维修方案，</w:t>
            </w:r>
            <w:r>
              <w:rPr>
                <w:rFonts w:ascii="宋体" w:hAnsi="宋体" w:cs="Calibri"/>
                <w:kern w:val="0"/>
                <w:sz w:val="21"/>
                <w:szCs w:val="21"/>
                <w:lang w:val="en-US" w:eastAsia="zh-CN"/>
              </w:rPr>
              <w:t>待采购人同意后，协助采购人维修。</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）办公楼外观完好，建筑装饰面无脱落、无破损、无污渍，玻璃幕墙清洁明亮、无破损。</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）通道、楼梯、门窗等设施的完好和正常使用。</w:t>
            </w:r>
          </w:p>
        </w:tc>
      </w:tr>
      <w:tr>
        <w:trPr>
          <w:trHeight w:val="454"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2</w:t>
            </w:r>
          </w:p>
        </w:tc>
        <w:tc>
          <w:tcPr>
            <w:tcW w:w="20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其他设施</w:t>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）每半月至少开展</w:t>
            </w:r>
            <w:r>
              <w:rPr>
                <w:rFonts w:eastAsia="宋体" w:cs="Calibri" w:ascii="宋体" w:hAnsi="宋体"/>
                <w:kern w:val="0"/>
                <w:sz w:val="21"/>
                <w:szCs w:val="21"/>
                <w:lang w:eastAsia="zh-CN"/>
              </w:rPr>
              <w:t>1</w:t>
            </w:r>
            <w:r>
              <w:rPr>
                <w:rFonts w:ascii="宋体" w:hAnsi="宋体" w:cs="Calibri"/>
                <w:kern w:val="0"/>
                <w:sz w:val="21"/>
                <w:szCs w:val="21"/>
                <w:lang w:eastAsia="zh-CN"/>
              </w:rPr>
              <w:t>次大门、围墙、道路、场地、管井、沟渠等巡查，每半月至少检查</w:t>
            </w:r>
            <w:r>
              <w:rPr>
                <w:rFonts w:eastAsia="宋体" w:cs="Calibri" w:ascii="宋体" w:hAnsi="宋体"/>
                <w:kern w:val="0"/>
                <w:sz w:val="21"/>
                <w:szCs w:val="21"/>
                <w:lang w:eastAsia="zh-CN"/>
              </w:rPr>
              <w:t>1</w:t>
            </w:r>
            <w:r>
              <w:rPr>
                <w:rFonts w:ascii="宋体" w:hAnsi="宋体" w:cs="Calibri"/>
                <w:kern w:val="0"/>
                <w:sz w:val="21"/>
                <w:szCs w:val="21"/>
                <w:lang w:eastAsia="zh-CN"/>
              </w:rPr>
              <w:t>次雨污水管井等巡查，发现破损，及时向</w:t>
            </w:r>
            <w:r>
              <w:rPr>
                <w:rFonts w:ascii="宋体" w:hAnsi="宋体" w:cs="宋体"/>
                <w:kern w:val="0"/>
                <w:sz w:val="21"/>
                <w:szCs w:val="21"/>
                <w:lang w:eastAsia="zh-CN"/>
              </w:rPr>
              <w:t>采购</w:t>
            </w:r>
            <w:r>
              <w:rPr>
                <w:rFonts w:ascii="宋体" w:hAnsi="宋体" w:cs="Calibri"/>
                <w:kern w:val="0"/>
                <w:sz w:val="21"/>
                <w:szCs w:val="21"/>
                <w:lang w:eastAsia="zh-CN"/>
              </w:rPr>
              <w:t>人报告，按</w:t>
            </w:r>
            <w:r>
              <w:rPr>
                <w:rFonts w:ascii="宋体" w:hAnsi="宋体" w:cs="宋体"/>
                <w:kern w:val="0"/>
                <w:sz w:val="21"/>
                <w:szCs w:val="21"/>
                <w:lang w:eastAsia="zh-CN"/>
              </w:rPr>
              <w:t>采购</w:t>
            </w:r>
            <w:r>
              <w:rPr>
                <w:rFonts w:ascii="宋体" w:hAnsi="宋体" w:cs="Calibri"/>
                <w:kern w:val="0"/>
                <w:sz w:val="21"/>
                <w:szCs w:val="21"/>
                <w:lang w:eastAsia="zh-CN"/>
              </w:rPr>
              <w:t>人要求出具维修方案，</w:t>
            </w:r>
            <w:r>
              <w:rPr>
                <w:rFonts w:ascii="宋体" w:hAnsi="宋体" w:cs="Calibri"/>
                <w:kern w:val="0"/>
                <w:sz w:val="21"/>
                <w:szCs w:val="21"/>
                <w:lang w:val="en-US" w:eastAsia="zh-CN"/>
              </w:rPr>
              <w:t>待采购人同意后，协助采购人维修。</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2</w:t>
            </w:r>
            <w:r>
              <w:rPr>
                <w:rFonts w:ascii="宋体" w:hAnsi="宋体" w:cs="Calibri"/>
                <w:kern w:val="0"/>
                <w:sz w:val="21"/>
                <w:szCs w:val="21"/>
                <w:lang w:eastAsia="zh-CN"/>
              </w:rPr>
              <w:t>）路面状态良好，地漏通畅不堵塞。</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3</w:t>
            </w:r>
            <w:r>
              <w:rPr>
                <w:rFonts w:ascii="宋体" w:hAnsi="宋体" w:cs="Calibri"/>
                <w:kern w:val="0"/>
                <w:sz w:val="21"/>
                <w:szCs w:val="21"/>
                <w:lang w:eastAsia="zh-CN"/>
              </w:rPr>
              <w:t>）接到</w:t>
            </w:r>
            <w:r>
              <w:rPr>
                <w:rFonts w:ascii="宋体" w:hAnsi="宋体" w:cs="宋体"/>
                <w:kern w:val="0"/>
                <w:sz w:val="21"/>
                <w:szCs w:val="21"/>
                <w:lang w:eastAsia="zh-CN"/>
              </w:rPr>
              <w:t>采购</w:t>
            </w:r>
            <w:r>
              <w:rPr>
                <w:rFonts w:ascii="宋体" w:hAnsi="宋体" w:cs="Calibri"/>
                <w:kern w:val="0"/>
                <w:sz w:val="21"/>
                <w:szCs w:val="21"/>
                <w:lang w:eastAsia="zh-CN"/>
              </w:rPr>
              <w:t>人家具报修服务后，及时通知家具供货商对保修期内的家具进行维修，及时对保修期外的家具进行维修。</w:t>
            </w:r>
          </w:p>
        </w:tc>
      </w:tr>
      <w:tr>
        <w:trPr>
          <w:trHeight w:val="454"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3</w:t>
            </w:r>
          </w:p>
        </w:tc>
        <w:tc>
          <w:tcPr>
            <w:tcW w:w="20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装饰装修监督管理</w:t>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）装饰装修前，供应商应当与</w:t>
            </w:r>
            <w:r>
              <w:rPr>
                <w:rFonts w:ascii="宋体" w:hAnsi="宋体" w:cs="宋体"/>
                <w:kern w:val="0"/>
                <w:sz w:val="21"/>
                <w:szCs w:val="21"/>
                <w:lang w:eastAsia="zh-CN"/>
              </w:rPr>
              <w:t>采购</w:t>
            </w:r>
            <w:r>
              <w:rPr>
                <w:rFonts w:ascii="宋体" w:hAnsi="宋体" w:cs="Calibri"/>
                <w:kern w:val="0"/>
                <w:sz w:val="21"/>
                <w:szCs w:val="21"/>
                <w:lang w:eastAsia="zh-CN"/>
              </w:rPr>
              <w:t>人或</w:t>
            </w:r>
            <w:r>
              <w:rPr>
                <w:rFonts w:ascii="宋体" w:hAnsi="宋体" w:cs="宋体"/>
                <w:kern w:val="0"/>
                <w:sz w:val="21"/>
                <w:szCs w:val="21"/>
                <w:lang w:eastAsia="zh-CN"/>
              </w:rPr>
              <w:t>采购</w:t>
            </w:r>
            <w:r>
              <w:rPr>
                <w:rFonts w:ascii="宋体" w:hAnsi="宋体" w:cs="Calibri"/>
                <w:kern w:val="0"/>
                <w:sz w:val="21"/>
                <w:szCs w:val="21"/>
                <w:lang w:eastAsia="zh-CN"/>
              </w:rPr>
              <w:t>人委托的装修企业签订装饰装修管理服务协议，告知装饰装修须知，并对装饰装修过程进行管理服务。</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）根据协议内容，做好装修垃圾临时堆放、清运等。</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）受</w:t>
            </w:r>
            <w:r>
              <w:rPr>
                <w:rFonts w:ascii="宋体" w:hAnsi="宋体" w:cs="宋体"/>
                <w:kern w:val="0"/>
                <w:sz w:val="21"/>
                <w:szCs w:val="21"/>
                <w:lang w:eastAsia="zh-CN"/>
              </w:rPr>
              <w:t>采购</w:t>
            </w:r>
            <w:r>
              <w:rPr>
                <w:rFonts w:ascii="宋体" w:hAnsi="宋体" w:cs="Calibri"/>
                <w:kern w:val="0"/>
                <w:sz w:val="21"/>
                <w:szCs w:val="21"/>
                <w:lang w:eastAsia="zh-CN"/>
              </w:rPr>
              <w:t>人委托对房屋内装修进行严格的监督管理，发现问题及时上报，确保不因装修而危及大楼结构安全、人身安全和影响正常办公秩序。</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kern w:val="0"/>
                <w:sz w:val="21"/>
                <w:szCs w:val="21"/>
                <w:lang w:eastAsia="zh-CN"/>
              </w:rPr>
              <w:t>（</w:t>
            </w:r>
            <w:r>
              <w:rPr>
                <w:rFonts w:eastAsia="宋体" w:ascii="宋体" w:hAnsi="宋体"/>
                <w:kern w:val="0"/>
                <w:sz w:val="21"/>
                <w:szCs w:val="21"/>
                <w:lang w:eastAsia="zh-CN"/>
              </w:rPr>
              <w:t>4</w:t>
            </w:r>
            <w:r>
              <w:rPr>
                <w:rFonts w:ascii="宋体" w:hAnsi="宋体"/>
                <w:kern w:val="0"/>
                <w:sz w:val="21"/>
                <w:szCs w:val="21"/>
                <w:lang w:eastAsia="zh-CN"/>
              </w:rPr>
              <w:t>）大修、装修的施工管理配合与相应水电使用管理与安全管理。</w:t>
            </w:r>
          </w:p>
        </w:tc>
      </w:tr>
      <w:tr>
        <w:trPr>
          <w:trHeight w:val="454"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4</w:t>
            </w:r>
          </w:p>
        </w:tc>
        <w:tc>
          <w:tcPr>
            <w:tcW w:w="20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标识标牌</w:t>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）标识标牌符合《公共信息图形符号 第</w:t>
            </w:r>
            <w:r>
              <w:rPr>
                <w:rFonts w:eastAsia="宋体" w:cs="Calibri" w:ascii="宋体" w:hAnsi="宋体"/>
                <w:kern w:val="0"/>
                <w:sz w:val="21"/>
                <w:szCs w:val="21"/>
                <w:lang w:eastAsia="zh-CN"/>
              </w:rPr>
              <w:t>1</w:t>
            </w:r>
            <w:r>
              <w:rPr>
                <w:rFonts w:ascii="宋体" w:hAnsi="宋体" w:cs="Calibri"/>
                <w:kern w:val="0"/>
                <w:sz w:val="21"/>
                <w:szCs w:val="21"/>
                <w:lang w:eastAsia="zh-CN"/>
              </w:rPr>
              <w:t>部分：通用符号》（</w:t>
            </w:r>
            <w:r>
              <w:rPr>
                <w:rFonts w:eastAsia="宋体" w:cs="Calibri" w:ascii="宋体" w:hAnsi="宋体"/>
                <w:kern w:val="0"/>
                <w:sz w:val="21"/>
                <w:szCs w:val="21"/>
                <w:lang w:eastAsia="zh-CN"/>
              </w:rPr>
              <w:t>GB/T 10001.1</w:t>
            </w:r>
            <w:r>
              <w:rPr>
                <w:rFonts w:ascii="宋体" w:hAnsi="宋体" w:cs="Calibri"/>
                <w:kern w:val="0"/>
                <w:sz w:val="21"/>
                <w:szCs w:val="21"/>
                <w:lang w:eastAsia="zh-CN"/>
              </w:rPr>
              <w:t>）的相关要求，消防与安全标识符合《安全标志及其使用导则》（</w:t>
            </w:r>
            <w:r>
              <w:rPr>
                <w:rFonts w:eastAsia="宋体" w:cs="Calibri" w:ascii="宋体" w:hAnsi="宋体"/>
                <w:kern w:val="0"/>
                <w:sz w:val="21"/>
                <w:szCs w:val="21"/>
                <w:lang w:eastAsia="zh-CN"/>
              </w:rPr>
              <w:t>GB2894</w:t>
            </w:r>
            <w:r>
              <w:rPr>
                <w:rFonts w:ascii="宋体" w:hAnsi="宋体" w:cs="Calibri"/>
                <w:kern w:val="0"/>
                <w:sz w:val="21"/>
                <w:szCs w:val="21"/>
                <w:lang w:eastAsia="zh-CN"/>
              </w:rPr>
              <w:t>）、《消防安全标志　第</w:t>
            </w:r>
            <w:r>
              <w:rPr>
                <w:rFonts w:eastAsia="宋体" w:cs="Calibri" w:ascii="宋体" w:hAnsi="宋体"/>
                <w:kern w:val="0"/>
                <w:sz w:val="21"/>
                <w:szCs w:val="21"/>
                <w:lang w:eastAsia="zh-CN"/>
              </w:rPr>
              <w:t>1</w:t>
            </w:r>
            <w:r>
              <w:rPr>
                <w:rFonts w:ascii="宋体" w:hAnsi="宋体" w:cs="Calibri"/>
                <w:kern w:val="0"/>
                <w:sz w:val="21"/>
                <w:szCs w:val="21"/>
                <w:lang w:eastAsia="zh-CN"/>
              </w:rPr>
              <w:t>部分：标志》（</w:t>
            </w:r>
            <w:r>
              <w:rPr>
                <w:rFonts w:eastAsia="宋体" w:cs="Calibri" w:ascii="宋体" w:hAnsi="宋体"/>
                <w:kern w:val="0"/>
                <w:sz w:val="21"/>
                <w:szCs w:val="21"/>
                <w:lang w:eastAsia="zh-CN"/>
              </w:rPr>
              <w:t>GB13495.1</w:t>
            </w:r>
            <w:r>
              <w:rPr>
                <w:rFonts w:ascii="宋体" w:hAnsi="宋体" w:cs="Calibri"/>
                <w:kern w:val="0"/>
                <w:sz w:val="21"/>
                <w:szCs w:val="21"/>
                <w:lang w:eastAsia="zh-CN"/>
              </w:rPr>
              <w:t>）的相关要求。</w:t>
            </w:r>
          </w:p>
        </w:tc>
      </w:tr>
      <w:tr>
        <w:trPr>
          <w:trHeight w:val="454" w:hRule="atLeast"/>
        </w:trPr>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0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8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）每月至少检查</w:t>
            </w:r>
            <w:r>
              <w:rPr>
                <w:rFonts w:eastAsia="宋体" w:cs="Calibri" w:ascii="宋体" w:hAnsi="宋体"/>
                <w:kern w:val="0"/>
                <w:sz w:val="21"/>
                <w:szCs w:val="21"/>
                <w:lang w:eastAsia="zh-CN"/>
              </w:rPr>
              <w:t>1</w:t>
            </w:r>
            <w:r>
              <w:rPr>
                <w:rFonts w:ascii="宋体" w:hAnsi="宋体" w:cs="Calibri"/>
                <w:kern w:val="0"/>
                <w:sz w:val="21"/>
                <w:szCs w:val="21"/>
                <w:lang w:eastAsia="zh-CN"/>
              </w:rPr>
              <w:t>次标识标牌和消防与安全标识。应当规范清晰、路线指引正确、安装稳固。</w:t>
            </w:r>
          </w:p>
        </w:tc>
      </w:tr>
    </w:tbl>
    <w:p>
      <w:pPr>
        <w:pStyle w:val="Normal"/>
        <w:widowControl w:val="false"/>
        <w:spacing w:lineRule="auto" w:line="300"/>
        <w:ind w:firstLine="422"/>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r>
    </w:p>
    <w:p>
      <w:pPr>
        <w:pStyle w:val="Normal"/>
        <w:widowControl w:val="false"/>
        <w:spacing w:lineRule="auto" w:line="300"/>
        <w:ind w:firstLine="422"/>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t>3.2.3</w:t>
      </w:r>
      <w:r>
        <w:rPr>
          <w:rFonts w:ascii="宋体" w:hAnsi="宋体" w:cs="Calibri"/>
          <w:b/>
          <w:bCs/>
          <w:sz w:val="21"/>
          <w:szCs w:val="21"/>
          <w:lang w:eastAsia="zh-CN"/>
        </w:rPr>
        <w:t>公用设施设备维护服务</w:t>
      </w:r>
    </w:p>
    <w:tbl>
      <w:tblPr>
        <w:tblStyle w:val="18"/>
        <w:tblW w:w="5000" w:type="pct"/>
        <w:jc w:val="left"/>
        <w:tblInd w:w="0" w:type="dxa"/>
        <w:tblLayout w:type="fixed"/>
        <w:tblCellMar>
          <w:top w:w="0" w:type="dxa"/>
          <w:left w:w="108" w:type="dxa"/>
          <w:bottom w:w="0" w:type="dxa"/>
          <w:right w:w="108" w:type="dxa"/>
        </w:tblCellMar>
      </w:tblPr>
      <w:tblGrid>
        <w:gridCol w:w="852"/>
        <w:gridCol w:w="2105"/>
        <w:gridCol w:w="6069"/>
      </w:tblGrid>
      <w:tr>
        <w:trPr>
          <w:trHeight w:val="454" w:hRule="atLeast"/>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服务标准</w:t>
            </w:r>
          </w:p>
        </w:tc>
      </w:tr>
      <w:tr>
        <w:trPr>
          <w:trHeight w:val="454"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1</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基本要求</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）重大节假日及恶劣天气前后，组织系统巡检</w:t>
            </w:r>
            <w:r>
              <w:rPr>
                <w:rFonts w:eastAsia="宋体" w:cs="Calibri" w:ascii="宋体" w:hAnsi="宋体"/>
                <w:kern w:val="0"/>
                <w:sz w:val="21"/>
                <w:szCs w:val="21"/>
                <w:lang w:eastAsia="zh-CN"/>
              </w:rPr>
              <w:t>1</w:t>
            </w:r>
            <w:r>
              <w:rPr>
                <w:rFonts w:ascii="宋体" w:hAnsi="宋体" w:cs="Calibri"/>
                <w:kern w:val="0"/>
                <w:sz w:val="21"/>
                <w:szCs w:val="21"/>
                <w:lang w:eastAsia="zh-CN"/>
              </w:rPr>
              <w:t>次。</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）具备设施设备安全、稳定运行的环境和场所（含有限空间），温湿度、照度、粉尘和烟雾浓度等符合相关安全规范。</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宋体" w:asciiTheme="minorEastAsia" w:cstheme="minorEastAsia" w:hAnsiTheme="minorEastAsia"/>
                <w:color w:val="000000" w:themeColor="text1"/>
                <w:kern w:val="0"/>
                <w:sz w:val="21"/>
                <w:szCs w:val="21"/>
                <w:lang w:eastAsia="zh-CN"/>
                <w14:textFill>
                  <w14:solidFill>
                    <w14:schemeClr w14:val="tx1"/>
                  </w14:solidFill>
                </w14:textFill>
              </w:rPr>
              <w:t>（</w:t>
            </w:r>
            <w:r>
              <w:rPr>
                <w:rFonts w:cs="宋体" w:ascii="宋体" w:hAnsi="宋体" w:asciiTheme="minorEastAsia" w:cstheme="minorEastAsia" w:hAnsiTheme="minorEastAsia"/>
                <w:color w:val="000000" w:themeColor="text1"/>
                <w:kern w:val="0"/>
                <w:sz w:val="21"/>
                <w:szCs w:val="21"/>
                <w:lang w:val="en-US" w:eastAsia="zh-CN"/>
                <w14:textFill>
                  <w14:solidFill>
                    <w14:schemeClr w14:val="tx1"/>
                  </w14:solidFill>
                </w14:textFill>
              </w:rPr>
              <w:t>3</w:t>
            </w:r>
            <w:r>
              <w:rPr>
                <w:rFonts w:ascii="宋体" w:hAnsi="宋体" w:cs="宋体" w:asciiTheme="minorEastAsia" w:cstheme="minorEastAsia" w:hAnsiTheme="minorEastAsia"/>
                <w:color w:val="000000" w:themeColor="text1"/>
                <w:kern w:val="0"/>
                <w:sz w:val="21"/>
                <w:szCs w:val="21"/>
                <w:lang w:eastAsia="zh-CN"/>
                <w14:textFill>
                  <w14:solidFill>
                    <w14:schemeClr w14:val="tx1"/>
                  </w14:solidFill>
                </w14:textFill>
              </w:rPr>
              <w:t>）</w:t>
            </w:r>
            <w:r>
              <w:rPr>
                <w:rFonts w:ascii="宋体" w:hAnsi="宋体" w:cs="宋体" w:asciiTheme="minorEastAsia" w:cstheme="minorEastAsia" w:hAnsiTheme="minorEastAsia"/>
                <w:color w:val="000000" w:themeColor="text1"/>
                <w:kern w:val="0"/>
                <w:sz w:val="21"/>
                <w:szCs w:val="21"/>
                <w:lang w:val="en-US" w:eastAsia="zh-CN"/>
                <w14:textFill>
                  <w14:solidFill>
                    <w14:schemeClr w14:val="tx1"/>
                  </w14:solidFill>
                </w14:textFill>
              </w:rPr>
              <w:t>积极配合采购人落实《党政机关厉行节约反对浪费条例》相关要求，在公用设施设备维护及更新服务中，优先</w:t>
            </w:r>
            <w:r>
              <w:rPr>
                <w:rFonts w:ascii="宋体" w:hAnsi="宋体" w:cs="宋体" w:asciiTheme="minorEastAsia" w:cstheme="minorEastAsia" w:hAnsiTheme="minorEastAsia"/>
                <w:color w:val="000000" w:themeColor="text1"/>
                <w:kern w:val="0"/>
                <w:sz w:val="21"/>
                <w:szCs w:val="21"/>
                <w:lang w:eastAsia="zh-CN"/>
                <w14:textFill>
                  <w14:solidFill>
                    <w14:schemeClr w14:val="tx1"/>
                  </w14:solidFill>
                </w14:textFill>
              </w:rPr>
              <w:t>应用节能技术产品，</w:t>
            </w:r>
            <w:r>
              <w:rPr>
                <w:rFonts w:ascii="宋体" w:hAnsi="宋体" w:cs="宋体" w:asciiTheme="minorEastAsia" w:cstheme="minorEastAsia" w:hAnsiTheme="minorEastAsia"/>
                <w:color w:val="000000" w:themeColor="text1"/>
                <w:kern w:val="0"/>
                <w:sz w:val="21"/>
                <w:szCs w:val="21"/>
                <w:lang w:val="en-US" w:eastAsia="zh-CN"/>
                <w14:textFill>
                  <w14:solidFill>
                    <w14:schemeClr w14:val="tx1"/>
                  </w14:solidFill>
                </w14:textFill>
              </w:rPr>
              <w:t>逐步</w:t>
            </w:r>
            <w:r>
              <w:rPr>
                <w:rFonts w:ascii="宋体" w:hAnsi="宋体" w:cs="宋体" w:asciiTheme="minorEastAsia" w:cstheme="minorEastAsia" w:hAnsiTheme="minorEastAsia"/>
                <w:color w:val="000000" w:themeColor="text1"/>
                <w:kern w:val="0"/>
                <w:sz w:val="21"/>
                <w:szCs w:val="21"/>
                <w:lang w:eastAsia="zh-CN"/>
                <w14:textFill>
                  <w14:solidFill>
                    <w14:schemeClr w14:val="tx1"/>
                  </w14:solidFill>
                </w14:textFill>
              </w:rPr>
              <w:t>淘汰高耗能设施设备，积极使用节水型器具。</w:t>
            </w:r>
          </w:p>
        </w:tc>
      </w:tr>
      <w:tr>
        <w:trPr>
          <w:trHeight w:val="90"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2</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设备机房</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rPr>
          <w:trHeight w:val="445"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）设备机房门窗、锁具应当完好、有效。</w:t>
            </w:r>
          </w:p>
        </w:tc>
      </w:tr>
      <w:tr>
        <w:trPr>
          <w:trHeight w:val="483"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）每半月至少开展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次清洁，整洁有序、无杂物、无积尘、无鼠、无虫害，温湿度符合设备运行要求。</w:t>
            </w:r>
          </w:p>
        </w:tc>
      </w:tr>
      <w:tr>
        <w:trPr>
          <w:trHeight w:val="481"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）按各设备机房国家标准规范规定维护</w:t>
            </w:r>
            <w:r>
              <w:rPr>
                <w:rFonts w:eastAsia="宋体" w:cs="Calibri" w:ascii="宋体" w:hAnsi="宋体"/>
                <w:kern w:val="0"/>
                <w:sz w:val="21"/>
                <w:szCs w:val="21"/>
                <w:lang w:eastAsia="zh-CN"/>
              </w:rPr>
              <w:t>/</w:t>
            </w:r>
            <w:r>
              <w:rPr>
                <w:rFonts w:ascii="宋体" w:hAnsi="宋体" w:cs="Calibri"/>
                <w:kern w:val="0"/>
                <w:sz w:val="21"/>
                <w:szCs w:val="21"/>
                <w:lang w:eastAsia="zh-CN"/>
              </w:rPr>
              <w:t>保管消防、通风、应急照明，防止小动物进入。</w:t>
            </w:r>
          </w:p>
        </w:tc>
      </w:tr>
      <w:tr>
        <w:trPr>
          <w:trHeight w:val="493"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）安全防护用具配置齐全，检验合格。</w:t>
            </w:r>
          </w:p>
        </w:tc>
      </w:tr>
      <w:tr>
        <w:trPr>
          <w:trHeight w:val="481"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）应急设施设备用品应当齐全、完备，可随时启用。</w:t>
            </w:r>
          </w:p>
        </w:tc>
      </w:tr>
      <w:tr>
        <w:trPr>
          <w:trHeight w:val="454"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3</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给排水系统</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）生活饮用水卫生符合《生活饮用水卫生标准》（</w:t>
            </w:r>
            <w:r>
              <w:rPr>
                <w:rFonts w:eastAsia="宋体" w:cs="Calibri" w:ascii="宋体" w:hAnsi="宋体"/>
                <w:kern w:val="0"/>
                <w:sz w:val="21"/>
                <w:szCs w:val="21"/>
                <w:lang w:eastAsia="zh-CN"/>
              </w:rPr>
              <w:t>GB5749</w:t>
            </w:r>
            <w:r>
              <w:rPr>
                <w:rFonts w:ascii="宋体" w:hAnsi="宋体" w:cs="Calibri"/>
                <w:kern w:val="0"/>
                <w:sz w:val="21"/>
                <w:szCs w:val="21"/>
                <w:lang w:eastAsia="zh-CN"/>
              </w:rPr>
              <w:t>）的相关要求。</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）二次供水卫生符合《二次供水设施卫生规范》（</w:t>
            </w:r>
            <w:r>
              <w:rPr>
                <w:rFonts w:eastAsia="宋体" w:cs="Calibri" w:ascii="宋体" w:hAnsi="宋体"/>
                <w:kern w:val="0"/>
                <w:sz w:val="21"/>
                <w:szCs w:val="21"/>
                <w:lang w:eastAsia="zh-CN"/>
              </w:rPr>
              <w:t>GB17051</w:t>
            </w:r>
            <w:r>
              <w:rPr>
                <w:rFonts w:ascii="宋体" w:hAnsi="宋体" w:cs="Calibri"/>
                <w:kern w:val="0"/>
                <w:sz w:val="21"/>
                <w:szCs w:val="21"/>
                <w:lang w:eastAsia="zh-CN"/>
              </w:rPr>
              <w:t>）的相关要求。</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）设施设备、阀门、管道等运行正常，无跑、冒、滴、漏现象。</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w:t>
            </w:r>
            <w:r>
              <w:rPr>
                <w:rFonts w:ascii="宋体" w:hAnsi="宋体" w:cs="Calibri"/>
                <w:kern w:val="0"/>
                <w:sz w:val="21"/>
                <w:szCs w:val="21"/>
              </w:rPr>
              <w:t>给排水系统</w:t>
            </w:r>
            <w:r>
              <w:rPr>
                <w:rFonts w:ascii="宋体" w:hAnsi="宋体" w:cs="Calibri"/>
                <w:kern w:val="0"/>
                <w:sz w:val="21"/>
                <w:szCs w:val="21"/>
                <w:lang w:eastAsia="zh-CN"/>
              </w:rPr>
              <w:t>各设施设备每日至少巡视</w:t>
            </w:r>
            <w:r>
              <w:rPr>
                <w:rFonts w:eastAsia="宋体" w:cs="Calibri" w:ascii="宋体" w:hAnsi="宋体"/>
                <w:kern w:val="0"/>
                <w:sz w:val="21"/>
                <w:szCs w:val="21"/>
                <w:lang w:eastAsia="zh-CN"/>
              </w:rPr>
              <w:t>1</w:t>
            </w:r>
            <w:r>
              <w:rPr>
                <w:rFonts w:ascii="宋体" w:hAnsi="宋体" w:cs="Calibri"/>
                <w:kern w:val="0"/>
                <w:sz w:val="21"/>
                <w:szCs w:val="21"/>
                <w:lang w:eastAsia="zh-CN"/>
              </w:rPr>
              <w:t>次。</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）遇供水单位限水、停水，按规定时间通知</w:t>
            </w:r>
            <w:r>
              <w:rPr>
                <w:rFonts w:ascii="宋体" w:hAnsi="宋体" w:cs="宋体"/>
                <w:kern w:val="0"/>
                <w:sz w:val="21"/>
                <w:szCs w:val="21"/>
                <w:lang w:eastAsia="zh-CN"/>
              </w:rPr>
              <w:t>采购</w:t>
            </w:r>
            <w:r>
              <w:rPr>
                <w:rFonts w:ascii="宋体" w:hAnsi="宋体" w:cs="Calibri"/>
                <w:kern w:val="0"/>
                <w:sz w:val="21"/>
                <w:szCs w:val="21"/>
                <w:lang w:eastAsia="zh-CN"/>
              </w:rPr>
              <w:t>人。</w:t>
            </w:r>
          </w:p>
        </w:tc>
      </w:tr>
      <w:tr>
        <w:trPr>
          <w:trHeight w:val="454"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val="en-US" w:eastAsia="zh-CN"/>
              </w:rPr>
              <w:t>4</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消防系统</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）消防设施的维护管理符合《建筑消防设施的维护管理》（</w:t>
            </w:r>
            <w:r>
              <w:rPr>
                <w:rFonts w:eastAsia="宋体" w:cs="Calibri" w:ascii="宋体" w:hAnsi="宋体"/>
                <w:kern w:val="0"/>
                <w:sz w:val="21"/>
                <w:szCs w:val="21"/>
                <w:lang w:eastAsia="zh-CN"/>
              </w:rPr>
              <w:t>GB25201</w:t>
            </w:r>
            <w:r>
              <w:rPr>
                <w:rFonts w:ascii="宋体" w:hAnsi="宋体" w:cs="Calibri"/>
                <w:kern w:val="0"/>
                <w:sz w:val="21"/>
                <w:szCs w:val="21"/>
                <w:lang w:eastAsia="zh-CN"/>
              </w:rPr>
              <w:t>）的相关要求。</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）消防设备检测符合《建筑消防设施检测技术规程》（</w:t>
            </w:r>
            <w:r>
              <w:rPr>
                <w:rFonts w:eastAsia="宋体" w:cs="Calibri" w:ascii="宋体" w:hAnsi="宋体"/>
                <w:kern w:val="0"/>
                <w:sz w:val="21"/>
                <w:szCs w:val="21"/>
                <w:lang w:eastAsia="zh-CN"/>
              </w:rPr>
              <w:t>GA503</w:t>
            </w:r>
            <w:r>
              <w:rPr>
                <w:rFonts w:ascii="宋体" w:hAnsi="宋体" w:cs="Calibri"/>
                <w:kern w:val="0"/>
                <w:sz w:val="21"/>
                <w:szCs w:val="21"/>
                <w:lang w:eastAsia="zh-CN"/>
              </w:rPr>
              <w:t>或</w:t>
            </w:r>
            <w:r>
              <w:rPr>
                <w:rFonts w:eastAsia="宋体" w:cs="Calibri" w:ascii="宋体" w:hAnsi="宋体"/>
                <w:kern w:val="0"/>
                <w:sz w:val="21"/>
                <w:szCs w:val="21"/>
                <w:lang w:eastAsia="zh-CN"/>
              </w:rPr>
              <w:t>XF503</w:t>
            </w:r>
            <w:r>
              <w:rPr>
                <w:rFonts w:ascii="宋体" w:hAnsi="宋体" w:cs="Calibri"/>
                <w:kern w:val="0"/>
                <w:sz w:val="21"/>
                <w:szCs w:val="21"/>
                <w:lang w:eastAsia="zh-CN"/>
              </w:rPr>
              <w:t>）的相关要求。</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宋体"/>
                <w:kern w:val="0"/>
                <w:sz w:val="21"/>
                <w:szCs w:val="21"/>
              </w:rPr>
              <w:t>（</w:t>
            </w:r>
            <w:r>
              <w:rPr>
                <w:rFonts w:cs="宋体" w:ascii="宋体" w:hAnsi="宋体"/>
                <w:kern w:val="0"/>
                <w:sz w:val="21"/>
                <w:szCs w:val="21"/>
              </w:rPr>
              <w:t>3</w:t>
            </w:r>
            <w:r>
              <w:rPr>
                <w:rFonts w:ascii="宋体" w:hAnsi="宋体" w:cs="宋体"/>
                <w:kern w:val="0"/>
                <w:sz w:val="21"/>
                <w:szCs w:val="21"/>
              </w:rPr>
              <w:t>）消防设施平面图、火警疏散示意图、防火分区图等按幢设置在楼层醒目位置。</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宋体"/>
                <w:kern w:val="0"/>
                <w:sz w:val="21"/>
                <w:szCs w:val="21"/>
              </w:rPr>
              <w:t>（</w:t>
            </w:r>
            <w:r>
              <w:rPr>
                <w:rFonts w:cs="宋体" w:ascii="宋体" w:hAnsi="宋体"/>
                <w:kern w:val="0"/>
                <w:sz w:val="21"/>
                <w:szCs w:val="21"/>
              </w:rPr>
              <w:t>4</w:t>
            </w:r>
            <w:r>
              <w:rPr>
                <w:rFonts w:ascii="宋体" w:hAnsi="宋体" w:cs="宋体"/>
                <w:kern w:val="0"/>
                <w:sz w:val="21"/>
                <w:szCs w:val="21"/>
              </w:rPr>
              <w:t>）消防系统各设施设备使用说明清晰，宜图文结合。</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eastAsiaTheme="minorEastAsia"/>
                <w:sz w:val="21"/>
                <w:szCs w:val="21"/>
                <w:highlight w:val="none"/>
                <w:lang w:eastAsia="zh-CN"/>
              </w:rPr>
            </w:pPr>
            <w:r>
              <w:rPr>
                <w:rFonts w:ascii="宋体" w:hAnsi="宋体" w:cs="宋体"/>
                <w:kern w:val="0"/>
                <w:sz w:val="21"/>
                <w:szCs w:val="21"/>
                <w:lang w:eastAsia="zh-CN"/>
              </w:rPr>
              <w:t>（</w:t>
            </w:r>
            <w:r>
              <w:rPr>
                <w:rFonts w:cs="宋体" w:ascii="宋体" w:hAnsi="宋体"/>
                <w:kern w:val="0"/>
                <w:sz w:val="21"/>
                <w:szCs w:val="21"/>
                <w:lang w:val="en-US" w:eastAsia="zh-CN"/>
              </w:rPr>
              <w:t>5</w:t>
            </w:r>
            <w:r>
              <w:rPr>
                <w:rFonts w:ascii="宋体" w:hAnsi="宋体" w:cs="宋体"/>
                <w:kern w:val="0"/>
                <w:sz w:val="21"/>
                <w:szCs w:val="21"/>
                <w:lang w:eastAsia="zh-CN"/>
              </w:rPr>
              <w:t>）</w:t>
            </w:r>
            <w:r>
              <w:rPr>
                <w:rFonts w:ascii="宋体" w:hAnsi="宋体" w:cs="Calibri"/>
                <w:kern w:val="0"/>
                <w:sz w:val="21"/>
                <w:szCs w:val="21"/>
              </w:rPr>
              <w:t>消防系统</w:t>
            </w:r>
            <w:r>
              <w:rPr>
                <w:rFonts w:ascii="宋体" w:hAnsi="宋体" w:cs="Calibri"/>
                <w:kern w:val="0"/>
                <w:sz w:val="21"/>
                <w:szCs w:val="21"/>
                <w:lang w:eastAsia="zh-CN"/>
              </w:rPr>
              <w:t>各设施设备每日至少巡视</w:t>
            </w:r>
            <w:r>
              <w:rPr>
                <w:rFonts w:eastAsia="宋体" w:cs="Calibri" w:ascii="宋体" w:hAnsi="宋体"/>
                <w:kern w:val="0"/>
                <w:sz w:val="21"/>
                <w:szCs w:val="21"/>
                <w:lang w:eastAsia="zh-CN"/>
              </w:rPr>
              <w:t>1</w:t>
            </w:r>
            <w:r>
              <w:rPr>
                <w:rFonts w:ascii="宋体" w:hAnsi="宋体" w:cs="Calibri"/>
                <w:kern w:val="0"/>
                <w:sz w:val="21"/>
                <w:szCs w:val="21"/>
                <w:lang w:eastAsia="zh-CN"/>
              </w:rPr>
              <w:t>次。</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宋体"/>
                <w:kern w:val="0"/>
                <w:sz w:val="21"/>
                <w:szCs w:val="21"/>
              </w:rPr>
              <w:t>（</w:t>
            </w:r>
            <w:r>
              <w:rPr>
                <w:rFonts w:cs="宋体" w:ascii="宋体" w:hAnsi="宋体"/>
                <w:kern w:val="0"/>
                <w:sz w:val="21"/>
                <w:szCs w:val="21"/>
                <w:lang w:val="en-US" w:eastAsia="zh-CN"/>
              </w:rPr>
              <w:t>6</w:t>
            </w:r>
            <w:r>
              <w:rPr>
                <w:rFonts w:ascii="宋体" w:hAnsi="宋体" w:cs="宋体"/>
                <w:kern w:val="0"/>
                <w:sz w:val="21"/>
                <w:szCs w:val="21"/>
              </w:rPr>
              <w:t>）灭火器、</w:t>
            </w:r>
            <w:r>
              <w:rPr>
                <w:rFonts w:ascii="宋体" w:hAnsi="宋体" w:cs="宋体"/>
                <w:kern w:val="0"/>
                <w:sz w:val="21"/>
                <w:szCs w:val="21"/>
                <w:lang w:eastAsia="zh-CN"/>
              </w:rPr>
              <w:t>消火栓、</w:t>
            </w:r>
            <w:r>
              <w:rPr>
                <w:rFonts w:ascii="宋体" w:hAnsi="宋体" w:cs="宋体"/>
                <w:kern w:val="0"/>
                <w:sz w:val="21"/>
                <w:szCs w:val="21"/>
              </w:rPr>
              <w:t>消防水泵、红外线报警器、应急照明、安全疏散等系统运行正常。</w:t>
            </w:r>
          </w:p>
        </w:tc>
      </w:tr>
      <w:tr>
        <w:trPr>
          <w:trHeight w:val="454"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val="en-US" w:eastAsia="zh-CN"/>
              </w:rPr>
              <w:t>5</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供配电系统</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val="en-US"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）建立</w:t>
            </w:r>
            <w:r>
              <w:rPr>
                <w:rFonts w:eastAsia="宋体" w:cs="Calibri" w:ascii="宋体" w:hAnsi="宋体"/>
                <w:kern w:val="0"/>
                <w:sz w:val="21"/>
                <w:szCs w:val="21"/>
                <w:lang w:eastAsia="zh-CN"/>
              </w:rPr>
              <w:t>24</w:t>
            </w:r>
            <w:r>
              <w:rPr>
                <w:rFonts w:ascii="宋体" w:hAnsi="宋体" w:cs="Calibri"/>
                <w:kern w:val="0"/>
                <w:sz w:val="21"/>
                <w:szCs w:val="21"/>
                <w:lang w:eastAsia="zh-CN"/>
              </w:rPr>
              <w:t>小时运行值班监控制度。</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）对供电范围内的电气设备定期巡视维护，加强高低压配电柜、配电箱、控制柜及线路等重点部位监测。</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）公共使用的照明、指示灯具线路、开关、接地等保持完好，确保用电安全。</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4</w:t>
            </w:r>
            <w:r>
              <w:rPr>
                <w:rFonts w:ascii="宋体" w:hAnsi="宋体" w:cs="Calibri"/>
                <w:kern w:val="0"/>
                <w:sz w:val="21"/>
                <w:szCs w:val="21"/>
                <w:lang w:eastAsia="zh-CN"/>
              </w:rPr>
              <w:t>）发生非计划性停电的，应当在事件发生后及时通知</w:t>
            </w:r>
            <w:r>
              <w:rPr>
                <w:rFonts w:ascii="宋体" w:hAnsi="宋体" w:cs="宋体"/>
                <w:kern w:val="0"/>
                <w:sz w:val="21"/>
                <w:szCs w:val="21"/>
                <w:lang w:eastAsia="zh-CN"/>
              </w:rPr>
              <w:t>采购</w:t>
            </w:r>
            <w:r>
              <w:rPr>
                <w:rFonts w:ascii="宋体" w:hAnsi="宋体" w:cs="Calibri"/>
                <w:kern w:val="0"/>
                <w:sz w:val="21"/>
                <w:szCs w:val="21"/>
                <w:lang w:eastAsia="zh-CN"/>
              </w:rPr>
              <w:t>人，快速恢复或启用应急电源，并做好应急事件上报及处理工作。</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5</w:t>
            </w:r>
            <w:r>
              <w:rPr>
                <w:rFonts w:ascii="宋体" w:hAnsi="宋体" w:cs="Calibri"/>
                <w:kern w:val="0"/>
                <w:sz w:val="21"/>
                <w:szCs w:val="21"/>
                <w:lang w:eastAsia="zh-CN"/>
              </w:rPr>
              <w:t>）复杂故障涉及供电部门维修处置的及时与供电部门联系，并向</w:t>
            </w:r>
            <w:r>
              <w:rPr>
                <w:rFonts w:ascii="宋体" w:hAnsi="宋体" w:cs="宋体"/>
                <w:kern w:val="0"/>
                <w:sz w:val="21"/>
                <w:szCs w:val="21"/>
                <w:lang w:eastAsia="zh-CN"/>
              </w:rPr>
              <w:t>采购</w:t>
            </w:r>
            <w:r>
              <w:rPr>
                <w:rFonts w:ascii="宋体" w:hAnsi="宋体" w:cs="Calibri"/>
                <w:kern w:val="0"/>
                <w:sz w:val="21"/>
                <w:szCs w:val="21"/>
                <w:lang w:eastAsia="zh-CN"/>
              </w:rPr>
              <w:t>人报告。</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6</w:t>
            </w:r>
            <w:r>
              <w:rPr>
                <w:rFonts w:ascii="宋体" w:hAnsi="宋体" w:cs="Calibri"/>
                <w:kern w:val="0"/>
                <w:sz w:val="21"/>
                <w:szCs w:val="21"/>
                <w:lang w:eastAsia="zh-CN"/>
              </w:rPr>
              <w:t>）</w:t>
            </w:r>
            <w:r>
              <w:rPr>
                <w:rFonts w:ascii="宋体" w:hAnsi="宋体" w:cs="Calibri"/>
                <w:kern w:val="0"/>
                <w:sz w:val="21"/>
                <w:szCs w:val="21"/>
              </w:rPr>
              <w:t>供配电系统</w:t>
            </w:r>
            <w:r>
              <w:rPr>
                <w:rFonts w:ascii="宋体" w:hAnsi="宋体" w:cs="Calibri"/>
                <w:kern w:val="0"/>
                <w:sz w:val="21"/>
                <w:szCs w:val="21"/>
                <w:lang w:eastAsia="zh-CN"/>
              </w:rPr>
              <w:t>各设施设备每日至少巡视</w:t>
            </w:r>
            <w:r>
              <w:rPr>
                <w:rFonts w:eastAsia="宋体" w:cs="Calibri" w:ascii="宋体" w:hAnsi="宋体"/>
                <w:kern w:val="0"/>
                <w:sz w:val="21"/>
                <w:szCs w:val="21"/>
                <w:lang w:eastAsia="zh-CN"/>
              </w:rPr>
              <w:t>1</w:t>
            </w:r>
            <w:r>
              <w:rPr>
                <w:rFonts w:ascii="宋体" w:hAnsi="宋体" w:cs="Calibri"/>
                <w:kern w:val="0"/>
                <w:sz w:val="21"/>
                <w:szCs w:val="21"/>
                <w:lang w:eastAsia="zh-CN"/>
              </w:rPr>
              <w:t>次。</w:t>
            </w:r>
          </w:p>
        </w:tc>
      </w:tr>
      <w:tr>
        <w:trPr>
          <w:trHeight w:val="454"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val="en-US" w:eastAsia="zh-CN"/>
              </w:rPr>
              <w:t>6</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弱电系统</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）安全防范系统维护保养符合《安全防范系统维护保养规范》（</w:t>
            </w:r>
            <w:r>
              <w:rPr>
                <w:rFonts w:eastAsia="宋体" w:cs="Calibri" w:ascii="宋体" w:hAnsi="宋体"/>
                <w:kern w:val="0"/>
                <w:sz w:val="21"/>
                <w:szCs w:val="21"/>
                <w:lang w:eastAsia="zh-CN"/>
              </w:rPr>
              <w:t>GA/T 1081</w:t>
            </w:r>
            <w:r>
              <w:rPr>
                <w:rFonts w:ascii="宋体" w:hAnsi="宋体" w:cs="Calibri"/>
                <w:kern w:val="0"/>
                <w:sz w:val="21"/>
                <w:szCs w:val="21"/>
                <w:lang w:eastAsia="zh-CN"/>
              </w:rPr>
              <w:t>）的相关要求。</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）保持监控系统、门禁系统、安全防范系统等运行正常，有故障及时排除。</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3</w:t>
            </w:r>
            <w:r>
              <w:rPr>
                <w:rFonts w:ascii="宋体" w:hAnsi="宋体" w:cs="Calibri"/>
                <w:kern w:val="0"/>
                <w:sz w:val="21"/>
                <w:szCs w:val="21"/>
                <w:lang w:eastAsia="zh-CN"/>
              </w:rPr>
              <w:t>）</w:t>
            </w:r>
            <w:r>
              <w:rPr>
                <w:rFonts w:ascii="宋体" w:hAnsi="宋体" w:cs="Calibri"/>
                <w:kern w:val="0"/>
                <w:sz w:val="21"/>
                <w:szCs w:val="21"/>
              </w:rPr>
              <w:t>弱电系统</w:t>
            </w:r>
            <w:r>
              <w:rPr>
                <w:rFonts w:ascii="宋体" w:hAnsi="宋体" w:cs="Calibri"/>
                <w:kern w:val="0"/>
                <w:sz w:val="21"/>
                <w:szCs w:val="21"/>
                <w:lang w:eastAsia="zh-CN"/>
              </w:rPr>
              <w:t>各设施设备每日至少巡视</w:t>
            </w:r>
            <w:r>
              <w:rPr>
                <w:rFonts w:eastAsia="宋体" w:cs="Calibri" w:ascii="宋体" w:hAnsi="宋体"/>
                <w:kern w:val="0"/>
                <w:sz w:val="21"/>
                <w:szCs w:val="21"/>
                <w:lang w:eastAsia="zh-CN"/>
              </w:rPr>
              <w:t>1</w:t>
            </w:r>
            <w:r>
              <w:rPr>
                <w:rFonts w:ascii="宋体" w:hAnsi="宋体" w:cs="Calibri"/>
                <w:kern w:val="0"/>
                <w:sz w:val="21"/>
                <w:szCs w:val="21"/>
                <w:lang w:eastAsia="zh-CN"/>
              </w:rPr>
              <w:t>次。</w:t>
            </w:r>
            <w:bookmarkStart w:id="28" w:name="_GoBack"/>
            <w:bookmarkEnd w:id="28"/>
          </w:p>
        </w:tc>
      </w:tr>
      <w:tr>
        <w:trPr>
          <w:trHeight w:val="454" w:hRule="atLeast"/>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val="en-US" w:eastAsia="zh-CN"/>
              </w:rPr>
              <w:t>7</w:t>
            </w:r>
          </w:p>
        </w:tc>
        <w:tc>
          <w:tcPr>
            <w:tcW w:w="210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照明系统</w:t>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）外观整洁无缺损、无松落。</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）更换的照明灯具应当选用节能环保产品，亮度与更换前保持一致。</w:t>
            </w:r>
          </w:p>
        </w:tc>
      </w:tr>
      <w:tr>
        <w:trPr>
          <w:trHeight w:val="454" w:hRule="atLeast"/>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）每周至少开展</w:t>
            </w:r>
            <w:r>
              <w:rPr>
                <w:rFonts w:eastAsia="宋体" w:cs="Calibri" w:ascii="宋体" w:hAnsi="宋体"/>
                <w:kern w:val="0"/>
                <w:sz w:val="21"/>
                <w:szCs w:val="21"/>
                <w:lang w:eastAsia="zh-CN"/>
              </w:rPr>
              <w:t>1</w:t>
            </w:r>
            <w:r>
              <w:rPr>
                <w:rFonts w:ascii="宋体" w:hAnsi="宋体" w:cs="Calibri"/>
                <w:kern w:val="0"/>
                <w:sz w:val="21"/>
                <w:szCs w:val="21"/>
                <w:lang w:eastAsia="zh-CN"/>
              </w:rPr>
              <w:t>次公共区域照明设备巡视。</w:t>
            </w:r>
          </w:p>
        </w:tc>
      </w:tr>
    </w:tbl>
    <w:p>
      <w:pPr>
        <w:pStyle w:val="Normal"/>
        <w:spacing w:lineRule="auto" w:line="300"/>
        <w:ind w:firstLine="420"/>
        <w:jc w:val="both"/>
        <w:rPr>
          <w:rFonts w:ascii="宋体" w:hAnsi="宋体" w:eastAsia="宋体" w:cs="楷体"/>
          <w:sz w:val="21"/>
          <w:szCs w:val="21"/>
          <w:highlight w:val="none"/>
          <w:lang w:eastAsia="zh-CN"/>
        </w:rPr>
      </w:pPr>
      <w:r>
        <w:rPr>
          <w:rFonts w:ascii="宋体" w:hAnsi="宋体" w:cs="楷体"/>
          <w:sz w:val="21"/>
          <w:szCs w:val="21"/>
          <w:lang w:eastAsia="zh-CN"/>
        </w:rPr>
        <w:t>注：服务标准涉及的国家标准有更新的，执行国家最新标准。</w:t>
      </w:r>
    </w:p>
    <w:p>
      <w:pPr>
        <w:pStyle w:val="Normal"/>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t>3.</w:t>
      </w:r>
      <w:r>
        <w:rPr>
          <w:rFonts w:eastAsia="宋体" w:cs="Calibri" w:ascii="宋体" w:hAnsi="宋体"/>
          <w:b/>
          <w:bCs/>
          <w:sz w:val="21"/>
          <w:szCs w:val="21"/>
          <w:lang w:eastAsia="zh-CN"/>
        </w:rPr>
        <w:t>2.</w:t>
      </w:r>
      <w:r>
        <w:rPr>
          <w:rFonts w:eastAsia="宋体" w:cs="Calibri" w:ascii="宋体" w:hAnsi="宋体"/>
          <w:b/>
          <w:bCs/>
          <w:sz w:val="21"/>
          <w:szCs w:val="21"/>
        </w:rPr>
        <w:t>4</w:t>
      </w:r>
      <w:r>
        <w:rPr>
          <w:rFonts w:ascii="宋体" w:hAnsi="宋体" w:cs="Calibri"/>
          <w:b/>
          <w:bCs/>
          <w:sz w:val="21"/>
          <w:szCs w:val="21"/>
        </w:rPr>
        <w:t>保洁服务</w:t>
      </w:r>
    </w:p>
    <w:tbl>
      <w:tblPr>
        <w:tblStyle w:val="18"/>
        <w:tblW w:w="5000" w:type="pct"/>
        <w:jc w:val="left"/>
        <w:tblInd w:w="0" w:type="dxa"/>
        <w:tblLayout w:type="fixed"/>
        <w:tblCellMar>
          <w:top w:w="0" w:type="dxa"/>
          <w:left w:w="108" w:type="dxa"/>
          <w:bottom w:w="0" w:type="dxa"/>
          <w:right w:w="108" w:type="dxa"/>
        </w:tblCellMar>
      </w:tblPr>
      <w:tblGrid>
        <w:gridCol w:w="834"/>
        <w:gridCol w:w="2124"/>
        <w:gridCol w:w="6068"/>
      </w:tblGrid>
      <w:tr>
        <w:trPr>
          <w:trHeight w:val="454" w:hRule="atLeast"/>
        </w:trPr>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w:t>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服务标准</w:t>
            </w:r>
          </w:p>
        </w:tc>
      </w:tr>
      <w:tr>
        <w:trPr>
          <w:trHeight w:val="454" w:hRule="atLeast"/>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1</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基本要求</w:t>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）建立保洁服务的工作制度及工作计划，并按照执行。</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）做好保洁服务工作记录，记录填写规范、保存完好。</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）作业时采取安全防护措施，防止对作业人员或他人造成伤害。相关耗材的环保、安全性等应当符合国家相关规定要求。</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）进入保密区域时，有采购人相关人员全程在场。</w:t>
            </w:r>
          </w:p>
        </w:tc>
      </w:tr>
      <w:tr>
        <w:trPr>
          <w:trHeight w:val="414" w:hRule="atLeast"/>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2</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办公用房区域保洁</w:t>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办公用房区域保洁</w:t>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）大厅、楼内公共通道：</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①</w:t>
            </w:r>
            <w:r>
              <w:rPr>
                <w:rFonts w:ascii="宋体" w:hAnsi="宋体" w:cs="Calibri"/>
                <w:kern w:val="0"/>
                <w:sz w:val="21"/>
                <w:szCs w:val="21"/>
                <w:lang w:eastAsia="zh-CN"/>
              </w:rPr>
              <w:t>公共通道保持干净，无异味、无杂物、无积水，每日至少开展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②</w:t>
            </w:r>
            <w:r>
              <w:rPr>
                <w:rFonts w:ascii="宋体" w:hAnsi="宋体" w:cs="Calibri"/>
                <w:kern w:val="0"/>
                <w:sz w:val="21"/>
                <w:szCs w:val="21"/>
                <w:lang w:eastAsia="zh-CN"/>
              </w:rPr>
              <w:t>门窗玻璃干净无尘，透光性好，每周至少开展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③</w:t>
            </w:r>
            <w:r>
              <w:rPr>
                <w:rFonts w:ascii="宋体" w:hAnsi="宋体" w:cs="Calibri"/>
                <w:kern w:val="0"/>
                <w:sz w:val="21"/>
                <w:szCs w:val="21"/>
                <w:lang w:eastAsia="zh-CN"/>
              </w:rPr>
              <w:t>指示牌干净，无污渍，每日至少开展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16"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）电器、消防等设施设备：</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①</w:t>
            </w:r>
            <w:r>
              <w:rPr>
                <w:rFonts w:ascii="宋体" w:hAnsi="宋体" w:cs="Calibri"/>
                <w:kern w:val="0"/>
                <w:sz w:val="21"/>
                <w:szCs w:val="21"/>
                <w:lang w:eastAsia="zh-CN"/>
              </w:rPr>
              <w:t>配电箱、设备机房、会议室音视频设备、消防栓及开关插座等保持表面干净，无尘无污迹，每月至少开展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②</w:t>
            </w:r>
            <w:r>
              <w:rPr>
                <w:rFonts w:ascii="宋体" w:hAnsi="宋体" w:cs="Calibri"/>
                <w:kern w:val="0"/>
                <w:sz w:val="21"/>
                <w:szCs w:val="21"/>
                <w:lang w:eastAsia="zh-CN"/>
              </w:rPr>
              <w:t>监控摄像头、门禁系统等表面光亮，无尘、无斑点，每月至少开展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）楼梯及楼梯间保持干净、无异味、无杂物、无积水，每日至少开展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）开水间保持干净、无异味、无杂物、无积水，每日至少开展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）作业工具间：</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①</w:t>
            </w:r>
            <w:r>
              <w:rPr>
                <w:rFonts w:ascii="宋体" w:hAnsi="宋体" w:cs="Calibri"/>
                <w:kern w:val="0"/>
                <w:sz w:val="21"/>
                <w:szCs w:val="21"/>
                <w:lang w:eastAsia="zh-CN"/>
              </w:rPr>
              <w:t>保持干净，无异味、无杂物、无积水，每日至少开展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②</w:t>
            </w:r>
            <w:r>
              <w:rPr>
                <w:rFonts w:ascii="宋体" w:hAnsi="宋体" w:cs="Calibri"/>
                <w:kern w:val="0"/>
                <w:sz w:val="21"/>
                <w:szCs w:val="21"/>
                <w:lang w:eastAsia="zh-CN"/>
              </w:rPr>
              <w:t>作业工具摆放整齐有序，表面干净无渍，每日消毒。</w:t>
            </w:r>
          </w:p>
        </w:tc>
      </w:tr>
      <w:tr>
        <w:trPr>
          <w:trHeight w:val="1095"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）公共卫生间：</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①</w:t>
            </w:r>
            <w:r>
              <w:rPr>
                <w:rFonts w:ascii="宋体" w:hAnsi="宋体" w:cs="Calibri"/>
                <w:kern w:val="0"/>
                <w:sz w:val="21"/>
                <w:szCs w:val="21"/>
                <w:lang w:eastAsia="zh-CN"/>
              </w:rPr>
              <w:t>保持干净，无异味，垃圾无溢出，每日至少开展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②</w:t>
            </w:r>
            <w:r>
              <w:rPr>
                <w:rFonts w:ascii="宋体" w:hAnsi="宋体" w:cs="Calibri"/>
                <w:kern w:val="0"/>
                <w:sz w:val="21"/>
                <w:szCs w:val="21"/>
                <w:lang w:eastAsia="zh-CN"/>
              </w:rPr>
              <w:t>及时补充厕纸等必要用品。</w:t>
            </w:r>
          </w:p>
        </w:tc>
      </w:tr>
      <w:tr>
        <w:trPr>
          <w:trHeight w:val="1107"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7</w:t>
            </w:r>
            <w:r>
              <w:rPr>
                <w:rFonts w:ascii="宋体" w:hAnsi="宋体" w:cs="Calibri"/>
                <w:kern w:val="0"/>
                <w:sz w:val="21"/>
                <w:szCs w:val="21"/>
                <w:lang w:eastAsia="zh-CN"/>
              </w:rPr>
              <w:t>）电梯轿厢（宝林路</w:t>
            </w:r>
            <w:r>
              <w:rPr>
                <w:rFonts w:eastAsia="宋体" w:cs="Calibri" w:ascii="宋体" w:hAnsi="宋体"/>
                <w:kern w:val="0"/>
                <w:sz w:val="21"/>
                <w:szCs w:val="21"/>
                <w:lang w:eastAsia="zh-CN"/>
              </w:rPr>
              <w:t>43</w:t>
            </w:r>
            <w:r>
              <w:rPr>
                <w:rFonts w:ascii="宋体" w:hAnsi="宋体" w:cs="Calibri"/>
                <w:kern w:val="0"/>
                <w:sz w:val="21"/>
                <w:szCs w:val="21"/>
                <w:lang w:eastAsia="zh-CN"/>
              </w:rPr>
              <w:t>号、铁山路</w:t>
            </w:r>
            <w:r>
              <w:rPr>
                <w:rFonts w:eastAsia="宋体" w:cs="Calibri" w:ascii="宋体" w:hAnsi="宋体"/>
                <w:kern w:val="0"/>
                <w:sz w:val="21"/>
                <w:szCs w:val="21"/>
                <w:lang w:eastAsia="zh-CN"/>
              </w:rPr>
              <w:t>988</w:t>
            </w:r>
            <w:r>
              <w:rPr>
                <w:rFonts w:ascii="宋体" w:hAnsi="宋体" w:cs="Calibri"/>
                <w:kern w:val="0"/>
                <w:sz w:val="21"/>
                <w:szCs w:val="21"/>
                <w:lang w:eastAsia="zh-CN"/>
              </w:rPr>
              <w:t>号）：</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①</w:t>
            </w:r>
            <w:r>
              <w:rPr>
                <w:rFonts w:ascii="宋体" w:hAnsi="宋体" w:cs="Calibri"/>
                <w:kern w:val="0"/>
                <w:sz w:val="21"/>
                <w:szCs w:val="21"/>
                <w:lang w:eastAsia="zh-CN"/>
              </w:rPr>
              <w:t>保持干净，无污渍、无粘贴物、无异味，每日至少开展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②</w:t>
            </w:r>
            <w:r>
              <w:rPr>
                <w:rFonts w:ascii="宋体" w:hAnsi="宋体" w:cs="Calibri"/>
                <w:kern w:val="0"/>
                <w:sz w:val="21"/>
                <w:szCs w:val="21"/>
                <w:lang w:eastAsia="zh-CN"/>
              </w:rPr>
              <w:t>灯具、操作指示板明亮。</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8</w:t>
            </w:r>
            <w:r>
              <w:rPr>
                <w:rFonts w:ascii="宋体" w:hAnsi="宋体" w:cs="Calibri"/>
                <w:kern w:val="0"/>
                <w:sz w:val="21"/>
                <w:szCs w:val="21"/>
                <w:lang w:eastAsia="zh-CN"/>
              </w:rPr>
              <w:t>）平台、屋顶、天沟保持干净，有杂物及时清扫，每月至少开展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9</w:t>
            </w:r>
            <w:r>
              <w:rPr>
                <w:rFonts w:ascii="宋体" w:hAnsi="宋体" w:cs="Calibri"/>
                <w:kern w:val="0"/>
                <w:sz w:val="21"/>
                <w:szCs w:val="21"/>
                <w:lang w:eastAsia="zh-CN"/>
              </w:rPr>
              <w:t>）石材地面、内墙做好养护工作，每季度开展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3</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公共场地区域保洁</w:t>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）每日清扫道路地面、停车场等公共区域</w:t>
            </w:r>
            <w:r>
              <w:rPr>
                <w:rFonts w:eastAsia="宋体" w:cs="Calibri" w:ascii="宋体" w:hAnsi="宋体"/>
                <w:kern w:val="0"/>
                <w:sz w:val="21"/>
                <w:szCs w:val="21"/>
                <w:lang w:eastAsia="zh-CN"/>
              </w:rPr>
              <w:t>2</w:t>
            </w:r>
            <w:r>
              <w:rPr>
                <w:rFonts w:ascii="宋体" w:hAnsi="宋体" w:cs="Calibri"/>
                <w:kern w:val="0"/>
                <w:sz w:val="21"/>
                <w:szCs w:val="21"/>
                <w:lang w:eastAsia="zh-CN"/>
              </w:rPr>
              <w:t>次，保持干净、无杂物、无积水。</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）雪、冰冻等恶劣天气时及时清扫积水、积雪，并采取安全防护措施</w:t>
            </w:r>
            <w:r>
              <w:rPr>
                <w:rFonts w:ascii="宋体" w:hAnsi="宋体" w:cs="Calibri"/>
                <w:kern w:val="0"/>
                <w:sz w:val="21"/>
                <w:szCs w:val="21"/>
                <w:lang w:eastAsia="zh-CN"/>
              </w:rPr>
              <w:t>，如铺设防滑垫等</w:t>
            </w:r>
            <w:r>
              <w:rPr>
                <w:rFonts w:ascii="宋体" w:hAnsi="宋体" w:cs="Calibri"/>
                <w:kern w:val="0"/>
                <w:sz w:val="21"/>
                <w:szCs w:val="21"/>
                <w:lang w:eastAsia="zh-CN"/>
              </w:rPr>
              <w:t>。</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）各种路标、宣传栏等保持干净，每月至少开展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4</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sz w:val="21"/>
                <w:szCs w:val="21"/>
                <w:highlight w:val="none"/>
              </w:rPr>
            </w:pPr>
            <w:r>
              <w:rPr>
                <w:rFonts w:ascii="宋体" w:hAnsi="宋体" w:cs="Calibri"/>
                <w:kern w:val="0"/>
                <w:sz w:val="21"/>
                <w:szCs w:val="21"/>
              </w:rPr>
              <w:t>垃圾处理</w:t>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）在指定位置摆放分类垃圾桶，并在显著处张贴垃圾分类标识。分类垃圾桶和垃圾分类标识根据上海市的要求设置。</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）桶身表面干净无污渍，每日开展至少</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）垃圾</w:t>
            </w:r>
            <w:r>
              <w:rPr>
                <w:rFonts w:ascii="宋体" w:hAnsi="宋体" w:cs="Calibri"/>
                <w:kern w:val="0"/>
                <w:sz w:val="21"/>
                <w:szCs w:val="21"/>
                <w:lang w:val="en-US" w:eastAsia="zh-CN"/>
              </w:rPr>
              <w:t>堆放点</w:t>
            </w:r>
            <w:r>
              <w:rPr>
                <w:rFonts w:ascii="宋体" w:hAnsi="宋体" w:cs="Calibri"/>
                <w:kern w:val="0"/>
                <w:sz w:val="21"/>
                <w:szCs w:val="21"/>
                <w:lang w:eastAsia="zh-CN"/>
              </w:rPr>
              <w:t>保持整洁，无明显异味，每日至少开展</w:t>
            </w:r>
            <w:r>
              <w:rPr>
                <w:rFonts w:eastAsia="宋体" w:cs="Calibri" w:ascii="宋体" w:hAnsi="宋体"/>
                <w:kern w:val="0"/>
                <w:sz w:val="21"/>
                <w:szCs w:val="21"/>
                <w:lang w:eastAsia="zh-CN"/>
              </w:rPr>
              <w:t>1</w:t>
            </w:r>
            <w:r>
              <w:rPr>
                <w:rFonts w:ascii="宋体" w:hAnsi="宋体" w:cs="Calibri"/>
                <w:kern w:val="0"/>
                <w:sz w:val="21"/>
                <w:szCs w:val="21"/>
                <w:lang w:eastAsia="zh-CN"/>
              </w:rPr>
              <w:t>次清洁作业。</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4</w:t>
            </w:r>
            <w:r>
              <w:rPr>
                <w:rFonts w:ascii="宋体" w:hAnsi="宋体" w:cs="Calibri"/>
                <w:kern w:val="0"/>
                <w:sz w:val="21"/>
                <w:szCs w:val="21"/>
                <w:lang w:eastAsia="zh-CN"/>
              </w:rPr>
              <w:t>）每个工作日内要对楼层产生的垃圾，进行清理分类，并运至垃圾集中堆放点。</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5</w:t>
            </w:r>
            <w:r>
              <w:rPr>
                <w:rFonts w:ascii="宋体" w:hAnsi="宋体" w:cs="Calibri"/>
                <w:kern w:val="0"/>
                <w:sz w:val="21"/>
                <w:szCs w:val="21"/>
                <w:lang w:eastAsia="zh-CN"/>
              </w:rPr>
              <w:t>）垃圾装袋，日产日清。</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宋体"/>
                <w:kern w:val="0"/>
                <w:sz w:val="21"/>
                <w:szCs w:val="21"/>
                <w:lang w:eastAsia="zh-CN"/>
              </w:rPr>
              <w:t>（</w:t>
            </w:r>
            <w:r>
              <w:rPr>
                <w:rFonts w:cs="宋体" w:ascii="宋体" w:hAnsi="宋体"/>
                <w:kern w:val="0"/>
                <w:sz w:val="21"/>
                <w:szCs w:val="21"/>
                <w:lang w:val="en-US" w:eastAsia="zh-CN"/>
              </w:rPr>
              <w:t>6</w:t>
            </w:r>
            <w:r>
              <w:rPr>
                <w:rFonts w:ascii="宋体" w:hAnsi="宋体" w:cs="宋体"/>
                <w:kern w:val="0"/>
                <w:sz w:val="21"/>
                <w:szCs w:val="21"/>
                <w:lang w:val="en-US" w:eastAsia="zh-CN"/>
              </w:rPr>
              <w:t>）</w:t>
            </w:r>
            <w:r>
              <w:rPr>
                <w:rFonts w:ascii="宋体" w:hAnsi="宋体" w:cs="宋体"/>
                <w:kern w:val="0"/>
                <w:sz w:val="21"/>
                <w:szCs w:val="21"/>
                <w:lang w:eastAsia="zh-CN"/>
              </w:rPr>
              <w:t>各点位垃圾集中堆放点垃圾清运至市政府集中处理点需联系环卫部门处理，期间产生垃圾清运费用由采购人另行支付，不包含在本物业管理服务项目采购合同金额中，但供应商应配合环卫部门进行相关工作</w:t>
            </w:r>
            <w:r>
              <w:rPr>
                <w:rFonts w:ascii="宋体" w:hAnsi="宋体" w:cs="宋体"/>
                <w:kern w:val="0"/>
                <w:sz w:val="21"/>
                <w:szCs w:val="21"/>
              </w:rPr>
              <w:t>。</w:t>
            </w:r>
          </w:p>
        </w:tc>
      </w:tr>
      <w:tr>
        <w:trPr>
          <w:trHeight w:val="454"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7</w:t>
            </w:r>
            <w:r>
              <w:rPr>
                <w:rFonts w:ascii="宋体" w:hAnsi="宋体" w:cs="Calibri"/>
                <w:kern w:val="0"/>
                <w:sz w:val="21"/>
                <w:szCs w:val="21"/>
                <w:lang w:eastAsia="zh-CN"/>
              </w:rPr>
              <w:t>）做好垃圾分类管理的宣传工作，督促并引导全员参与垃圾分类投放。</w:t>
            </w:r>
          </w:p>
        </w:tc>
      </w:tr>
      <w:tr>
        <w:trPr>
          <w:trHeight w:val="597"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8</w:t>
            </w:r>
            <w:r>
              <w:rPr>
                <w:rFonts w:ascii="宋体" w:hAnsi="宋体" w:cs="Calibri"/>
                <w:kern w:val="0"/>
                <w:sz w:val="21"/>
                <w:szCs w:val="21"/>
                <w:lang w:eastAsia="zh-CN"/>
              </w:rPr>
              <w:t>）垃圾分类投放管理工作的执行标准，按上海市的要求执行。</w:t>
            </w:r>
          </w:p>
        </w:tc>
      </w:tr>
      <w:tr>
        <w:trPr>
          <w:trHeight w:val="532" w:hRule="atLeast"/>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5</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卫生消毒</w:t>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）办公用房区域、公共场所区域和周围环境预防性卫生消毒，消毒后及时通风，每周至少开展</w:t>
            </w:r>
            <w:r>
              <w:rPr>
                <w:rFonts w:eastAsia="宋体" w:cs="Calibri" w:ascii="宋体" w:hAnsi="宋体"/>
                <w:kern w:val="0"/>
                <w:sz w:val="21"/>
                <w:szCs w:val="21"/>
                <w:lang w:eastAsia="zh-CN"/>
              </w:rPr>
              <w:t>1</w:t>
            </w:r>
            <w:r>
              <w:rPr>
                <w:rFonts w:ascii="宋体" w:hAnsi="宋体" w:cs="Calibri"/>
                <w:kern w:val="0"/>
                <w:sz w:val="21"/>
                <w:szCs w:val="21"/>
                <w:lang w:eastAsia="zh-CN"/>
              </w:rPr>
              <w:t>次作业。</w:t>
            </w:r>
          </w:p>
        </w:tc>
      </w:tr>
      <w:tr>
        <w:trPr>
          <w:trHeight w:val="418"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）采取综合措施消灭老鼠、蟑螂，控制室内外蚊虫滋生，达到基本无蝇，每季度至少开展</w:t>
            </w:r>
            <w:r>
              <w:rPr>
                <w:rFonts w:eastAsia="宋体" w:cs="Calibri" w:ascii="宋体" w:hAnsi="宋体"/>
                <w:kern w:val="0"/>
                <w:sz w:val="21"/>
                <w:szCs w:val="21"/>
                <w:lang w:eastAsia="zh-CN"/>
              </w:rPr>
              <w:t>1</w:t>
            </w:r>
            <w:r>
              <w:rPr>
                <w:rFonts w:ascii="宋体" w:hAnsi="宋体" w:cs="Calibri"/>
                <w:kern w:val="0"/>
                <w:sz w:val="21"/>
                <w:szCs w:val="21"/>
                <w:lang w:eastAsia="zh-CN"/>
              </w:rPr>
              <w:t>次作业。灭鼠、灭蚊、灭苍蝇、灭蟑螂达到全国爱国卫生运动委员会及上海市爱国卫生运动委员会规定的标准。</w:t>
            </w:r>
          </w:p>
        </w:tc>
      </w:tr>
      <w:tr>
        <w:trPr>
          <w:trHeight w:val="536" w:hRule="atLeast"/>
        </w:trPr>
        <w:tc>
          <w:tcPr>
            <w:tcW w:w="8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60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w:t>
            </w:r>
            <w:r>
              <w:rPr>
                <w:rFonts w:ascii="宋体" w:hAnsi="宋体"/>
                <w:kern w:val="0"/>
                <w:sz w:val="21"/>
                <w:szCs w:val="21"/>
                <w:lang w:eastAsia="zh-CN"/>
              </w:rPr>
              <w:t>在化学防治中注重科学合理用药，不使用国家禁用药品。</w:t>
            </w:r>
          </w:p>
        </w:tc>
      </w:tr>
    </w:tbl>
    <w:p>
      <w:pPr>
        <w:pStyle w:val="PlainText"/>
        <w:spacing w:lineRule="auto" w:line="300"/>
        <w:jc w:val="both"/>
        <w:rPr>
          <w:rFonts w:cs="Calibri"/>
          <w:b/>
          <w:b/>
          <w:bCs/>
          <w:highlight w:val="none"/>
        </w:rPr>
      </w:pPr>
      <w:r>
        <w:rPr>
          <w:rFonts w:cs="Calibri"/>
          <w:b/>
          <w:bCs/>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t>3.</w:t>
      </w:r>
      <w:r>
        <w:rPr>
          <w:rFonts w:eastAsia="宋体" w:cs="Calibri" w:ascii="宋体" w:hAnsi="宋体"/>
          <w:b/>
          <w:bCs/>
          <w:sz w:val="21"/>
          <w:szCs w:val="21"/>
          <w:lang w:eastAsia="zh-CN"/>
        </w:rPr>
        <w:t>2.</w:t>
      </w:r>
      <w:r>
        <w:rPr>
          <w:rFonts w:eastAsia="宋体" w:cs="Calibri" w:ascii="宋体" w:hAnsi="宋体"/>
          <w:b/>
          <w:bCs/>
          <w:sz w:val="21"/>
          <w:szCs w:val="21"/>
        </w:rPr>
        <w:t>4.1</w:t>
      </w:r>
      <w:r>
        <w:rPr>
          <w:rFonts w:ascii="宋体" w:hAnsi="宋体" w:cs="Calibri"/>
          <w:b/>
          <w:bCs/>
          <w:sz w:val="21"/>
          <w:szCs w:val="21"/>
        </w:rPr>
        <w:t>具体清洁要求</w:t>
      </w:r>
    </w:p>
    <w:tbl>
      <w:tblPr>
        <w:tblStyle w:val="18"/>
        <w:tblW w:w="4950" w:type="pct"/>
        <w:jc w:val="left"/>
        <w:tblInd w:w="0" w:type="dxa"/>
        <w:tblLayout w:type="fixed"/>
        <w:tblCellMar>
          <w:top w:w="0" w:type="dxa"/>
          <w:left w:w="108" w:type="dxa"/>
          <w:bottom w:w="0" w:type="dxa"/>
          <w:right w:w="108" w:type="dxa"/>
        </w:tblCellMar>
      </w:tblPr>
      <w:tblGrid>
        <w:gridCol w:w="896"/>
        <w:gridCol w:w="2098"/>
        <w:gridCol w:w="5941"/>
      </w:tblGrid>
      <w:tr>
        <w:trPr>
          <w:trHeight w:val="454" w:hRule="atLeast"/>
        </w:trPr>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2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材质</w:t>
            </w:r>
          </w:p>
        </w:tc>
        <w:tc>
          <w:tcPr>
            <w:tcW w:w="5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清洁要求</w:t>
            </w:r>
          </w:p>
        </w:tc>
      </w:tr>
      <w:tr>
        <w:trPr>
          <w:trHeight w:val="454" w:hRule="atLeast"/>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1</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水磨石地面</w:t>
            </w:r>
          </w:p>
        </w:tc>
        <w:tc>
          <w:tcPr>
            <w:tcW w:w="5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）日常清洁：推尘，保持地面干净无杂物。</w:t>
            </w:r>
          </w:p>
        </w:tc>
      </w:tr>
      <w:tr>
        <w:trPr>
          <w:trHeight w:val="454" w:hRule="atLeast"/>
        </w:trPr>
        <w:tc>
          <w:tcPr>
            <w:tcW w:w="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tc>
        <w:tc>
          <w:tcPr>
            <w:tcW w:w="20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5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00" w:before="0" w:after="0"/>
              <w:jc w:val="both"/>
              <w:rPr>
                <w:rFonts w:ascii="宋体" w:hAnsi="宋体" w:eastAsia="宋体" w:cs="Calibri"/>
                <w:sz w:val="21"/>
                <w:szCs w:val="21"/>
                <w:highlight w:val="none"/>
                <w:lang w:val="en-US" w:eastAsia="zh-CN" w:bidi="ar-SA"/>
              </w:rPr>
            </w:pPr>
            <w:r>
              <w:rPr>
                <w:rFonts w:ascii="宋体" w:hAnsi="宋体" w:cs="Calibri"/>
                <w:kern w:val="0"/>
                <w:sz w:val="21"/>
                <w:szCs w:val="21"/>
              </w:rPr>
              <w:t>（</w:t>
            </w:r>
            <w:r>
              <w:rPr>
                <w:rFonts w:eastAsia="宋体" w:cs="Calibri" w:ascii="宋体" w:hAnsi="宋体"/>
                <w:kern w:val="0"/>
                <w:sz w:val="21"/>
                <w:szCs w:val="21"/>
              </w:rPr>
              <w:t>2</w:t>
            </w:r>
            <w:r>
              <w:rPr>
                <w:rFonts w:ascii="宋体" w:hAnsi="宋体" w:cs="Calibri"/>
                <w:kern w:val="0"/>
                <w:sz w:val="21"/>
                <w:szCs w:val="21"/>
              </w:rPr>
              <w:t>）深度清洁：使用洗洁精或肥皂水清理。</w:t>
            </w:r>
          </w:p>
        </w:tc>
      </w:tr>
      <w:tr>
        <w:trPr>
          <w:trHeight w:val="454" w:hRule="atLeast"/>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2</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地板地面</w:t>
            </w:r>
          </w:p>
        </w:tc>
        <w:tc>
          <w:tcPr>
            <w:tcW w:w="5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）定期保养。使用中性清洁剂清洁，避免使用强酸或强碱清洁剂，定期进行基础维护。</w:t>
            </w:r>
          </w:p>
        </w:tc>
      </w:tr>
      <w:tr>
        <w:trPr>
          <w:trHeight w:val="454" w:hRule="atLeast"/>
        </w:trPr>
        <w:tc>
          <w:tcPr>
            <w:tcW w:w="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r>
          </w:p>
        </w:tc>
        <w:tc>
          <w:tcPr>
            <w:tcW w:w="20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5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）日常维护。使用湿润的拖把清洁，污染严重时局部清洁。</w:t>
            </w:r>
          </w:p>
        </w:tc>
      </w:tr>
      <w:tr>
        <w:trPr>
          <w:trHeight w:val="454" w:hRule="atLeast"/>
        </w:trPr>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3</w:t>
            </w:r>
          </w:p>
        </w:tc>
        <w:tc>
          <w:tcPr>
            <w:tcW w:w="20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乳胶漆内墙</w:t>
            </w:r>
          </w:p>
        </w:tc>
        <w:tc>
          <w:tcPr>
            <w:tcW w:w="5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00" w:before="0" w:after="0"/>
              <w:jc w:val="both"/>
              <w:rPr>
                <w:rFonts w:ascii="宋体" w:hAnsi="宋体" w:eastAsia="宋体" w:cs="Calibri"/>
                <w:sz w:val="21"/>
                <w:szCs w:val="21"/>
                <w:highlight w:val="none"/>
              </w:rPr>
            </w:pPr>
            <w:r>
              <w:rPr>
                <w:rFonts w:ascii="宋体" w:hAnsi="宋体" w:cs="Calibri"/>
                <w:kern w:val="0"/>
                <w:sz w:val="21"/>
                <w:szCs w:val="21"/>
                <w:lang w:eastAsia="zh-CN"/>
              </w:rPr>
              <w:t>有污渍时用半干布擦拭。</w:t>
            </w:r>
          </w:p>
        </w:tc>
      </w:tr>
    </w:tbl>
    <w:p>
      <w:pPr>
        <w:pStyle w:val="PlainText"/>
        <w:spacing w:lineRule="auto" w:line="300"/>
        <w:jc w:val="both"/>
        <w:rPr>
          <w:rFonts w:cs="Calibri"/>
          <w:b/>
          <w:b/>
          <w:bCs/>
          <w:highlight w:val="none"/>
        </w:rPr>
      </w:pPr>
      <w:r>
        <w:rPr>
          <w:rFonts w:cs="Calibri"/>
          <w:b/>
          <w:bCs/>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t>3.</w:t>
      </w:r>
      <w:r>
        <w:rPr>
          <w:rFonts w:eastAsia="宋体" w:cs="Calibri" w:ascii="宋体" w:hAnsi="宋体"/>
          <w:b/>
          <w:bCs/>
          <w:sz w:val="21"/>
          <w:szCs w:val="21"/>
          <w:lang w:eastAsia="zh-CN"/>
        </w:rPr>
        <w:t>2.</w:t>
      </w:r>
      <w:r>
        <w:rPr>
          <w:rFonts w:eastAsia="宋体" w:cs="Calibri" w:ascii="宋体" w:hAnsi="宋体"/>
          <w:b/>
          <w:bCs/>
          <w:sz w:val="21"/>
          <w:szCs w:val="21"/>
        </w:rPr>
        <w:t>5</w:t>
      </w:r>
      <w:r>
        <w:rPr>
          <w:rFonts w:ascii="宋体" w:hAnsi="宋体" w:cs="Calibri"/>
          <w:b/>
          <w:bCs/>
          <w:sz w:val="21"/>
          <w:szCs w:val="21"/>
          <w:lang w:val="en-US" w:eastAsia="zh-CN"/>
        </w:rPr>
        <w:t>室内</w:t>
      </w:r>
      <w:r>
        <w:rPr>
          <w:rFonts w:ascii="宋体" w:hAnsi="宋体" w:cs="Calibri"/>
          <w:b/>
          <w:bCs/>
          <w:sz w:val="21"/>
          <w:szCs w:val="21"/>
        </w:rPr>
        <w:t>绿化服务</w:t>
      </w:r>
    </w:p>
    <w:tbl>
      <w:tblPr>
        <w:tblStyle w:val="18"/>
        <w:tblW w:w="4950" w:type="pct"/>
        <w:jc w:val="left"/>
        <w:tblInd w:w="0" w:type="dxa"/>
        <w:tblLayout w:type="fixed"/>
        <w:tblCellMar>
          <w:top w:w="0" w:type="dxa"/>
          <w:left w:w="108" w:type="dxa"/>
          <w:bottom w:w="0" w:type="dxa"/>
          <w:right w:w="108" w:type="dxa"/>
        </w:tblCellMar>
      </w:tblPr>
      <w:tblGrid>
        <w:gridCol w:w="846"/>
        <w:gridCol w:w="2106"/>
        <w:gridCol w:w="5983"/>
      </w:tblGrid>
      <w:tr>
        <w:trPr>
          <w:trHeight w:val="454" w:hRule="atLeast"/>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w:t>
            </w:r>
          </w:p>
        </w:tc>
        <w:tc>
          <w:tcPr>
            <w:tcW w:w="598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服务标准</w:t>
            </w:r>
          </w:p>
        </w:tc>
      </w:tr>
      <w:tr>
        <w:trPr>
          <w:trHeight w:val="454" w:hRule="atLeast"/>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1</w:t>
            </w: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基本要求</w:t>
            </w:r>
          </w:p>
        </w:tc>
        <w:tc>
          <w:tcPr>
            <w:tcW w:w="598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）制定室内绿化服务的工作制度及工作计划，并按照执行。</w:t>
            </w:r>
          </w:p>
        </w:tc>
      </w:tr>
      <w:tr>
        <w:trPr>
          <w:trHeight w:val="454" w:hRule="atLeast"/>
        </w:trPr>
        <w:tc>
          <w:tcPr>
            <w:tcW w:w="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8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）做好室内绿化服务工作记录，填写规范。</w:t>
            </w:r>
          </w:p>
        </w:tc>
      </w:tr>
      <w:tr>
        <w:trPr>
          <w:trHeight w:val="445" w:hRule="atLeast"/>
        </w:trPr>
        <w:tc>
          <w:tcPr>
            <w:tcW w:w="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8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）作业时采取安全防护措施，防止对作业人员或他人造成伤害。</w:t>
            </w:r>
          </w:p>
        </w:tc>
      </w:tr>
      <w:tr>
        <w:trPr>
          <w:trHeight w:val="445" w:hRule="atLeast"/>
        </w:trPr>
        <w:tc>
          <w:tcPr>
            <w:tcW w:w="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8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）相关耗材的环保、安全性应当符合规定要求。</w:t>
            </w:r>
          </w:p>
        </w:tc>
      </w:tr>
      <w:tr>
        <w:trPr>
          <w:trHeight w:val="454" w:hRule="atLeast"/>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val="en-US" w:eastAsia="zh-CN"/>
              </w:rPr>
              <w:t>2</w:t>
            </w:r>
          </w:p>
        </w:tc>
        <w:tc>
          <w:tcPr>
            <w:tcW w:w="210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室内绿化租摆</w:t>
            </w:r>
          </w:p>
        </w:tc>
        <w:tc>
          <w:tcPr>
            <w:tcW w:w="598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提供</w:t>
            </w:r>
            <w:r>
              <w:rPr>
                <w:rFonts w:ascii="宋体" w:hAnsi="宋体" w:cs="Calibri"/>
                <w:kern w:val="0"/>
                <w:sz w:val="21"/>
                <w:szCs w:val="21"/>
                <w:lang w:val="en-US" w:eastAsia="zh-CN"/>
              </w:rPr>
              <w:t>办公室、大堂</w:t>
            </w:r>
            <w:r>
              <w:rPr>
                <w:rFonts w:ascii="宋体" w:hAnsi="宋体" w:cs="Calibri"/>
                <w:kern w:val="0"/>
                <w:sz w:val="21"/>
                <w:szCs w:val="21"/>
                <w:lang w:eastAsia="zh-CN"/>
              </w:rPr>
              <w:t>的室内绿化租摆服务。</w:t>
            </w:r>
          </w:p>
          <w:p>
            <w:pPr>
              <w:pStyle w:val="Normal"/>
              <w:widowControl/>
              <w:spacing w:lineRule="auto" w:line="300" w:before="0" w:after="0"/>
              <w:ind w:firstLine="420"/>
              <w:jc w:val="both"/>
              <w:rPr>
                <w:rFonts w:ascii="宋体" w:hAnsi="宋体" w:eastAsia="宋体" w:cs="Calibri"/>
                <w:sz w:val="21"/>
                <w:szCs w:val="21"/>
                <w:highlight w:val="none"/>
                <w:lang w:eastAsia="zh-CN"/>
              </w:rPr>
            </w:pPr>
            <w:r>
              <w:rPr>
                <w:rFonts w:ascii="宋体" w:hAnsi="宋体" w:cs="Calibri"/>
                <w:kern w:val="0"/>
                <w:sz w:val="21"/>
                <w:szCs w:val="21"/>
                <w:lang w:eastAsia="zh-CN"/>
              </w:rPr>
              <w:t>绿化数量要求：应季常见小盆栽不少于</w:t>
            </w:r>
            <w:r>
              <w:rPr>
                <w:rFonts w:eastAsia="宋体" w:cs="Calibri" w:ascii="宋体" w:hAnsi="宋体"/>
                <w:kern w:val="0"/>
                <w:sz w:val="21"/>
                <w:szCs w:val="21"/>
                <w:lang w:val="en-US" w:eastAsia="zh-CN"/>
              </w:rPr>
              <w:t>590</w:t>
            </w:r>
            <w:r>
              <w:rPr>
                <w:rFonts w:ascii="宋体" w:hAnsi="宋体" w:cs="Calibri"/>
                <w:kern w:val="0"/>
                <w:sz w:val="21"/>
                <w:szCs w:val="21"/>
                <w:lang w:eastAsia="zh-CN"/>
              </w:rPr>
              <w:t>盆，应季常见大盆栽不少于</w:t>
            </w:r>
            <w:r>
              <w:rPr>
                <w:rFonts w:eastAsia="宋体" w:cs="Calibri" w:ascii="宋体" w:hAnsi="宋体"/>
                <w:kern w:val="0"/>
                <w:sz w:val="21"/>
                <w:szCs w:val="21"/>
                <w:lang w:val="en-US" w:eastAsia="zh-CN"/>
              </w:rPr>
              <w:t>30</w:t>
            </w:r>
            <w:r>
              <w:rPr>
                <w:rFonts w:ascii="宋体" w:hAnsi="宋体" w:cs="Calibri"/>
                <w:kern w:val="0"/>
                <w:sz w:val="21"/>
                <w:szCs w:val="21"/>
                <w:lang w:eastAsia="zh-CN"/>
              </w:rPr>
              <w:t>盆。</w:t>
            </w:r>
          </w:p>
        </w:tc>
      </w:tr>
    </w:tbl>
    <w:p>
      <w:pPr>
        <w:pStyle w:val="Normal"/>
        <w:widowControl w:val="false"/>
        <w:spacing w:lineRule="auto" w:line="300"/>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r>
    </w:p>
    <w:p>
      <w:pPr>
        <w:pStyle w:val="Normal"/>
        <w:widowControl w:val="false"/>
        <w:spacing w:lineRule="auto" w:line="300"/>
        <w:ind w:firstLine="422"/>
        <w:jc w:val="both"/>
        <w:rPr>
          <w:rFonts w:ascii="宋体" w:hAnsi="宋体" w:eastAsia="宋体" w:cs="Calibri"/>
          <w:b/>
          <w:b/>
          <w:bCs/>
          <w:sz w:val="21"/>
          <w:szCs w:val="21"/>
          <w:highlight w:val="none"/>
        </w:rPr>
      </w:pPr>
      <w:r>
        <w:rPr>
          <w:rFonts w:eastAsia="宋体" w:cs="Calibri" w:ascii="宋体" w:hAnsi="宋体"/>
          <w:b/>
          <w:bCs/>
          <w:sz w:val="21"/>
          <w:szCs w:val="21"/>
        </w:rPr>
        <w:t>3.</w:t>
      </w:r>
      <w:r>
        <w:rPr>
          <w:rFonts w:eastAsia="宋体" w:cs="Calibri" w:ascii="宋体" w:hAnsi="宋体"/>
          <w:b/>
          <w:bCs/>
          <w:sz w:val="21"/>
          <w:szCs w:val="21"/>
          <w:lang w:eastAsia="zh-CN"/>
        </w:rPr>
        <w:t>2.</w:t>
      </w:r>
      <w:r>
        <w:rPr>
          <w:rFonts w:eastAsia="宋体" w:cs="Calibri" w:ascii="宋体" w:hAnsi="宋体"/>
          <w:b/>
          <w:bCs/>
          <w:sz w:val="21"/>
          <w:szCs w:val="21"/>
        </w:rPr>
        <w:t>6</w:t>
      </w:r>
      <w:r>
        <w:rPr>
          <w:rFonts w:ascii="宋体" w:hAnsi="宋体" w:cs="Calibri"/>
          <w:b/>
          <w:bCs/>
          <w:sz w:val="21"/>
          <w:szCs w:val="21"/>
        </w:rPr>
        <w:t>保安服务</w:t>
      </w:r>
    </w:p>
    <w:tbl>
      <w:tblPr>
        <w:tblStyle w:val="18"/>
        <w:tblW w:w="4950" w:type="pct"/>
        <w:jc w:val="left"/>
        <w:tblInd w:w="0" w:type="dxa"/>
        <w:tblLayout w:type="fixed"/>
        <w:tblCellMar>
          <w:top w:w="0" w:type="dxa"/>
          <w:left w:w="108" w:type="dxa"/>
          <w:bottom w:w="0" w:type="dxa"/>
          <w:right w:w="108" w:type="dxa"/>
        </w:tblCellMar>
      </w:tblPr>
      <w:tblGrid>
        <w:gridCol w:w="858"/>
        <w:gridCol w:w="2109"/>
        <w:gridCol w:w="5968"/>
      </w:tblGrid>
      <w:tr>
        <w:trPr>
          <w:trHeight w:val="454" w:hRule="atLeast"/>
        </w:trPr>
        <w:tc>
          <w:tcPr>
            <w:tcW w:w="8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服务标准</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1</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基本要求</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）建立保安服务相关制度，并按照执行。</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）对巡查、值守及异常情况等做好相关记录，填写规范，保存完好。</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）配备保安服务必要的器材。</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2</w:t>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2</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出入管理</w:t>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出入管理</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0"/>
              <w:ind w:hanging="0"/>
              <w:jc w:val="both"/>
              <w:textAlignment w:val="auto"/>
              <w:rPr>
                <w:rFonts w:ascii="宋体" w:hAnsi="宋体" w:eastAsia="宋体" w:cs="Calibri"/>
                <w:sz w:val="21"/>
                <w:szCs w:val="21"/>
                <w:highlight w:val="none"/>
                <w:lang w:eastAsia="zh-CN"/>
              </w:rPr>
            </w:pPr>
            <w:r>
              <w:rPr>
                <w:rFonts w:ascii="宋体" w:hAnsi="宋体" w:cs="宋体"/>
                <w:kern w:val="0"/>
                <w:sz w:val="21"/>
                <w:szCs w:val="21"/>
              </w:rPr>
              <w:t>（</w:t>
            </w:r>
            <w:r>
              <w:rPr>
                <w:rFonts w:cs="宋体" w:ascii="宋体" w:hAnsi="宋体"/>
                <w:kern w:val="0"/>
                <w:sz w:val="21"/>
                <w:szCs w:val="21"/>
              </w:rPr>
              <w:t>1</w:t>
            </w:r>
            <w:r>
              <w:rPr>
                <w:rFonts w:ascii="宋体" w:hAnsi="宋体" w:cs="宋体"/>
                <w:kern w:val="0"/>
                <w:sz w:val="21"/>
                <w:szCs w:val="21"/>
              </w:rPr>
              <w:t>）主出入口应当实行值班制。</w:t>
            </w:r>
          </w:p>
        </w:tc>
      </w:tr>
      <w:tr>
        <w:trPr>
          <w:trHeight w:val="369"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before="0" w:after="0"/>
              <w:ind w:hanging="0"/>
              <w:jc w:val="both"/>
              <w:textAlignment w:val="auto"/>
              <w:rPr>
                <w:rFonts w:ascii="宋体" w:hAnsi="宋体" w:eastAsia="宋体" w:cs="Calibri"/>
                <w:sz w:val="21"/>
                <w:szCs w:val="21"/>
                <w:highlight w:val="none"/>
              </w:rPr>
            </w:pPr>
            <w:r>
              <w:rPr>
                <w:rFonts w:ascii="宋体" w:hAnsi="宋体" w:cs="宋体"/>
                <w:kern w:val="0"/>
                <w:sz w:val="21"/>
                <w:szCs w:val="21"/>
              </w:rPr>
              <w:t>（</w:t>
            </w:r>
            <w:r>
              <w:rPr>
                <w:rFonts w:cs="宋体" w:ascii="宋体" w:hAnsi="宋体"/>
                <w:kern w:val="0"/>
                <w:sz w:val="21"/>
                <w:szCs w:val="21"/>
              </w:rPr>
              <w:t>2</w:t>
            </w:r>
            <w:r>
              <w:rPr>
                <w:rFonts w:ascii="宋体" w:hAnsi="宋体" w:cs="宋体"/>
                <w:kern w:val="0"/>
                <w:sz w:val="21"/>
                <w:szCs w:val="21"/>
              </w:rPr>
              <w:t>）各办公点设置</w:t>
            </w:r>
            <w:r>
              <w:rPr>
                <w:rFonts w:ascii="宋体" w:hAnsi="宋体" w:cs="宋体"/>
                <w:kern w:val="0"/>
                <w:sz w:val="21"/>
                <w:szCs w:val="21"/>
                <w:lang w:eastAsia="zh-CN"/>
              </w:rPr>
              <w:t>保安员</w:t>
            </w:r>
            <w:r>
              <w:rPr>
                <w:rFonts w:ascii="宋体" w:hAnsi="宋体" w:cs="宋体"/>
                <w:kern w:val="0"/>
                <w:sz w:val="21"/>
                <w:szCs w:val="21"/>
              </w:rPr>
              <w:t>。</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）在出入口对外来人员及其携带大件物品、外来车辆进行询问和记录，并与相关部门取得联系，同意后方可进入。</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）大件物品搬出有相关部门开具的证明和清单，经核实后放行。</w:t>
            </w:r>
          </w:p>
        </w:tc>
      </w:tr>
      <w:tr>
        <w:trPr>
          <w:trHeight w:val="736"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）排查可疑人员，对于不出示证件、不按规定登记、不听劝阻而强行闯入者，及时劝离，必要时通知公安机关进行处理。</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）配合相关部门积极疏导外来人员，有效疏导如出入口人群集聚、车辆拥堵、货物堵塞道路等情况。</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7</w:t>
            </w:r>
            <w:r>
              <w:rPr>
                <w:rFonts w:ascii="宋体" w:hAnsi="宋体" w:cs="Calibri"/>
                <w:kern w:val="0"/>
                <w:sz w:val="21"/>
                <w:szCs w:val="21"/>
                <w:lang w:eastAsia="zh-CN"/>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8</w:t>
            </w:r>
            <w:r>
              <w:rPr>
                <w:rFonts w:ascii="宋体" w:hAnsi="宋体" w:cs="Calibri"/>
                <w:kern w:val="0"/>
                <w:sz w:val="21"/>
                <w:szCs w:val="21"/>
                <w:lang w:eastAsia="zh-CN"/>
              </w:rPr>
              <w:t>）提供现场接待服务：</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①</w:t>
            </w:r>
            <w:r>
              <w:rPr>
                <w:rFonts w:ascii="宋体" w:hAnsi="宋体" w:cs="Calibri"/>
                <w:kern w:val="0"/>
                <w:sz w:val="21"/>
                <w:szCs w:val="21"/>
                <w:lang w:eastAsia="zh-CN"/>
              </w:rPr>
              <w:t>做好来访人员、车辆进出证件登记，及时通报。</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②</w:t>
            </w:r>
            <w:r>
              <w:rPr>
                <w:rFonts w:ascii="宋体" w:hAnsi="宋体" w:cs="Calibri"/>
                <w:kern w:val="0"/>
                <w:sz w:val="21"/>
                <w:szCs w:val="21"/>
                <w:lang w:eastAsia="zh-CN"/>
              </w:rPr>
              <w:t>严禁无关人员、可疑人员和危险物品进入办公楼（区）内。</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③</w:t>
            </w:r>
            <w:r>
              <w:rPr>
                <w:rFonts w:ascii="宋体" w:hAnsi="宋体" w:cs="Calibri"/>
                <w:kern w:val="0"/>
                <w:sz w:val="21"/>
                <w:szCs w:val="21"/>
                <w:lang w:eastAsia="zh-CN"/>
              </w:rPr>
              <w:t>物品摆放整齐有序、分类放置。</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④</w:t>
            </w:r>
            <w:r>
              <w:rPr>
                <w:rFonts w:ascii="宋体" w:hAnsi="宋体" w:cs="Calibri"/>
                <w:kern w:val="0"/>
                <w:sz w:val="21"/>
                <w:szCs w:val="21"/>
                <w:lang w:eastAsia="zh-CN"/>
              </w:rPr>
              <w:t>现场办理等待时间不超过</w:t>
            </w:r>
            <w:r>
              <w:rPr>
                <w:rFonts w:eastAsia="宋体" w:cs="Calibri" w:ascii="宋体" w:hAnsi="宋体"/>
                <w:kern w:val="0"/>
                <w:sz w:val="21"/>
                <w:szCs w:val="21"/>
                <w:lang w:eastAsia="zh-CN"/>
              </w:rPr>
              <w:t>5</w:t>
            </w:r>
            <w:r>
              <w:rPr>
                <w:rFonts w:ascii="宋体" w:hAnsi="宋体" w:cs="Calibri"/>
                <w:kern w:val="0"/>
                <w:sz w:val="21"/>
                <w:szCs w:val="21"/>
                <w:lang w:eastAsia="zh-CN"/>
              </w:rPr>
              <w:t>分钟，等待较长时间应当及时沟通。</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⑤</w:t>
            </w:r>
            <w:r>
              <w:rPr>
                <w:rFonts w:ascii="宋体" w:hAnsi="宋体" w:cs="Calibri"/>
                <w:kern w:val="0"/>
                <w:sz w:val="21"/>
                <w:szCs w:val="21"/>
                <w:lang w:eastAsia="zh-CN"/>
              </w:rPr>
              <w:t>对来访人员咨询、建议、求助等事项，及时处理或答复，处理和答复率</w:t>
            </w:r>
            <w:r>
              <w:rPr>
                <w:rFonts w:eastAsia="宋体" w:cs="Calibri" w:ascii="宋体" w:hAnsi="宋体"/>
                <w:kern w:val="0"/>
                <w:sz w:val="21"/>
                <w:szCs w:val="21"/>
                <w:lang w:eastAsia="zh-CN"/>
              </w:rPr>
              <w:t>100%</w:t>
            </w:r>
            <w:r>
              <w:rPr>
                <w:rFonts w:ascii="宋体" w:hAnsi="宋体" w:cs="Calibri"/>
                <w:kern w:val="0"/>
                <w:sz w:val="21"/>
                <w:szCs w:val="21"/>
                <w:lang w:eastAsia="zh-CN"/>
              </w:rPr>
              <w:t>。</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⑥</w:t>
            </w:r>
            <w:r>
              <w:rPr>
                <w:rFonts w:ascii="宋体" w:hAnsi="宋体" w:cs="Calibri"/>
                <w:kern w:val="0"/>
                <w:sz w:val="21"/>
                <w:szCs w:val="21"/>
                <w:lang w:eastAsia="zh-CN"/>
              </w:rPr>
              <w:t>接待服务工作时间应当覆盖</w:t>
            </w:r>
            <w:r>
              <w:rPr>
                <w:rFonts w:ascii="宋体" w:hAnsi="宋体" w:cs="宋体"/>
                <w:kern w:val="0"/>
                <w:sz w:val="21"/>
                <w:szCs w:val="21"/>
                <w:lang w:eastAsia="zh-CN"/>
              </w:rPr>
              <w:t>采购</w:t>
            </w:r>
            <w:r>
              <w:rPr>
                <w:rFonts w:ascii="宋体" w:hAnsi="宋体" w:cs="Calibri"/>
                <w:kern w:val="0"/>
                <w:sz w:val="21"/>
                <w:szCs w:val="21"/>
                <w:lang w:eastAsia="zh-CN"/>
              </w:rPr>
              <w:t>人工作时间。</w:t>
            </w:r>
          </w:p>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⑦</w:t>
            </w:r>
            <w:r>
              <w:rPr>
                <w:rFonts w:ascii="宋体" w:hAnsi="宋体" w:cs="Calibri"/>
                <w:kern w:val="0"/>
                <w:sz w:val="21"/>
                <w:szCs w:val="21"/>
                <w:lang w:eastAsia="zh-CN"/>
              </w:rPr>
              <w:t>与被访人进行核实确认；告知被访人的办公室门牌号；告知访客注意事项。</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w:t>
            </w:r>
            <w:r>
              <w:rPr>
                <w:rFonts w:eastAsia="宋体" w:cs="Calibri" w:ascii="宋体" w:hAnsi="宋体"/>
                <w:kern w:val="0"/>
                <w:sz w:val="21"/>
                <w:szCs w:val="21"/>
              </w:rPr>
              <w:t>9</w:t>
            </w:r>
            <w:r>
              <w:rPr>
                <w:rFonts w:ascii="宋体" w:hAnsi="宋体" w:cs="Calibri"/>
                <w:kern w:val="0"/>
                <w:sz w:val="21"/>
                <w:szCs w:val="21"/>
              </w:rPr>
              <w:t>）严守保密制度。</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3</w:t>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值班巡查</w:t>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）建立</w:t>
            </w:r>
            <w:r>
              <w:rPr>
                <w:rFonts w:eastAsia="宋体" w:cs="Calibri" w:ascii="宋体" w:hAnsi="宋体"/>
                <w:kern w:val="0"/>
                <w:sz w:val="21"/>
                <w:szCs w:val="21"/>
                <w:lang w:eastAsia="zh-CN"/>
              </w:rPr>
              <w:t>24</w:t>
            </w:r>
            <w:r>
              <w:rPr>
                <w:rFonts w:ascii="宋体" w:hAnsi="宋体" w:cs="Calibri"/>
                <w:kern w:val="0"/>
                <w:sz w:val="21"/>
                <w:szCs w:val="21"/>
                <w:lang w:eastAsia="zh-CN"/>
              </w:rPr>
              <w:t>小时值班巡查制度。</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）制定巡查路线，按照指定时间和路线执行，加强重点区域、重点部位及装修区域的巡查。</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）巡查期间保持通信设施设备畅通，遇到异常情况立即上报并在现场采取相应措施。</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）收到监控室指令后，巡查人员及时到达指定地点并迅速采取相应措施。</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）极端天气情况下，除特殊无权限部位或其他指定部位，值班巡查覆盖到办公室内。</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4</w:t>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4</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监控值守</w:t>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监控值守</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）监控室环境符合系统设备运行要求，定期进行检查和检测，确保系统功能正常。</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）监控设备</w:t>
            </w:r>
            <w:r>
              <w:rPr>
                <w:rFonts w:eastAsia="宋体" w:cs="Calibri" w:ascii="宋体" w:hAnsi="宋体"/>
                <w:kern w:val="0"/>
                <w:sz w:val="21"/>
                <w:szCs w:val="21"/>
                <w:lang w:eastAsia="zh-CN"/>
              </w:rPr>
              <w:t>24</w:t>
            </w:r>
            <w:r>
              <w:rPr>
                <w:rFonts w:ascii="宋体" w:hAnsi="宋体" w:cs="Calibri"/>
                <w:kern w:val="0"/>
                <w:sz w:val="21"/>
                <w:szCs w:val="21"/>
                <w:lang w:eastAsia="zh-CN"/>
              </w:rPr>
              <w:t>小时正常运行，监控室实行专人值班制度。</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）监控记录画面清晰，视频监控无死角、无盲区。</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）值班期间遵守操作规程和保密制度，做好监控记录的保存工作。</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）监控记录保持完整，</w:t>
            </w:r>
            <w:r>
              <w:rPr>
                <w:rFonts w:ascii="宋体" w:hAnsi="宋体" w:cs="Calibri"/>
                <w:kern w:val="0"/>
                <w:sz w:val="21"/>
                <w:szCs w:val="21"/>
                <w:lang w:val="en-US" w:eastAsia="zh-CN"/>
              </w:rPr>
              <w:t>保存时间应符合相关规定</w:t>
            </w:r>
            <w:r>
              <w:rPr>
                <w:rFonts w:ascii="宋体" w:hAnsi="宋体" w:cs="Calibri"/>
                <w:kern w:val="0"/>
                <w:sz w:val="21"/>
                <w:szCs w:val="21"/>
                <w:lang w:eastAsia="zh-CN"/>
              </w:rPr>
              <w:t>。</w:t>
            </w:r>
          </w:p>
        </w:tc>
      </w:tr>
      <w:tr>
        <w:trPr>
          <w:trHeight w:val="505"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）无关人员进入监控室或查阅监控记录，经授权人批准并做好相关记录。</w:t>
            </w:r>
          </w:p>
        </w:tc>
      </w:tr>
      <w:tr>
        <w:trPr>
          <w:trHeight w:val="167"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7</w:t>
            </w:r>
            <w:r>
              <w:rPr>
                <w:rFonts w:ascii="宋体" w:hAnsi="宋体" w:cs="Calibri"/>
                <w:kern w:val="0"/>
                <w:sz w:val="21"/>
                <w:szCs w:val="21"/>
                <w:lang w:eastAsia="zh-CN"/>
              </w:rPr>
              <w:t>）监控室收到火情等报警信号、其他异常情况信号后，及时报警并安排其他安保人员前往现场进行处理。</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5</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车辆停放</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）车辆行驶路线设置合理、规范，导向标志完整、清晰。</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）合理规划车辆停放区域，张贴车辆引导标识，对车辆及停放区域实行规范管理。</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）严禁在办公楼的公用走道、楼梯间、安全出口处等公共区域停放车辆或充电。</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）非机动车定点有序停放。</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）发现车辆异常情况及时通知车主，并做好登记；发生交通事故、自然灾害等意外事故时及时赶赴现场疏导和协助处理，响应时间不超过</w:t>
            </w:r>
            <w:r>
              <w:rPr>
                <w:rFonts w:eastAsia="宋体" w:cs="Calibri" w:ascii="宋体" w:hAnsi="宋体"/>
                <w:kern w:val="0"/>
                <w:sz w:val="21"/>
                <w:szCs w:val="21"/>
                <w:lang w:eastAsia="zh-CN"/>
              </w:rPr>
              <w:t>3</w:t>
            </w:r>
            <w:r>
              <w:rPr>
                <w:rFonts w:ascii="宋体" w:hAnsi="宋体" w:cs="Calibri"/>
                <w:kern w:val="0"/>
                <w:sz w:val="21"/>
                <w:szCs w:val="21"/>
                <w:lang w:eastAsia="zh-CN"/>
              </w:rPr>
              <w:t>分钟。</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）机动车库及非机动车库按巡检计划定时巡检。</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6</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消防安全管理</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）建立消防安全责任制，确定各级消防安全责任人及其职责。</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2</w:t>
            </w:r>
            <w:r>
              <w:rPr>
                <w:rFonts w:ascii="宋体" w:hAnsi="宋体" w:cs="Calibri"/>
                <w:kern w:val="0"/>
                <w:sz w:val="21"/>
                <w:szCs w:val="21"/>
                <w:lang w:eastAsia="zh-CN"/>
              </w:rPr>
              <w:t>）消火栓、应急照明、应急物资、消防及人员逃生通道、消防车通道可随时正常使用。</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3</w:t>
            </w:r>
            <w:r>
              <w:rPr>
                <w:rFonts w:ascii="宋体" w:hAnsi="宋体" w:cs="Calibri"/>
                <w:kern w:val="0"/>
                <w:sz w:val="21"/>
                <w:szCs w:val="21"/>
                <w:lang w:eastAsia="zh-CN"/>
              </w:rPr>
              <w:t>）易燃易爆品设专区专人管理，做好相关记录。</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val="en-US" w:eastAsia="zh-CN"/>
              </w:rPr>
              <w:t>4</w:t>
            </w:r>
            <w:r>
              <w:rPr>
                <w:rFonts w:ascii="宋体" w:hAnsi="宋体" w:cs="Calibri"/>
                <w:kern w:val="0"/>
                <w:sz w:val="21"/>
                <w:szCs w:val="21"/>
                <w:lang w:eastAsia="zh-CN"/>
              </w:rPr>
              <w:t>）定期组织消防安全宣传，每半年至少开展</w:t>
            </w:r>
            <w:r>
              <w:rPr>
                <w:rFonts w:eastAsia="宋体" w:cs="Calibri" w:ascii="宋体" w:hAnsi="宋体"/>
                <w:kern w:val="0"/>
                <w:sz w:val="21"/>
                <w:szCs w:val="21"/>
                <w:lang w:eastAsia="zh-CN"/>
              </w:rPr>
              <w:t>1</w:t>
            </w:r>
            <w:r>
              <w:rPr>
                <w:rFonts w:ascii="宋体" w:hAnsi="宋体" w:cs="Calibri"/>
                <w:kern w:val="0"/>
                <w:sz w:val="21"/>
                <w:szCs w:val="21"/>
                <w:lang w:eastAsia="zh-CN"/>
              </w:rPr>
              <w:t>次消防演练，并做好记录。</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center"/>
              <w:rPr>
                <w:rFonts w:ascii="宋体" w:hAnsi="宋体" w:eastAsia="宋体" w:cs="Calibri"/>
                <w:sz w:val="21"/>
                <w:szCs w:val="21"/>
                <w:highlight w:val="none"/>
                <w:lang w:val="en-US" w:eastAsia="zh-CN"/>
              </w:rPr>
            </w:pPr>
            <w:r>
              <w:rPr>
                <w:rFonts w:eastAsia="宋体" w:cs="Calibri" w:ascii="宋体" w:hAnsi="宋体"/>
                <w:kern w:val="0"/>
                <w:sz w:val="21"/>
                <w:szCs w:val="21"/>
                <w:lang w:val="en-US" w:eastAsia="zh-CN"/>
              </w:rPr>
              <w:t>7</w:t>
            </w:r>
          </w:p>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突发事件处理</w:t>
            </w:r>
          </w:p>
          <w:p>
            <w:pPr>
              <w:pStyle w:val="Normal"/>
              <w:widowControl/>
              <w:spacing w:lineRule="auto" w:line="300" w:before="0" w:after="0"/>
              <w:jc w:val="both"/>
              <w:rPr>
                <w:rFonts w:ascii="宋体" w:hAnsi="宋体" w:eastAsia="宋体" w:cs="Calibri"/>
                <w:sz w:val="21"/>
                <w:szCs w:val="21"/>
                <w:highlight w:val="none"/>
              </w:rPr>
            </w:pPr>
            <w:r>
              <w:rPr>
                <w:rFonts w:eastAsia="宋体" w:cs="Calibri" w:ascii="宋体" w:hAnsi="宋体"/>
                <w:kern w:val="0"/>
                <w:sz w:val="21"/>
                <w:szCs w:val="21"/>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）制定突发事件安全责任书，明确突发事件责任人及应承担的安全责任。建立预见性突发事件处置体系，应对可能发生的各类突发事件。</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）建立应急突发事件处置队伍，明确各自的职责。</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）识别、分析各种潜在风险，针对不同风险类型制定相应解决方案，并配备应急物资。</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）每半年至少开展</w:t>
            </w:r>
            <w:r>
              <w:rPr>
                <w:rFonts w:eastAsia="宋体" w:cs="Calibri" w:ascii="宋体" w:hAnsi="宋体"/>
                <w:kern w:val="0"/>
                <w:sz w:val="21"/>
                <w:szCs w:val="21"/>
                <w:lang w:eastAsia="zh-CN"/>
              </w:rPr>
              <w:t>1</w:t>
            </w:r>
            <w:r>
              <w:rPr>
                <w:rFonts w:ascii="宋体" w:hAnsi="宋体" w:cs="Calibri"/>
                <w:kern w:val="0"/>
                <w:sz w:val="21"/>
                <w:szCs w:val="21"/>
                <w:lang w:eastAsia="zh-CN"/>
              </w:rPr>
              <w:t>次突发事件应急演练，并有相应记录。</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5</w:t>
            </w:r>
            <w:r>
              <w:rPr>
                <w:rFonts w:ascii="宋体" w:hAnsi="宋体" w:cs="Calibri"/>
                <w:kern w:val="0"/>
                <w:sz w:val="21"/>
                <w:szCs w:val="21"/>
                <w:lang w:eastAsia="zh-CN"/>
              </w:rPr>
              <w:t>）发生意外事件时，及时采取应急措施，维护办公区域物业服务正常进行，保护人身财产安全。</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6</w:t>
            </w:r>
            <w:r>
              <w:rPr>
                <w:rFonts w:ascii="宋体" w:hAnsi="宋体" w:cs="Calibri"/>
                <w:kern w:val="0"/>
                <w:sz w:val="21"/>
                <w:szCs w:val="21"/>
                <w:lang w:eastAsia="zh-CN"/>
              </w:rPr>
              <w:t>）办公区域物业服务应急预案终止实施后，积极采取措施，在尽可能短的时间内，消除事故带来的不良影响，妥善安置和慰问受害及受影响的人员和部门。</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7</w:t>
            </w:r>
            <w:r>
              <w:rPr>
                <w:rFonts w:ascii="宋体" w:hAnsi="宋体" w:cs="Calibri"/>
                <w:kern w:val="0"/>
                <w:sz w:val="21"/>
                <w:szCs w:val="21"/>
                <w:lang w:eastAsia="zh-CN"/>
              </w:rPr>
              <w:t>）事故处理后，及时形成事故应急总结报告，完善应急救援工作方案。</w:t>
            </w:r>
          </w:p>
        </w:tc>
      </w:tr>
      <w:tr>
        <w:trPr>
          <w:trHeight w:val="454" w:hRule="atLeast"/>
        </w:trPr>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8</w:t>
            </w:r>
          </w:p>
        </w:tc>
        <w:tc>
          <w:tcPr>
            <w:tcW w:w="21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大型活动秩序</w:t>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1</w:t>
            </w:r>
            <w:r>
              <w:rPr>
                <w:rFonts w:ascii="宋体" w:hAnsi="宋体" w:cs="Calibri"/>
                <w:kern w:val="0"/>
                <w:sz w:val="21"/>
                <w:szCs w:val="21"/>
                <w:lang w:eastAsia="zh-CN"/>
              </w:rPr>
              <w:t>）制定相应的活动秩序维护方案，合理安排人员，并对场所的安全隐患进行排查。</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2</w:t>
            </w:r>
            <w:r>
              <w:rPr>
                <w:rFonts w:ascii="宋体" w:hAnsi="宋体" w:cs="Calibri"/>
                <w:kern w:val="0"/>
                <w:sz w:val="21"/>
                <w:szCs w:val="21"/>
                <w:lang w:eastAsia="zh-CN"/>
              </w:rPr>
              <w:t>）应当保障通道、出入口、停车场等区域畅通。</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3</w:t>
            </w:r>
            <w:r>
              <w:rPr>
                <w:rFonts w:ascii="宋体" w:hAnsi="宋体" w:cs="Calibri"/>
                <w:kern w:val="0"/>
                <w:sz w:val="21"/>
                <w:szCs w:val="21"/>
                <w:lang w:eastAsia="zh-CN"/>
              </w:rPr>
              <w:t>）活动举办过程中，做好现场秩序的维护和突发事故的处置工作，确保活动正常进行。</w:t>
            </w:r>
          </w:p>
        </w:tc>
      </w:tr>
      <w:tr>
        <w:trPr>
          <w:trHeight w:val="454" w:hRule="atLeast"/>
        </w:trPr>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21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eastAsia="宋体" w:cs="Calibri" w:ascii="宋体" w:hAnsi="宋体"/>
                <w:kern w:val="0"/>
                <w:sz w:val="21"/>
                <w:szCs w:val="21"/>
                <w:lang w:eastAsia="zh-CN"/>
              </w:rPr>
            </w:r>
          </w:p>
        </w:tc>
        <w:tc>
          <w:tcPr>
            <w:tcW w:w="5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w:t>
            </w:r>
            <w:r>
              <w:rPr>
                <w:rFonts w:eastAsia="宋体" w:cs="Calibri" w:ascii="宋体" w:hAnsi="宋体"/>
                <w:kern w:val="0"/>
                <w:sz w:val="21"/>
                <w:szCs w:val="21"/>
                <w:lang w:eastAsia="zh-CN"/>
              </w:rPr>
              <w:t>4</w:t>
            </w:r>
            <w:r>
              <w:rPr>
                <w:rFonts w:ascii="宋体" w:hAnsi="宋体" w:cs="Calibri"/>
                <w:kern w:val="0"/>
                <w:sz w:val="21"/>
                <w:szCs w:val="21"/>
                <w:lang w:eastAsia="zh-CN"/>
              </w:rPr>
              <w:t>）活动举办结束后，对活动进行区域内临时管控的通道、门、摆设等及时复位。</w:t>
            </w:r>
          </w:p>
        </w:tc>
      </w:tr>
    </w:tbl>
    <w:p>
      <w:pPr>
        <w:pStyle w:val="PlainText"/>
        <w:spacing w:lineRule="auto" w:line="300"/>
        <w:jc w:val="both"/>
        <w:rPr>
          <w:rFonts w:cs="Calibri"/>
          <w:b/>
          <w:b/>
          <w:bCs/>
          <w:highlight w:val="none"/>
        </w:rPr>
      </w:pPr>
      <w:r>
        <w:rPr>
          <w:rFonts w:cs="Calibri"/>
          <w:b/>
          <w:bCs/>
        </w:rPr>
      </w:r>
    </w:p>
    <w:p>
      <w:pPr>
        <w:pStyle w:val="Normal"/>
        <w:widowControl w:val="false"/>
        <w:spacing w:lineRule="auto" w:line="300"/>
        <w:ind w:firstLine="422"/>
        <w:jc w:val="both"/>
        <w:rPr>
          <w:rFonts w:ascii="宋体" w:hAnsi="宋体" w:eastAsia="宋体" w:cs="Calibri"/>
          <w:b/>
          <w:b/>
          <w:bCs/>
          <w:sz w:val="21"/>
          <w:szCs w:val="21"/>
          <w:highlight w:val="none"/>
          <w:lang w:eastAsia="zh-CN"/>
        </w:rPr>
      </w:pPr>
      <w:r>
        <w:rPr>
          <w:rFonts w:eastAsia="宋体" w:cs="Calibri" w:ascii="宋体" w:hAnsi="宋体"/>
          <w:b/>
          <w:bCs/>
          <w:sz w:val="21"/>
          <w:szCs w:val="21"/>
        </w:rPr>
        <w:t>3.</w:t>
      </w:r>
      <w:r>
        <w:rPr>
          <w:rFonts w:eastAsia="宋体" w:cs="Calibri" w:ascii="宋体" w:hAnsi="宋体"/>
          <w:b/>
          <w:bCs/>
          <w:sz w:val="21"/>
          <w:szCs w:val="21"/>
          <w:lang w:eastAsia="zh-CN"/>
        </w:rPr>
        <w:t>2.</w:t>
      </w:r>
      <w:r>
        <w:rPr>
          <w:rFonts w:eastAsia="宋体" w:cs="Calibri" w:ascii="宋体" w:hAnsi="宋体"/>
          <w:b/>
          <w:bCs/>
          <w:sz w:val="21"/>
          <w:szCs w:val="21"/>
        </w:rPr>
        <w:t>7</w:t>
      </w:r>
      <w:r>
        <w:rPr>
          <w:rFonts w:ascii="宋体" w:hAnsi="宋体" w:cs="Calibri"/>
          <w:b/>
          <w:bCs/>
          <w:sz w:val="21"/>
          <w:szCs w:val="21"/>
        </w:rPr>
        <w:t>会议服务</w:t>
      </w:r>
      <w:r>
        <w:rPr>
          <w:rFonts w:ascii="宋体" w:hAnsi="宋体" w:cs="Calibri"/>
          <w:b/>
          <w:bCs/>
          <w:sz w:val="21"/>
          <w:szCs w:val="21"/>
          <w:lang w:eastAsia="zh-CN"/>
        </w:rPr>
        <w:t>（仅局本部办公楼</w:t>
      </w:r>
      <w:r>
        <w:rPr>
          <w:rFonts w:ascii="宋体" w:hAnsi="宋体" w:cs="Calibri"/>
          <w:b/>
          <w:bCs/>
          <w:sz w:val="21"/>
          <w:szCs w:val="21"/>
          <w:lang w:val="en-US" w:eastAsia="zh-CN"/>
        </w:rPr>
        <w:t>、铁山路办公楼提供</w:t>
      </w:r>
      <w:r>
        <w:rPr>
          <w:rFonts w:ascii="宋体" w:hAnsi="宋体" w:cs="Calibri"/>
          <w:b/>
          <w:bCs/>
          <w:sz w:val="21"/>
          <w:szCs w:val="21"/>
          <w:lang w:eastAsia="zh-CN"/>
        </w:rPr>
        <w:t>）</w:t>
      </w:r>
    </w:p>
    <w:tbl>
      <w:tblPr>
        <w:tblStyle w:val="18"/>
        <w:tblW w:w="5000" w:type="pct"/>
        <w:jc w:val="left"/>
        <w:tblInd w:w="0" w:type="dxa"/>
        <w:tblLayout w:type="fixed"/>
        <w:tblCellMar>
          <w:top w:w="0" w:type="dxa"/>
          <w:left w:w="108" w:type="dxa"/>
          <w:bottom w:w="0" w:type="dxa"/>
          <w:right w:w="108" w:type="dxa"/>
        </w:tblCellMar>
      </w:tblPr>
      <w:tblGrid>
        <w:gridCol w:w="801"/>
        <w:gridCol w:w="1257"/>
        <w:gridCol w:w="6968"/>
      </w:tblGrid>
      <w:tr>
        <w:trPr>
          <w:trHeight w:val="454" w:hRule="atLeast"/>
        </w:trPr>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序号</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服务内容</w:t>
            </w:r>
          </w:p>
        </w:tc>
        <w:tc>
          <w:tcPr>
            <w:tcW w:w="6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b/>
                <w:b/>
                <w:bCs/>
                <w:sz w:val="21"/>
                <w:szCs w:val="21"/>
                <w:highlight w:val="none"/>
              </w:rPr>
            </w:pPr>
            <w:r>
              <w:rPr>
                <w:rFonts w:ascii="宋体" w:hAnsi="宋体" w:cs="Calibri"/>
                <w:b/>
                <w:bCs/>
                <w:kern w:val="0"/>
                <w:sz w:val="21"/>
                <w:szCs w:val="21"/>
              </w:rPr>
              <w:t>服务标准</w:t>
            </w:r>
          </w:p>
        </w:tc>
      </w:tr>
      <w:tr>
        <w:trPr>
          <w:trHeight w:val="454" w:hRule="atLeast"/>
        </w:trPr>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1</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会议受理</w:t>
            </w:r>
          </w:p>
        </w:tc>
        <w:tc>
          <w:tcPr>
            <w:tcW w:w="6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接受会议预订，记录会议需求。</w:t>
            </w:r>
          </w:p>
        </w:tc>
      </w:tr>
      <w:tr>
        <w:trPr>
          <w:trHeight w:val="454" w:hRule="atLeast"/>
        </w:trPr>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2</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会前准备</w:t>
            </w:r>
          </w:p>
        </w:tc>
        <w:tc>
          <w:tcPr>
            <w:tcW w:w="6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根据会议的场地大小、用途等需求，依照会议桌椅、物品、设备、文具等摆放规定，做好保障工作。会前</w:t>
            </w:r>
            <w:r>
              <w:rPr>
                <w:rFonts w:eastAsia="宋体" w:cs="Calibri" w:ascii="宋体" w:hAnsi="宋体"/>
                <w:kern w:val="0"/>
                <w:sz w:val="21"/>
                <w:szCs w:val="21"/>
                <w:lang w:eastAsia="zh-CN"/>
              </w:rPr>
              <w:t>15</w:t>
            </w:r>
            <w:r>
              <w:rPr>
                <w:rFonts w:ascii="宋体" w:hAnsi="宋体" w:cs="Calibri"/>
                <w:kern w:val="0"/>
                <w:sz w:val="21"/>
                <w:szCs w:val="21"/>
                <w:lang w:eastAsia="zh-CN"/>
              </w:rPr>
              <w:t>分钟（重要会议提前</w:t>
            </w:r>
            <w:r>
              <w:rPr>
                <w:rFonts w:eastAsia="宋体" w:cs="Calibri" w:ascii="宋体" w:hAnsi="宋体"/>
                <w:kern w:val="0"/>
                <w:sz w:val="21"/>
                <w:szCs w:val="21"/>
                <w:lang w:eastAsia="zh-CN"/>
              </w:rPr>
              <w:t>30</w:t>
            </w:r>
            <w:r>
              <w:rPr>
                <w:rFonts w:ascii="宋体" w:hAnsi="宋体" w:cs="Calibri"/>
                <w:kern w:val="0"/>
                <w:sz w:val="21"/>
                <w:szCs w:val="21"/>
                <w:lang w:eastAsia="zh-CN"/>
              </w:rPr>
              <w:t>分钟）完成会议准备工作，包括但不限于按照要求完成会场保洁、会场布置、用具摆放、会场内温度、湿度、空气清新度调节、灯光和音视频设施开关机与调节调试。</w:t>
            </w:r>
          </w:p>
        </w:tc>
      </w:tr>
      <w:tr>
        <w:trPr>
          <w:trHeight w:val="454" w:hRule="atLeast"/>
        </w:trPr>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3</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引导服务</w:t>
            </w:r>
          </w:p>
        </w:tc>
        <w:tc>
          <w:tcPr>
            <w:tcW w:w="6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做好引导牌并放置在指定位置，引导人员引导手势规范，语言标准。</w:t>
            </w:r>
          </w:p>
        </w:tc>
      </w:tr>
      <w:tr>
        <w:trPr>
          <w:trHeight w:val="454" w:hRule="atLeast"/>
        </w:trPr>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4</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会中服务</w:t>
            </w:r>
          </w:p>
        </w:tc>
        <w:tc>
          <w:tcPr>
            <w:tcW w:w="6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会议期间按要求加水。</w:t>
            </w:r>
          </w:p>
        </w:tc>
      </w:tr>
      <w:tr>
        <w:trPr>
          <w:trHeight w:val="454" w:hRule="atLeast"/>
        </w:trPr>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Calibri"/>
                <w:sz w:val="21"/>
                <w:szCs w:val="21"/>
                <w:highlight w:val="none"/>
              </w:rPr>
            </w:pPr>
            <w:r>
              <w:rPr>
                <w:rFonts w:eastAsia="宋体" w:cs="Calibri" w:ascii="宋体" w:hAnsi="宋体"/>
                <w:kern w:val="0"/>
                <w:sz w:val="21"/>
                <w:szCs w:val="21"/>
              </w:rPr>
              <w:t>5</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rPr>
            </w:pPr>
            <w:r>
              <w:rPr>
                <w:rFonts w:ascii="宋体" w:hAnsi="宋体" w:cs="Calibri"/>
                <w:kern w:val="0"/>
                <w:sz w:val="21"/>
                <w:szCs w:val="21"/>
              </w:rPr>
              <w:t>会后整理</w:t>
            </w:r>
          </w:p>
        </w:tc>
        <w:tc>
          <w:tcPr>
            <w:tcW w:w="696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Calibri"/>
                <w:sz w:val="21"/>
                <w:szCs w:val="21"/>
                <w:highlight w:val="none"/>
                <w:lang w:eastAsia="zh-CN"/>
              </w:rPr>
            </w:pPr>
            <w:r>
              <w:rPr>
                <w:rFonts w:ascii="宋体" w:hAnsi="宋体" w:cs="Calibri"/>
                <w:kern w:val="0"/>
                <w:sz w:val="21"/>
                <w:szCs w:val="21"/>
                <w:lang w:eastAsia="zh-CN"/>
              </w:rPr>
              <w:t>对会议现场进行检查，做好会场清扫工作。</w:t>
            </w:r>
          </w:p>
        </w:tc>
      </w:tr>
    </w:tbl>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p>
      <w:pPr>
        <w:pStyle w:val="1"/>
        <w:keepNext w:val="false"/>
        <w:spacing w:lineRule="auto" w:line="300" w:before="0" w:after="0"/>
        <w:jc w:val="center"/>
        <w:rPr>
          <w:rFonts w:ascii="宋体" w:hAnsi="宋体" w:eastAsia="宋体" w:cs="仿宋_GB2312"/>
          <w:kern w:val="2"/>
          <w:sz w:val="28"/>
          <w:szCs w:val="28"/>
          <w:highlight w:val="none"/>
          <w:lang w:eastAsia="zh-CN"/>
        </w:rPr>
      </w:pPr>
      <w:r>
        <w:rPr>
          <w:rFonts w:eastAsia="宋体" w:cs="仿宋_GB2312" w:ascii="宋体" w:hAnsi="宋体"/>
          <w:kern w:val="2"/>
          <w:sz w:val="28"/>
          <w:szCs w:val="28"/>
          <w:lang w:eastAsia="zh-CN"/>
        </w:rPr>
      </w:r>
      <w:bookmarkStart w:id="29" w:name="_Toc202710768"/>
      <w:bookmarkStart w:id="30" w:name="_Toc202710768"/>
    </w:p>
    <w:p>
      <w:pPr>
        <w:pStyle w:val="1"/>
        <w:keepNext w:val="false"/>
        <w:spacing w:lineRule="auto" w:line="300" w:before="0" w:after="0"/>
        <w:jc w:val="center"/>
        <w:rPr>
          <w:rFonts w:ascii="宋体" w:hAnsi="宋体" w:eastAsia="宋体" w:cs="仿宋_GB2312"/>
          <w:kern w:val="2"/>
          <w:sz w:val="28"/>
          <w:szCs w:val="28"/>
          <w:highlight w:val="none"/>
          <w:lang w:val="en-US" w:eastAsia="zh-CN"/>
        </w:rPr>
      </w:pPr>
      <w:r>
        <w:rPr>
          <w:rFonts w:eastAsia="宋体" w:cs="仿宋_GB2312" w:ascii="宋体" w:hAnsi="宋体"/>
          <w:kern w:val="2"/>
          <w:sz w:val="28"/>
          <w:szCs w:val="28"/>
          <w:lang w:val="en-US" w:eastAsia="zh-CN"/>
        </w:rPr>
      </w:r>
    </w:p>
    <w:p>
      <w:pPr>
        <w:pStyle w:val="1"/>
        <w:keepNext w:val="false"/>
        <w:spacing w:lineRule="auto" w:line="300" w:before="0" w:after="0"/>
        <w:jc w:val="center"/>
        <w:rPr>
          <w:rFonts w:ascii="宋体" w:hAnsi="宋体" w:eastAsia="宋体" w:cs="仿宋_GB2312"/>
          <w:sz w:val="28"/>
          <w:szCs w:val="28"/>
          <w:highlight w:val="none"/>
          <w:lang w:eastAsia="zh-CN"/>
        </w:rPr>
      </w:pPr>
      <w:r>
        <w:rPr>
          <w:rFonts w:ascii="宋体" w:hAnsi="宋体" w:cs="仿宋_GB2312"/>
          <w:kern w:val="2"/>
          <w:sz w:val="28"/>
          <w:szCs w:val="28"/>
          <w:lang w:val="en-US" w:eastAsia="zh-CN"/>
        </w:rPr>
        <w:t xml:space="preserve"> </w:t>
      </w:r>
      <w:r>
        <w:rPr>
          <w:rFonts w:eastAsia="宋体" w:cs="仿宋_GB2312" w:ascii="宋体" w:hAnsi="宋体"/>
          <w:kern w:val="2"/>
          <w:sz w:val="28"/>
          <w:szCs w:val="28"/>
          <w:lang w:eastAsia="zh-CN"/>
        </w:rPr>
        <w:t>4</w:t>
      </w:r>
      <w:r>
        <w:rPr>
          <w:rFonts w:ascii="宋体" w:hAnsi="宋体" w:cs="仿宋_GB2312"/>
          <w:kern w:val="2"/>
          <w:sz w:val="28"/>
          <w:szCs w:val="28"/>
          <w:lang w:eastAsia="zh-CN"/>
        </w:rPr>
        <w:t>人员要求</w:t>
      </w:r>
      <w:bookmarkEnd w:id="30"/>
    </w:p>
    <w:p>
      <w:pPr>
        <w:pStyle w:val="2"/>
        <w:keepNext w:val="false"/>
        <w:spacing w:lineRule="auto" w:line="300" w:before="0" w:after="0"/>
        <w:rPr>
          <w:rFonts w:ascii="宋体" w:hAnsi="宋体" w:eastAsia="宋体" w:cs="仿宋_GB2312"/>
          <w:sz w:val="21"/>
          <w:szCs w:val="21"/>
          <w:highlight w:val="none"/>
          <w:lang w:eastAsia="zh-CN"/>
        </w:rPr>
      </w:pPr>
      <w:bookmarkStart w:id="31" w:name="_Toc202710769"/>
      <w:r>
        <w:rPr>
          <w:rFonts w:eastAsia="宋体" w:cs="仿宋_GB2312" w:ascii="宋体" w:hAnsi="宋体"/>
          <w:i w:val="false"/>
          <w:iCs w:val="false"/>
          <w:sz w:val="21"/>
          <w:szCs w:val="21"/>
          <w:lang w:eastAsia="zh-CN"/>
        </w:rPr>
        <w:t>4.1</w:t>
      </w:r>
      <w:r>
        <w:rPr>
          <w:rFonts w:ascii="宋体" w:hAnsi="宋体" w:cs="仿宋_GB2312"/>
          <w:i w:val="false"/>
          <w:iCs w:val="false"/>
          <w:sz w:val="21"/>
          <w:szCs w:val="21"/>
          <w:lang w:eastAsia="zh-CN"/>
        </w:rPr>
        <w:t>团队要求</w:t>
      </w:r>
      <w:bookmarkEnd w:id="31"/>
    </w:p>
    <w:p>
      <w:pPr>
        <w:pStyle w:val="3"/>
        <w:keepNext w:val="false"/>
        <w:spacing w:lineRule="auto" w:line="300" w:before="0" w:after="0"/>
        <w:rPr>
          <w:rFonts w:ascii="宋体" w:hAnsi="宋体" w:eastAsia="宋体" w:cs="仿宋_GB2312"/>
          <w:sz w:val="21"/>
          <w:szCs w:val="21"/>
          <w:highlight w:val="none"/>
          <w:lang w:eastAsia="zh-CN"/>
        </w:rPr>
      </w:pPr>
      <w:bookmarkStart w:id="32" w:name="_Toc202710770"/>
      <w:r>
        <w:rPr>
          <w:rFonts w:eastAsia="宋体" w:cs="仿宋_GB2312" w:ascii="宋体" w:hAnsi="宋体"/>
          <w:sz w:val="21"/>
          <w:szCs w:val="21"/>
          <w:lang w:eastAsia="zh-CN"/>
        </w:rPr>
        <w:t>4.1.1</w:t>
      </w:r>
      <w:r>
        <w:rPr>
          <w:rFonts w:ascii="宋体" w:hAnsi="宋体" w:cs="仿宋_GB2312"/>
          <w:sz w:val="21"/>
          <w:szCs w:val="21"/>
          <w:lang w:eastAsia="zh-CN"/>
        </w:rPr>
        <w:t>物业管理服务人员需求</w:t>
      </w:r>
      <w:bookmarkEnd w:id="32"/>
    </w:p>
    <w:p>
      <w:pPr>
        <w:pStyle w:val="Normal"/>
        <w:spacing w:lineRule="auto" w:line="300"/>
        <w:ind w:firstLine="420"/>
        <w:jc w:val="both"/>
        <w:rPr>
          <w:rFonts w:ascii="宋体" w:hAnsi="宋体" w:eastAsia="宋体"/>
          <w:sz w:val="21"/>
          <w:szCs w:val="21"/>
          <w:highlight w:val="none"/>
          <w:lang w:eastAsia="zh-CN"/>
        </w:rPr>
      </w:pPr>
      <w:r>
        <w:rPr>
          <w:rFonts w:ascii="宋体" w:hAnsi="宋体"/>
          <w:sz w:val="21"/>
          <w:szCs w:val="21"/>
          <w:lang w:eastAsia="zh-CN"/>
        </w:rPr>
        <w:t>★</w:t>
      </w:r>
      <w:r>
        <w:rPr>
          <w:rFonts w:ascii="宋体" w:hAnsi="宋体"/>
          <w:sz w:val="21"/>
          <w:szCs w:val="21"/>
          <w:lang w:eastAsia="zh-CN"/>
        </w:rPr>
        <w:t>本项目物业管理服务人员总数不得少于</w:t>
      </w:r>
      <w:r>
        <w:rPr>
          <w:rFonts w:eastAsia="宋体" w:ascii="宋体" w:hAnsi="宋体"/>
          <w:sz w:val="21"/>
          <w:szCs w:val="21"/>
          <w:lang w:val="en-US" w:eastAsia="zh-CN"/>
        </w:rPr>
        <w:t>60</w:t>
      </w:r>
      <w:r>
        <w:rPr>
          <w:rFonts w:ascii="宋体" w:hAnsi="宋体"/>
          <w:sz w:val="21"/>
          <w:szCs w:val="21"/>
          <w:lang w:eastAsia="zh-CN"/>
        </w:rPr>
        <w:t>人。</w:t>
      </w:r>
    </w:p>
    <w:p>
      <w:pPr>
        <w:pStyle w:val="Normal"/>
        <w:spacing w:lineRule="auto" w:line="300"/>
        <w:ind w:firstLine="420"/>
        <w:jc w:val="both"/>
        <w:rPr>
          <w:rFonts w:ascii="宋体" w:hAnsi="宋体" w:eastAsia="宋体" w:cs="仿宋_GB2312"/>
          <w:sz w:val="21"/>
          <w:szCs w:val="21"/>
          <w:highlight w:val="none"/>
          <w:lang w:eastAsia="zh-CN"/>
        </w:rPr>
      </w:pPr>
      <w:r>
        <w:rPr>
          <w:rFonts w:ascii="宋体" w:hAnsi="宋体"/>
          <w:sz w:val="21"/>
          <w:szCs w:val="21"/>
          <w:lang w:eastAsia="zh-CN"/>
        </w:rPr>
        <w:t>★</w:t>
      </w:r>
      <w:r>
        <w:rPr>
          <w:rFonts w:ascii="宋体" w:hAnsi="宋体" w:cs="仿宋_GB2312"/>
          <w:sz w:val="21"/>
          <w:szCs w:val="21"/>
          <w:lang w:eastAsia="zh-CN"/>
        </w:rPr>
        <w:t>若本项目包括须具有国家或行业主管部门颁发的准入性职业资格证书方可提供服务的岗位，则必须承诺中标后投入的服务人员均已取得相应的准入性职业资格证书，且证书类别及等级须完全满足本项目岗位需求。</w:t>
      </w:r>
    </w:p>
    <w:tbl>
      <w:tblPr>
        <w:tblStyle w:val="18"/>
        <w:tblW w:w="9242" w:type="dxa"/>
        <w:jc w:val="center"/>
        <w:tblInd w:w="0" w:type="dxa"/>
        <w:tblLayout w:type="fixed"/>
        <w:tblCellMar>
          <w:top w:w="0" w:type="dxa"/>
          <w:left w:w="108" w:type="dxa"/>
          <w:bottom w:w="0" w:type="dxa"/>
          <w:right w:w="108" w:type="dxa"/>
        </w:tblCellMar>
      </w:tblPr>
      <w:tblGrid>
        <w:gridCol w:w="1358"/>
        <w:gridCol w:w="1112"/>
        <w:gridCol w:w="767"/>
        <w:gridCol w:w="851"/>
        <w:gridCol w:w="5154"/>
      </w:tblGrid>
      <w:tr>
        <w:trPr>
          <w:trHeight w:val="540" w:hRule="atLeast"/>
        </w:trPr>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b/>
                <w:b/>
                <w:bCs/>
                <w:sz w:val="21"/>
                <w:szCs w:val="21"/>
                <w:highlight w:val="none"/>
              </w:rPr>
            </w:pPr>
            <w:r>
              <w:rPr>
                <w:rFonts w:ascii="宋体" w:hAnsi="宋体" w:cs="宋体"/>
                <w:b/>
                <w:bCs/>
                <w:kern w:val="0"/>
                <w:sz w:val="21"/>
                <w:szCs w:val="21"/>
              </w:rPr>
              <w:t>部门职能</w:t>
            </w:r>
          </w:p>
        </w:tc>
        <w:tc>
          <w:tcPr>
            <w:tcW w:w="111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b/>
                <w:b/>
                <w:bCs/>
                <w:sz w:val="21"/>
                <w:szCs w:val="21"/>
                <w:highlight w:val="none"/>
              </w:rPr>
            </w:pPr>
            <w:r>
              <w:rPr>
                <w:rFonts w:ascii="宋体" w:hAnsi="宋体" w:cs="宋体"/>
                <w:b/>
                <w:bCs/>
                <w:kern w:val="0"/>
                <w:sz w:val="21"/>
                <w:szCs w:val="21"/>
              </w:rPr>
              <w:t>岗位</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b/>
                <w:b/>
                <w:bCs/>
                <w:sz w:val="21"/>
                <w:szCs w:val="21"/>
                <w:highlight w:val="none"/>
              </w:rPr>
            </w:pPr>
            <w:r>
              <w:rPr>
                <w:rFonts w:ascii="宋体" w:hAnsi="宋体" w:cs="宋体"/>
                <w:b/>
                <w:bCs/>
                <w:kern w:val="0"/>
                <w:sz w:val="21"/>
                <w:szCs w:val="21"/>
              </w:rPr>
              <w:t>同时在岗人数</w:t>
            </w:r>
          </w:p>
        </w:tc>
        <w:tc>
          <w:tcPr>
            <w:tcW w:w="851"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b/>
                <w:b/>
                <w:bCs/>
                <w:sz w:val="21"/>
                <w:szCs w:val="21"/>
                <w:highlight w:val="none"/>
              </w:rPr>
            </w:pPr>
            <w:r>
              <w:rPr>
                <w:rFonts w:ascii="宋体" w:hAnsi="宋体" w:cs="宋体"/>
                <w:b/>
                <w:bCs/>
                <w:kern w:val="0"/>
                <w:sz w:val="21"/>
                <w:szCs w:val="21"/>
              </w:rPr>
              <w:t>岗位所需总人数</w:t>
            </w:r>
          </w:p>
        </w:tc>
        <w:tc>
          <w:tcPr>
            <w:tcW w:w="5154"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b/>
                <w:b/>
                <w:bCs/>
                <w:sz w:val="21"/>
                <w:szCs w:val="21"/>
                <w:highlight w:val="none"/>
                <w:lang w:eastAsia="zh-CN"/>
              </w:rPr>
            </w:pPr>
            <w:r>
              <w:rPr>
                <w:rFonts w:ascii="宋体" w:hAnsi="宋体" w:cs="宋体"/>
                <w:b/>
                <w:bCs/>
                <w:kern w:val="0"/>
                <w:sz w:val="21"/>
                <w:szCs w:val="21"/>
                <w:lang w:eastAsia="zh-CN"/>
              </w:rPr>
              <w:t>备注（岗位所需服务时长或时段、需具备的上岗资格证、人员学历、工作经验等要求）</w:t>
            </w:r>
          </w:p>
        </w:tc>
      </w:tr>
      <w:tr>
        <w:trPr>
          <w:trHeight w:val="675" w:hRule="atLeast"/>
        </w:trPr>
        <w:tc>
          <w:tcPr>
            <w:tcW w:w="1358" w:type="dxa"/>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服务中心</w:t>
            </w:r>
          </w:p>
        </w:tc>
        <w:tc>
          <w:tcPr>
            <w:tcW w:w="1112"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项目经理</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w:t>
            </w:r>
          </w:p>
        </w:tc>
        <w:tc>
          <w:tcPr>
            <w:tcW w:w="5154"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cs="宋体" w:ascii="宋体" w:hAnsi="宋体"/>
                <w:bCs/>
                <w:kern w:val="0"/>
                <w:sz w:val="21"/>
                <w:szCs w:val="21"/>
              </w:rPr>
              <w:t>8</w:t>
            </w:r>
            <w:r>
              <w:rPr>
                <w:rFonts w:ascii="宋体" w:hAnsi="宋体" w:cs="宋体"/>
                <w:bCs/>
                <w:kern w:val="0"/>
                <w:sz w:val="21"/>
                <w:szCs w:val="21"/>
              </w:rPr>
              <w:t>小时工作制</w:t>
            </w:r>
            <w:r>
              <w:rPr>
                <w:rFonts w:ascii="宋体" w:hAnsi="宋体" w:cs="宋体"/>
                <w:kern w:val="0"/>
                <w:sz w:val="21"/>
                <w:szCs w:val="21"/>
                <w:lang w:eastAsia="zh-CN"/>
              </w:rPr>
              <w:t>。具有大学专科及以上学历、</w:t>
            </w:r>
            <w:r>
              <w:rPr>
                <w:rFonts w:eastAsia="宋体" w:cs="宋体" w:ascii="宋体" w:hAnsi="宋体"/>
                <w:kern w:val="0"/>
                <w:sz w:val="21"/>
                <w:szCs w:val="21"/>
                <w:lang w:val="en-US" w:eastAsia="zh-CN"/>
              </w:rPr>
              <w:t>3</w:t>
            </w:r>
            <w:r>
              <w:rPr>
                <w:rFonts w:ascii="宋体" w:hAnsi="宋体" w:cs="宋体"/>
                <w:kern w:val="0"/>
                <w:sz w:val="21"/>
                <w:szCs w:val="21"/>
                <w:lang w:eastAsia="zh-CN"/>
              </w:rPr>
              <w:t>年及以上非住宅类物业项目经理经验的优先考虑。</w:t>
            </w:r>
          </w:p>
        </w:tc>
      </w:tr>
      <w:tr>
        <w:trPr>
          <w:trHeight w:val="697" w:hRule="atLeast"/>
        </w:trPr>
        <w:tc>
          <w:tcPr>
            <w:tcW w:w="1358" w:type="dxa"/>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val="en-US" w:eastAsia="zh-CN"/>
              </w:rPr>
            </w:pPr>
            <w:r>
              <w:rPr>
                <w:rFonts w:ascii="宋体" w:hAnsi="宋体" w:cs="宋体"/>
                <w:kern w:val="0"/>
                <w:sz w:val="21"/>
                <w:szCs w:val="21"/>
                <w:lang w:val="en-US" w:eastAsia="zh-CN"/>
              </w:rPr>
              <w:t>会务服务</w:t>
            </w:r>
          </w:p>
        </w:tc>
        <w:tc>
          <w:tcPr>
            <w:tcW w:w="1112"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val="en-US" w:eastAsia="zh-CN"/>
              </w:rPr>
            </w:pPr>
            <w:r>
              <w:rPr>
                <w:rFonts w:ascii="宋体" w:hAnsi="宋体" w:cs="宋体"/>
                <w:kern w:val="0"/>
                <w:sz w:val="21"/>
                <w:szCs w:val="21"/>
                <w:lang w:val="en-US" w:eastAsia="zh-CN"/>
              </w:rPr>
              <w:t>会务接待员</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5</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5</w:t>
            </w:r>
          </w:p>
        </w:tc>
        <w:tc>
          <w:tcPr>
            <w:tcW w:w="5154"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cs="宋体" w:ascii="宋体" w:hAnsi="宋体"/>
                <w:bCs/>
                <w:kern w:val="0"/>
                <w:sz w:val="21"/>
                <w:szCs w:val="21"/>
              </w:rPr>
              <w:t>8</w:t>
            </w:r>
            <w:r>
              <w:rPr>
                <w:rFonts w:ascii="宋体" w:hAnsi="宋体" w:cs="宋体"/>
                <w:bCs/>
                <w:kern w:val="0"/>
                <w:sz w:val="21"/>
                <w:szCs w:val="21"/>
              </w:rPr>
              <w:t>小时工作制</w:t>
            </w:r>
            <w:r>
              <w:rPr>
                <w:rFonts w:ascii="宋体" w:hAnsi="宋体" w:cs="宋体"/>
                <w:kern w:val="0"/>
                <w:sz w:val="21"/>
                <w:szCs w:val="21"/>
                <w:lang w:eastAsia="zh-CN"/>
              </w:rPr>
              <w:t>。供应商承诺会务接待员均具有</w:t>
            </w:r>
            <w:r>
              <w:rPr>
                <w:rFonts w:eastAsia="宋体" w:cs="宋体" w:ascii="宋体" w:hAnsi="宋体"/>
                <w:kern w:val="0"/>
                <w:sz w:val="21"/>
                <w:szCs w:val="21"/>
                <w:lang w:eastAsia="zh-CN"/>
              </w:rPr>
              <w:t>1</w:t>
            </w:r>
            <w:r>
              <w:rPr>
                <w:rFonts w:ascii="宋体" w:hAnsi="宋体" w:cs="宋体"/>
                <w:kern w:val="0"/>
                <w:sz w:val="21"/>
                <w:szCs w:val="21"/>
                <w:lang w:eastAsia="zh-CN"/>
              </w:rPr>
              <w:t>年及以上会务接待工作经验的优先考虑。</w:t>
            </w:r>
          </w:p>
        </w:tc>
      </w:tr>
      <w:tr>
        <w:trPr>
          <w:trHeight w:val="1104" w:hRule="atLeast"/>
        </w:trPr>
        <w:tc>
          <w:tcPr>
            <w:tcW w:w="1358" w:type="dxa"/>
            <w:tcBorders>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Calibri"/>
                <w:kern w:val="0"/>
                <w:sz w:val="21"/>
                <w:szCs w:val="21"/>
              </w:rPr>
              <w:t>公用设施设备维护服务</w:t>
            </w:r>
          </w:p>
        </w:tc>
        <w:tc>
          <w:tcPr>
            <w:tcW w:w="1112"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水电工</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2</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2</w:t>
            </w:r>
          </w:p>
        </w:tc>
        <w:tc>
          <w:tcPr>
            <w:tcW w:w="5154" w:type="dxa"/>
            <w:tcBorders>
              <w:bottom w:val="single" w:sz="4" w:space="0" w:color="000000"/>
              <w:right w:val="single" w:sz="4" w:space="0" w:color="000000"/>
            </w:tcBorders>
            <w:shd w:color="auto" w:fill="auto" w:val="clear"/>
            <w:vAlign w:val="center"/>
          </w:tcPr>
          <w:p>
            <w:pPr>
              <w:pStyle w:val="Normal"/>
              <w:widowControl w:val="false"/>
              <w:spacing w:lineRule="auto" w:line="360" w:before="0" w:after="0"/>
              <w:jc w:val="both"/>
              <w:rPr>
                <w:rFonts w:ascii="宋体" w:hAnsi="宋体" w:eastAsia="宋体" w:cs="宋体"/>
                <w:sz w:val="21"/>
                <w:szCs w:val="21"/>
                <w:highlight w:val="none"/>
                <w:lang w:eastAsia="zh-CN"/>
              </w:rPr>
            </w:pPr>
            <w:r>
              <w:rPr>
                <w:rFonts w:cs="宋体" w:ascii="宋体" w:hAnsi="宋体"/>
                <w:bCs/>
                <w:kern w:val="0"/>
                <w:sz w:val="21"/>
                <w:szCs w:val="21"/>
              </w:rPr>
              <w:t>8</w:t>
            </w:r>
            <w:r>
              <w:rPr>
                <w:rFonts w:ascii="宋体" w:hAnsi="宋体" w:cs="宋体"/>
                <w:bCs/>
                <w:kern w:val="0"/>
                <w:sz w:val="21"/>
                <w:szCs w:val="21"/>
              </w:rPr>
              <w:t>小时工作制</w:t>
            </w:r>
            <w:r>
              <w:rPr>
                <w:rFonts w:ascii="宋体" w:hAnsi="宋体" w:cs="宋体"/>
                <w:bCs/>
                <w:kern w:val="0"/>
                <w:sz w:val="21"/>
                <w:szCs w:val="21"/>
                <w:lang w:eastAsia="zh-CN"/>
              </w:rPr>
              <w:t>。</w:t>
            </w:r>
            <w:r>
              <w:rPr>
                <w:rFonts w:ascii="宋体" w:hAnsi="宋体" w:cs="宋体"/>
                <w:kern w:val="0"/>
                <w:sz w:val="21"/>
                <w:szCs w:val="21"/>
                <w:lang w:eastAsia="zh-CN"/>
              </w:rPr>
              <w:t>水电工</w:t>
            </w:r>
            <w:r>
              <w:rPr>
                <w:rFonts w:ascii="宋体" w:hAnsi="宋体" w:cs="宋体"/>
                <w:bCs/>
                <w:kern w:val="0"/>
                <w:sz w:val="21"/>
                <w:szCs w:val="21"/>
              </w:rPr>
              <w:t>均具有</w:t>
            </w:r>
            <w:r>
              <w:rPr>
                <w:rFonts w:cs="宋体" w:ascii="宋体" w:hAnsi="宋体"/>
                <w:kern w:val="0"/>
                <w:sz w:val="21"/>
                <w:szCs w:val="21"/>
              </w:rPr>
              <w:t>3</w:t>
            </w:r>
            <w:r>
              <w:rPr>
                <w:rFonts w:ascii="宋体" w:hAnsi="宋体" w:cs="宋体"/>
                <w:kern w:val="0"/>
                <w:sz w:val="21"/>
                <w:szCs w:val="21"/>
              </w:rPr>
              <w:t>年及以上类似工作经验</w:t>
            </w:r>
            <w:r>
              <w:rPr>
                <w:rFonts w:ascii="宋体" w:hAnsi="宋体" w:cs="宋体"/>
                <w:bCs/>
                <w:kern w:val="0"/>
                <w:sz w:val="21"/>
                <w:szCs w:val="21"/>
              </w:rPr>
              <w:t>的优先考虑。</w:t>
            </w:r>
          </w:p>
        </w:tc>
      </w:tr>
      <w:tr>
        <w:trPr>
          <w:trHeight w:val="705" w:hRule="atLeast"/>
        </w:trPr>
        <w:tc>
          <w:tcPr>
            <w:tcW w:w="1358"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保洁服务</w:t>
            </w:r>
          </w:p>
        </w:tc>
        <w:tc>
          <w:tcPr>
            <w:tcW w:w="1112"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lang w:val="en-US" w:eastAsia="zh-CN"/>
              </w:rPr>
              <w:t>保洁</w:t>
            </w:r>
            <w:r>
              <w:rPr>
                <w:rFonts w:ascii="宋体" w:hAnsi="宋体" w:cs="宋体"/>
                <w:kern w:val="0"/>
                <w:sz w:val="21"/>
                <w:szCs w:val="21"/>
              </w:rPr>
              <w:t>主管</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w:t>
            </w:r>
          </w:p>
        </w:tc>
        <w:tc>
          <w:tcPr>
            <w:tcW w:w="5154"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cs="Calibri" w:ascii="宋体" w:hAnsi="宋体"/>
                <w:bCs/>
                <w:kern w:val="0"/>
                <w:sz w:val="21"/>
                <w:szCs w:val="21"/>
              </w:rPr>
              <w:t>8</w:t>
            </w:r>
            <w:r>
              <w:rPr>
                <w:rFonts w:ascii="宋体" w:hAnsi="宋体" w:cs="Calibri"/>
                <w:bCs/>
                <w:kern w:val="0"/>
                <w:sz w:val="21"/>
                <w:szCs w:val="21"/>
              </w:rPr>
              <w:t>小时工作制。具有</w:t>
            </w:r>
            <w:r>
              <w:rPr>
                <w:rFonts w:cs="Calibri" w:ascii="宋体" w:hAnsi="宋体"/>
                <w:bCs/>
                <w:kern w:val="0"/>
                <w:sz w:val="21"/>
                <w:szCs w:val="21"/>
              </w:rPr>
              <w:t>3</w:t>
            </w:r>
            <w:r>
              <w:rPr>
                <w:rFonts w:ascii="宋体" w:hAnsi="宋体" w:cs="Calibri"/>
                <w:bCs/>
                <w:kern w:val="0"/>
                <w:sz w:val="21"/>
                <w:szCs w:val="21"/>
              </w:rPr>
              <w:t>年及以上非住宅类物业项目保洁主管经验的优先考虑。</w:t>
            </w:r>
          </w:p>
        </w:tc>
      </w:tr>
      <w:tr>
        <w:trPr>
          <w:trHeight w:val="585" w:hRule="atLeast"/>
        </w:trPr>
        <w:tc>
          <w:tcPr>
            <w:tcW w:w="1358" w:type="dxa"/>
            <w:vMerge w:val="continue"/>
            <w:tcBorders>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tc>
        <w:tc>
          <w:tcPr>
            <w:tcW w:w="1112"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保洁员</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15</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15</w:t>
            </w:r>
          </w:p>
        </w:tc>
        <w:tc>
          <w:tcPr>
            <w:tcW w:w="5154"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eastAsiaTheme="minorEastAsia"/>
                <w:sz w:val="21"/>
                <w:szCs w:val="21"/>
                <w:highlight w:val="none"/>
                <w:lang w:eastAsia="zh-CN"/>
              </w:rPr>
            </w:pPr>
            <w:r>
              <w:rPr>
                <w:rFonts w:cs="宋体" w:ascii="宋体" w:hAnsi="宋体"/>
                <w:bCs/>
                <w:kern w:val="0"/>
                <w:sz w:val="21"/>
                <w:szCs w:val="21"/>
              </w:rPr>
              <w:t>8</w:t>
            </w:r>
            <w:r>
              <w:rPr>
                <w:rFonts w:ascii="宋体" w:hAnsi="宋体" w:cs="宋体"/>
                <w:bCs/>
                <w:kern w:val="0"/>
                <w:sz w:val="21"/>
                <w:szCs w:val="21"/>
              </w:rPr>
              <w:t>小时工作制</w:t>
            </w:r>
            <w:r>
              <w:rPr>
                <w:rFonts w:ascii="宋体" w:hAnsi="宋体" w:cs="宋体"/>
                <w:bCs/>
                <w:kern w:val="0"/>
                <w:sz w:val="21"/>
                <w:szCs w:val="21"/>
                <w:lang w:eastAsia="zh-CN"/>
              </w:rPr>
              <w:t>。</w:t>
            </w:r>
            <w:r>
              <w:rPr>
                <w:rFonts w:ascii="宋体" w:hAnsi="宋体" w:cs="宋体" w:asciiTheme="minorEastAsia" w:hAnsiTheme="minorEastAsia"/>
                <w:bCs/>
                <w:kern w:val="0"/>
                <w:sz w:val="21"/>
                <w:szCs w:val="21"/>
              </w:rPr>
              <w:t>供应商承诺</w:t>
            </w:r>
            <w:r>
              <w:rPr>
                <w:rFonts w:ascii="宋体" w:hAnsi="宋体" w:cs="宋体" w:asciiTheme="minorEastAsia" w:hAnsiTheme="minorEastAsia"/>
                <w:bCs/>
                <w:kern w:val="0"/>
                <w:sz w:val="21"/>
                <w:szCs w:val="21"/>
                <w:lang w:eastAsia="zh-CN"/>
              </w:rPr>
              <w:t>保洁员均具有</w:t>
            </w:r>
            <w:r>
              <w:rPr>
                <w:rFonts w:eastAsia="宋体" w:cs="仿宋_GB2312" w:ascii="宋体" w:hAnsi="宋体"/>
                <w:kern w:val="0"/>
                <w:sz w:val="21"/>
                <w:szCs w:val="21"/>
                <w:lang w:eastAsia="zh-CN"/>
              </w:rPr>
              <w:t>1</w:t>
            </w:r>
            <w:r>
              <w:rPr>
                <w:rFonts w:ascii="宋体" w:hAnsi="宋体" w:cs="仿宋_GB2312"/>
                <w:kern w:val="0"/>
                <w:sz w:val="21"/>
                <w:szCs w:val="21"/>
                <w:lang w:eastAsia="zh-CN"/>
              </w:rPr>
              <w:t>年及以上非住宅类物业项目保洁工作经验的优先考虑。</w:t>
            </w:r>
          </w:p>
        </w:tc>
      </w:tr>
      <w:tr>
        <w:trPr>
          <w:trHeight w:val="712" w:hRule="atLeast"/>
        </w:trPr>
        <w:tc>
          <w:tcPr>
            <w:tcW w:w="13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保安服务</w:t>
            </w:r>
          </w:p>
        </w:tc>
        <w:tc>
          <w:tcPr>
            <w:tcW w:w="1112"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lang w:val="en-US" w:eastAsia="zh-CN"/>
              </w:rPr>
              <w:t>保安</w:t>
            </w:r>
            <w:r>
              <w:rPr>
                <w:rFonts w:ascii="宋体" w:hAnsi="宋体" w:cs="宋体"/>
                <w:kern w:val="0"/>
                <w:sz w:val="21"/>
                <w:szCs w:val="21"/>
              </w:rPr>
              <w:t>主管</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2</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2</w:t>
            </w:r>
          </w:p>
        </w:tc>
        <w:tc>
          <w:tcPr>
            <w:tcW w:w="5154" w:type="dxa"/>
            <w:tcBorders>
              <w:bottom w:val="single" w:sz="4" w:space="0" w:color="000000"/>
              <w:right w:val="single" w:sz="4" w:space="0" w:color="000000"/>
            </w:tcBorders>
            <w:shd w:color="auto" w:fill="auto" w:val="clear"/>
            <w:vAlign w:val="center"/>
          </w:tcPr>
          <w:p>
            <w:pPr>
              <w:pStyle w:val="Normal"/>
              <w:widowControl w:val="false"/>
              <w:spacing w:lineRule="auto" w:line="360" w:before="0" w:after="0"/>
              <w:ind w:hanging="0"/>
              <w:jc w:val="left"/>
              <w:textAlignment w:val="auto"/>
              <w:rPr>
                <w:rFonts w:ascii="宋体" w:hAnsi="宋体" w:eastAsia="宋体" w:cs="Calibri" w:eastAsiaTheme="minorEastAsia"/>
                <w:bCs/>
                <w:sz w:val="21"/>
                <w:szCs w:val="21"/>
                <w:highlight w:val="none"/>
                <w:lang w:val="en-US" w:eastAsia="zh-CN" w:bidi="ar-SA"/>
              </w:rPr>
            </w:pPr>
            <w:r>
              <w:rPr>
                <w:rFonts w:cs="宋体" w:ascii="宋体" w:hAnsi="宋体"/>
                <w:bCs/>
                <w:kern w:val="0"/>
                <w:sz w:val="21"/>
                <w:szCs w:val="21"/>
              </w:rPr>
              <w:t>8</w:t>
            </w:r>
            <w:r>
              <w:rPr>
                <w:rFonts w:ascii="宋体" w:hAnsi="宋体" w:cs="宋体"/>
                <w:bCs/>
                <w:kern w:val="0"/>
                <w:sz w:val="21"/>
                <w:szCs w:val="21"/>
              </w:rPr>
              <w:t>小时工作制。</w:t>
            </w:r>
            <w:r>
              <w:rPr>
                <w:rFonts w:ascii="宋体" w:hAnsi="宋体" w:cs="仿宋_GB2312"/>
                <w:kern w:val="0"/>
                <w:sz w:val="21"/>
                <w:szCs w:val="21"/>
                <w:lang w:eastAsia="zh-CN"/>
              </w:rPr>
              <w:t>具有</w:t>
            </w:r>
            <w:r>
              <w:rPr>
                <w:rFonts w:eastAsia="宋体" w:cs="仿宋_GB2312" w:ascii="宋体" w:hAnsi="宋体"/>
                <w:kern w:val="0"/>
                <w:sz w:val="21"/>
                <w:szCs w:val="21"/>
                <w:lang w:eastAsia="zh-CN"/>
              </w:rPr>
              <w:t>3</w:t>
            </w:r>
            <w:r>
              <w:rPr>
                <w:rFonts w:ascii="宋体" w:hAnsi="宋体" w:cs="仿宋_GB2312"/>
                <w:kern w:val="0"/>
                <w:sz w:val="21"/>
                <w:szCs w:val="21"/>
                <w:lang w:eastAsia="zh-CN"/>
              </w:rPr>
              <w:t>年及以上非住宅类物业项目保安主管经验的优先考虑。</w:t>
            </w:r>
          </w:p>
        </w:tc>
      </w:tr>
      <w:tr>
        <w:trPr>
          <w:trHeight w:val="725" w:hRule="atLeast"/>
        </w:trPr>
        <w:tc>
          <w:tcPr>
            <w:tcW w:w="1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tc>
        <w:tc>
          <w:tcPr>
            <w:tcW w:w="1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保安员</w:t>
            </w:r>
          </w:p>
        </w:tc>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8</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32</w:t>
            </w:r>
          </w:p>
        </w:tc>
        <w:tc>
          <w:tcPr>
            <w:tcW w:w="51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60" w:before="0" w:after="0"/>
              <w:jc w:val="left"/>
              <w:rPr>
                <w:rFonts w:ascii="宋体" w:hAnsi="宋体" w:eastAsia="宋体" w:cs="宋体"/>
                <w:sz w:val="21"/>
                <w:szCs w:val="21"/>
                <w:highlight w:val="none"/>
                <w:lang w:eastAsia="zh-CN"/>
              </w:rPr>
            </w:pPr>
            <w:r>
              <w:rPr>
                <w:rFonts w:eastAsia="宋体" w:cs="宋体" w:ascii="宋体" w:hAnsi="宋体" w:asciiTheme="minorEastAsia" w:eastAsiaTheme="minorEastAsia" w:hAnsiTheme="minorEastAsia"/>
                <w:bCs/>
                <w:kern w:val="0"/>
                <w:sz w:val="21"/>
                <w:szCs w:val="21"/>
              </w:rPr>
              <w:t>24</w:t>
            </w:r>
            <w:r>
              <w:rPr>
                <w:rFonts w:ascii="宋体" w:hAnsi="宋体" w:cs="宋体" w:asciiTheme="minorEastAsia" w:hAnsiTheme="minorEastAsia"/>
                <w:bCs/>
                <w:kern w:val="0"/>
                <w:sz w:val="21"/>
                <w:szCs w:val="21"/>
              </w:rPr>
              <w:t>小时值守</w:t>
            </w:r>
            <w:r>
              <w:rPr>
                <w:rFonts w:ascii="宋体" w:hAnsi="宋体" w:cs="宋体" w:asciiTheme="minorEastAsia" w:hAnsiTheme="minorEastAsia"/>
                <w:bCs/>
                <w:kern w:val="0"/>
                <w:sz w:val="21"/>
                <w:szCs w:val="21"/>
                <w:lang w:eastAsia="zh-CN"/>
              </w:rPr>
              <w:t>。</w:t>
            </w:r>
            <w:r>
              <w:rPr>
                <w:rFonts w:ascii="宋体" w:hAnsi="宋体" w:cs="宋体"/>
                <w:kern w:val="0"/>
                <w:sz w:val="21"/>
                <w:szCs w:val="21"/>
                <w:lang w:eastAsia="zh-CN"/>
              </w:rPr>
              <w:t>供应商承诺</w:t>
            </w:r>
            <w:r>
              <w:rPr>
                <w:rFonts w:ascii="宋体" w:hAnsi="宋体" w:cs="宋体"/>
                <w:kern w:val="0"/>
                <w:sz w:val="21"/>
                <w:szCs w:val="21"/>
                <w:lang w:val="en-US" w:eastAsia="zh-CN"/>
              </w:rPr>
              <w:t>保安员</w:t>
            </w:r>
            <w:r>
              <w:rPr>
                <w:rFonts w:ascii="宋体" w:hAnsi="宋体" w:cs="宋体"/>
                <w:bCs/>
                <w:kern w:val="0"/>
                <w:sz w:val="21"/>
                <w:szCs w:val="21"/>
              </w:rPr>
              <w:t>均具有</w:t>
            </w:r>
            <w:r>
              <w:rPr>
                <w:rFonts w:cs="宋体" w:ascii="宋体" w:hAnsi="宋体"/>
                <w:bCs/>
                <w:kern w:val="0"/>
                <w:sz w:val="21"/>
                <w:szCs w:val="21"/>
                <w:lang w:val="en-US" w:eastAsia="zh-CN"/>
              </w:rPr>
              <w:t>1</w:t>
            </w:r>
            <w:r>
              <w:rPr>
                <w:rFonts w:ascii="宋体" w:hAnsi="宋体" w:cs="宋体"/>
                <w:kern w:val="0"/>
                <w:sz w:val="21"/>
                <w:szCs w:val="21"/>
              </w:rPr>
              <w:t>年及以上类似工作经验</w:t>
            </w:r>
            <w:r>
              <w:rPr>
                <w:rFonts w:ascii="宋体" w:hAnsi="宋体" w:cs="宋体"/>
                <w:bCs/>
                <w:kern w:val="0"/>
                <w:sz w:val="21"/>
                <w:szCs w:val="21"/>
              </w:rPr>
              <w:t>的优先考虑。</w:t>
            </w:r>
          </w:p>
        </w:tc>
      </w:tr>
      <w:tr>
        <w:trPr>
          <w:trHeight w:val="810" w:hRule="atLeast"/>
        </w:trPr>
        <w:tc>
          <w:tcPr>
            <w:tcW w:w="1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rPr>
            </w:pPr>
            <w:r>
              <w:rPr>
                <w:rFonts w:eastAsia="宋体" w:cs="宋体" w:ascii="宋体" w:hAnsi="宋体"/>
                <w:kern w:val="0"/>
                <w:sz w:val="21"/>
                <w:szCs w:val="21"/>
              </w:rPr>
            </w:r>
          </w:p>
        </w:tc>
        <w:tc>
          <w:tcPr>
            <w:tcW w:w="111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rPr>
            </w:pPr>
            <w:r>
              <w:rPr>
                <w:rFonts w:ascii="宋体" w:hAnsi="宋体" w:cs="宋体"/>
                <w:kern w:val="0"/>
                <w:sz w:val="21"/>
                <w:szCs w:val="21"/>
              </w:rPr>
              <w:t>大厅秩序维护人员</w:t>
            </w:r>
          </w:p>
        </w:tc>
        <w:tc>
          <w:tcPr>
            <w:tcW w:w="767"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2</w:t>
            </w:r>
          </w:p>
        </w:tc>
        <w:tc>
          <w:tcPr>
            <w:tcW w:w="851"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2</w:t>
            </w:r>
          </w:p>
        </w:tc>
        <w:tc>
          <w:tcPr>
            <w:tcW w:w="5154"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cs="宋体" w:ascii="宋体" w:hAnsi="宋体"/>
                <w:bCs/>
                <w:kern w:val="0"/>
                <w:sz w:val="21"/>
                <w:szCs w:val="21"/>
              </w:rPr>
              <w:t>8</w:t>
            </w:r>
            <w:r>
              <w:rPr>
                <w:rFonts w:ascii="宋体" w:hAnsi="宋体" w:cs="宋体"/>
                <w:bCs/>
                <w:kern w:val="0"/>
                <w:sz w:val="21"/>
                <w:szCs w:val="21"/>
              </w:rPr>
              <w:t>小时工作制</w:t>
            </w:r>
            <w:r>
              <w:rPr>
                <w:rFonts w:ascii="宋体" w:hAnsi="宋体" w:cs="宋体" w:asciiTheme="minorEastAsia" w:hAnsiTheme="minorEastAsia"/>
                <w:spacing w:val="-8"/>
                <w:kern w:val="0"/>
                <w:sz w:val="21"/>
                <w:szCs w:val="21"/>
              </w:rPr>
              <w:t>。</w:t>
            </w:r>
            <w:r>
              <w:rPr>
                <w:rFonts w:ascii="宋体" w:hAnsi="宋体" w:cs="宋体"/>
                <w:kern w:val="0"/>
                <w:sz w:val="21"/>
                <w:szCs w:val="21"/>
                <w:lang w:eastAsia="zh-CN"/>
              </w:rPr>
              <w:t>供应商承诺</w:t>
            </w:r>
            <w:r>
              <w:rPr>
                <w:rFonts w:ascii="宋体" w:hAnsi="宋体" w:cs="宋体"/>
                <w:kern w:val="0"/>
                <w:sz w:val="21"/>
                <w:szCs w:val="21"/>
                <w:lang w:val="en-US" w:eastAsia="zh-CN"/>
              </w:rPr>
              <w:t>大厅秩序维护人员</w:t>
            </w:r>
            <w:r>
              <w:rPr>
                <w:rFonts w:ascii="宋体" w:hAnsi="宋体" w:cs="宋体"/>
                <w:bCs/>
                <w:kern w:val="0"/>
                <w:sz w:val="21"/>
                <w:szCs w:val="21"/>
              </w:rPr>
              <w:t>均具有</w:t>
            </w:r>
            <w:r>
              <w:rPr>
                <w:rFonts w:cs="宋体" w:ascii="宋体" w:hAnsi="宋体"/>
                <w:bCs/>
                <w:kern w:val="0"/>
                <w:sz w:val="21"/>
                <w:szCs w:val="21"/>
                <w:lang w:val="en-US" w:eastAsia="zh-CN"/>
              </w:rPr>
              <w:t>1</w:t>
            </w:r>
            <w:r>
              <w:rPr>
                <w:rFonts w:ascii="宋体" w:hAnsi="宋体" w:cs="宋体"/>
                <w:kern w:val="0"/>
                <w:sz w:val="21"/>
                <w:szCs w:val="21"/>
              </w:rPr>
              <w:t>年及以上类似工作经验</w:t>
            </w:r>
            <w:r>
              <w:rPr>
                <w:rFonts w:ascii="宋体" w:hAnsi="宋体" w:cs="宋体"/>
                <w:bCs/>
                <w:kern w:val="0"/>
                <w:sz w:val="21"/>
                <w:szCs w:val="21"/>
              </w:rPr>
              <w:t>的优先考虑。</w:t>
            </w:r>
          </w:p>
        </w:tc>
      </w:tr>
      <w:tr>
        <w:trPr>
          <w:trHeight w:val="280" w:hRule="atLeast"/>
        </w:trPr>
        <w:tc>
          <w:tcPr>
            <w:tcW w:w="24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合计</w:t>
            </w:r>
          </w:p>
        </w:tc>
        <w:tc>
          <w:tcPr>
            <w:tcW w:w="767"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36</w:t>
            </w:r>
          </w:p>
        </w:tc>
        <w:tc>
          <w:tcPr>
            <w:tcW w:w="851"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60</w:t>
            </w:r>
          </w:p>
        </w:tc>
        <w:tc>
          <w:tcPr>
            <w:tcW w:w="5154" w:type="dxa"/>
            <w:tcBorders>
              <w:bottom w:val="single" w:sz="4" w:space="0" w:color="000000"/>
              <w:right w:val="single" w:sz="4" w:space="0" w:color="000000"/>
            </w:tcBorders>
            <w:shd w:color="auto" w:fill="auto" w:val="clear"/>
            <w:vAlign w:val="center"/>
          </w:tcPr>
          <w:p>
            <w:pPr>
              <w:pStyle w:val="Normal"/>
              <w:widowControl/>
              <w:spacing w:lineRule="auto" w:line="300" w:before="0" w:after="0"/>
              <w:jc w:val="left"/>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r>
    </w:tbl>
    <w:p>
      <w:pPr>
        <w:pStyle w:val="Normal"/>
        <w:spacing w:lineRule="auto" w:line="300"/>
        <w:ind w:firstLine="420"/>
        <w:jc w:val="both"/>
        <w:rPr>
          <w:rFonts w:ascii="宋体" w:hAnsi="宋体" w:eastAsia="宋体" w:cs="楷体"/>
          <w:bCs/>
          <w:sz w:val="21"/>
          <w:szCs w:val="21"/>
          <w:highlight w:val="none"/>
          <w:lang w:eastAsia="zh-CN"/>
        </w:rPr>
      </w:pPr>
      <w:r>
        <w:rPr>
          <w:rFonts w:ascii="宋体" w:hAnsi="宋体" w:cs="楷体"/>
          <w:sz w:val="21"/>
          <w:szCs w:val="21"/>
          <w:lang w:eastAsia="zh-CN"/>
        </w:rPr>
        <w:t>注：</w:t>
      </w:r>
      <w:r>
        <w:rPr>
          <w:rFonts w:ascii="宋体" w:hAnsi="宋体" w:cs="楷体"/>
          <w:bCs/>
          <w:sz w:val="21"/>
          <w:szCs w:val="21"/>
          <w:lang w:eastAsia="zh-CN"/>
        </w:rPr>
        <w:t>供应商应当按国家相关法律法规，合理确定服务人员工资标准、工作时间等。</w:t>
      </w:r>
    </w:p>
    <w:p>
      <w:pPr>
        <w:pStyle w:val="Normal"/>
        <w:spacing w:lineRule="auto" w:line="300"/>
        <w:ind w:firstLine="420"/>
        <w:jc w:val="both"/>
        <w:rPr>
          <w:rFonts w:ascii="宋体" w:hAnsi="宋体" w:eastAsia="宋体" w:cs="Calibri"/>
          <w:bCs/>
          <w:sz w:val="21"/>
          <w:szCs w:val="21"/>
          <w:highlight w:val="none"/>
          <w:lang w:eastAsia="zh-CN"/>
        </w:rPr>
      </w:pPr>
      <w:r>
        <w:rPr>
          <w:rFonts w:ascii="宋体" w:hAnsi="宋体" w:cs="楷体"/>
          <w:bCs/>
          <w:sz w:val="21"/>
          <w:szCs w:val="21"/>
          <w:lang w:eastAsia="zh-CN"/>
        </w:rPr>
        <w:t>供应商应当自行为服务人员办理必需的保险，有关人员伤亡及第三者责任险均应当考虑在报价因素中。</w:t>
      </w:r>
    </w:p>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p>
      <w:pPr>
        <w:pStyle w:val="1"/>
        <w:keepNext w:val="false"/>
        <w:spacing w:lineRule="auto" w:line="300" w:before="0" w:after="0"/>
        <w:jc w:val="center"/>
        <w:rPr>
          <w:rFonts w:ascii="宋体" w:hAnsi="宋体" w:eastAsia="宋体" w:cs="仿宋_GB2312"/>
          <w:kern w:val="2"/>
          <w:sz w:val="28"/>
          <w:szCs w:val="28"/>
          <w:highlight w:val="none"/>
          <w:lang w:eastAsia="zh-CN"/>
        </w:rPr>
      </w:pPr>
      <w:r>
        <w:rPr>
          <w:rFonts w:eastAsia="宋体" w:cs="仿宋_GB2312" w:ascii="宋体" w:hAnsi="宋体"/>
          <w:kern w:val="2"/>
          <w:sz w:val="28"/>
          <w:szCs w:val="28"/>
          <w:lang w:eastAsia="zh-CN"/>
        </w:rPr>
      </w:r>
      <w:bookmarkStart w:id="33" w:name="_Toc202710771"/>
      <w:bookmarkStart w:id="34" w:name="_Toc202710771"/>
    </w:p>
    <w:p>
      <w:pPr>
        <w:pStyle w:val="1"/>
        <w:keepNext w:val="false"/>
        <w:spacing w:lineRule="auto" w:line="300" w:before="0" w:after="0"/>
        <w:jc w:val="center"/>
        <w:rPr>
          <w:rFonts w:ascii="宋体" w:hAnsi="宋体" w:eastAsia="宋体" w:cs="仿宋_GB2312"/>
          <w:kern w:val="2"/>
          <w:sz w:val="28"/>
          <w:szCs w:val="28"/>
          <w:highlight w:val="none"/>
          <w:lang w:eastAsia="zh-CN"/>
        </w:rPr>
      </w:pPr>
      <w:r>
        <w:rPr>
          <w:rFonts w:eastAsia="宋体" w:cs="仿宋_GB2312" w:ascii="宋体" w:hAnsi="宋体"/>
          <w:kern w:val="2"/>
          <w:sz w:val="28"/>
          <w:szCs w:val="28"/>
          <w:lang w:eastAsia="zh-CN"/>
        </w:rPr>
      </w:r>
    </w:p>
    <w:p>
      <w:pPr>
        <w:pStyle w:val="1"/>
        <w:keepNext w:val="false"/>
        <w:spacing w:lineRule="auto" w:line="300" w:before="0" w:after="0"/>
        <w:jc w:val="center"/>
        <w:rPr>
          <w:rFonts w:ascii="宋体" w:hAnsi="宋体" w:eastAsia="宋体" w:cs="仿宋_GB2312"/>
          <w:sz w:val="28"/>
          <w:szCs w:val="28"/>
          <w:highlight w:val="none"/>
          <w:lang w:eastAsia="zh-CN"/>
        </w:rPr>
      </w:pPr>
      <w:r>
        <w:rPr>
          <w:rFonts w:eastAsia="宋体" w:cs="仿宋_GB2312" w:ascii="宋体" w:hAnsi="宋体"/>
          <w:kern w:val="2"/>
          <w:sz w:val="28"/>
          <w:szCs w:val="28"/>
          <w:lang w:eastAsia="zh-CN"/>
        </w:rPr>
        <w:t>5</w:t>
      </w:r>
      <w:r>
        <w:rPr>
          <w:rFonts w:ascii="宋体" w:hAnsi="宋体" w:cs="仿宋_GB2312"/>
          <w:kern w:val="2"/>
          <w:sz w:val="28"/>
          <w:szCs w:val="28"/>
          <w:lang w:eastAsia="zh-CN"/>
        </w:rPr>
        <w:t>管理实施要求</w:t>
      </w:r>
      <w:bookmarkEnd w:id="34"/>
    </w:p>
    <w:p>
      <w:pPr>
        <w:pStyle w:val="Normal"/>
        <w:widowControl w:val="false"/>
        <w:spacing w:lineRule="auto" w:line="300"/>
        <w:ind w:firstLine="422"/>
        <w:jc w:val="both"/>
        <w:rPr>
          <w:rFonts w:ascii="宋体" w:hAnsi="宋体" w:eastAsia="宋体" w:cs="Calibri"/>
          <w:b/>
          <w:b/>
          <w:bCs/>
          <w:sz w:val="21"/>
          <w:szCs w:val="21"/>
          <w:highlight w:val="none"/>
          <w:lang w:eastAsia="zh-CN"/>
        </w:rPr>
      </w:pPr>
      <w:r>
        <w:rPr>
          <w:rFonts w:eastAsia="宋体" w:cs="Calibri" w:ascii="宋体" w:hAnsi="宋体"/>
          <w:b/>
          <w:bCs/>
          <w:sz w:val="21"/>
          <w:szCs w:val="21"/>
          <w:lang w:eastAsia="zh-CN"/>
        </w:rPr>
        <w:t>5.1</w:t>
      </w:r>
      <w:r>
        <w:rPr>
          <w:rFonts w:ascii="宋体" w:hAnsi="宋体" w:cs="Calibri"/>
          <w:b/>
          <w:bCs/>
          <w:sz w:val="21"/>
          <w:szCs w:val="21"/>
          <w:lang w:eastAsia="zh-CN"/>
        </w:rPr>
        <w:t>供应商履行合同所需的设备</w:t>
      </w:r>
    </w:p>
    <w:tbl>
      <w:tblPr>
        <w:tblStyle w:val="18"/>
        <w:tblW w:w="4900" w:type="pct"/>
        <w:jc w:val="left"/>
        <w:tblInd w:w="-113" w:type="dxa"/>
        <w:tblLayout w:type="fixed"/>
        <w:tblCellMar>
          <w:top w:w="0" w:type="dxa"/>
          <w:left w:w="108" w:type="dxa"/>
          <w:bottom w:w="0" w:type="dxa"/>
          <w:right w:w="108" w:type="dxa"/>
        </w:tblCellMar>
      </w:tblPr>
      <w:tblGrid>
        <w:gridCol w:w="757"/>
        <w:gridCol w:w="3008"/>
        <w:gridCol w:w="3137"/>
        <w:gridCol w:w="1000"/>
        <w:gridCol w:w="943"/>
      </w:tblGrid>
      <w:tr>
        <w:trPr>
          <w:trHeight w:val="454"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b/>
                <w:b/>
                <w:bCs/>
                <w:kern w:val="0"/>
                <w:sz w:val="21"/>
                <w:szCs w:val="21"/>
                <w:highlight w:val="none"/>
              </w:rPr>
            </w:pPr>
            <w:r>
              <w:rPr>
                <w:rFonts w:ascii="宋体" w:hAnsi="宋体" w:cs="Calibri"/>
                <w:b/>
                <w:bCs/>
                <w:kern w:val="0"/>
                <w:sz w:val="21"/>
                <w:szCs w:val="21"/>
              </w:rPr>
              <w:t>序号</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b/>
                <w:b/>
                <w:bCs/>
                <w:kern w:val="0"/>
                <w:sz w:val="21"/>
                <w:szCs w:val="21"/>
                <w:highlight w:val="none"/>
              </w:rPr>
            </w:pPr>
            <w:r>
              <w:rPr>
                <w:rFonts w:ascii="宋体" w:hAnsi="宋体" w:cs="Calibri"/>
                <w:b/>
                <w:bCs/>
                <w:kern w:val="0"/>
                <w:sz w:val="21"/>
                <w:szCs w:val="21"/>
              </w:rPr>
              <w:t>用途</w:t>
            </w:r>
          </w:p>
        </w:tc>
        <w:tc>
          <w:tcPr>
            <w:tcW w:w="3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b/>
                <w:b/>
                <w:bCs/>
                <w:kern w:val="0"/>
                <w:sz w:val="21"/>
                <w:szCs w:val="21"/>
                <w:highlight w:val="none"/>
              </w:rPr>
            </w:pPr>
            <w:r>
              <w:rPr>
                <w:rFonts w:ascii="宋体" w:hAnsi="宋体" w:cs="Calibri"/>
                <w:b/>
                <w:bCs/>
                <w:kern w:val="0"/>
                <w:sz w:val="21"/>
                <w:szCs w:val="21"/>
              </w:rPr>
              <w:t>作业设备名称</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b/>
                <w:b/>
                <w:bCs/>
                <w:kern w:val="0"/>
                <w:sz w:val="21"/>
                <w:szCs w:val="21"/>
                <w:highlight w:val="none"/>
              </w:rPr>
            </w:pPr>
            <w:r>
              <w:rPr>
                <w:rFonts w:ascii="宋体" w:hAnsi="宋体" w:cs="Calibri"/>
                <w:b/>
                <w:bCs/>
                <w:kern w:val="0"/>
                <w:sz w:val="21"/>
                <w:szCs w:val="21"/>
              </w:rPr>
              <w:t>数量</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b/>
                <w:b/>
                <w:bCs/>
                <w:kern w:val="0"/>
                <w:sz w:val="21"/>
                <w:szCs w:val="21"/>
                <w:highlight w:val="none"/>
              </w:rPr>
            </w:pPr>
            <w:r>
              <w:rPr>
                <w:rFonts w:ascii="宋体" w:hAnsi="宋体" w:cs="Calibri"/>
                <w:b/>
                <w:bCs/>
                <w:kern w:val="0"/>
                <w:sz w:val="21"/>
                <w:szCs w:val="21"/>
              </w:rPr>
              <w:t>单位</w:t>
            </w:r>
          </w:p>
        </w:tc>
      </w:tr>
      <w:tr>
        <w:trPr>
          <w:trHeight w:val="454"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cs="Calibri" w:ascii="宋体" w:hAnsi="宋体"/>
                <w:kern w:val="0"/>
                <w:sz w:val="21"/>
                <w:szCs w:val="21"/>
                <w:lang w:val="en-US" w:eastAsia="zh-CN"/>
              </w:rPr>
              <w:t>1</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cs="Calibri"/>
                <w:kern w:val="0"/>
                <w:sz w:val="21"/>
                <w:szCs w:val="21"/>
                <w:highlight w:val="none"/>
              </w:rPr>
            </w:pPr>
            <w:r>
              <w:rPr>
                <w:rFonts w:ascii="宋体" w:hAnsi="宋体" w:cs="Calibri"/>
                <w:kern w:val="0"/>
                <w:sz w:val="21"/>
                <w:szCs w:val="21"/>
              </w:rPr>
              <w:t>公用设施设备维护服务</w:t>
            </w:r>
          </w:p>
        </w:tc>
        <w:tc>
          <w:tcPr>
            <w:tcW w:w="3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both"/>
              <w:textAlignment w:val="auto"/>
              <w:rPr>
                <w:rFonts w:ascii="宋体" w:hAnsi="宋体" w:cs="Calibri"/>
                <w:kern w:val="0"/>
                <w:sz w:val="21"/>
                <w:szCs w:val="21"/>
                <w:highlight w:val="none"/>
              </w:rPr>
            </w:pPr>
            <w:r>
              <w:rPr>
                <w:rFonts w:ascii="宋体" w:hAnsi="宋体" w:cs="Calibri"/>
                <w:kern w:val="0"/>
                <w:sz w:val="21"/>
                <w:szCs w:val="21"/>
              </w:rPr>
              <w:t>电钻、电锤、切割机、焊机，以及各类常用维修类工具</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eastAsia="zh-CN"/>
              </w:rPr>
            </w:pPr>
            <w:r>
              <w:rPr>
                <w:rFonts w:cs="Calibri" w:ascii="宋体" w:hAnsi="宋体"/>
                <w:kern w:val="0"/>
                <w:sz w:val="21"/>
                <w:szCs w:val="21"/>
                <w:lang w:val="en-US" w:eastAsia="zh-CN"/>
              </w:rPr>
              <w:t>1</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kern w:val="0"/>
                <w:sz w:val="21"/>
                <w:szCs w:val="21"/>
                <w:highlight w:val="none"/>
              </w:rPr>
            </w:pPr>
            <w:r>
              <w:rPr>
                <w:rFonts w:ascii="宋体" w:hAnsi="宋体" w:cs="Calibri"/>
                <w:kern w:val="0"/>
                <w:sz w:val="21"/>
                <w:szCs w:val="21"/>
              </w:rPr>
              <w:t>套</w:t>
            </w:r>
          </w:p>
        </w:tc>
      </w:tr>
      <w:tr>
        <w:trPr>
          <w:trHeight w:val="357"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eastAsia="zh-CN"/>
              </w:rPr>
            </w:pPr>
            <w:r>
              <w:rPr>
                <w:rFonts w:cs="Calibri" w:ascii="宋体" w:hAnsi="宋体"/>
                <w:kern w:val="0"/>
                <w:sz w:val="21"/>
                <w:szCs w:val="21"/>
                <w:lang w:val="en-US" w:eastAsia="zh-CN"/>
              </w:rPr>
              <w:t>2</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cs="Calibri"/>
                <w:sz w:val="21"/>
                <w:szCs w:val="21"/>
                <w:highlight w:val="none"/>
              </w:rPr>
            </w:pPr>
            <w:r>
              <w:rPr>
                <w:rFonts w:ascii="宋体" w:hAnsi="宋体" w:cs="Calibri"/>
                <w:kern w:val="0"/>
                <w:sz w:val="21"/>
                <w:szCs w:val="21"/>
              </w:rPr>
              <w:t>保洁服务</w:t>
            </w:r>
          </w:p>
        </w:tc>
        <w:tc>
          <w:tcPr>
            <w:tcW w:w="3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cs="Calibri"/>
                <w:kern w:val="0"/>
                <w:sz w:val="21"/>
                <w:szCs w:val="21"/>
                <w:highlight w:val="none"/>
              </w:rPr>
            </w:pPr>
            <w:r>
              <w:rPr>
                <w:rFonts w:ascii="宋体" w:hAnsi="宋体" w:cs="Calibri"/>
                <w:kern w:val="0"/>
                <w:sz w:val="21"/>
                <w:szCs w:val="21"/>
              </w:rPr>
              <w:t>常用保洁类用品</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kern w:val="0"/>
                <w:sz w:val="21"/>
                <w:szCs w:val="21"/>
                <w:highlight w:val="none"/>
              </w:rPr>
            </w:pPr>
            <w:r>
              <w:rPr>
                <w:rFonts w:cs="Calibri" w:ascii="宋体" w:hAnsi="宋体"/>
                <w:kern w:val="0"/>
                <w:sz w:val="21"/>
                <w:szCs w:val="21"/>
              </w:rPr>
              <w:t>4</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kern w:val="0"/>
                <w:sz w:val="21"/>
                <w:szCs w:val="21"/>
                <w:highlight w:val="none"/>
              </w:rPr>
            </w:pPr>
            <w:r>
              <w:rPr>
                <w:rFonts w:ascii="宋体" w:hAnsi="宋体" w:cs="Calibri"/>
                <w:kern w:val="0"/>
                <w:sz w:val="21"/>
                <w:szCs w:val="21"/>
              </w:rPr>
              <w:t>套</w:t>
            </w:r>
          </w:p>
        </w:tc>
      </w:tr>
      <w:tr>
        <w:trPr>
          <w:trHeight w:val="357"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cs="Calibri" w:ascii="宋体" w:hAnsi="宋体"/>
                <w:kern w:val="0"/>
                <w:sz w:val="21"/>
                <w:szCs w:val="21"/>
                <w:lang w:val="en-US" w:eastAsia="zh-CN"/>
              </w:rPr>
              <w:t>3</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eastAsia="宋体" w:cs="Calibri" w:eastAsiaTheme="minorEastAsia"/>
                <w:sz w:val="21"/>
                <w:szCs w:val="21"/>
                <w:highlight w:val="none"/>
                <w:lang w:val="en-US" w:eastAsia="zh-CN"/>
              </w:rPr>
            </w:pPr>
            <w:r>
              <w:rPr>
                <w:rFonts w:ascii="宋体" w:hAnsi="宋体" w:cs="Calibri"/>
                <w:kern w:val="0"/>
                <w:sz w:val="21"/>
                <w:szCs w:val="21"/>
                <w:lang w:val="en-US" w:eastAsia="zh-CN"/>
              </w:rPr>
              <w:t>保洁服务</w:t>
            </w:r>
          </w:p>
        </w:tc>
        <w:tc>
          <w:tcPr>
            <w:tcW w:w="3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cs="Calibri"/>
                <w:kern w:val="0"/>
                <w:sz w:val="21"/>
                <w:szCs w:val="21"/>
                <w:highlight w:val="none"/>
              </w:rPr>
            </w:pPr>
            <w:r>
              <w:rPr>
                <w:rFonts w:ascii="宋体" w:hAnsi="宋体" w:cs="Calibri"/>
                <w:kern w:val="0"/>
                <w:sz w:val="21"/>
                <w:szCs w:val="21"/>
              </w:rPr>
              <w:t>喷雾器、杀虫、捕鼠器等</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cs="Calibri" w:ascii="宋体" w:hAnsi="宋体"/>
                <w:kern w:val="0"/>
                <w:sz w:val="21"/>
                <w:szCs w:val="21"/>
                <w:lang w:val="en-US" w:eastAsia="zh-CN"/>
              </w:rPr>
              <w:t>4</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ascii="宋体" w:hAnsi="宋体" w:cs="Calibri"/>
                <w:kern w:val="0"/>
                <w:sz w:val="21"/>
                <w:szCs w:val="21"/>
                <w:lang w:val="en-US" w:eastAsia="zh-CN"/>
              </w:rPr>
              <w:t>套</w:t>
            </w:r>
          </w:p>
        </w:tc>
      </w:tr>
      <w:tr>
        <w:trPr>
          <w:trHeight w:val="342"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kern w:val="0"/>
                <w:sz w:val="21"/>
                <w:szCs w:val="21"/>
                <w:highlight w:val="none"/>
              </w:rPr>
            </w:pPr>
            <w:r>
              <w:rPr>
                <w:rFonts w:cs="Calibri" w:ascii="宋体" w:hAnsi="宋体"/>
                <w:kern w:val="0"/>
                <w:sz w:val="21"/>
                <w:szCs w:val="21"/>
              </w:rPr>
              <w:t>4</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cs="Calibri"/>
                <w:sz w:val="21"/>
                <w:szCs w:val="21"/>
                <w:highlight w:val="none"/>
              </w:rPr>
            </w:pPr>
            <w:r>
              <w:rPr>
                <w:rFonts w:ascii="宋体" w:hAnsi="宋体" w:cs="Calibri"/>
                <w:kern w:val="0"/>
                <w:sz w:val="21"/>
                <w:szCs w:val="21"/>
              </w:rPr>
              <w:t>保安服务</w:t>
            </w:r>
          </w:p>
        </w:tc>
        <w:tc>
          <w:tcPr>
            <w:tcW w:w="3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cs="Calibri"/>
                <w:kern w:val="0"/>
                <w:sz w:val="21"/>
                <w:szCs w:val="21"/>
                <w:highlight w:val="none"/>
              </w:rPr>
            </w:pPr>
            <w:r>
              <w:rPr>
                <w:rFonts w:ascii="宋体" w:hAnsi="宋体" w:cs="Calibri"/>
                <w:spacing w:val="-2"/>
                <w:kern w:val="0"/>
                <w:sz w:val="21"/>
                <w:szCs w:val="21"/>
              </w:rPr>
              <w:t>对讲机组</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kern w:val="0"/>
                <w:sz w:val="21"/>
                <w:szCs w:val="21"/>
                <w:highlight w:val="none"/>
              </w:rPr>
            </w:pPr>
            <w:r>
              <w:rPr>
                <w:rFonts w:cs="Calibri" w:ascii="宋体" w:hAnsi="宋体"/>
                <w:kern w:val="0"/>
                <w:sz w:val="21"/>
                <w:szCs w:val="21"/>
              </w:rPr>
              <w:t>4</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cs="Calibri"/>
                <w:kern w:val="0"/>
                <w:sz w:val="21"/>
                <w:szCs w:val="21"/>
                <w:highlight w:val="none"/>
              </w:rPr>
            </w:pPr>
            <w:r>
              <w:rPr>
                <w:rFonts w:ascii="宋体" w:hAnsi="宋体" w:cs="Calibri"/>
                <w:kern w:val="0"/>
                <w:sz w:val="21"/>
                <w:szCs w:val="21"/>
              </w:rPr>
              <w:t>套</w:t>
            </w:r>
          </w:p>
        </w:tc>
      </w:tr>
      <w:tr>
        <w:trPr>
          <w:trHeight w:val="342" w:hRule="atLeast"/>
        </w:trPr>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cs="Calibri" w:ascii="宋体" w:hAnsi="宋体"/>
                <w:kern w:val="0"/>
                <w:sz w:val="21"/>
                <w:szCs w:val="21"/>
                <w:lang w:val="en-US" w:eastAsia="zh-CN"/>
              </w:rPr>
              <w:t>5</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eastAsia="宋体" w:cs="Calibri" w:eastAsiaTheme="minorEastAsia"/>
                <w:sz w:val="21"/>
                <w:szCs w:val="21"/>
                <w:highlight w:val="none"/>
                <w:lang w:val="en-US" w:eastAsia="zh-CN"/>
              </w:rPr>
            </w:pPr>
            <w:r>
              <w:rPr>
                <w:rFonts w:ascii="宋体" w:hAnsi="宋体" w:cs="Calibri"/>
                <w:kern w:val="0"/>
                <w:sz w:val="21"/>
                <w:szCs w:val="21"/>
              </w:rPr>
              <w:t>保安服务</w:t>
            </w:r>
            <w:r>
              <w:rPr>
                <w:rFonts w:ascii="宋体" w:hAnsi="宋体" w:cs="Calibri"/>
                <w:kern w:val="0"/>
                <w:sz w:val="21"/>
                <w:szCs w:val="21"/>
                <w:lang w:eastAsia="zh-CN"/>
              </w:rPr>
              <w:t>（</w:t>
            </w:r>
            <w:r>
              <w:rPr>
                <w:rFonts w:ascii="宋体" w:hAnsi="宋体" w:cs="Calibri"/>
                <w:kern w:val="0"/>
                <w:sz w:val="21"/>
                <w:szCs w:val="21"/>
                <w:lang w:val="en-US" w:eastAsia="zh-CN"/>
              </w:rPr>
              <w:t>宝林路、铁山路）</w:t>
            </w:r>
          </w:p>
        </w:tc>
        <w:tc>
          <w:tcPr>
            <w:tcW w:w="3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left"/>
              <w:textAlignment w:val="auto"/>
              <w:rPr>
                <w:rFonts w:ascii="宋体" w:hAnsi="宋体" w:eastAsia="宋体" w:cs="Calibri" w:eastAsiaTheme="minorEastAsia"/>
                <w:spacing w:val="-2"/>
                <w:sz w:val="21"/>
                <w:szCs w:val="21"/>
                <w:highlight w:val="none"/>
                <w:lang w:val="en-US" w:eastAsia="zh-CN"/>
              </w:rPr>
            </w:pPr>
            <w:r>
              <w:rPr>
                <w:rFonts w:ascii="宋体" w:hAnsi="宋体" w:cs="Calibri"/>
                <w:spacing w:val="-2"/>
                <w:kern w:val="0"/>
                <w:sz w:val="21"/>
                <w:szCs w:val="21"/>
                <w:lang w:val="en-US" w:eastAsia="zh-CN"/>
              </w:rPr>
              <w:t>巡更棒</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cs="Calibri" w:ascii="宋体" w:hAnsi="宋体"/>
                <w:kern w:val="0"/>
                <w:sz w:val="21"/>
                <w:szCs w:val="21"/>
                <w:lang w:val="en-US" w:eastAsia="zh-CN"/>
              </w:rPr>
              <w:t>2</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300" w:before="0" w:after="0"/>
              <w:ind w:hanging="0"/>
              <w:jc w:val="center"/>
              <w:textAlignment w:val="auto"/>
              <w:rPr>
                <w:rFonts w:ascii="宋体" w:hAnsi="宋体" w:eastAsia="宋体" w:cs="Calibri" w:eastAsiaTheme="minorEastAsia"/>
                <w:kern w:val="0"/>
                <w:sz w:val="21"/>
                <w:szCs w:val="21"/>
                <w:highlight w:val="none"/>
                <w:lang w:val="en-US" w:eastAsia="zh-CN"/>
              </w:rPr>
            </w:pPr>
            <w:r>
              <w:rPr>
                <w:rFonts w:ascii="宋体" w:hAnsi="宋体" w:cs="Calibri"/>
                <w:kern w:val="0"/>
                <w:sz w:val="21"/>
                <w:szCs w:val="21"/>
                <w:lang w:val="en-US" w:eastAsia="zh-CN"/>
              </w:rPr>
              <w:t>套</w:t>
            </w:r>
          </w:p>
        </w:tc>
      </w:tr>
    </w:tbl>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p>
      <w:pPr>
        <w:pStyle w:val="1"/>
        <w:keepNext w:val="false"/>
        <w:spacing w:lineRule="auto" w:line="300" w:before="0" w:after="0"/>
        <w:jc w:val="center"/>
        <w:rPr>
          <w:rFonts w:ascii="宋体" w:hAnsi="宋体" w:eastAsia="宋体" w:cs="仿宋_GB2312"/>
          <w:sz w:val="28"/>
          <w:szCs w:val="28"/>
          <w:highlight w:val="none"/>
          <w:lang w:eastAsia="zh-CN"/>
        </w:rPr>
      </w:pPr>
      <w:bookmarkStart w:id="35" w:name="_Toc202710772"/>
      <w:r>
        <w:rPr>
          <w:rFonts w:eastAsia="宋体" w:cs="仿宋_GB2312" w:ascii="宋体" w:hAnsi="宋体"/>
          <w:kern w:val="2"/>
          <w:sz w:val="28"/>
          <w:szCs w:val="28"/>
          <w:lang w:eastAsia="zh-CN"/>
        </w:rPr>
        <w:t>6</w:t>
      </w:r>
      <w:r>
        <w:rPr>
          <w:rFonts w:ascii="宋体" w:hAnsi="宋体" w:cs="仿宋_GB2312"/>
          <w:kern w:val="2"/>
          <w:sz w:val="28"/>
          <w:szCs w:val="28"/>
          <w:lang w:eastAsia="zh-CN"/>
        </w:rPr>
        <w:t>风险管控要求</w:t>
      </w:r>
      <w:bookmarkEnd w:id="35"/>
    </w:p>
    <w:p>
      <w:pPr>
        <w:pStyle w:val="Normal"/>
        <w:spacing w:lineRule="auto" w:line="300"/>
        <w:ind w:firstLine="420"/>
        <w:jc w:val="both"/>
        <w:rPr>
          <w:rFonts w:ascii="宋体" w:hAnsi="宋体" w:eastAsia="宋体" w:cs="仿宋_GB2312"/>
          <w:sz w:val="21"/>
          <w:szCs w:val="21"/>
          <w:highlight w:val="none"/>
          <w:lang w:eastAsia="zh-CN"/>
        </w:rPr>
      </w:pPr>
      <w:r>
        <w:rPr>
          <w:rFonts w:ascii="宋体" w:hAnsi="宋体" w:cs="仿宋_GB2312"/>
          <w:sz w:val="21"/>
          <w:szCs w:val="21"/>
          <w:lang w:eastAsia="zh-CN"/>
        </w:rPr>
        <w:t>物业管理服务项目实施期间，供应商识别、分析各种潜在风险，针对不同风险类型制定相应解决方案。</w:t>
      </w:r>
    </w:p>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p>
      <w:pPr>
        <w:pStyle w:val="1"/>
        <w:keepNext w:val="false"/>
        <w:spacing w:lineRule="auto" w:line="300" w:before="0" w:after="0"/>
        <w:jc w:val="center"/>
        <w:rPr>
          <w:rFonts w:ascii="宋体" w:hAnsi="宋体" w:eastAsia="宋体" w:cs="仿宋_GB2312"/>
          <w:sz w:val="28"/>
          <w:szCs w:val="28"/>
          <w:highlight w:val="none"/>
          <w:lang w:eastAsia="zh-CN"/>
        </w:rPr>
      </w:pPr>
      <w:bookmarkStart w:id="36" w:name="_Toc202710773"/>
      <w:r>
        <w:rPr>
          <w:rFonts w:eastAsia="宋体" w:cs="仿宋_GB2312" w:ascii="宋体" w:hAnsi="宋体"/>
          <w:kern w:val="2"/>
          <w:sz w:val="28"/>
          <w:szCs w:val="28"/>
          <w:lang w:eastAsia="zh-CN"/>
        </w:rPr>
        <w:t>7</w:t>
      </w:r>
      <w:r>
        <w:rPr>
          <w:rFonts w:ascii="宋体" w:hAnsi="宋体" w:cs="仿宋_GB2312"/>
          <w:kern w:val="2"/>
          <w:sz w:val="28"/>
          <w:szCs w:val="28"/>
          <w:lang w:eastAsia="zh-CN"/>
        </w:rPr>
        <w:t>履约验收要求</w:t>
      </w:r>
      <w:bookmarkEnd w:id="36"/>
    </w:p>
    <w:p>
      <w:pPr>
        <w:pStyle w:val="2"/>
        <w:keepNext w:val="false"/>
        <w:spacing w:lineRule="auto" w:line="300" w:before="0" w:after="0"/>
        <w:rPr>
          <w:rFonts w:ascii="宋体" w:hAnsi="宋体" w:eastAsia="宋体" w:cs="仿宋_GB2312"/>
          <w:sz w:val="21"/>
          <w:szCs w:val="21"/>
          <w:highlight w:val="none"/>
          <w:lang w:eastAsia="zh-CN"/>
        </w:rPr>
      </w:pPr>
      <w:bookmarkStart w:id="37" w:name="_Toc202710774"/>
      <w:r>
        <w:rPr>
          <w:rFonts w:eastAsia="宋体" w:cs="仿宋_GB2312" w:ascii="宋体" w:hAnsi="宋体"/>
          <w:i w:val="false"/>
          <w:iCs w:val="false"/>
          <w:sz w:val="21"/>
          <w:szCs w:val="21"/>
          <w:lang w:eastAsia="zh-CN"/>
        </w:rPr>
        <w:t>7.1</w:t>
      </w:r>
      <w:r>
        <w:rPr>
          <w:rFonts w:ascii="宋体" w:hAnsi="宋体" w:cs="仿宋_GB2312"/>
          <w:i w:val="false"/>
          <w:iCs w:val="false"/>
          <w:sz w:val="21"/>
          <w:szCs w:val="21"/>
          <w:lang w:eastAsia="zh-CN"/>
        </w:rPr>
        <w:t>总体要求</w:t>
      </w:r>
      <w:bookmarkEnd w:id="37"/>
    </w:p>
    <w:tbl>
      <w:tblPr>
        <w:tblStyle w:val="18"/>
        <w:tblW w:w="5000" w:type="pct"/>
        <w:jc w:val="left"/>
        <w:tblInd w:w="37" w:type="dxa"/>
        <w:tblLayout w:type="fixed"/>
        <w:tblCellMar>
          <w:top w:w="22" w:type="dxa"/>
          <w:left w:w="22" w:type="dxa"/>
          <w:bottom w:w="22" w:type="dxa"/>
          <w:right w:w="22" w:type="dxa"/>
        </w:tblCellMar>
      </w:tblPr>
      <w:tblGrid>
        <w:gridCol w:w="2958"/>
        <w:gridCol w:w="6067"/>
      </w:tblGrid>
      <w:tr>
        <w:trPr/>
        <w:tc>
          <w:tcPr>
            <w:tcW w:w="2958" w:type="dxa"/>
            <w:tcBorders>
              <w:top w:val="single" w:sz="6" w:space="0" w:color="000000"/>
              <w:left w:val="single" w:sz="6" w:space="0" w:color="000000"/>
              <w:bottom w:val="single" w:sz="6" w:space="0" w:color="000000"/>
              <w:right w:val="single" w:sz="6" w:space="0" w:color="000000"/>
            </w:tcBorders>
            <w:shd w:color="auto" w:fill="D3D3D3" w:val="clear"/>
            <w:vAlign w:val="center"/>
          </w:tcPr>
          <w:p>
            <w:pPr>
              <w:pStyle w:val="Normal"/>
              <w:widowControl/>
              <w:spacing w:before="0" w:after="0"/>
              <w:jc w:val="center"/>
              <w:rPr>
                <w:rFonts w:ascii="宋体" w:hAnsi="宋体" w:eastAsia="宋体" w:cs="宋体"/>
                <w:b/>
                <w:b/>
                <w:bCs/>
                <w:i w:val="false"/>
                <w:i w:val="false"/>
                <w:iCs w:val="false"/>
                <w:caps w:val="false"/>
                <w:smallCaps w:val="false"/>
                <w:color w:val="000000"/>
                <w:sz w:val="21"/>
                <w:szCs w:val="21"/>
                <w:highlight w:val="none"/>
              </w:rPr>
            </w:pPr>
            <w:r>
              <w:rPr>
                <w:rFonts w:ascii="宋体" w:hAnsi="宋体" w:cs="宋体"/>
                <w:b/>
                <w:bCs/>
                <w:i w:val="false"/>
                <w:iCs w:val="false"/>
                <w:caps w:val="false"/>
                <w:smallCaps w:val="false"/>
                <w:color w:val="000000"/>
                <w:kern w:val="0"/>
                <w:sz w:val="21"/>
                <w:szCs w:val="21"/>
              </w:rPr>
              <w:t>验收名称</w:t>
            </w:r>
          </w:p>
        </w:tc>
        <w:tc>
          <w:tcPr>
            <w:tcW w:w="6067" w:type="dxa"/>
            <w:tcBorders>
              <w:top w:val="single" w:sz="6" w:space="0" w:color="000000"/>
              <w:left w:val="single" w:sz="6" w:space="0" w:color="000000"/>
              <w:bottom w:val="single" w:sz="6" w:space="0" w:color="000000"/>
              <w:right w:val="single" w:sz="6" w:space="0" w:color="000000"/>
            </w:tcBorders>
            <w:shd w:color="auto" w:fill="D3D3D3" w:val="clear"/>
            <w:vAlign w:val="center"/>
          </w:tcPr>
          <w:p>
            <w:pPr>
              <w:pStyle w:val="Normal"/>
              <w:widowControl/>
              <w:spacing w:before="0" w:after="0"/>
              <w:jc w:val="center"/>
              <w:rPr>
                <w:rFonts w:ascii="宋体" w:hAnsi="宋体" w:eastAsia="宋体" w:cs="宋体"/>
                <w:b/>
                <w:b/>
                <w:bCs/>
                <w:i w:val="false"/>
                <w:i w:val="false"/>
                <w:iCs w:val="false"/>
                <w:caps w:val="false"/>
                <w:smallCaps w:val="false"/>
                <w:color w:val="000000"/>
                <w:sz w:val="21"/>
                <w:szCs w:val="21"/>
                <w:highlight w:val="none"/>
              </w:rPr>
            </w:pPr>
            <w:r>
              <w:rPr>
                <w:rFonts w:ascii="宋体" w:hAnsi="宋体" w:cs="宋体"/>
                <w:b/>
                <w:bCs/>
                <w:i w:val="false"/>
                <w:iCs w:val="false"/>
                <w:caps w:val="false"/>
                <w:smallCaps w:val="false"/>
                <w:color w:val="000000"/>
                <w:kern w:val="0"/>
                <w:sz w:val="21"/>
                <w:szCs w:val="21"/>
              </w:rPr>
              <w:t>验收要求</w:t>
            </w:r>
          </w:p>
        </w:tc>
      </w:tr>
      <w:tr>
        <w:trPr/>
        <w:tc>
          <w:tcPr>
            <w:tcW w:w="295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次验收</w:t>
            </w:r>
          </w:p>
        </w:tc>
        <w:tc>
          <w:tcPr>
            <w:tcW w:w="606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lang w:val="en-US" w:eastAsia="zh-CN"/>
              </w:rPr>
              <w:t>采购人</w:t>
            </w:r>
            <w:r>
              <w:rPr>
                <w:rFonts w:eastAsia="宋体" w:cs="宋体" w:ascii="宋体" w:hAnsi="宋体"/>
                <w:b w:val="false"/>
                <w:bCs w:val="false"/>
                <w:i w:val="false"/>
                <w:iCs w:val="false"/>
                <w:caps w:val="false"/>
                <w:smallCaps w:val="false"/>
                <w:color w:val="000000"/>
                <w:kern w:val="0"/>
                <w:sz w:val="21"/>
                <w:szCs w:val="21"/>
                <w:lang w:val="en-US" w:eastAsia="zh-CN"/>
              </w:rPr>
              <w:t>9</w:t>
            </w:r>
            <w:r>
              <w:rPr>
                <w:rFonts w:ascii="宋体" w:hAnsi="宋体" w:cs="宋体"/>
                <w:b w:val="false"/>
                <w:bCs w:val="false"/>
                <w:i w:val="false"/>
                <w:iCs w:val="false"/>
                <w:caps w:val="false"/>
                <w:smallCaps w:val="false"/>
                <w:color w:val="000000"/>
                <w:kern w:val="0"/>
                <w:sz w:val="21"/>
                <w:szCs w:val="21"/>
                <w:lang w:val="en-US" w:eastAsia="zh-CN"/>
              </w:rPr>
              <w:t>月底前</w:t>
            </w:r>
            <w:r>
              <w:rPr>
                <w:rFonts w:ascii="宋体" w:hAnsi="宋体" w:cs="宋体"/>
                <w:b w:val="false"/>
                <w:bCs w:val="false"/>
                <w:i w:val="false"/>
                <w:iCs w:val="false"/>
                <w:caps w:val="false"/>
                <w:smallCaps w:val="false"/>
                <w:color w:val="000000"/>
                <w:kern w:val="0"/>
                <w:sz w:val="21"/>
                <w:szCs w:val="21"/>
              </w:rPr>
              <w:t>对</w:t>
            </w:r>
            <w:r>
              <w:rPr>
                <w:rFonts w:ascii="宋体" w:hAnsi="宋体" w:cs="宋体"/>
                <w:b w:val="false"/>
                <w:bCs w:val="false"/>
                <w:i w:val="false"/>
                <w:iCs w:val="false"/>
                <w:caps w:val="false"/>
                <w:smallCaps w:val="false"/>
                <w:color w:val="000000"/>
                <w:kern w:val="0"/>
                <w:sz w:val="21"/>
                <w:szCs w:val="21"/>
                <w:lang w:val="en-US" w:eastAsia="zh-CN"/>
              </w:rPr>
              <w:t>中标人</w:t>
            </w:r>
            <w:r>
              <w:rPr>
                <w:rFonts w:eastAsia="宋体" w:cs="宋体" w:ascii="宋体" w:hAnsi="宋体"/>
                <w:b w:val="false"/>
                <w:bCs w:val="false"/>
                <w:i w:val="false"/>
                <w:iCs w:val="false"/>
                <w:caps w:val="false"/>
                <w:smallCaps w:val="false"/>
                <w:color w:val="000000"/>
                <w:kern w:val="0"/>
                <w:sz w:val="21"/>
                <w:szCs w:val="21"/>
              </w:rPr>
              <w:t>4-</w:t>
            </w:r>
            <w:r>
              <w:rPr>
                <w:rFonts w:eastAsia="宋体" w:cs="宋体" w:ascii="宋体" w:hAnsi="宋体"/>
                <w:b w:val="false"/>
                <w:bCs w:val="false"/>
                <w:i w:val="false"/>
                <w:iCs w:val="false"/>
                <w:caps w:val="false"/>
                <w:smallCaps w:val="false"/>
                <w:color w:val="000000"/>
                <w:kern w:val="0"/>
                <w:sz w:val="21"/>
                <w:szCs w:val="21"/>
                <w:lang w:val="en-US" w:eastAsia="zh-CN"/>
              </w:rPr>
              <w:t>8</w:t>
            </w:r>
            <w:r>
              <w:rPr>
                <w:rFonts w:ascii="宋体" w:hAnsi="宋体" w:cs="宋体"/>
                <w:b w:val="false"/>
                <w:bCs w:val="false"/>
                <w:i w:val="false"/>
                <w:iCs w:val="false"/>
                <w:caps w:val="false"/>
                <w:smallCaps w:val="false"/>
                <w:color w:val="000000"/>
                <w:kern w:val="0"/>
                <w:sz w:val="21"/>
                <w:szCs w:val="21"/>
              </w:rPr>
              <w:t>月服务情况进行履约验收考核</w:t>
            </w:r>
          </w:p>
        </w:tc>
      </w:tr>
      <w:tr>
        <w:trPr/>
        <w:tc>
          <w:tcPr>
            <w:tcW w:w="295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rPr>
              <w:t>次验收</w:t>
            </w:r>
          </w:p>
        </w:tc>
        <w:tc>
          <w:tcPr>
            <w:tcW w:w="606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lang w:val="en-US" w:eastAsia="zh-CN"/>
              </w:rPr>
              <w:t>采购人</w:t>
            </w:r>
            <w:r>
              <w:rPr>
                <w:rFonts w:eastAsia="宋体" w:cs="宋体" w:ascii="宋体" w:hAnsi="宋体"/>
                <w:b w:val="false"/>
                <w:bCs w:val="false"/>
                <w:i w:val="false"/>
                <w:iCs w:val="false"/>
                <w:caps w:val="false"/>
                <w:smallCaps w:val="false"/>
                <w:color w:val="000000"/>
                <w:kern w:val="0"/>
                <w:sz w:val="21"/>
                <w:szCs w:val="21"/>
                <w:lang w:val="en-US" w:eastAsia="zh-CN"/>
              </w:rPr>
              <w:t>12</w:t>
            </w:r>
            <w:r>
              <w:rPr>
                <w:rFonts w:ascii="宋体" w:hAnsi="宋体" w:cs="宋体"/>
                <w:b w:val="false"/>
                <w:bCs w:val="false"/>
                <w:i w:val="false"/>
                <w:iCs w:val="false"/>
                <w:caps w:val="false"/>
                <w:smallCaps w:val="false"/>
                <w:color w:val="000000"/>
                <w:kern w:val="0"/>
                <w:sz w:val="21"/>
                <w:szCs w:val="21"/>
                <w:lang w:val="en-US" w:eastAsia="zh-CN"/>
              </w:rPr>
              <w:t>月底前</w:t>
            </w:r>
            <w:r>
              <w:rPr>
                <w:rFonts w:ascii="宋体" w:hAnsi="宋体" w:cs="宋体"/>
                <w:b w:val="false"/>
                <w:bCs w:val="false"/>
                <w:i w:val="false"/>
                <w:iCs w:val="false"/>
                <w:caps w:val="false"/>
                <w:smallCaps w:val="false"/>
                <w:color w:val="000000"/>
                <w:kern w:val="0"/>
                <w:sz w:val="21"/>
                <w:szCs w:val="21"/>
              </w:rPr>
              <w:t>对</w:t>
            </w:r>
            <w:r>
              <w:rPr>
                <w:rFonts w:ascii="宋体" w:hAnsi="宋体" w:cs="宋体"/>
                <w:b w:val="false"/>
                <w:bCs w:val="false"/>
                <w:i w:val="false"/>
                <w:iCs w:val="false"/>
                <w:caps w:val="false"/>
                <w:smallCaps w:val="false"/>
                <w:color w:val="000000"/>
                <w:kern w:val="0"/>
                <w:sz w:val="21"/>
                <w:szCs w:val="21"/>
                <w:lang w:val="en-US" w:eastAsia="zh-CN"/>
              </w:rPr>
              <w:t>中标人</w:t>
            </w:r>
            <w:r>
              <w:rPr>
                <w:rFonts w:eastAsia="宋体" w:cs="宋体" w:ascii="宋体" w:hAnsi="宋体"/>
                <w:b w:val="false"/>
                <w:bCs w:val="false"/>
                <w:i w:val="false"/>
                <w:iCs w:val="false"/>
                <w:caps w:val="false"/>
                <w:smallCaps w:val="false"/>
                <w:color w:val="000000"/>
                <w:kern w:val="0"/>
                <w:sz w:val="21"/>
                <w:szCs w:val="21"/>
                <w:lang w:val="en-US" w:eastAsia="zh-CN"/>
              </w:rPr>
              <w:t>9</w:t>
            </w:r>
            <w:r>
              <w:rPr>
                <w:rFonts w:eastAsia="宋体" w:cs="宋体" w:ascii="宋体" w:hAnsi="宋体"/>
                <w:b w:val="false"/>
                <w:bCs w:val="false"/>
                <w:i w:val="false"/>
                <w:iCs w:val="false"/>
                <w:caps w:val="false"/>
                <w:smallCaps w:val="false"/>
                <w:color w:val="000000"/>
                <w:kern w:val="0"/>
                <w:sz w:val="21"/>
                <w:szCs w:val="21"/>
              </w:rPr>
              <w:t>-</w:t>
            </w:r>
            <w:r>
              <w:rPr>
                <w:rFonts w:eastAsia="宋体" w:cs="宋体" w:ascii="宋体" w:hAnsi="宋体"/>
                <w:b w:val="false"/>
                <w:bCs w:val="false"/>
                <w:i w:val="false"/>
                <w:iCs w:val="false"/>
                <w:caps w:val="false"/>
                <w:smallCaps w:val="false"/>
                <w:color w:val="000000"/>
                <w:kern w:val="0"/>
                <w:sz w:val="21"/>
                <w:szCs w:val="21"/>
                <w:lang w:val="en-US" w:eastAsia="zh-CN"/>
              </w:rPr>
              <w:t>11</w:t>
            </w:r>
            <w:r>
              <w:rPr>
                <w:rFonts w:ascii="宋体" w:hAnsi="宋体" w:cs="宋体"/>
                <w:b w:val="false"/>
                <w:bCs w:val="false"/>
                <w:i w:val="false"/>
                <w:iCs w:val="false"/>
                <w:caps w:val="false"/>
                <w:smallCaps w:val="false"/>
                <w:color w:val="000000"/>
                <w:kern w:val="0"/>
                <w:sz w:val="21"/>
                <w:szCs w:val="21"/>
              </w:rPr>
              <w:t>月服务情况进行履约验收考核</w:t>
            </w:r>
          </w:p>
        </w:tc>
      </w:tr>
      <w:tr>
        <w:trPr/>
        <w:tc>
          <w:tcPr>
            <w:tcW w:w="295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次验收</w:t>
            </w:r>
          </w:p>
        </w:tc>
        <w:tc>
          <w:tcPr>
            <w:tcW w:w="6067"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lang w:val="en-US" w:eastAsia="zh-CN"/>
              </w:rPr>
              <w:t>采购人次年</w:t>
            </w:r>
            <w:r>
              <w:rPr>
                <w:rFonts w:eastAsia="宋体" w:cs="宋体" w:ascii="宋体" w:hAnsi="宋体"/>
                <w:b w:val="false"/>
                <w:bCs w:val="false"/>
                <w:i w:val="false"/>
                <w:iCs w:val="false"/>
                <w:caps w:val="false"/>
                <w:smallCaps w:val="false"/>
                <w:color w:val="000000"/>
                <w:kern w:val="0"/>
                <w:sz w:val="21"/>
                <w:szCs w:val="21"/>
                <w:lang w:val="en-US" w:eastAsia="zh-CN"/>
              </w:rPr>
              <w:t>4</w:t>
            </w:r>
            <w:r>
              <w:rPr>
                <w:rFonts w:ascii="宋体" w:hAnsi="宋体" w:cs="宋体"/>
                <w:b w:val="false"/>
                <w:bCs w:val="false"/>
                <w:i w:val="false"/>
                <w:iCs w:val="false"/>
                <w:caps w:val="false"/>
                <w:smallCaps w:val="false"/>
                <w:color w:val="000000"/>
                <w:kern w:val="0"/>
                <w:sz w:val="21"/>
                <w:szCs w:val="21"/>
                <w:lang w:val="en-US" w:eastAsia="zh-CN"/>
              </w:rPr>
              <w:t>月底前</w:t>
            </w:r>
            <w:r>
              <w:rPr>
                <w:rFonts w:ascii="宋体" w:hAnsi="宋体" w:cs="宋体"/>
                <w:b w:val="false"/>
                <w:bCs w:val="false"/>
                <w:i w:val="false"/>
                <w:iCs w:val="false"/>
                <w:caps w:val="false"/>
                <w:smallCaps w:val="false"/>
                <w:color w:val="000000"/>
                <w:kern w:val="0"/>
                <w:sz w:val="21"/>
                <w:szCs w:val="21"/>
              </w:rPr>
              <w:t>对</w:t>
            </w:r>
            <w:r>
              <w:rPr>
                <w:rFonts w:ascii="宋体" w:hAnsi="宋体" w:cs="宋体"/>
                <w:b w:val="false"/>
                <w:bCs w:val="false"/>
                <w:i w:val="false"/>
                <w:iCs w:val="false"/>
                <w:caps w:val="false"/>
                <w:smallCaps w:val="false"/>
                <w:color w:val="000000"/>
                <w:kern w:val="0"/>
                <w:sz w:val="21"/>
                <w:szCs w:val="21"/>
                <w:lang w:val="en-US" w:eastAsia="zh-CN"/>
              </w:rPr>
              <w:t>中标人</w:t>
            </w:r>
            <w:r>
              <w:rPr>
                <w:rFonts w:eastAsia="宋体" w:cs="宋体" w:ascii="宋体" w:hAnsi="宋体"/>
                <w:b w:val="false"/>
                <w:bCs w:val="false"/>
                <w:i w:val="false"/>
                <w:iCs w:val="false"/>
                <w:caps w:val="false"/>
                <w:smallCaps w:val="false"/>
                <w:color w:val="000000"/>
                <w:kern w:val="0"/>
                <w:sz w:val="21"/>
                <w:szCs w:val="21"/>
                <w:lang w:val="en-US" w:eastAsia="zh-CN"/>
              </w:rPr>
              <w:t>12</w:t>
            </w:r>
            <w:r>
              <w:rPr>
                <w:rFonts w:eastAsia="宋体" w:cs="宋体" w:ascii="宋体" w:hAnsi="宋体"/>
                <w:b w:val="false"/>
                <w:bCs w:val="false"/>
                <w:i w:val="false"/>
                <w:iCs w:val="false"/>
                <w:caps w:val="false"/>
                <w:smallCaps w:val="false"/>
                <w:color w:val="000000"/>
                <w:kern w:val="0"/>
                <w:sz w:val="21"/>
                <w:szCs w:val="21"/>
              </w:rPr>
              <w:t>-</w:t>
            </w:r>
            <w:r>
              <w:rPr>
                <w:rFonts w:eastAsia="宋体" w:cs="宋体" w:ascii="宋体" w:hAnsi="宋体"/>
                <w:b w:val="false"/>
                <w:bCs w:val="false"/>
                <w:i w:val="false"/>
                <w:iCs w:val="false"/>
                <w:caps w:val="false"/>
                <w:smallCaps w:val="false"/>
                <w:color w:val="000000"/>
                <w:kern w:val="0"/>
                <w:sz w:val="21"/>
                <w:szCs w:val="21"/>
                <w:lang w:val="en-US" w:eastAsia="zh-CN"/>
              </w:rPr>
              <w:t>3</w:t>
            </w:r>
            <w:r>
              <w:rPr>
                <w:rFonts w:ascii="宋体" w:hAnsi="宋体" w:cs="宋体"/>
                <w:b w:val="false"/>
                <w:bCs w:val="false"/>
                <w:i w:val="false"/>
                <w:iCs w:val="false"/>
                <w:caps w:val="false"/>
                <w:smallCaps w:val="false"/>
                <w:color w:val="000000"/>
                <w:kern w:val="0"/>
                <w:sz w:val="21"/>
                <w:szCs w:val="21"/>
              </w:rPr>
              <w:t>月服务情况进行履约验收考核</w:t>
            </w:r>
          </w:p>
        </w:tc>
      </w:tr>
    </w:tbl>
    <w:p>
      <w:pPr>
        <w:pStyle w:val="2"/>
        <w:keepNext w:val="false"/>
        <w:spacing w:lineRule="auto" w:line="300" w:before="0" w:after="0"/>
        <w:rPr>
          <w:rFonts w:ascii="宋体" w:hAnsi="宋体" w:eastAsia="宋体" w:cs="仿宋_GB2312"/>
          <w:sz w:val="21"/>
          <w:szCs w:val="21"/>
          <w:highlight w:val="none"/>
          <w:lang w:eastAsia="zh-CN"/>
        </w:rPr>
      </w:pPr>
      <w:bookmarkStart w:id="38" w:name="_Toc202710775"/>
      <w:r>
        <w:rPr>
          <w:rFonts w:eastAsia="宋体" w:cs="仿宋_GB2312" w:ascii="宋体" w:hAnsi="宋体"/>
          <w:i w:val="false"/>
          <w:iCs w:val="false"/>
          <w:sz w:val="21"/>
          <w:szCs w:val="21"/>
          <w:lang w:eastAsia="zh-CN"/>
        </w:rPr>
        <w:t>7.2</w:t>
      </w:r>
      <w:r>
        <w:rPr>
          <w:rFonts w:ascii="宋体" w:hAnsi="宋体" w:cs="仿宋_GB2312"/>
          <w:i w:val="false"/>
          <w:iCs w:val="false"/>
          <w:sz w:val="21"/>
          <w:szCs w:val="21"/>
          <w:lang w:eastAsia="zh-CN"/>
        </w:rPr>
        <w:t>验收考核标准与要求</w:t>
      </w:r>
      <w:bookmarkEnd w:id="38"/>
    </w:p>
    <w:p>
      <w:pPr>
        <w:pStyle w:val="Annotationtext"/>
        <w:ind w:firstLine="420"/>
        <w:rPr>
          <w:rFonts w:eastAsia="宋体"/>
          <w:sz w:val="21"/>
          <w:szCs w:val="21"/>
          <w:highlight w:val="none"/>
          <w:lang w:eastAsia="zh-CN"/>
        </w:rPr>
      </w:pPr>
      <w:r>
        <w:rPr>
          <w:rFonts w:ascii="宋体" w:hAnsi="宋体"/>
          <w:sz w:val="21"/>
          <w:szCs w:val="21"/>
          <w:lang w:eastAsia="zh-CN"/>
        </w:rPr>
        <w:t>本项目每年进行</w:t>
      </w:r>
      <w:r>
        <w:rPr>
          <w:rFonts w:eastAsia="宋体" w:ascii="宋体" w:hAnsi="宋体"/>
          <w:sz w:val="21"/>
          <w:szCs w:val="21"/>
          <w:lang w:val="en-US" w:eastAsia="zh-CN"/>
        </w:rPr>
        <w:t>3</w:t>
      </w:r>
      <w:r>
        <w:rPr>
          <w:rFonts w:ascii="宋体" w:hAnsi="宋体"/>
          <w:sz w:val="21"/>
          <w:szCs w:val="21"/>
          <w:lang w:val="en-US" w:eastAsia="zh-CN"/>
        </w:rPr>
        <w:t>次</w:t>
      </w:r>
      <w:r>
        <w:rPr>
          <w:rFonts w:ascii="宋体" w:hAnsi="宋体"/>
          <w:sz w:val="21"/>
          <w:szCs w:val="21"/>
          <w:lang w:eastAsia="zh-CN"/>
        </w:rPr>
        <w:t>验收考核，验收考核内容及标准见《服务满意度测评表》，结果作为付款的依据。每次验收考核由采购人组织相关大楼部门进行服务满意度测评，以</w:t>
      </w:r>
      <w:r>
        <w:rPr>
          <w:rFonts w:eastAsia="宋体" w:ascii="宋体" w:hAnsi="宋体"/>
          <w:sz w:val="21"/>
          <w:szCs w:val="21"/>
          <w:lang w:val="en-US" w:eastAsia="zh-CN"/>
        </w:rPr>
        <w:t>4</w:t>
      </w:r>
      <w:r>
        <w:rPr>
          <w:rFonts w:ascii="宋体" w:hAnsi="宋体"/>
          <w:sz w:val="21"/>
          <w:szCs w:val="21"/>
          <w:lang w:eastAsia="zh-CN"/>
        </w:rPr>
        <w:t>个物业点《服务满意度测评表》的最终得分平均值达到</w:t>
      </w:r>
      <w:r>
        <w:rPr>
          <w:rFonts w:eastAsia="宋体" w:ascii="宋体" w:hAnsi="宋体"/>
          <w:sz w:val="21"/>
          <w:szCs w:val="21"/>
          <w:lang w:eastAsia="zh-CN"/>
        </w:rPr>
        <w:t>80</w:t>
      </w:r>
      <w:r>
        <w:rPr>
          <w:rFonts w:ascii="宋体" w:hAnsi="宋体"/>
          <w:sz w:val="21"/>
          <w:szCs w:val="21"/>
          <w:lang w:eastAsia="zh-CN"/>
        </w:rPr>
        <w:t>分为基准，每低</w:t>
      </w:r>
      <w:r>
        <w:rPr>
          <w:rFonts w:eastAsia="宋体" w:ascii="宋体" w:hAnsi="宋体"/>
          <w:sz w:val="21"/>
          <w:szCs w:val="21"/>
          <w:lang w:eastAsia="zh-CN"/>
        </w:rPr>
        <w:t>1</w:t>
      </w:r>
      <w:r>
        <w:rPr>
          <w:rFonts w:ascii="宋体" w:hAnsi="宋体"/>
          <w:sz w:val="21"/>
          <w:szCs w:val="21"/>
          <w:lang w:eastAsia="zh-CN"/>
        </w:rPr>
        <w:t>分在对应付款时扣除</w:t>
      </w:r>
      <w:r>
        <w:rPr>
          <w:rFonts w:eastAsia="宋体" w:ascii="宋体" w:hAnsi="宋体"/>
          <w:sz w:val="21"/>
          <w:szCs w:val="21"/>
          <w:lang w:eastAsia="zh-CN"/>
        </w:rPr>
        <w:t>1000</w:t>
      </w:r>
      <w:r>
        <w:rPr>
          <w:rFonts w:ascii="宋体" w:hAnsi="宋体"/>
          <w:sz w:val="21"/>
          <w:szCs w:val="21"/>
          <w:lang w:eastAsia="zh-CN"/>
        </w:rPr>
        <w:t>元；低于</w:t>
      </w:r>
      <w:r>
        <w:rPr>
          <w:rFonts w:eastAsia="宋体" w:ascii="宋体" w:hAnsi="宋体"/>
          <w:sz w:val="21"/>
          <w:szCs w:val="21"/>
          <w:lang w:eastAsia="zh-CN"/>
        </w:rPr>
        <w:t>70</w:t>
      </w:r>
      <w:r>
        <w:rPr>
          <w:rFonts w:ascii="宋体" w:hAnsi="宋体"/>
          <w:sz w:val="21"/>
          <w:szCs w:val="21"/>
          <w:lang w:eastAsia="zh-CN"/>
        </w:rPr>
        <w:t>分则本次考核为不合格，否则视作本次考核合格；当次考核不合格的，</w:t>
      </w:r>
      <w:r>
        <w:rPr>
          <w:sz w:val="21"/>
          <w:szCs w:val="21"/>
          <w:lang w:eastAsia="zh-CN"/>
        </w:rPr>
        <w:t>该笔合同款不予支付。</w:t>
      </w:r>
    </w:p>
    <w:p>
      <w:pPr>
        <w:pStyle w:val="Normal"/>
        <w:spacing w:lineRule="auto" w:line="300"/>
        <w:ind w:firstLine="420"/>
        <w:jc w:val="both"/>
        <w:rPr>
          <w:rFonts w:ascii="宋体" w:hAnsi="宋体" w:eastAsia="宋体"/>
          <w:sz w:val="21"/>
          <w:szCs w:val="21"/>
          <w:highlight w:val="none"/>
          <w:lang w:eastAsia="zh-CN"/>
        </w:rPr>
      </w:pPr>
      <w:r>
        <w:rPr>
          <w:rFonts w:ascii="宋体" w:hAnsi="宋体"/>
          <w:sz w:val="21"/>
          <w:szCs w:val="21"/>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且涉及重大安全问题或造成不良影响的，每次从该物业点对应期间的《服务满意度测评表》总得分中扣除</w:t>
      </w:r>
      <w:r>
        <w:rPr>
          <w:rFonts w:eastAsia="宋体" w:ascii="宋体" w:hAnsi="宋体"/>
          <w:sz w:val="21"/>
          <w:szCs w:val="21"/>
          <w:lang w:eastAsia="zh-CN"/>
        </w:rPr>
        <w:t>5</w:t>
      </w:r>
      <w:r>
        <w:rPr>
          <w:rFonts w:ascii="宋体" w:hAnsi="宋体"/>
          <w:sz w:val="21"/>
          <w:szCs w:val="21"/>
          <w:lang w:eastAsia="zh-CN"/>
        </w:rPr>
        <w:t>分（扣完为止）。</w:t>
      </w:r>
    </w:p>
    <w:tbl>
      <w:tblPr>
        <w:tblStyle w:val="18"/>
        <w:tblW w:w="9578" w:type="dxa"/>
        <w:jc w:val="center"/>
        <w:tblInd w:w="0" w:type="dxa"/>
        <w:tblLayout w:type="fixed"/>
        <w:tblCellMar>
          <w:top w:w="0" w:type="dxa"/>
          <w:left w:w="108" w:type="dxa"/>
          <w:bottom w:w="0" w:type="dxa"/>
          <w:right w:w="108" w:type="dxa"/>
        </w:tblCellMar>
      </w:tblPr>
      <w:tblGrid>
        <w:gridCol w:w="1148"/>
        <w:gridCol w:w="381"/>
        <w:gridCol w:w="1320"/>
        <w:gridCol w:w="3119"/>
        <w:gridCol w:w="850"/>
        <w:gridCol w:w="1146"/>
        <w:gridCol w:w="900"/>
        <w:gridCol w:w="713"/>
      </w:tblGrid>
      <w:tr>
        <w:trPr>
          <w:trHeight w:val="454" w:hRule="atLeast"/>
        </w:trPr>
        <w:tc>
          <w:tcPr>
            <w:tcW w:w="9577"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lang w:eastAsia="zh-CN"/>
              </w:rPr>
            </w:pPr>
            <w:r>
              <w:rPr>
                <w:rFonts w:ascii="宋体" w:hAnsi="宋体" w:cs="宋体"/>
                <w:b/>
                <w:kern w:val="0"/>
                <w:sz w:val="21"/>
                <w:szCs w:val="21"/>
              </w:rPr>
              <w:t>服务满意度测评表</w:t>
            </w:r>
            <w:r>
              <w:rPr>
                <w:rFonts w:ascii="宋体" w:hAnsi="宋体" w:cs="宋体"/>
                <w:b/>
                <w:kern w:val="0"/>
                <w:sz w:val="21"/>
                <w:szCs w:val="21"/>
                <w:lang w:eastAsia="zh-CN"/>
              </w:rPr>
              <w:t>（局本部办公楼、铁山路办公楼）</w:t>
            </w:r>
          </w:p>
        </w:tc>
      </w:tr>
      <w:tr>
        <w:trPr>
          <w:trHeight w:val="454" w:hRule="atLeast"/>
        </w:trPr>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分类</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评价项目</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评价标准</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满意</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基本满意</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不满意</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得分</w:t>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基本服务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20</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服务人员配备</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服务人员满足各岗位所需服务时长或时段，考勤记录完整、准确</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仪容仪表规范</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着装分类统一，仪容整洁、姿态端正、举止文明</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管理制度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建立健全各项管理制度，各岗位工作标准、工作流程及考核办法</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信报服务</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邮件、报刊、杂志收发及时准确无差错</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ascii="宋体" w:hAnsi="宋体" w:cs="宋体"/>
                <w:kern w:val="0"/>
                <w:sz w:val="21"/>
                <w:szCs w:val="21"/>
                <w:lang w:eastAsia="zh-CN"/>
              </w:rPr>
              <w:t>房屋和公用设施设备维护服务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20</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lang w:val="en-US" w:eastAsia="zh-CN"/>
              </w:rPr>
              <w:t>维护</w:t>
            </w:r>
            <w:r>
              <w:rPr>
                <w:rFonts w:ascii="宋体" w:hAnsi="宋体" w:cs="宋体"/>
                <w:kern w:val="0"/>
                <w:sz w:val="21"/>
                <w:szCs w:val="21"/>
              </w:rPr>
              <w:t>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服务及时热情周到，主动服务，事事有反馈</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维修及时性</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接到报修后及时到场维修</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维护服务质量</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保证房屋完好，公用设施设备完好有效，维修合格率达到</w:t>
            </w:r>
            <w:r>
              <w:rPr>
                <w:rFonts w:eastAsia="宋体" w:cs="宋体" w:ascii="宋体" w:hAnsi="宋体"/>
                <w:kern w:val="0"/>
                <w:sz w:val="21"/>
                <w:szCs w:val="21"/>
                <w:lang w:eastAsia="zh-CN"/>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维修应急处理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应急处理及时，处置得当</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保洁服务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20</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公共区域卫生</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道路地面无杂物、积尘、污迹、积水</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卫生间卫生</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台面地面无尘无污，客用品充足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保洁服务态度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按规定时间完成清洁工作，达到规定清扫频率和质量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保洁工具</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保洁工具摆放规范有序，能定期更换保证清洁使用</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lang w:eastAsia="zh-CN"/>
              </w:rPr>
              <w:t>室内</w:t>
            </w:r>
            <w:r>
              <w:rPr>
                <w:rFonts w:ascii="宋体" w:hAnsi="宋体" w:cs="宋体"/>
                <w:kern w:val="0"/>
                <w:sz w:val="21"/>
                <w:szCs w:val="21"/>
              </w:rPr>
              <w:t>绿化服务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lang w:val="en-US" w:eastAsia="zh-CN"/>
              </w:rPr>
              <w:t>5</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室内</w:t>
            </w:r>
            <w:r>
              <w:rPr>
                <w:rFonts w:ascii="宋体" w:hAnsi="宋体"/>
                <w:kern w:val="0"/>
                <w:sz w:val="21"/>
                <w:szCs w:val="21"/>
              </w:rPr>
              <w:t>绿化</w:t>
            </w:r>
            <w:r>
              <w:rPr>
                <w:rFonts w:ascii="宋体" w:hAnsi="宋体" w:cs="宋体"/>
                <w:kern w:val="0"/>
                <w:sz w:val="21"/>
                <w:szCs w:val="21"/>
              </w:rPr>
              <w:t>租摆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盆栽美观长势良好，花盆干净，更换应季</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保安服务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20</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出入管理、车辆停放</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接待规范、处置合理，相关记录填写规范、保存完好，车辆停放规范有序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值班巡查、监控值守</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执行</w:t>
            </w:r>
            <w:r>
              <w:rPr>
                <w:rFonts w:eastAsia="宋体" w:cs="宋体" w:ascii="宋体" w:hAnsi="宋体"/>
                <w:kern w:val="0"/>
                <w:sz w:val="21"/>
                <w:szCs w:val="21"/>
                <w:lang w:eastAsia="zh-CN"/>
              </w:rPr>
              <w:t>24</w:t>
            </w:r>
            <w:r>
              <w:rPr>
                <w:rFonts w:ascii="宋体" w:hAnsi="宋体" w:cs="宋体"/>
                <w:kern w:val="0"/>
                <w:sz w:val="21"/>
                <w:szCs w:val="21"/>
                <w:lang w:eastAsia="zh-CN"/>
              </w:rPr>
              <w:t>小时值班巡查，监控室实行专人值班</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消防安全管理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确保设备完好有效、无故障，发现问题及时报修处理</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突发事件处理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保安人员熟知突发事件处置流程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会议服务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1</w:t>
            </w:r>
            <w:r>
              <w:rPr>
                <w:rFonts w:eastAsia="宋体" w:cs="宋体" w:ascii="宋体" w:hAnsi="宋体"/>
                <w:kern w:val="0"/>
                <w:sz w:val="21"/>
                <w:szCs w:val="21"/>
                <w:lang w:val="en-US" w:eastAsia="zh-CN"/>
              </w:rPr>
              <w:t>5</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会议服务质量</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按照要求完成会场保洁、会场布置、用具摆放、会场内温度和灯光音响投影等的调节调试</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8</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6</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会议服务态度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服务及时热情周到，充分了解会议需求高效完成会议服务</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7</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5</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59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合计</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扣除项</w:t>
            </w:r>
          </w:p>
        </w:tc>
        <w:tc>
          <w:tcPr>
            <w:tcW w:w="44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ascii="宋体" w:hAnsi="宋体" w:cs="宋体"/>
                <w:kern w:val="0"/>
                <w:sz w:val="21"/>
                <w:szCs w:val="21"/>
                <w:lang w:eastAsia="zh-CN"/>
              </w:rPr>
              <w:t>涉及重大安全问题或造成不良影响的</w:t>
            </w:r>
          </w:p>
        </w:tc>
        <w:tc>
          <w:tcPr>
            <w:tcW w:w="28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ascii="宋体" w:hAnsi="宋体" w:cs="宋体"/>
                <w:kern w:val="0"/>
                <w:sz w:val="21"/>
                <w:szCs w:val="21"/>
                <w:lang w:eastAsia="zh-CN"/>
              </w:rPr>
              <w:t>每次扣</w:t>
            </w:r>
            <w:r>
              <w:rPr>
                <w:rFonts w:eastAsia="宋体" w:cs="宋体" w:ascii="宋体" w:hAnsi="宋体"/>
                <w:kern w:val="0"/>
                <w:sz w:val="21"/>
                <w:szCs w:val="21"/>
                <w:lang w:eastAsia="zh-CN"/>
              </w:rPr>
              <w:t>5</w:t>
            </w:r>
            <w:r>
              <w:rPr>
                <w:rFonts w:ascii="宋体" w:hAnsi="宋体" w:cs="宋体"/>
                <w:kern w:val="0"/>
                <w:sz w:val="21"/>
                <w:szCs w:val="21"/>
                <w:lang w:eastAsia="zh-CN"/>
              </w:rPr>
              <w:t>分（扣完为止）</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r>
      <w:tr>
        <w:trPr>
          <w:trHeight w:val="454" w:hRule="atLeast"/>
        </w:trPr>
        <w:tc>
          <w:tcPr>
            <w:tcW w:w="886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最终得分</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bl>
    <w:p>
      <w:pPr>
        <w:pStyle w:val="Normal"/>
        <w:spacing w:lineRule="auto" w:line="300"/>
        <w:jc w:val="both"/>
        <w:rPr>
          <w:rFonts w:ascii="宋体" w:hAnsi="宋体" w:eastAsia="宋体" w:cs="仿宋_GB2312"/>
          <w:sz w:val="21"/>
          <w:szCs w:val="21"/>
          <w:highlight w:val="none"/>
          <w:lang w:eastAsia="zh-CN"/>
        </w:rPr>
      </w:pPr>
      <w:r>
        <w:rPr>
          <w:rFonts w:eastAsia="宋体" w:cs="仿宋_GB2312" w:ascii="宋体" w:hAnsi="宋体"/>
          <w:sz w:val="21"/>
          <w:szCs w:val="21"/>
          <w:lang w:eastAsia="zh-CN"/>
        </w:rPr>
      </w:r>
    </w:p>
    <w:tbl>
      <w:tblPr>
        <w:tblStyle w:val="18"/>
        <w:tblW w:w="9578" w:type="dxa"/>
        <w:jc w:val="center"/>
        <w:tblInd w:w="0" w:type="dxa"/>
        <w:tblLayout w:type="fixed"/>
        <w:tblCellMar>
          <w:top w:w="0" w:type="dxa"/>
          <w:left w:w="108" w:type="dxa"/>
          <w:bottom w:w="0" w:type="dxa"/>
          <w:right w:w="108" w:type="dxa"/>
        </w:tblCellMar>
      </w:tblPr>
      <w:tblGrid>
        <w:gridCol w:w="1148"/>
        <w:gridCol w:w="381"/>
        <w:gridCol w:w="1320"/>
        <w:gridCol w:w="3119"/>
        <w:gridCol w:w="850"/>
        <w:gridCol w:w="1146"/>
        <w:gridCol w:w="900"/>
        <w:gridCol w:w="713"/>
      </w:tblGrid>
      <w:tr>
        <w:trPr>
          <w:trHeight w:val="454" w:hRule="atLeast"/>
        </w:trPr>
        <w:tc>
          <w:tcPr>
            <w:tcW w:w="9577"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lang w:eastAsia="zh-CN"/>
              </w:rPr>
            </w:pPr>
            <w:r>
              <w:rPr>
                <w:rFonts w:ascii="宋体" w:hAnsi="宋体" w:cs="宋体"/>
                <w:b/>
                <w:kern w:val="0"/>
                <w:sz w:val="21"/>
                <w:szCs w:val="21"/>
              </w:rPr>
              <w:t>服务满意度测评表</w:t>
            </w:r>
            <w:r>
              <w:rPr>
                <w:rFonts w:ascii="宋体" w:hAnsi="宋体" w:cs="宋体"/>
                <w:b/>
                <w:kern w:val="0"/>
                <w:sz w:val="21"/>
                <w:szCs w:val="21"/>
                <w:lang w:eastAsia="zh-CN"/>
              </w:rPr>
              <w:t>（第十二税务所办公楼、第十三税务所办公楼）</w:t>
            </w:r>
          </w:p>
        </w:tc>
      </w:tr>
      <w:tr>
        <w:trPr>
          <w:trHeight w:val="454" w:hRule="atLeast"/>
        </w:trPr>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分类</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评价项目</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评价标准</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满意</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基本满意</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不满意</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b/>
                <w:b/>
                <w:sz w:val="21"/>
                <w:szCs w:val="21"/>
                <w:highlight w:val="none"/>
              </w:rPr>
            </w:pPr>
            <w:r>
              <w:rPr>
                <w:rFonts w:ascii="宋体" w:hAnsi="宋体" w:cs="宋体"/>
                <w:b/>
                <w:kern w:val="0"/>
                <w:sz w:val="21"/>
                <w:szCs w:val="21"/>
              </w:rPr>
              <w:t>得分</w:t>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基本服务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lang w:val="en-US" w:eastAsia="zh-CN"/>
              </w:rPr>
              <w:t>24</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服务人员配备</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服务人员满足各岗位所需服务时长或时段，考勤记录完整、准确</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仪容仪表规范</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着装分类统一，仪容整洁、姿态端正、举止文明</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管理制度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建立健全各项管理制度，各岗位工作标准、工作流程及考核办法</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信报服务</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邮件、报刊、杂志收发及时准确无差错</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val="en-US"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ascii="宋体" w:hAnsi="宋体" w:cs="宋体"/>
                <w:kern w:val="0"/>
                <w:sz w:val="21"/>
                <w:szCs w:val="21"/>
                <w:lang w:eastAsia="zh-CN"/>
              </w:rPr>
              <w:t>房屋和公用设施设备维护服务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lang w:val="en-US" w:eastAsia="zh-CN"/>
              </w:rPr>
              <w:t>24</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lang w:val="en-US" w:eastAsia="zh-CN"/>
              </w:rPr>
              <w:t>维护</w:t>
            </w:r>
            <w:r>
              <w:rPr>
                <w:rFonts w:ascii="宋体" w:hAnsi="宋体" w:cs="宋体"/>
                <w:kern w:val="0"/>
                <w:sz w:val="21"/>
                <w:szCs w:val="21"/>
              </w:rPr>
              <w:t>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服务及时热情周到，主动服务，事事有反馈</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维修及时性</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接到报修后及时到场维修</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维护服务质量</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保证房屋完好，公用设施设备完好有效，维修合格率达到</w:t>
            </w:r>
            <w:r>
              <w:rPr>
                <w:rFonts w:eastAsia="宋体" w:cs="宋体" w:ascii="宋体" w:hAnsi="宋体"/>
                <w:kern w:val="0"/>
                <w:sz w:val="21"/>
                <w:szCs w:val="21"/>
                <w:lang w:eastAsia="zh-CN"/>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维修应急处理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应急处理及时，处置得当</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保洁服务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lang w:val="en-US" w:eastAsia="zh-CN"/>
              </w:rPr>
              <w:t>24</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公共区域卫生</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道路地面无杂物、积尘、污迹、积水</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卫生间卫生</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台面地面无尘无污，客用品充足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保洁服务态度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按规定时间完成清洁工作，达到规定清扫频率和质量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保洁工具</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保洁工具摆放规范有序，能定期更换保证清洁使用</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lang w:eastAsia="zh-CN"/>
              </w:rPr>
              <w:t>室内</w:t>
            </w:r>
            <w:r>
              <w:rPr>
                <w:rFonts w:ascii="宋体" w:hAnsi="宋体" w:cs="宋体"/>
                <w:kern w:val="0"/>
                <w:sz w:val="21"/>
                <w:szCs w:val="21"/>
              </w:rPr>
              <w:t>绿化服务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lang w:val="en-US" w:eastAsia="zh-CN"/>
              </w:rPr>
              <w:t>5</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室内</w:t>
            </w:r>
            <w:r>
              <w:rPr>
                <w:rFonts w:ascii="宋体" w:hAnsi="宋体"/>
                <w:kern w:val="0"/>
                <w:sz w:val="21"/>
                <w:szCs w:val="21"/>
              </w:rPr>
              <w:t>绿化</w:t>
            </w:r>
            <w:r>
              <w:rPr>
                <w:rFonts w:ascii="宋体" w:hAnsi="宋体" w:cs="宋体"/>
                <w:kern w:val="0"/>
                <w:sz w:val="21"/>
                <w:szCs w:val="21"/>
              </w:rPr>
              <w:t>租摆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盆栽美观长势良好，花盆干净，更换应季</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保安服务</w:t>
            </w:r>
          </w:p>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2</w:t>
            </w:r>
            <w:r>
              <w:rPr>
                <w:rFonts w:eastAsia="宋体" w:cs="宋体" w:ascii="宋体" w:hAnsi="宋体"/>
                <w:kern w:val="0"/>
                <w:sz w:val="21"/>
                <w:szCs w:val="21"/>
                <w:lang w:val="en-US" w:eastAsia="zh-CN"/>
              </w:rPr>
              <w:t>3</w:t>
            </w:r>
            <w:r>
              <w:rPr>
                <w:rFonts w:ascii="宋体" w:hAnsi="宋体" w:cs="宋体"/>
                <w:kern w:val="0"/>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出入管理、车辆停放</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接待规范、处置合理，相关记录填写规范、保存完好，车辆停放规范有序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值班巡查、监控值守</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执行</w:t>
            </w:r>
            <w:r>
              <w:rPr>
                <w:rFonts w:eastAsia="宋体" w:cs="宋体" w:ascii="宋体" w:hAnsi="宋体"/>
                <w:kern w:val="0"/>
                <w:sz w:val="21"/>
                <w:szCs w:val="21"/>
                <w:lang w:eastAsia="zh-CN"/>
              </w:rPr>
              <w:t>24</w:t>
            </w:r>
            <w:r>
              <w:rPr>
                <w:rFonts w:ascii="宋体" w:hAnsi="宋体" w:cs="宋体"/>
                <w:kern w:val="0"/>
                <w:sz w:val="21"/>
                <w:szCs w:val="21"/>
                <w:lang w:eastAsia="zh-CN"/>
              </w:rPr>
              <w:t>小时值班巡查，监控室实行专人值班</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5</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消防安全管理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确保设备完好有效、无故障，发现问题及时报修处理</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1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left"/>
              <w:rPr>
                <w:rFonts w:ascii="宋体" w:hAnsi="宋体" w:eastAsia="宋体" w:cs="宋体"/>
                <w:sz w:val="21"/>
                <w:szCs w:val="21"/>
                <w:highlight w:val="none"/>
              </w:rPr>
            </w:pPr>
            <w:r>
              <w:rPr>
                <w:rFonts w:eastAsia="宋体" w:cs="宋体" w:ascii="宋体" w:hAnsi="宋体"/>
                <w:kern w:val="0"/>
                <w:sz w:val="21"/>
                <w:szCs w:val="21"/>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突发事件处理</w:t>
            </w:r>
          </w:p>
        </w:tc>
        <w:tc>
          <w:tcPr>
            <w:tcW w:w="311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both"/>
              <w:rPr>
                <w:rFonts w:ascii="宋体" w:hAnsi="宋体" w:eastAsia="宋体" w:cs="宋体"/>
                <w:sz w:val="21"/>
                <w:szCs w:val="21"/>
                <w:highlight w:val="none"/>
                <w:lang w:eastAsia="zh-CN"/>
              </w:rPr>
            </w:pPr>
            <w:r>
              <w:rPr>
                <w:rFonts w:ascii="宋体" w:hAnsi="宋体" w:cs="宋体"/>
                <w:kern w:val="0"/>
                <w:sz w:val="21"/>
                <w:szCs w:val="21"/>
                <w:lang w:eastAsia="zh-CN"/>
              </w:rPr>
              <w:t>保安人员熟知突发事件处置流程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val="en-US" w:eastAsia="zh-CN"/>
              </w:rPr>
              <w:t>6</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4</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59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合计</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t>100</w:t>
            </w:r>
          </w:p>
        </w:tc>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r>
        <w:trPr>
          <w:trHeight w:val="454" w:hRule="atLeast"/>
        </w:trPr>
        <w:tc>
          <w:tcPr>
            <w:tcW w:w="15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扣除项</w:t>
            </w:r>
          </w:p>
        </w:tc>
        <w:tc>
          <w:tcPr>
            <w:tcW w:w="44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ascii="宋体" w:hAnsi="宋体" w:cs="宋体"/>
                <w:kern w:val="0"/>
                <w:sz w:val="21"/>
                <w:szCs w:val="21"/>
                <w:lang w:eastAsia="zh-CN"/>
              </w:rPr>
              <w:t>涉及重大安全问题或造成不良影响的</w:t>
            </w:r>
          </w:p>
        </w:tc>
        <w:tc>
          <w:tcPr>
            <w:tcW w:w="28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ascii="宋体" w:hAnsi="宋体" w:cs="宋体"/>
                <w:kern w:val="0"/>
                <w:sz w:val="21"/>
                <w:szCs w:val="21"/>
                <w:lang w:eastAsia="zh-CN"/>
              </w:rPr>
              <w:t>每次扣</w:t>
            </w:r>
            <w:r>
              <w:rPr>
                <w:rFonts w:eastAsia="宋体" w:cs="宋体" w:ascii="宋体" w:hAnsi="宋体"/>
                <w:kern w:val="0"/>
                <w:sz w:val="21"/>
                <w:szCs w:val="21"/>
                <w:lang w:eastAsia="zh-CN"/>
              </w:rPr>
              <w:t>5</w:t>
            </w:r>
            <w:r>
              <w:rPr>
                <w:rFonts w:ascii="宋体" w:hAnsi="宋体" w:cs="宋体"/>
                <w:kern w:val="0"/>
                <w:sz w:val="21"/>
                <w:szCs w:val="21"/>
                <w:lang w:eastAsia="zh-CN"/>
              </w:rPr>
              <w:t>分（扣完为止）</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lang w:eastAsia="zh-CN"/>
              </w:rPr>
            </w:pPr>
            <w:r>
              <w:rPr>
                <w:rFonts w:eastAsia="宋体" w:cs="宋体" w:ascii="宋体" w:hAnsi="宋体"/>
                <w:kern w:val="0"/>
                <w:sz w:val="21"/>
                <w:szCs w:val="21"/>
                <w:lang w:eastAsia="zh-CN"/>
              </w:rPr>
            </w:r>
          </w:p>
        </w:tc>
      </w:tr>
      <w:tr>
        <w:trPr>
          <w:trHeight w:val="454" w:hRule="atLeast"/>
        </w:trPr>
        <w:tc>
          <w:tcPr>
            <w:tcW w:w="886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ascii="宋体" w:hAnsi="宋体" w:cs="宋体"/>
                <w:kern w:val="0"/>
                <w:sz w:val="21"/>
                <w:szCs w:val="21"/>
              </w:rPr>
              <w:t>最终得分</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300" w:before="0" w:after="0"/>
              <w:jc w:val="center"/>
              <w:rPr>
                <w:rFonts w:ascii="宋体" w:hAnsi="宋体" w:eastAsia="宋体" w:cs="宋体"/>
                <w:sz w:val="21"/>
                <w:szCs w:val="21"/>
                <w:highlight w:val="none"/>
              </w:rPr>
            </w:pPr>
            <w:r>
              <w:rPr>
                <w:rFonts w:eastAsia="宋体" w:cs="宋体" w:ascii="宋体" w:hAnsi="宋体"/>
                <w:kern w:val="0"/>
                <w:sz w:val="21"/>
                <w:szCs w:val="21"/>
              </w:rPr>
            </w:r>
          </w:p>
        </w:tc>
      </w:tr>
    </w:tbl>
    <w:p>
      <w:pPr>
        <w:pStyle w:val="1"/>
        <w:keepNext w:val="false"/>
        <w:spacing w:lineRule="auto" w:line="300" w:before="0" w:after="0"/>
        <w:jc w:val="center"/>
        <w:rPr>
          <w:rFonts w:ascii="宋体" w:hAnsi="宋体" w:eastAsia="宋体" w:cs="仿宋_GB2312"/>
          <w:kern w:val="2"/>
          <w:sz w:val="28"/>
          <w:szCs w:val="28"/>
          <w:highlight w:val="none"/>
          <w:lang w:eastAsia="zh-CN"/>
        </w:rPr>
      </w:pPr>
      <w:r>
        <w:rPr>
          <w:rFonts w:eastAsia="宋体" w:cs="仿宋_GB2312" w:ascii="宋体" w:hAnsi="宋体"/>
          <w:kern w:val="2"/>
          <w:sz w:val="28"/>
          <w:szCs w:val="28"/>
          <w:lang w:eastAsia="zh-CN"/>
        </w:rPr>
      </w:r>
      <w:bookmarkStart w:id="39" w:name="_Toc202710776"/>
      <w:bookmarkStart w:id="40" w:name="_Toc202710776"/>
    </w:p>
    <w:p>
      <w:pPr>
        <w:pStyle w:val="1"/>
        <w:keepNext w:val="false"/>
        <w:spacing w:lineRule="auto" w:line="300" w:before="0" w:after="0"/>
        <w:jc w:val="center"/>
        <w:rPr>
          <w:rFonts w:ascii="宋体" w:hAnsi="宋体" w:eastAsia="宋体" w:cs="仿宋_GB2312"/>
          <w:sz w:val="28"/>
          <w:szCs w:val="28"/>
          <w:highlight w:val="none"/>
          <w:lang w:eastAsia="zh-CN"/>
        </w:rPr>
      </w:pPr>
      <w:r>
        <w:rPr>
          <w:rFonts w:eastAsia="宋体" w:cs="仿宋_GB2312" w:ascii="宋体" w:hAnsi="宋体"/>
          <w:kern w:val="2"/>
          <w:sz w:val="28"/>
          <w:szCs w:val="28"/>
          <w:lang w:eastAsia="zh-CN"/>
        </w:rPr>
        <w:t>8</w:t>
      </w:r>
      <w:r>
        <w:rPr>
          <w:rFonts w:ascii="宋体" w:hAnsi="宋体" w:cs="仿宋_GB2312"/>
          <w:kern w:val="2"/>
          <w:sz w:val="28"/>
          <w:szCs w:val="28"/>
          <w:lang w:eastAsia="zh-CN"/>
        </w:rPr>
        <w:t>其他要求</w:t>
      </w:r>
      <w:bookmarkEnd w:id="40"/>
    </w:p>
    <w:p>
      <w:pPr>
        <w:pStyle w:val="2"/>
        <w:keepNext w:val="false"/>
        <w:spacing w:lineRule="auto" w:line="300" w:before="0" w:after="0"/>
        <w:rPr>
          <w:rFonts w:ascii="宋体" w:hAnsi="宋体" w:eastAsia="宋体" w:cs="仿宋_GB2312"/>
          <w:sz w:val="21"/>
          <w:szCs w:val="21"/>
          <w:highlight w:val="none"/>
          <w:lang w:eastAsia="zh-CN"/>
        </w:rPr>
      </w:pPr>
      <w:bookmarkStart w:id="41" w:name="_Toc202710777"/>
      <w:r>
        <w:rPr>
          <w:rFonts w:eastAsia="宋体" w:cs="仿宋_GB2312" w:ascii="宋体" w:hAnsi="宋体"/>
          <w:i w:val="false"/>
          <w:iCs w:val="false"/>
          <w:sz w:val="21"/>
          <w:szCs w:val="21"/>
          <w:lang w:eastAsia="zh-CN"/>
        </w:rPr>
        <w:t>8.1</w:t>
      </w:r>
      <w:r>
        <w:rPr>
          <w:rFonts w:ascii="宋体" w:hAnsi="宋体" w:cs="仿宋_GB2312"/>
          <w:i w:val="false"/>
          <w:iCs w:val="false"/>
          <w:sz w:val="21"/>
          <w:szCs w:val="21"/>
          <w:lang w:eastAsia="zh-CN"/>
        </w:rPr>
        <w:t>付款安排</w:t>
      </w:r>
      <w:bookmarkEnd w:id="41"/>
    </w:p>
    <w:tbl>
      <w:tblPr>
        <w:tblStyle w:val="18"/>
        <w:tblW w:w="5000" w:type="pct"/>
        <w:jc w:val="left"/>
        <w:tblInd w:w="37" w:type="dxa"/>
        <w:tblLayout w:type="fixed"/>
        <w:tblCellMar>
          <w:top w:w="22" w:type="dxa"/>
          <w:left w:w="22" w:type="dxa"/>
          <w:bottom w:w="22" w:type="dxa"/>
          <w:right w:w="22" w:type="dxa"/>
        </w:tblCellMar>
      </w:tblPr>
      <w:tblGrid>
        <w:gridCol w:w="1480"/>
        <w:gridCol w:w="6062"/>
        <w:gridCol w:w="1484"/>
      </w:tblGrid>
      <w:tr>
        <w:trPr/>
        <w:tc>
          <w:tcPr>
            <w:tcW w:w="1480" w:type="dxa"/>
            <w:tcBorders>
              <w:top w:val="single" w:sz="6" w:space="0" w:color="000000"/>
              <w:left w:val="single" w:sz="6" w:space="0" w:color="000000"/>
              <w:bottom w:val="single" w:sz="6" w:space="0" w:color="000000"/>
              <w:right w:val="single" w:sz="6" w:space="0" w:color="000000"/>
            </w:tcBorders>
            <w:shd w:color="auto" w:fill="D3D3D3" w:val="clear"/>
            <w:vAlign w:val="center"/>
          </w:tcPr>
          <w:p>
            <w:pPr>
              <w:pStyle w:val="Normal"/>
              <w:widowControl/>
              <w:spacing w:before="0" w:after="0"/>
              <w:jc w:val="center"/>
              <w:rPr>
                <w:rFonts w:ascii="宋体" w:hAnsi="宋体" w:eastAsia="宋体" w:cs="宋体"/>
                <w:b/>
                <w:b/>
                <w:bCs/>
                <w:i w:val="false"/>
                <w:i w:val="false"/>
                <w:iCs w:val="false"/>
                <w:caps w:val="false"/>
                <w:smallCaps w:val="false"/>
                <w:color w:val="000000"/>
                <w:sz w:val="21"/>
                <w:szCs w:val="21"/>
                <w:highlight w:val="none"/>
              </w:rPr>
            </w:pPr>
            <w:r>
              <w:rPr>
                <w:rFonts w:ascii="宋体" w:hAnsi="宋体" w:cs="宋体"/>
                <w:b/>
                <w:bCs/>
                <w:i w:val="false"/>
                <w:iCs w:val="false"/>
                <w:caps w:val="false"/>
                <w:smallCaps w:val="false"/>
                <w:color w:val="000000"/>
                <w:kern w:val="0"/>
                <w:sz w:val="21"/>
                <w:szCs w:val="21"/>
              </w:rPr>
              <w:t>付款名称</w:t>
            </w:r>
          </w:p>
        </w:tc>
        <w:tc>
          <w:tcPr>
            <w:tcW w:w="6062" w:type="dxa"/>
            <w:tcBorders>
              <w:top w:val="single" w:sz="6" w:space="0" w:color="000000"/>
              <w:left w:val="single" w:sz="6" w:space="0" w:color="000000"/>
              <w:bottom w:val="single" w:sz="6" w:space="0" w:color="000000"/>
              <w:right w:val="single" w:sz="6" w:space="0" w:color="000000"/>
            </w:tcBorders>
            <w:shd w:color="auto" w:fill="D3D3D3" w:val="clear"/>
            <w:vAlign w:val="center"/>
          </w:tcPr>
          <w:p>
            <w:pPr>
              <w:pStyle w:val="Normal"/>
              <w:widowControl/>
              <w:spacing w:before="0" w:after="0"/>
              <w:jc w:val="center"/>
              <w:rPr>
                <w:rFonts w:ascii="宋体" w:hAnsi="宋体" w:eastAsia="宋体" w:cs="宋体"/>
                <w:b/>
                <w:b/>
                <w:bCs/>
                <w:i w:val="false"/>
                <w:i w:val="false"/>
                <w:iCs w:val="false"/>
                <w:caps w:val="false"/>
                <w:smallCaps w:val="false"/>
                <w:color w:val="000000"/>
                <w:sz w:val="21"/>
                <w:szCs w:val="21"/>
                <w:highlight w:val="none"/>
              </w:rPr>
            </w:pPr>
            <w:r>
              <w:rPr>
                <w:rFonts w:ascii="宋体" w:hAnsi="宋体" w:cs="宋体"/>
                <w:b/>
                <w:bCs/>
                <w:i w:val="false"/>
                <w:iCs w:val="false"/>
                <w:caps w:val="false"/>
                <w:smallCaps w:val="false"/>
                <w:color w:val="000000"/>
                <w:kern w:val="0"/>
                <w:sz w:val="21"/>
                <w:szCs w:val="21"/>
              </w:rPr>
              <w:t>付款要求</w:t>
            </w:r>
          </w:p>
        </w:tc>
        <w:tc>
          <w:tcPr>
            <w:tcW w:w="1484" w:type="dxa"/>
            <w:tcBorders>
              <w:top w:val="single" w:sz="6" w:space="0" w:color="000000"/>
              <w:left w:val="single" w:sz="6" w:space="0" w:color="000000"/>
              <w:bottom w:val="single" w:sz="6" w:space="0" w:color="000000"/>
              <w:right w:val="single" w:sz="6" w:space="0" w:color="000000"/>
            </w:tcBorders>
            <w:shd w:color="auto" w:fill="D3D3D3" w:val="clear"/>
            <w:vAlign w:val="center"/>
          </w:tcPr>
          <w:p>
            <w:pPr>
              <w:pStyle w:val="Normal"/>
              <w:widowControl/>
              <w:spacing w:before="0" w:after="0"/>
              <w:jc w:val="center"/>
              <w:rPr>
                <w:rFonts w:ascii="宋体" w:hAnsi="宋体" w:eastAsia="宋体" w:cs="宋体"/>
                <w:b/>
                <w:b/>
                <w:bCs/>
                <w:i w:val="false"/>
                <w:i w:val="false"/>
                <w:iCs w:val="false"/>
                <w:caps w:val="false"/>
                <w:smallCaps w:val="false"/>
                <w:color w:val="000000"/>
                <w:sz w:val="21"/>
                <w:szCs w:val="21"/>
                <w:highlight w:val="none"/>
              </w:rPr>
            </w:pPr>
            <w:r>
              <w:rPr>
                <w:rFonts w:ascii="宋体" w:hAnsi="宋体" w:cs="宋体"/>
                <w:b/>
                <w:bCs/>
                <w:i w:val="false"/>
                <w:iCs w:val="false"/>
                <w:caps w:val="false"/>
                <w:smallCaps w:val="false"/>
                <w:color w:val="000000"/>
                <w:kern w:val="0"/>
                <w:sz w:val="21"/>
                <w:szCs w:val="21"/>
              </w:rPr>
              <w:t>付款比例</w:t>
            </w:r>
            <w:r>
              <w:rPr>
                <w:rFonts w:eastAsia="宋体" w:cs="宋体" w:ascii="宋体" w:hAnsi="宋体"/>
                <w:b/>
                <w:bCs/>
                <w:i w:val="false"/>
                <w:iCs w:val="false"/>
                <w:caps w:val="false"/>
                <w:smallCaps w:val="false"/>
                <w:color w:val="000000"/>
                <w:kern w:val="0"/>
                <w:sz w:val="21"/>
                <w:szCs w:val="21"/>
              </w:rPr>
              <w:t>(%)</w:t>
            </w:r>
          </w:p>
        </w:tc>
      </w:tr>
      <w:tr>
        <w:trPr/>
        <w:tc>
          <w:tcPr>
            <w:tcW w:w="1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1</w:t>
            </w:r>
            <w:r>
              <w:rPr>
                <w:rFonts w:ascii="宋体" w:hAnsi="宋体" w:cs="宋体"/>
                <w:b w:val="false"/>
                <w:bCs w:val="false"/>
                <w:i w:val="false"/>
                <w:iCs w:val="false"/>
                <w:caps w:val="false"/>
                <w:smallCaps w:val="false"/>
                <w:color w:val="000000"/>
                <w:kern w:val="0"/>
                <w:sz w:val="21"/>
                <w:szCs w:val="21"/>
              </w:rPr>
              <w:t>次付款</w:t>
            </w:r>
          </w:p>
        </w:tc>
        <w:tc>
          <w:tcPr>
            <w:tcW w:w="606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300" w:before="0" w:after="0"/>
              <w:ind w:firstLine="420"/>
              <w:jc w:val="both"/>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Times New Roman"/>
                <w:kern w:val="0"/>
                <w:sz w:val="21"/>
                <w:szCs w:val="21"/>
                <w:lang w:eastAsia="zh-CN"/>
              </w:rPr>
              <w:t>采购人首次支付款项为当年合同金额的</w:t>
            </w:r>
            <w:r>
              <w:rPr>
                <w:rFonts w:eastAsia="宋体" w:cs="Times New Roman" w:ascii="宋体" w:hAnsi="宋体"/>
                <w:kern w:val="0"/>
                <w:sz w:val="21"/>
                <w:szCs w:val="21"/>
                <w:lang w:eastAsia="zh-CN"/>
              </w:rPr>
              <w:t>30%</w:t>
            </w:r>
            <w:r>
              <w:rPr>
                <w:rFonts w:ascii="宋体" w:hAnsi="宋体" w:cs="Times New Roman"/>
                <w:kern w:val="0"/>
                <w:sz w:val="21"/>
                <w:szCs w:val="21"/>
                <w:lang w:eastAsia="zh-CN"/>
              </w:rPr>
              <w:t>，合同签订后，采购人在收到发票后</w:t>
            </w:r>
            <w:r>
              <w:rPr>
                <w:rFonts w:eastAsia="宋体" w:cs="Times New Roman" w:ascii="宋体" w:hAnsi="宋体"/>
                <w:kern w:val="0"/>
                <w:sz w:val="21"/>
                <w:szCs w:val="21"/>
                <w:lang w:eastAsia="zh-CN"/>
              </w:rPr>
              <w:t>10</w:t>
            </w:r>
            <w:r>
              <w:rPr>
                <w:rFonts w:ascii="宋体" w:hAnsi="宋体" w:cs="Times New Roman"/>
                <w:kern w:val="0"/>
                <w:sz w:val="21"/>
                <w:szCs w:val="21"/>
                <w:lang w:eastAsia="zh-CN"/>
              </w:rPr>
              <w:t>个工作日内支付</w:t>
            </w:r>
            <w:r>
              <w:rPr>
                <w:rFonts w:ascii="宋体" w:hAnsi="宋体" w:cs="Times New Roman"/>
                <w:kern w:val="0"/>
                <w:sz w:val="21"/>
                <w:szCs w:val="21"/>
                <w:lang w:eastAsia="zh-CN"/>
              </w:rPr>
              <w:t>；</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center"/>
              <w:rPr>
                <w:rFonts w:ascii="宋体" w:hAnsi="宋体" w:eastAsia="宋体" w:cs="宋体"/>
                <w:b w:val="false"/>
                <w:b w:val="false"/>
                <w:bCs w:val="false"/>
                <w:i w:val="false"/>
                <w:i w:val="false"/>
                <w:iCs w:val="false"/>
                <w:caps w:val="false"/>
                <w:smallCaps w:val="false"/>
                <w:color w:val="000000"/>
                <w:sz w:val="21"/>
                <w:szCs w:val="21"/>
                <w:highlight w:val="none"/>
              </w:rPr>
            </w:pPr>
            <w:r>
              <w:rPr>
                <w:rFonts w:eastAsia="宋体" w:cs="宋体" w:ascii="宋体" w:hAnsi="宋体" w:asciiTheme="minorEastAsia" w:cstheme="minorEastAsia" w:eastAsiaTheme="minorEastAsia" w:hAnsiTheme="minorEastAsia"/>
                <w:color w:val="auto"/>
                <w:kern w:val="0"/>
                <w:sz w:val="24"/>
                <w:szCs w:val="24"/>
                <w:lang w:eastAsia="zh-CN"/>
              </w:rPr>
              <w:t>30</w:t>
            </w:r>
            <w:r>
              <w:rPr>
                <w:rFonts w:eastAsia="宋体" w:cs="宋体" w:ascii="宋体" w:hAnsi="宋体" w:asciiTheme="minorEastAsia" w:cstheme="minorEastAsia" w:eastAsiaTheme="minorEastAsia" w:hAnsiTheme="minorEastAsia"/>
                <w:color w:val="auto"/>
                <w:kern w:val="0"/>
                <w:sz w:val="24"/>
                <w:szCs w:val="24"/>
              </w:rPr>
              <w:t>.0</w:t>
            </w:r>
          </w:p>
        </w:tc>
      </w:tr>
      <w:tr>
        <w:trPr/>
        <w:tc>
          <w:tcPr>
            <w:tcW w:w="1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2</w:t>
            </w:r>
            <w:r>
              <w:rPr>
                <w:rFonts w:ascii="宋体" w:hAnsi="宋体" w:cs="宋体"/>
                <w:b w:val="false"/>
                <w:bCs w:val="false"/>
                <w:i w:val="false"/>
                <w:iCs w:val="false"/>
                <w:caps w:val="false"/>
                <w:smallCaps w:val="false"/>
                <w:color w:val="000000"/>
                <w:kern w:val="0"/>
                <w:sz w:val="21"/>
                <w:szCs w:val="21"/>
              </w:rPr>
              <w:t>次付款</w:t>
            </w:r>
          </w:p>
        </w:tc>
        <w:tc>
          <w:tcPr>
            <w:tcW w:w="606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300" w:before="0" w:after="0"/>
              <w:ind w:firstLine="420"/>
              <w:jc w:val="both"/>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Times New Roman"/>
                <w:kern w:val="0"/>
                <w:sz w:val="21"/>
                <w:szCs w:val="21"/>
                <w:lang w:eastAsia="zh-CN"/>
              </w:rPr>
              <w:t>采购人在对中标人</w:t>
            </w:r>
            <w:r>
              <w:rPr>
                <w:rFonts w:eastAsia="宋体" w:cs="Times New Roman" w:ascii="宋体" w:hAnsi="宋体"/>
                <w:kern w:val="0"/>
                <w:sz w:val="21"/>
                <w:szCs w:val="21"/>
                <w:lang w:val="en-US" w:eastAsia="zh-CN"/>
              </w:rPr>
              <w:t>4</w:t>
            </w:r>
            <w:r>
              <w:rPr>
                <w:rFonts w:eastAsia="宋体" w:cs="Times New Roman" w:ascii="宋体" w:hAnsi="宋体"/>
                <w:kern w:val="0"/>
                <w:sz w:val="21"/>
                <w:szCs w:val="21"/>
                <w:lang w:eastAsia="zh-CN"/>
              </w:rPr>
              <w:t>-</w:t>
            </w:r>
            <w:r>
              <w:rPr>
                <w:rFonts w:cs="Times New Roman" w:ascii="宋体" w:hAnsi="宋体"/>
                <w:kern w:val="0"/>
                <w:sz w:val="21"/>
                <w:szCs w:val="21"/>
                <w:lang w:val="en-US" w:eastAsia="zh-CN"/>
              </w:rPr>
              <w:t>8</w:t>
            </w:r>
            <w:r>
              <w:rPr>
                <w:rFonts w:ascii="宋体" w:hAnsi="宋体" w:cs="Times New Roman"/>
                <w:kern w:val="0"/>
                <w:sz w:val="21"/>
                <w:szCs w:val="21"/>
                <w:lang w:eastAsia="zh-CN"/>
              </w:rPr>
              <w:t>月服务情况进行履约验收考核后，根据履约验收考核结果在收到发票后</w:t>
            </w:r>
            <w:r>
              <w:rPr>
                <w:rFonts w:eastAsia="宋体" w:cs="Times New Roman" w:ascii="宋体" w:hAnsi="宋体"/>
                <w:kern w:val="0"/>
                <w:sz w:val="21"/>
                <w:szCs w:val="21"/>
                <w:lang w:eastAsia="zh-CN"/>
              </w:rPr>
              <w:t>10</w:t>
            </w:r>
            <w:r>
              <w:rPr>
                <w:rFonts w:ascii="宋体" w:hAnsi="宋体" w:cs="Times New Roman"/>
                <w:kern w:val="0"/>
                <w:sz w:val="21"/>
                <w:szCs w:val="21"/>
                <w:lang w:eastAsia="zh-CN"/>
              </w:rPr>
              <w:t>个工作日内支付当年合同金额的</w:t>
            </w:r>
            <w:r>
              <w:rPr>
                <w:rFonts w:eastAsia="宋体" w:cs="Times New Roman" w:ascii="宋体" w:hAnsi="宋体"/>
                <w:kern w:val="0"/>
                <w:sz w:val="21"/>
                <w:szCs w:val="21"/>
                <w:lang w:eastAsia="zh-CN"/>
              </w:rPr>
              <w:t>30%</w:t>
            </w:r>
            <w:r>
              <w:rPr>
                <w:rFonts w:ascii="宋体" w:hAnsi="宋体" w:cs="Times New Roman"/>
                <w:kern w:val="0"/>
                <w:sz w:val="21"/>
                <w:szCs w:val="21"/>
                <w:lang w:eastAsia="zh-CN"/>
              </w:rPr>
              <w:t>；</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center"/>
              <w:rPr>
                <w:rFonts w:ascii="宋体" w:hAnsi="宋体" w:eastAsia="宋体" w:cs="宋体"/>
                <w:b w:val="false"/>
                <w:b w:val="false"/>
                <w:bCs w:val="false"/>
                <w:i w:val="false"/>
                <w:i w:val="false"/>
                <w:iCs w:val="false"/>
                <w:caps w:val="false"/>
                <w:smallCaps w:val="false"/>
                <w:color w:val="000000"/>
                <w:sz w:val="21"/>
                <w:szCs w:val="21"/>
                <w:highlight w:val="none"/>
              </w:rPr>
            </w:pPr>
            <w:r>
              <w:rPr>
                <w:rFonts w:eastAsia="宋体" w:cs="宋体" w:ascii="宋体" w:hAnsi="宋体" w:asciiTheme="minorEastAsia" w:cstheme="minorEastAsia" w:eastAsiaTheme="minorEastAsia" w:hAnsiTheme="minorEastAsia"/>
                <w:color w:val="auto"/>
                <w:kern w:val="0"/>
                <w:sz w:val="24"/>
                <w:szCs w:val="24"/>
                <w:lang w:eastAsia="zh-CN"/>
              </w:rPr>
              <w:t>30</w:t>
            </w:r>
            <w:r>
              <w:rPr>
                <w:rFonts w:eastAsia="宋体" w:cs="宋体" w:ascii="宋体" w:hAnsi="宋体" w:asciiTheme="minorEastAsia" w:cstheme="minorEastAsia" w:eastAsiaTheme="minorEastAsia" w:hAnsiTheme="minorEastAsia"/>
                <w:color w:val="auto"/>
                <w:kern w:val="0"/>
                <w:sz w:val="24"/>
                <w:szCs w:val="24"/>
              </w:rPr>
              <w:t>.0</w:t>
            </w:r>
          </w:p>
        </w:tc>
      </w:tr>
      <w:tr>
        <w:trPr/>
        <w:tc>
          <w:tcPr>
            <w:tcW w:w="1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3</w:t>
            </w:r>
            <w:r>
              <w:rPr>
                <w:rFonts w:ascii="宋体" w:hAnsi="宋体" w:cs="宋体"/>
                <w:b w:val="false"/>
                <w:bCs w:val="false"/>
                <w:i w:val="false"/>
                <w:iCs w:val="false"/>
                <w:caps w:val="false"/>
                <w:smallCaps w:val="false"/>
                <w:color w:val="000000"/>
                <w:kern w:val="0"/>
                <w:sz w:val="21"/>
                <w:szCs w:val="21"/>
              </w:rPr>
              <w:t>次付款</w:t>
            </w:r>
          </w:p>
        </w:tc>
        <w:tc>
          <w:tcPr>
            <w:tcW w:w="606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300" w:before="0" w:after="0"/>
              <w:ind w:firstLine="420"/>
              <w:jc w:val="both"/>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Times New Roman"/>
                <w:kern w:val="0"/>
                <w:sz w:val="21"/>
                <w:szCs w:val="21"/>
                <w:lang w:eastAsia="zh-CN"/>
              </w:rPr>
              <w:t>采购人在对中标人</w:t>
            </w:r>
            <w:r>
              <w:rPr>
                <w:rFonts w:cs="Times New Roman" w:ascii="宋体" w:hAnsi="宋体"/>
                <w:kern w:val="0"/>
                <w:sz w:val="21"/>
                <w:szCs w:val="21"/>
                <w:lang w:val="en-US" w:eastAsia="zh-CN"/>
              </w:rPr>
              <w:t>9</w:t>
            </w:r>
            <w:r>
              <w:rPr>
                <w:rFonts w:eastAsia="宋体" w:cs="Times New Roman" w:ascii="宋体" w:hAnsi="宋体"/>
                <w:kern w:val="0"/>
                <w:sz w:val="21"/>
                <w:szCs w:val="21"/>
                <w:lang w:eastAsia="zh-CN"/>
              </w:rPr>
              <w:t>-</w:t>
            </w:r>
            <w:r>
              <w:rPr>
                <w:rFonts w:eastAsia="宋体" w:cs="Times New Roman" w:ascii="宋体" w:hAnsi="宋体"/>
                <w:kern w:val="0"/>
                <w:sz w:val="21"/>
                <w:szCs w:val="21"/>
                <w:lang w:val="en-US" w:eastAsia="zh-CN"/>
              </w:rPr>
              <w:t>11</w:t>
            </w:r>
            <w:r>
              <w:rPr>
                <w:rFonts w:ascii="宋体" w:hAnsi="宋体" w:cs="Times New Roman"/>
                <w:kern w:val="0"/>
                <w:sz w:val="21"/>
                <w:szCs w:val="21"/>
                <w:lang w:eastAsia="zh-CN"/>
              </w:rPr>
              <w:t>月服务情况进行履约验收考核后，根据履约验收考核结果在收到发票后</w:t>
            </w:r>
            <w:r>
              <w:rPr>
                <w:rFonts w:eastAsia="宋体" w:cs="Times New Roman" w:ascii="宋体" w:hAnsi="宋体"/>
                <w:kern w:val="0"/>
                <w:sz w:val="21"/>
                <w:szCs w:val="21"/>
                <w:lang w:eastAsia="zh-CN"/>
              </w:rPr>
              <w:t>10</w:t>
            </w:r>
            <w:r>
              <w:rPr>
                <w:rFonts w:ascii="宋体" w:hAnsi="宋体" w:cs="Times New Roman"/>
                <w:kern w:val="0"/>
                <w:sz w:val="21"/>
                <w:szCs w:val="21"/>
                <w:lang w:eastAsia="zh-CN"/>
              </w:rPr>
              <w:t>个工作日内支付当年合同金额的</w:t>
            </w:r>
            <w:r>
              <w:rPr>
                <w:rFonts w:eastAsia="宋体" w:cs="Times New Roman" w:ascii="宋体" w:hAnsi="宋体"/>
                <w:kern w:val="0"/>
                <w:sz w:val="21"/>
                <w:szCs w:val="21"/>
                <w:lang w:val="en-US" w:eastAsia="zh-CN"/>
              </w:rPr>
              <w:t>20</w:t>
            </w:r>
            <w:r>
              <w:rPr>
                <w:rFonts w:eastAsia="宋体" w:cs="Times New Roman" w:ascii="宋体" w:hAnsi="宋体"/>
                <w:kern w:val="0"/>
                <w:sz w:val="21"/>
                <w:szCs w:val="21"/>
                <w:lang w:eastAsia="zh-CN"/>
              </w:rPr>
              <w:t>%</w:t>
            </w:r>
            <w:r>
              <w:rPr>
                <w:rFonts w:ascii="宋体" w:hAnsi="宋体" w:cs="Times New Roman"/>
                <w:kern w:val="0"/>
                <w:sz w:val="21"/>
                <w:szCs w:val="21"/>
                <w:lang w:eastAsia="zh-CN"/>
              </w:rPr>
              <w:t>；</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center"/>
              <w:rPr>
                <w:rFonts w:ascii="宋体" w:hAnsi="宋体" w:eastAsia="宋体" w:cs="宋体"/>
                <w:b w:val="false"/>
                <w:b w:val="false"/>
                <w:bCs w:val="false"/>
                <w:i w:val="false"/>
                <w:i w:val="false"/>
                <w:iCs w:val="false"/>
                <w:caps w:val="false"/>
                <w:smallCaps w:val="false"/>
                <w:color w:val="000000"/>
                <w:sz w:val="21"/>
                <w:szCs w:val="21"/>
                <w:highlight w:val="none"/>
              </w:rPr>
            </w:pPr>
            <w:r>
              <w:rPr>
                <w:rFonts w:cs="宋体" w:ascii="宋体" w:hAnsi="宋体" w:asciiTheme="minorEastAsia" w:cstheme="minorEastAsia" w:hAnsiTheme="minorEastAsia"/>
                <w:color w:val="auto"/>
                <w:kern w:val="0"/>
                <w:sz w:val="24"/>
                <w:szCs w:val="24"/>
                <w:lang w:val="en-US" w:eastAsia="zh-CN"/>
              </w:rPr>
              <w:t>20</w:t>
            </w:r>
            <w:r>
              <w:rPr>
                <w:rFonts w:eastAsia="宋体" w:cs="宋体" w:ascii="宋体" w:hAnsi="宋体" w:asciiTheme="minorEastAsia" w:cstheme="minorEastAsia" w:eastAsiaTheme="minorEastAsia" w:hAnsiTheme="minorEastAsia"/>
                <w:color w:val="auto"/>
                <w:kern w:val="0"/>
                <w:sz w:val="24"/>
                <w:szCs w:val="24"/>
              </w:rPr>
              <w:t>.0</w:t>
            </w:r>
          </w:p>
        </w:tc>
      </w:tr>
      <w:tr>
        <w:trPr/>
        <w:tc>
          <w:tcPr>
            <w:tcW w:w="1480"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宋体"/>
                <w:b w:val="false"/>
                <w:bCs w:val="false"/>
                <w:i w:val="false"/>
                <w:iCs w:val="false"/>
                <w:caps w:val="false"/>
                <w:smallCaps w:val="false"/>
                <w:color w:val="000000"/>
                <w:kern w:val="0"/>
                <w:sz w:val="21"/>
                <w:szCs w:val="21"/>
              </w:rPr>
              <w:t>第</w:t>
            </w:r>
            <w:r>
              <w:rPr>
                <w:rFonts w:eastAsia="宋体" w:cs="宋体" w:ascii="宋体" w:hAnsi="宋体"/>
                <w:b w:val="false"/>
                <w:bCs w:val="false"/>
                <w:i w:val="false"/>
                <w:iCs w:val="false"/>
                <w:caps w:val="false"/>
                <w:smallCaps w:val="false"/>
                <w:color w:val="000000"/>
                <w:kern w:val="0"/>
                <w:sz w:val="21"/>
                <w:szCs w:val="21"/>
              </w:rPr>
              <w:t>4</w:t>
            </w:r>
            <w:r>
              <w:rPr>
                <w:rFonts w:ascii="宋体" w:hAnsi="宋体" w:cs="宋体"/>
                <w:b w:val="false"/>
                <w:bCs w:val="false"/>
                <w:i w:val="false"/>
                <w:iCs w:val="false"/>
                <w:caps w:val="false"/>
                <w:smallCaps w:val="false"/>
                <w:color w:val="000000"/>
                <w:kern w:val="0"/>
                <w:sz w:val="21"/>
                <w:szCs w:val="21"/>
              </w:rPr>
              <w:t>次付款</w:t>
            </w:r>
          </w:p>
        </w:tc>
        <w:tc>
          <w:tcPr>
            <w:tcW w:w="6062"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300" w:before="0" w:after="0"/>
              <w:ind w:firstLine="420"/>
              <w:jc w:val="both"/>
              <w:rPr>
                <w:rFonts w:ascii="宋体" w:hAnsi="宋体" w:eastAsia="宋体" w:cs="宋体"/>
                <w:b w:val="false"/>
                <w:b w:val="false"/>
                <w:bCs w:val="false"/>
                <w:i w:val="false"/>
                <w:i w:val="false"/>
                <w:iCs w:val="false"/>
                <w:caps w:val="false"/>
                <w:smallCaps w:val="false"/>
                <w:color w:val="000000"/>
                <w:sz w:val="21"/>
                <w:szCs w:val="21"/>
                <w:highlight w:val="none"/>
              </w:rPr>
            </w:pPr>
            <w:r>
              <w:rPr>
                <w:rFonts w:ascii="宋体" w:hAnsi="宋体" w:cs="Times New Roman"/>
                <w:kern w:val="0"/>
                <w:sz w:val="21"/>
                <w:szCs w:val="21"/>
                <w:lang w:eastAsia="zh-CN"/>
              </w:rPr>
              <w:t>采购人在对中标人</w:t>
            </w:r>
            <w:r>
              <w:rPr>
                <w:rFonts w:eastAsia="宋体" w:cs="Times New Roman" w:ascii="宋体" w:hAnsi="宋体"/>
                <w:kern w:val="0"/>
                <w:sz w:val="21"/>
                <w:szCs w:val="21"/>
                <w:lang w:val="en-US" w:eastAsia="zh-CN"/>
              </w:rPr>
              <w:t>12</w:t>
            </w:r>
            <w:r>
              <w:rPr>
                <w:rFonts w:eastAsia="宋体" w:cs="Times New Roman" w:ascii="宋体" w:hAnsi="宋体"/>
                <w:kern w:val="0"/>
                <w:sz w:val="21"/>
                <w:szCs w:val="21"/>
                <w:lang w:eastAsia="zh-CN"/>
              </w:rPr>
              <w:t>-</w:t>
            </w:r>
            <w:r>
              <w:rPr>
                <w:rFonts w:eastAsia="宋体" w:cs="Times New Roman" w:ascii="宋体" w:hAnsi="宋体"/>
                <w:kern w:val="0"/>
                <w:sz w:val="21"/>
                <w:szCs w:val="21"/>
                <w:lang w:val="en-US" w:eastAsia="zh-CN"/>
              </w:rPr>
              <w:t>3</w:t>
            </w:r>
            <w:r>
              <w:rPr>
                <w:rFonts w:ascii="宋体" w:hAnsi="宋体" w:cs="Times New Roman"/>
                <w:kern w:val="0"/>
                <w:sz w:val="21"/>
                <w:szCs w:val="21"/>
                <w:lang w:eastAsia="zh-CN"/>
              </w:rPr>
              <w:t>月服务情况进行履约验收考核后，根据履约验收考核结果在收到发票后</w:t>
            </w:r>
            <w:r>
              <w:rPr>
                <w:rFonts w:eastAsia="宋体" w:cs="Times New Roman" w:ascii="宋体" w:hAnsi="宋体"/>
                <w:kern w:val="0"/>
                <w:sz w:val="21"/>
                <w:szCs w:val="21"/>
                <w:lang w:eastAsia="zh-CN"/>
              </w:rPr>
              <w:t>10</w:t>
            </w:r>
            <w:r>
              <w:rPr>
                <w:rFonts w:ascii="宋体" w:hAnsi="宋体" w:cs="Times New Roman"/>
                <w:kern w:val="0"/>
                <w:sz w:val="21"/>
                <w:szCs w:val="21"/>
                <w:lang w:eastAsia="zh-CN"/>
              </w:rPr>
              <w:t>个工作日内支付当年合同金额</w:t>
            </w:r>
            <w:r>
              <w:rPr>
                <w:rFonts w:eastAsia="宋体" w:cs="Times New Roman" w:ascii="宋体" w:hAnsi="宋体"/>
                <w:kern w:val="0"/>
                <w:sz w:val="21"/>
                <w:szCs w:val="21"/>
                <w:lang w:val="en-US" w:eastAsia="zh-CN"/>
              </w:rPr>
              <w:t>20</w:t>
            </w:r>
            <w:r>
              <w:rPr>
                <w:rFonts w:eastAsia="宋体" w:cs="Times New Roman" w:ascii="宋体" w:hAnsi="宋体"/>
                <w:kern w:val="0"/>
                <w:sz w:val="21"/>
                <w:szCs w:val="21"/>
                <w:lang w:eastAsia="zh-CN"/>
              </w:rPr>
              <w:t>%</w:t>
            </w:r>
            <w:r>
              <w:rPr>
                <w:rFonts w:ascii="宋体" w:hAnsi="宋体" w:cs="Times New Roman"/>
                <w:kern w:val="0"/>
                <w:sz w:val="21"/>
                <w:szCs w:val="21"/>
                <w:lang w:eastAsia="zh-CN"/>
              </w:rPr>
              <w:t>的尾款。</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center"/>
              <w:rPr>
                <w:rFonts w:ascii="宋体" w:hAnsi="宋体" w:eastAsia="宋体" w:cs="宋体"/>
                <w:b w:val="false"/>
                <w:b w:val="false"/>
                <w:bCs w:val="false"/>
                <w:i w:val="false"/>
                <w:i w:val="false"/>
                <w:iCs w:val="false"/>
                <w:caps w:val="false"/>
                <w:smallCaps w:val="false"/>
                <w:color w:val="000000"/>
                <w:sz w:val="21"/>
                <w:szCs w:val="21"/>
                <w:highlight w:val="none"/>
              </w:rPr>
            </w:pPr>
            <w:r>
              <w:rPr>
                <w:rFonts w:cs="宋体" w:ascii="宋体" w:hAnsi="宋体" w:asciiTheme="minorEastAsia" w:cstheme="minorEastAsia" w:hAnsiTheme="minorEastAsia"/>
                <w:color w:val="auto"/>
                <w:kern w:val="0"/>
                <w:sz w:val="24"/>
                <w:szCs w:val="24"/>
                <w:lang w:val="en-US" w:eastAsia="zh-CN"/>
              </w:rPr>
              <w:t>20</w:t>
            </w:r>
            <w:r>
              <w:rPr>
                <w:rFonts w:eastAsia="宋体" w:cs="宋体" w:ascii="宋体" w:hAnsi="宋体" w:asciiTheme="minorEastAsia" w:cstheme="minorEastAsia" w:eastAsiaTheme="minorEastAsia" w:hAnsiTheme="minorEastAsia"/>
                <w:color w:val="auto"/>
                <w:kern w:val="0"/>
                <w:sz w:val="24"/>
                <w:szCs w:val="24"/>
              </w:rPr>
              <w:t>.0</w:t>
            </w:r>
          </w:p>
        </w:tc>
      </w:tr>
    </w:tbl>
    <w:p>
      <w:pPr>
        <w:pStyle w:val="2"/>
        <w:keepNext w:val="false"/>
        <w:spacing w:lineRule="auto" w:line="300" w:before="0" w:after="0"/>
        <w:rPr>
          <w:rFonts w:ascii="宋体" w:hAnsi="宋体" w:eastAsia="宋体" w:cs="仿宋_GB2312"/>
          <w:sz w:val="21"/>
          <w:szCs w:val="21"/>
          <w:highlight w:val="none"/>
          <w:lang w:eastAsia="zh-CN"/>
        </w:rPr>
      </w:pPr>
      <w:bookmarkStart w:id="42" w:name="_Toc202710778"/>
      <w:r>
        <w:rPr>
          <w:rFonts w:eastAsia="宋体" w:cs="仿宋_GB2312" w:ascii="宋体" w:hAnsi="宋体"/>
          <w:i w:val="false"/>
          <w:iCs w:val="false"/>
          <w:sz w:val="21"/>
          <w:szCs w:val="21"/>
          <w:lang w:eastAsia="zh-CN"/>
        </w:rPr>
        <w:t>8.2</w:t>
      </w:r>
      <w:r>
        <w:rPr>
          <w:rFonts w:ascii="宋体" w:hAnsi="宋体" w:cs="仿宋_GB2312"/>
          <w:i w:val="false"/>
          <w:iCs w:val="false"/>
          <w:sz w:val="21"/>
          <w:szCs w:val="21"/>
          <w:lang w:eastAsia="zh-CN"/>
        </w:rPr>
        <w:t>其他要求</w:t>
      </w:r>
      <w:bookmarkEnd w:id="42"/>
    </w:p>
    <w:p>
      <w:pPr>
        <w:pStyle w:val="3"/>
        <w:keepNext w:val="false"/>
        <w:spacing w:lineRule="auto" w:line="300" w:before="0" w:after="0"/>
        <w:rPr>
          <w:rFonts w:ascii="宋体" w:hAnsi="宋体" w:eastAsia="宋体" w:cs="仿宋_GB2312"/>
          <w:sz w:val="21"/>
          <w:szCs w:val="21"/>
          <w:highlight w:val="none"/>
          <w:lang w:eastAsia="zh-CN"/>
        </w:rPr>
      </w:pPr>
      <w:bookmarkStart w:id="43" w:name="_Toc202710779"/>
      <w:r>
        <w:rPr>
          <w:rFonts w:eastAsia="宋体" w:cs="仿宋_GB2312" w:ascii="宋体" w:hAnsi="宋体"/>
          <w:sz w:val="21"/>
          <w:szCs w:val="21"/>
          <w:lang w:eastAsia="zh-CN"/>
        </w:rPr>
        <w:t>8.2.1</w:t>
      </w:r>
      <w:r>
        <w:rPr>
          <w:rFonts w:ascii="宋体" w:hAnsi="宋体" w:cs="仿宋_GB2312"/>
          <w:sz w:val="21"/>
          <w:szCs w:val="21"/>
          <w:lang w:eastAsia="zh-CN"/>
        </w:rPr>
        <w:t>需要说明的其他事项</w:t>
      </w:r>
      <w:bookmarkEnd w:id="43"/>
    </w:p>
    <w:p>
      <w:pPr>
        <w:pStyle w:val="Normal"/>
        <w:spacing w:lineRule="auto" w:line="300"/>
        <w:ind w:firstLine="422"/>
        <w:jc w:val="both"/>
        <w:rPr>
          <w:rFonts w:ascii="宋体" w:hAnsi="宋体" w:eastAsia="宋体" w:cs="Calibri"/>
          <w:b/>
          <w:b/>
          <w:bCs/>
          <w:sz w:val="21"/>
          <w:szCs w:val="21"/>
          <w:highlight w:val="none"/>
          <w:lang w:eastAsia="zh-CN"/>
        </w:rPr>
      </w:pPr>
      <w:r>
        <w:rPr>
          <w:rFonts w:eastAsia="宋体" w:ascii="宋体" w:hAnsi="宋体"/>
          <w:b/>
          <w:bCs/>
          <w:sz w:val="21"/>
          <w:szCs w:val="21"/>
          <w:lang w:eastAsia="zh-CN"/>
        </w:rPr>
        <w:t>8.2.1.1</w:t>
      </w:r>
      <w:r>
        <w:rPr>
          <w:rFonts w:ascii="宋体" w:hAnsi="宋体"/>
          <w:b/>
          <w:bCs/>
          <w:sz w:val="21"/>
          <w:szCs w:val="21"/>
          <w:lang w:eastAsia="zh-CN"/>
        </w:rPr>
        <w:t>零星维修材料费用</w:t>
      </w:r>
    </w:p>
    <w:p>
      <w:pPr>
        <w:pStyle w:val="Normal"/>
        <w:spacing w:lineRule="auto" w:line="360"/>
        <w:ind w:firstLine="420"/>
        <w:textAlignment w:val="auto"/>
        <w:rPr>
          <w:rFonts w:ascii="宋体" w:hAnsi="宋体" w:cs="仿宋_GB2312"/>
          <w:bCs/>
          <w:kern w:val="0"/>
          <w:sz w:val="21"/>
          <w:szCs w:val="21"/>
          <w:highlight w:val="none"/>
        </w:rPr>
      </w:pPr>
      <w:r>
        <w:rPr>
          <w:rFonts w:ascii="宋体" w:hAnsi="宋体" w:cs="仿宋_GB2312"/>
          <w:bCs/>
          <w:kern w:val="0"/>
          <w:sz w:val="21"/>
          <w:szCs w:val="21"/>
        </w:rPr>
        <w:t>涉及以下情形的，相关费用包含在物业管理服务采购合同金额之内，由供应商承担：合同所列建（构）筑物单</w:t>
      </w:r>
      <w:r>
        <w:rPr>
          <w:rFonts w:ascii="宋体" w:hAnsi="宋体" w:cs="仿宋_GB2312"/>
          <w:bCs/>
          <w:kern w:val="0"/>
          <w:sz w:val="21"/>
          <w:szCs w:val="21"/>
          <w:lang w:eastAsia="zh-CN"/>
        </w:rPr>
        <w:t>项</w:t>
      </w:r>
      <w:r>
        <w:rPr>
          <w:rFonts w:ascii="宋体" w:hAnsi="宋体" w:cs="仿宋_GB2312"/>
          <w:bCs/>
          <w:kern w:val="0"/>
          <w:sz w:val="21"/>
          <w:szCs w:val="21"/>
        </w:rPr>
        <w:t>维修（护）材</w:t>
      </w:r>
      <w:r>
        <w:rPr>
          <w:rFonts w:ascii="宋体" w:hAnsi="宋体" w:cs="仿宋_GB2312"/>
          <w:bCs/>
          <w:kern w:val="0"/>
          <w:sz w:val="21"/>
          <w:szCs w:val="21"/>
          <w:lang w:val="en-US" w:eastAsia="zh-CN"/>
        </w:rPr>
        <w:t>料</w:t>
      </w:r>
      <w:r>
        <w:rPr>
          <w:rFonts w:ascii="宋体" w:hAnsi="宋体" w:cs="仿宋_GB2312"/>
          <w:bCs/>
          <w:kern w:val="0"/>
          <w:sz w:val="21"/>
          <w:szCs w:val="21"/>
        </w:rPr>
        <w:t>总费用在</w:t>
      </w:r>
      <w:r>
        <w:rPr>
          <w:rFonts w:cs="仿宋_GB2312" w:ascii="宋体" w:hAnsi="宋体"/>
          <w:bCs/>
          <w:kern w:val="0"/>
          <w:sz w:val="21"/>
          <w:szCs w:val="21"/>
        </w:rPr>
        <w:t>500</w:t>
      </w:r>
      <w:r>
        <w:rPr>
          <w:rFonts w:ascii="宋体" w:hAnsi="宋体" w:cs="仿宋_GB2312"/>
          <w:bCs/>
          <w:kern w:val="0"/>
          <w:sz w:val="21"/>
          <w:szCs w:val="21"/>
        </w:rPr>
        <w:t>元以下（含）的，包括但不限于黄沙、水泥、硅胶、管线</w:t>
      </w:r>
      <w:r>
        <w:rPr>
          <w:rFonts w:ascii="宋体" w:hAnsi="宋体" w:cs="仿宋_GB2312"/>
          <w:bCs/>
          <w:kern w:val="0"/>
          <w:sz w:val="21"/>
          <w:szCs w:val="21"/>
          <w:lang w:eastAsia="zh-CN"/>
        </w:rPr>
        <w:t>等辅材，以及</w:t>
      </w:r>
      <w:r>
        <w:rPr>
          <w:rFonts w:ascii="宋体" w:hAnsi="宋体" w:cs="仿宋_GB2312"/>
          <w:bCs/>
          <w:kern w:val="0"/>
          <w:sz w:val="21"/>
          <w:szCs w:val="21"/>
        </w:rPr>
        <w:t>门、窗、灯具、锁具、台盆、马桶等</w:t>
      </w:r>
      <w:r>
        <w:rPr>
          <w:rFonts w:ascii="宋体" w:hAnsi="宋体" w:cs="仿宋_GB2312"/>
          <w:bCs/>
          <w:kern w:val="0"/>
          <w:sz w:val="21"/>
          <w:szCs w:val="21"/>
          <w:lang w:eastAsia="zh-CN"/>
        </w:rPr>
        <w:t>设备设施</w:t>
      </w:r>
      <w:r>
        <w:rPr>
          <w:rFonts w:ascii="宋体" w:hAnsi="宋体" w:cs="仿宋_GB2312"/>
          <w:bCs/>
          <w:kern w:val="0"/>
          <w:sz w:val="21"/>
          <w:szCs w:val="21"/>
        </w:rPr>
        <w:t>的配件。</w:t>
      </w:r>
    </w:p>
    <w:p>
      <w:pPr>
        <w:pStyle w:val="Normal"/>
        <w:spacing w:lineRule="auto" w:line="360"/>
        <w:ind w:firstLine="420"/>
        <w:textAlignment w:val="auto"/>
        <w:rPr>
          <w:highlight w:val="none"/>
          <w:lang w:eastAsia="zh-CN"/>
        </w:rPr>
      </w:pPr>
      <w:r>
        <w:rPr>
          <w:rFonts w:ascii="宋体" w:hAnsi="宋体" w:cs="仿宋_GB2312"/>
          <w:bCs/>
          <w:kern w:val="0"/>
          <w:sz w:val="21"/>
          <w:szCs w:val="21"/>
        </w:rPr>
        <w:t>涉及以下情形的，由采购人承担：合同所列建（构）筑物单</w:t>
      </w:r>
      <w:r>
        <w:rPr>
          <w:rFonts w:ascii="宋体" w:hAnsi="宋体" w:cs="仿宋_GB2312"/>
          <w:bCs/>
          <w:kern w:val="0"/>
          <w:sz w:val="21"/>
          <w:szCs w:val="21"/>
          <w:lang w:eastAsia="zh-CN"/>
        </w:rPr>
        <w:t>项</w:t>
      </w:r>
      <w:r>
        <w:rPr>
          <w:rFonts w:ascii="宋体" w:hAnsi="宋体" w:cs="仿宋_GB2312"/>
          <w:bCs/>
          <w:kern w:val="0"/>
          <w:sz w:val="21"/>
          <w:szCs w:val="21"/>
        </w:rPr>
        <w:t>维修（护）</w:t>
      </w:r>
      <w:r>
        <w:rPr>
          <w:rFonts w:ascii="宋体" w:hAnsi="宋体" w:cs="仿宋_GB2312"/>
          <w:bCs/>
          <w:kern w:val="0"/>
          <w:sz w:val="21"/>
          <w:szCs w:val="21"/>
          <w:lang w:val="en-US" w:eastAsia="zh-CN"/>
        </w:rPr>
        <w:t>材料</w:t>
      </w:r>
      <w:r>
        <w:rPr>
          <w:rFonts w:ascii="宋体" w:hAnsi="宋体" w:cs="仿宋_GB2312"/>
          <w:bCs/>
          <w:kern w:val="0"/>
          <w:sz w:val="21"/>
          <w:szCs w:val="21"/>
        </w:rPr>
        <w:t>总费用</w:t>
      </w:r>
      <w:r>
        <w:rPr>
          <w:rFonts w:ascii="宋体" w:hAnsi="宋体" w:cs="仿宋_GB2312"/>
          <w:bCs/>
          <w:kern w:val="0"/>
          <w:sz w:val="21"/>
          <w:szCs w:val="21"/>
          <w:lang w:eastAsia="zh-CN"/>
        </w:rPr>
        <w:t>超过</w:t>
      </w:r>
      <w:r>
        <w:rPr>
          <w:rFonts w:cs="仿宋_GB2312" w:ascii="宋体" w:hAnsi="宋体"/>
          <w:bCs/>
          <w:kern w:val="0"/>
          <w:sz w:val="21"/>
          <w:szCs w:val="21"/>
        </w:rPr>
        <w:t>500</w:t>
      </w:r>
      <w:r>
        <w:rPr>
          <w:rFonts w:ascii="宋体" w:hAnsi="宋体" w:cs="仿宋_GB2312"/>
          <w:bCs/>
          <w:kern w:val="0"/>
          <w:sz w:val="21"/>
          <w:szCs w:val="21"/>
        </w:rPr>
        <w:t>元的，包括但不限于黄沙、水泥、硅胶、管线</w:t>
      </w:r>
      <w:r>
        <w:rPr>
          <w:rFonts w:ascii="宋体" w:hAnsi="宋体" w:cs="仿宋_GB2312"/>
          <w:bCs/>
          <w:kern w:val="0"/>
          <w:sz w:val="21"/>
          <w:szCs w:val="21"/>
          <w:lang w:eastAsia="zh-CN"/>
        </w:rPr>
        <w:t>等辅材，以及</w:t>
      </w:r>
      <w:r>
        <w:rPr>
          <w:rFonts w:ascii="宋体" w:hAnsi="宋体" w:cs="仿宋_GB2312"/>
          <w:bCs/>
          <w:kern w:val="0"/>
          <w:sz w:val="21"/>
          <w:szCs w:val="21"/>
        </w:rPr>
        <w:t>门、窗、灯具、锁具、台盆、马桶等</w:t>
      </w:r>
      <w:r>
        <w:rPr>
          <w:rFonts w:ascii="宋体" w:hAnsi="宋体" w:cs="仿宋_GB2312"/>
          <w:bCs/>
          <w:kern w:val="0"/>
          <w:sz w:val="21"/>
          <w:szCs w:val="21"/>
          <w:lang w:eastAsia="zh-CN"/>
        </w:rPr>
        <w:t>设备设施</w:t>
      </w:r>
      <w:r>
        <w:rPr>
          <w:rFonts w:ascii="宋体" w:hAnsi="宋体" w:cs="仿宋_GB2312"/>
          <w:bCs/>
          <w:kern w:val="0"/>
          <w:sz w:val="21"/>
          <w:szCs w:val="21"/>
        </w:rPr>
        <w:t>的配件</w:t>
      </w:r>
      <w:r>
        <w:rPr>
          <w:rFonts w:ascii="宋体" w:hAnsi="宋体" w:cs="仿宋_GB2312"/>
          <w:bCs/>
          <w:kern w:val="0"/>
          <w:sz w:val="21"/>
          <w:szCs w:val="21"/>
          <w:lang w:eastAsia="zh-CN"/>
        </w:rPr>
        <w:t>，</w:t>
      </w:r>
      <w:r>
        <w:rPr>
          <w:rFonts w:ascii="宋体" w:hAnsi="宋体" w:cs="仿宋_GB2312"/>
          <w:bCs/>
          <w:kern w:val="0"/>
          <w:sz w:val="21"/>
          <w:szCs w:val="21"/>
        </w:rPr>
        <w:t>电器、空调、</w:t>
      </w:r>
      <w:r>
        <w:rPr>
          <w:rFonts w:ascii="宋体" w:hAnsi="宋体" w:cs="仿宋_GB2312"/>
          <w:bCs/>
          <w:kern w:val="0"/>
          <w:sz w:val="21"/>
          <w:szCs w:val="21"/>
          <w:lang w:eastAsia="zh-CN"/>
        </w:rPr>
        <w:t>电梯、</w:t>
      </w:r>
      <w:r>
        <w:rPr>
          <w:rFonts w:ascii="宋体" w:hAnsi="宋体" w:cs="仿宋_GB2312"/>
          <w:bCs/>
          <w:kern w:val="0"/>
          <w:sz w:val="21"/>
          <w:szCs w:val="21"/>
        </w:rPr>
        <w:t>消防、安防、供配电等专业器材设备维修、更新。</w:t>
      </w:r>
    </w:p>
    <w:p>
      <w:pPr>
        <w:pStyle w:val="Normal"/>
        <w:spacing w:lineRule="auto" w:line="300"/>
        <w:ind w:firstLine="422"/>
        <w:jc w:val="both"/>
        <w:rPr>
          <w:rFonts w:ascii="宋体" w:hAnsi="宋体" w:eastAsia="宋体"/>
          <w:b/>
          <w:b/>
          <w:bCs/>
          <w:sz w:val="21"/>
          <w:szCs w:val="21"/>
          <w:highlight w:val="none"/>
          <w:lang w:eastAsia="zh-CN"/>
        </w:rPr>
      </w:pPr>
      <w:r>
        <w:rPr>
          <w:rFonts w:eastAsia="宋体" w:ascii="宋体" w:hAnsi="宋体"/>
          <w:b/>
          <w:bCs/>
          <w:sz w:val="21"/>
          <w:szCs w:val="21"/>
          <w:lang w:eastAsia="zh-CN"/>
        </w:rPr>
        <w:t>8.2.1.2</w:t>
      </w:r>
      <w:r>
        <w:rPr>
          <w:rFonts w:ascii="宋体" w:hAnsi="宋体"/>
          <w:b/>
          <w:bCs/>
          <w:sz w:val="21"/>
          <w:szCs w:val="21"/>
          <w:lang w:eastAsia="zh-CN"/>
        </w:rPr>
        <w:t>低值易耗品费用</w:t>
      </w:r>
    </w:p>
    <w:p>
      <w:pPr>
        <w:pStyle w:val="Normal"/>
        <w:spacing w:lineRule="auto" w:line="300"/>
        <w:ind w:firstLine="420"/>
        <w:jc w:val="both"/>
        <w:rPr>
          <w:highlight w:val="none"/>
          <w:lang w:eastAsia="zh-CN"/>
        </w:rPr>
      </w:pPr>
      <w:r>
        <w:rPr>
          <w:rFonts w:ascii="宋体" w:hAnsi="宋体"/>
          <w:sz w:val="21"/>
          <w:szCs w:val="21"/>
          <w:lang w:eastAsia="zh-CN"/>
        </w:rPr>
        <w:t>涉及以下情形的</w:t>
      </w:r>
      <w:r>
        <w:rPr>
          <w:rFonts w:ascii="宋体" w:hAnsi="宋体" w:cs="仿宋_GB2312"/>
          <w:bCs/>
          <w:kern w:val="0"/>
          <w:sz w:val="21"/>
          <w:szCs w:val="21"/>
        </w:rPr>
        <w:t>相关费用包含在物业管理服务采购合同金额之内，由供应商承担：各类清洁工具消耗品、清洁剂、垃圾袋、洗手液、卫生消毒杀虫用品、厕用纸品等。</w:t>
      </w:r>
    </w:p>
    <w:p>
      <w:pPr>
        <w:pStyle w:val="Normal"/>
        <w:spacing w:lineRule="auto" w:line="360"/>
        <w:ind w:firstLine="420"/>
        <w:textAlignment w:val="auto"/>
        <w:rPr>
          <w:rFonts w:ascii="宋体" w:hAnsi="宋体" w:cs="仿宋_GB2312"/>
          <w:bCs/>
          <w:kern w:val="0"/>
          <w:sz w:val="21"/>
          <w:szCs w:val="21"/>
          <w:highlight w:val="none"/>
        </w:rPr>
      </w:pPr>
      <w:r>
        <w:rPr>
          <w:rFonts w:ascii="宋体" w:hAnsi="宋体"/>
          <w:sz w:val="21"/>
          <w:szCs w:val="21"/>
          <w:lang w:eastAsia="zh-CN"/>
        </w:rPr>
        <w:t>涉及以下情形的，由采购人承担：</w:t>
      </w:r>
      <w:r>
        <w:rPr>
          <w:rFonts w:ascii="宋体" w:hAnsi="宋体" w:cs="仿宋_GB2312"/>
          <w:bCs/>
          <w:kern w:val="0"/>
          <w:sz w:val="21"/>
          <w:szCs w:val="21"/>
        </w:rPr>
        <w:t>办公、餐厅纸品。</w:t>
      </w:r>
    </w:p>
    <w:p>
      <w:pPr>
        <w:pStyle w:val="Normal"/>
        <w:spacing w:lineRule="auto" w:line="300"/>
        <w:ind w:firstLine="420"/>
        <w:jc w:val="both"/>
        <w:rPr>
          <w:rFonts w:ascii="宋体" w:hAnsi="宋体" w:eastAsia="宋体"/>
          <w:sz w:val="21"/>
          <w:szCs w:val="21"/>
          <w:highlight w:val="none"/>
          <w:lang w:eastAsia="zh-CN"/>
        </w:rPr>
      </w:pPr>
      <w:r>
        <w:rPr>
          <w:rFonts w:ascii="宋体" w:hAnsi="宋体"/>
          <w:sz w:val="21"/>
          <w:szCs w:val="21"/>
          <w:lang w:eastAsia="zh-CN"/>
        </w:rPr>
        <w:t>注：本款涉及的零星维修材料、低值易耗品费用，不论是由供应商，还是采购人承担，涉及的相关服务由供应商承担，服务费用包含在物业服务项目合同金额之内。</w:t>
      </w:r>
    </w:p>
    <w:p>
      <w:pPr>
        <w:pStyle w:val="Normal"/>
        <w:spacing w:lineRule="auto" w:line="300"/>
        <w:jc w:val="both"/>
        <w:rPr>
          <w:rFonts w:ascii="宋体" w:hAnsi="宋体" w:eastAsia="宋体"/>
          <w:sz w:val="21"/>
          <w:szCs w:val="21"/>
          <w:highlight w:val="none"/>
          <w:lang w:eastAsia="zh-CN"/>
        </w:rPr>
      </w:pPr>
      <w:r>
        <w:rPr/>
      </w:r>
    </w:p>
    <w:sectPr>
      <w:footerReference w:type="default" r:id="rId3"/>
      <w:type w:val="nextPage"/>
      <w:pgSz w:w="11906" w:h="16838"/>
      <w:pgMar w:left="1440" w:right="1440" w:gutter="0" w:header="0" w:top="1440" w:footer="708" w:bottom="1440"/>
      <w:pgNumType w:start="1" w:fmt="decimal"/>
      <w:formProt w:val="false"/>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oto Sans CJK SC">
    <w:charset w:val="01"/>
    <w:family w:val="roman"/>
    <w:pitch w:val="variable"/>
  </w:font>
  <w:font w:name="Times New Roman">
    <w:charset w:val="01"/>
    <w:family w:val="roman"/>
    <w:pitch w:val="variable"/>
  </w:font>
  <w:font w:name="Arial">
    <w:charset w:val="01"/>
    <w:family w:val="roman"/>
    <w:pitch w:val="variable"/>
  </w:font>
  <w:font w:name="宋体">
    <w:charset w:val="01"/>
    <w:family w:val="roman"/>
    <w:pitch w:val="variable"/>
  </w:font>
  <w:font w:name="仿宋_GB2312">
    <w:charset w:val="01"/>
    <w:family w:val="roman"/>
    <w:pitch w:val="variable"/>
  </w:font>
  <w:font w:name="Calibri">
    <w:charset w:val="01"/>
    <w:family w:val="roman"/>
    <w:pitch w:val="variable"/>
  </w:font>
  <w:font w:name="Noto Sans CJK SC">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360"/>
      <w:jc w:val="center"/>
      <w:rPr/>
    </w:pPr>
    <w:r>
      <w:rPr/>
      <mc:AlternateContent>
        <mc:Choice Requires="wps">
          <w:drawing>
            <wp:anchor behindDoc="1" distT="0" distB="0" distL="0" distR="0" simplePos="0" locked="0" layoutInCell="0" allowOverlap="1" relativeHeight="40">
              <wp:simplePos x="0" y="0"/>
              <wp:positionH relativeFrom="margin">
                <wp:align>center</wp:align>
              </wp:positionH>
              <wp:positionV relativeFrom="paragraph">
                <wp:posOffset>635</wp:posOffset>
              </wp:positionV>
              <wp:extent cx="1828800" cy="181610"/>
              <wp:effectExtent l="0" t="0" r="0" b="0"/>
              <wp:wrapNone/>
              <wp:docPr id="1" name="文本框 1"/>
              <a:graphic xmlns:a="http://schemas.openxmlformats.org/drawingml/2006/main">
                <a:graphicData uri="http://schemas.microsoft.com/office/word/2010/wordprocessingShape">
                  <wps:wsp>
                    <wps:cNvSpPr/>
                    <wps:spPr>
                      <a:xfrm>
                        <a:off x="0" y="0"/>
                        <a:ext cx="1828800" cy="18144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17"/>
                            <w:spacing w:lineRule="auto" w:line="360"/>
                            <w:jc w:val="center"/>
                            <w:rPr/>
                          </w:pPr>
                          <w:r>
                            <w:rPr/>
                            <w:fldChar w:fldCharType="begin"/>
                          </w:r>
                          <w:r>
                            <w:rPr/>
                            <w:instrText xml:space="preserve"> PAGE </w:instrText>
                          </w:r>
                          <w:r>
                            <w:rPr/>
                            <w:fldChar w:fldCharType="separate"/>
                          </w:r>
                          <w:r>
                            <w:rPr/>
                            <w:t>20</w:t>
                          </w:r>
                          <w:r>
                            <w:rPr/>
                            <w:fldChar w:fldCharType="end"/>
                          </w:r>
                        </w:p>
                      </w:txbxContent>
                    </wps:txbx>
                    <wps:bodyPr lIns="0" rIns="0" tIns="0" bIns="0" anchor="t" vert="horz">
                      <a:spAutoFit/>
                    </wps:bodyPr>
                  </wps:wsp>
                </a:graphicData>
              </a:graphic>
            </wp:anchor>
          </w:drawing>
        </mc:Choice>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39" w:semiHidden="0" w:unhideWhenUsed="0" w:qFormat="1"/>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qFormat="1"/>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qFormat="1"/>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99" w:semiHidden="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99" w:semiHidden="0" w:qFormat="1"/>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qFormat="1"/>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qFormat="1"/>
    <w:lsdException w:name="Table Grid" w:uiPriority="59" w:semiHidden="0" w:unhideWhenUsed="0" w:qFormat="1"/>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99"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next w:val="NormalIndent1"/>
    <w:uiPriority w:val="0"/>
    <w:qFormat/>
    <w:pPr>
      <w:widowControl/>
      <w:bidi w:val="0"/>
      <w:spacing w:before="0" w:after="0"/>
      <w:jc w:val="left"/>
    </w:pPr>
    <w:rPr>
      <w:rFonts w:ascii="Times New Roman" w:hAnsi="Times New Roman" w:eastAsia="宋体" w:cs="Times New Roman" w:eastAsiaTheme="minorEastAsia"/>
      <w:color w:val="auto"/>
      <w:kern w:val="0"/>
      <w:sz w:val="24"/>
      <w:szCs w:val="24"/>
      <w:lang w:val="en-US" w:eastAsia="en-US" w:bidi="ar-SA"/>
    </w:rPr>
  </w:style>
  <w:style w:type="paragraph" w:styleId="1">
    <w:name w:val="Heading 1"/>
    <w:basedOn w:val="Normal"/>
    <w:next w:val="Normal"/>
    <w:link w:val="1Char"/>
    <w:uiPriority w:val="0"/>
    <w:qFormat/>
    <w:pPr>
      <w:keepNext w:val="true"/>
      <w:spacing w:before="240" w:after="60"/>
      <w:outlineLvl w:val="0"/>
    </w:pPr>
    <w:rPr>
      <w:rFonts w:ascii="Arial" w:hAnsi="Arial" w:cs="Arial"/>
      <w:b/>
      <w:bCs/>
      <w:kern w:val="2"/>
      <w:sz w:val="32"/>
      <w:szCs w:val="32"/>
    </w:rPr>
  </w:style>
  <w:style w:type="paragraph" w:styleId="2">
    <w:name w:val="Heading 2"/>
    <w:basedOn w:val="Normal"/>
    <w:next w:val="Normal"/>
    <w:link w:val="2Char"/>
    <w:uiPriority w:val="0"/>
    <w:qFormat/>
    <w:pPr>
      <w:keepNext w:val="true"/>
      <w:spacing w:before="240" w:after="60"/>
      <w:outlineLvl w:val="1"/>
    </w:pPr>
    <w:rPr>
      <w:rFonts w:ascii="Arial" w:hAnsi="Arial" w:cs="Arial"/>
      <w:b/>
      <w:bCs/>
      <w:i/>
      <w:iCs/>
      <w:sz w:val="28"/>
      <w:szCs w:val="28"/>
    </w:rPr>
  </w:style>
  <w:style w:type="paragraph" w:styleId="3">
    <w:name w:val="Heading 3"/>
    <w:basedOn w:val="Normal"/>
    <w:next w:val="Normal"/>
    <w:uiPriority w:val="0"/>
    <w:qFormat/>
    <w:pPr>
      <w:keepNext w:val="true"/>
      <w:spacing w:before="240" w:after="60"/>
      <w:outlineLvl w:val="2"/>
    </w:pPr>
    <w:rPr>
      <w:rFonts w:ascii="Arial" w:hAnsi="Arial" w:cs="Arial"/>
      <w:b/>
      <w:bCs/>
      <w:sz w:val="26"/>
      <w:szCs w:val="26"/>
    </w:rPr>
  </w:style>
  <w:style w:type="paragraph" w:styleId="4">
    <w:name w:val="Heading 4"/>
    <w:basedOn w:val="Normal"/>
    <w:next w:val="Normal"/>
    <w:uiPriority w:val="0"/>
    <w:qFormat/>
    <w:pPr>
      <w:keepNext w:val="true"/>
      <w:spacing w:before="240" w:after="60"/>
      <w:outlineLvl w:val="3"/>
    </w:pPr>
    <w:rPr>
      <w:b/>
      <w:bCs/>
      <w:sz w:val="28"/>
      <w:szCs w:val="28"/>
    </w:rPr>
  </w:style>
  <w:style w:type="paragraph" w:styleId="5">
    <w:name w:val="Heading 5"/>
    <w:basedOn w:val="Normal"/>
    <w:next w:val="Normal"/>
    <w:uiPriority w:val="0"/>
    <w:unhideWhenUsed/>
    <w:qFormat/>
    <w:pPr>
      <w:keepNext w:val="true"/>
      <w:keepLines/>
      <w:spacing w:lineRule="auto" w:line="372" w:beforeAutospacing="0" w:before="280" w:afterAutospacing="0" w:after="290"/>
      <w:outlineLvl w:val="4"/>
    </w:pPr>
    <w:rPr>
      <w:b/>
      <w:sz w:val="28"/>
    </w:rPr>
  </w:style>
  <w:style w:type="character" w:styleId="DefaultParagraphFont" w:default="1">
    <w:name w:val="Default Paragraph Font"/>
    <w:uiPriority w:val="1"/>
    <w:semiHidden/>
    <w:unhideWhenUsed/>
    <w:qFormat/>
    <w:rPr/>
  </w:style>
  <w:style w:type="character" w:styleId="Internet">
    <w:name w:val="Internet 链接"/>
    <w:basedOn w:val="DefaultParagraphFont"/>
    <w:uiPriority w:val="99"/>
    <w:qFormat/>
    <w:rPr>
      <w:color w:val="0000FF"/>
      <w:u w:val="single"/>
    </w:rPr>
  </w:style>
  <w:style w:type="character" w:styleId="Annotationreference">
    <w:name w:val="annotation reference"/>
    <w:basedOn w:val="DefaultParagraphFont"/>
    <w:uiPriority w:val="0"/>
    <w:qFormat/>
    <w:rPr>
      <w:sz w:val="21"/>
      <w:szCs w:val="21"/>
    </w:rPr>
  </w:style>
  <w:style w:type="character" w:styleId="1Char" w:customStyle="1">
    <w:name w:val="标题 1 Char"/>
    <w:uiPriority w:val="0"/>
    <w:qFormat/>
    <w:rPr>
      <w:rFonts w:ascii="Arial" w:hAnsi="Arial" w:cs="Arial"/>
      <w:b/>
      <w:bCs/>
      <w:kern w:val="2"/>
      <w:sz w:val="32"/>
      <w:szCs w:val="32"/>
    </w:rPr>
  </w:style>
  <w:style w:type="character" w:styleId="2Char" w:customStyle="1">
    <w:name w:val="标题 2 Char"/>
    <w:basedOn w:val="DefaultParagraphFont"/>
    <w:uiPriority w:val="0"/>
    <w:qFormat/>
    <w:rPr>
      <w:rFonts w:ascii="Arial" w:hAnsi="Arial" w:cs="Arial"/>
      <w:b/>
      <w:bCs/>
      <w:i/>
      <w:iCs/>
      <w:sz w:val="28"/>
      <w:szCs w:val="28"/>
    </w:rPr>
  </w:style>
  <w:style w:type="character" w:styleId="Char" w:customStyle="1">
    <w:name w:val="页眉 Char"/>
    <w:basedOn w:val="DefaultParagraphFont"/>
    <w:uiPriority w:val="0"/>
    <w:qFormat/>
    <w:rPr>
      <w:sz w:val="18"/>
      <w:szCs w:val="18"/>
    </w:rPr>
  </w:style>
  <w:style w:type="character" w:styleId="Char1" w:customStyle="1">
    <w:name w:val="页脚 Char"/>
    <w:basedOn w:val="DefaultParagraphFont"/>
    <w:uiPriority w:val="0"/>
    <w:qFormat/>
    <w:rPr>
      <w:sz w:val="18"/>
      <w:szCs w:val="18"/>
    </w:rPr>
  </w:style>
  <w:style w:type="character" w:styleId="Char2" w:customStyle="1">
    <w:name w:val="批注文字 Char"/>
    <w:basedOn w:val="DefaultParagraphFont"/>
    <w:link w:val="Annotationtext"/>
    <w:uiPriority w:val="0"/>
    <w:qFormat/>
    <w:rPr>
      <w:sz w:val="24"/>
      <w:szCs w:val="24"/>
    </w:rPr>
  </w:style>
  <w:style w:type="character" w:styleId="Char3" w:customStyle="1">
    <w:name w:val="批注主题 Char"/>
    <w:basedOn w:val="Char2"/>
    <w:link w:val="Annotationsubject"/>
    <w:uiPriority w:val="0"/>
    <w:qFormat/>
    <w:rPr>
      <w:b/>
      <w:bCs/>
    </w:rPr>
  </w:style>
  <w:style w:type="character" w:styleId="Char4" w:customStyle="1">
    <w:name w:val="批注框文本 Char"/>
    <w:basedOn w:val="DefaultParagraphFont"/>
    <w:link w:val="BalloonText"/>
    <w:uiPriority w:val="0"/>
    <w:qFormat/>
    <w:rPr>
      <w:sz w:val="18"/>
      <w:szCs w:val="18"/>
    </w:rPr>
  </w:style>
  <w:style w:type="character" w:styleId="Char5" w:customStyle="1">
    <w:name w:val="纯文本 Char"/>
    <w:basedOn w:val="DefaultParagraphFont"/>
    <w:link w:val="PlainText"/>
    <w:uiPriority w:val="99"/>
    <w:qFormat/>
    <w:rPr>
      <w:rFonts w:ascii="宋体" w:hAnsi="宋体" w:eastAsia="宋体"/>
      <w:kern w:val="2"/>
      <w:sz w:val="21"/>
      <w:szCs w:val="21"/>
      <w:lang w:eastAsia="zh-CN"/>
    </w:rPr>
  </w:style>
  <w:style w:type="character" w:styleId="Font21" w:customStyle="1">
    <w:name w:val="font21"/>
    <w:basedOn w:val="DefaultParagraphFont"/>
    <w:uiPriority w:val="0"/>
    <w:qFormat/>
    <w:rPr>
      <w:rFonts w:ascii="仿宋_GB2312" w:hAnsi="仿宋_GB2312" w:eastAsia="仿宋_GB2312"/>
      <w:color w:val="000000"/>
      <w:sz w:val="20"/>
      <w:szCs w:val="20"/>
      <w:u w:val="none"/>
    </w:rPr>
  </w:style>
  <w:style w:type="character" w:styleId="Font11" w:customStyle="1">
    <w:name w:val="font11"/>
    <w:basedOn w:val="DefaultParagraphFont"/>
    <w:uiPriority w:val="0"/>
    <w:qFormat/>
    <w:rPr>
      <w:rFonts w:ascii="仿宋_GB2312" w:hAnsi="仿宋_GB2312" w:eastAsia="仿宋_GB2312"/>
      <w:color w:val="000000"/>
      <w:sz w:val="20"/>
      <w:szCs w:val="20"/>
      <w:u w:val="none"/>
    </w:rPr>
  </w:style>
  <w:style w:type="character" w:styleId="Char6" w:customStyle="1">
    <w:name w:val="正文文本 Char"/>
    <w:basedOn w:val="DefaultParagraphFont"/>
    <w:uiPriority w:val="99"/>
    <w:qFormat/>
    <w:rPr>
      <w:rFonts w:ascii="Calibri" w:hAnsi="Calibri" w:eastAsia="宋体" w:cs="Calibri"/>
      <w:kern w:val="2"/>
      <w:sz w:val="21"/>
      <w:szCs w:val="21"/>
      <w:lang w:eastAsia="zh-CN"/>
    </w:rPr>
  </w:style>
  <w:style w:type="paragraph" w:styleId="Style9">
    <w:name w:val="标题样式"/>
    <w:basedOn w:val="Normal"/>
    <w:next w:val="Style10"/>
    <w:qFormat/>
    <w:pPr>
      <w:keepNext w:val="true"/>
      <w:spacing w:before="240" w:after="120"/>
    </w:pPr>
    <w:rPr>
      <w:rFonts w:ascii="Noto Sans CJK SC" w:hAnsi="Noto Sans CJK SC" w:eastAsia="Noto Sans CJK SC" w:cs="Noto Sans CJK SC"/>
      <w:sz w:val="28"/>
      <w:szCs w:val="28"/>
    </w:rPr>
  </w:style>
  <w:style w:type="paragraph" w:styleId="Style10">
    <w:name w:val="Body Text"/>
    <w:basedOn w:val="Normal"/>
    <w:link w:val="Char6"/>
    <w:uiPriority w:val="99"/>
    <w:unhideWhenUsed/>
    <w:qFormat/>
    <w:pPr>
      <w:widowControl w:val="false"/>
      <w:snapToGrid w:val="false"/>
      <w:spacing w:lineRule="auto" w:line="300" w:before="0" w:after="120"/>
      <w:jc w:val="both"/>
    </w:pPr>
    <w:rPr>
      <w:rFonts w:ascii="Calibri" w:hAnsi="Calibri" w:eastAsia="宋体" w:cs="Calibri"/>
      <w:kern w:val="2"/>
      <w:sz w:val="21"/>
      <w:szCs w:val="21"/>
      <w:lang w:eastAsia="zh-CN"/>
    </w:rPr>
  </w:style>
  <w:style w:type="paragraph" w:styleId="Style11">
    <w:name w:val="List"/>
    <w:basedOn w:val="Style10"/>
    <w:pPr/>
    <w:rPr/>
  </w:style>
  <w:style w:type="paragraph" w:styleId="Style12">
    <w:name w:val="Caption"/>
    <w:basedOn w:val="Normal"/>
    <w:qFormat/>
    <w:pPr>
      <w:suppressLineNumbers/>
      <w:spacing w:before="120" w:after="120"/>
    </w:pPr>
    <w:rPr>
      <w:i/>
      <w:iCs/>
      <w:sz w:val="24"/>
      <w:szCs w:val="24"/>
    </w:rPr>
  </w:style>
  <w:style w:type="paragraph" w:styleId="Style13">
    <w:name w:val="索引"/>
    <w:basedOn w:val="Normal"/>
    <w:qFormat/>
    <w:pPr>
      <w:suppressLineNumbers/>
    </w:pPr>
    <w:rPr>
      <w:lang w:val="zxx" w:eastAsia="zxx" w:bidi="zxx"/>
    </w:rPr>
  </w:style>
  <w:style w:type="paragraph" w:styleId="NormalIndent1" w:customStyle="1">
    <w:name w:val="Normal Indent1"/>
    <w:basedOn w:val="Normal"/>
    <w:next w:val="Normal"/>
    <w:uiPriority w:val="0"/>
    <w:qFormat/>
    <w:pPr>
      <w:spacing w:lineRule="exact" w:line="660"/>
      <w:ind w:firstLine="720"/>
    </w:pPr>
    <w:rPr>
      <w:rFonts w:ascii="Calibri" w:hAnsi="Calibri" w:eastAsia="楷体_GB2312" w:cs="Times New Roman"/>
      <w:sz w:val="36"/>
      <w:szCs w:val="36"/>
    </w:rPr>
  </w:style>
  <w:style w:type="paragraph" w:styleId="Annotationtext">
    <w:name w:val="annotation text"/>
    <w:basedOn w:val="Normal"/>
    <w:link w:val="Char2"/>
    <w:uiPriority w:val="0"/>
    <w:qFormat/>
    <w:pPr/>
    <w:rPr/>
  </w:style>
  <w:style w:type="paragraph" w:styleId="31">
    <w:name w:val="TOC 3"/>
    <w:basedOn w:val="Normal"/>
    <w:next w:val="Normal"/>
    <w:uiPriority w:val="39"/>
    <w:qFormat/>
    <w:pPr>
      <w:ind w:left="480" w:hanging="0"/>
    </w:pPr>
    <w:rPr/>
  </w:style>
  <w:style w:type="paragraph" w:styleId="PlainText">
    <w:name w:val="Plain Text"/>
    <w:basedOn w:val="Normal"/>
    <w:link w:val="Char5"/>
    <w:uiPriority w:val="99"/>
    <w:unhideWhenUsed/>
    <w:qFormat/>
    <w:pPr>
      <w:snapToGrid w:val="false"/>
      <w:textAlignment w:val="center"/>
    </w:pPr>
    <w:rPr>
      <w:rFonts w:ascii="宋体" w:hAnsi="宋体" w:eastAsia="宋体"/>
      <w:kern w:val="2"/>
      <w:sz w:val="21"/>
      <w:szCs w:val="21"/>
      <w:lang w:eastAsia="zh-CN"/>
    </w:rPr>
  </w:style>
  <w:style w:type="paragraph" w:styleId="BalloonText">
    <w:name w:val="Balloon Text"/>
    <w:basedOn w:val="Normal"/>
    <w:link w:val="Char4"/>
    <w:uiPriority w:val="0"/>
    <w:qFormat/>
    <w:pPr/>
    <w:rPr>
      <w:sz w:val="18"/>
      <w:szCs w:val="18"/>
    </w:rPr>
  </w:style>
  <w:style w:type="paragraph" w:styleId="Style14">
    <w:name w:val="页眉与页脚"/>
    <w:basedOn w:val="Normal"/>
    <w:qFormat/>
    <w:pPr/>
    <w:rPr/>
  </w:style>
  <w:style w:type="paragraph" w:styleId="Style15">
    <w:name w:val="Footer"/>
    <w:basedOn w:val="Normal"/>
    <w:link w:val="Char1"/>
    <w:uiPriority w:val="0"/>
    <w:qFormat/>
    <w:pPr>
      <w:tabs>
        <w:tab w:val="clear" w:pos="720"/>
        <w:tab w:val="center" w:pos="4153" w:leader="none"/>
        <w:tab w:val="right" w:pos="8306" w:leader="none"/>
      </w:tabs>
      <w:snapToGrid w:val="false"/>
    </w:pPr>
    <w:rPr>
      <w:sz w:val="18"/>
      <w:szCs w:val="18"/>
    </w:rPr>
  </w:style>
  <w:style w:type="paragraph" w:styleId="Style16">
    <w:name w:val="Header"/>
    <w:basedOn w:val="Normal"/>
    <w:link w:val="Char"/>
    <w:uiPriority w:val="0"/>
    <w:qFormat/>
    <w:pPr>
      <w:pBdr>
        <w:bottom w:val="single" w:sz="6" w:space="1" w:color="000000"/>
      </w:pBdr>
      <w:tabs>
        <w:tab w:val="clear" w:pos="720"/>
        <w:tab w:val="center" w:pos="4153" w:leader="none"/>
        <w:tab w:val="right" w:pos="8306" w:leader="none"/>
      </w:tabs>
      <w:snapToGrid w:val="false"/>
      <w:jc w:val="center"/>
    </w:pPr>
    <w:rPr>
      <w:sz w:val="18"/>
      <w:szCs w:val="18"/>
    </w:rPr>
  </w:style>
  <w:style w:type="paragraph" w:styleId="11">
    <w:name w:val="TOC 1"/>
    <w:basedOn w:val="Normal"/>
    <w:next w:val="Normal"/>
    <w:uiPriority w:val="39"/>
    <w:qFormat/>
    <w:pPr/>
    <w:rPr/>
  </w:style>
  <w:style w:type="paragraph" w:styleId="21">
    <w:name w:val="TOC 2"/>
    <w:basedOn w:val="Normal"/>
    <w:next w:val="Normal"/>
    <w:uiPriority w:val="39"/>
    <w:qFormat/>
    <w:pPr>
      <w:ind w:left="240" w:hanging="0"/>
    </w:pPr>
    <w:rPr/>
  </w:style>
  <w:style w:type="paragraph" w:styleId="Annotationsubject">
    <w:name w:val="annotation subject"/>
    <w:basedOn w:val="Annotationtext"/>
    <w:next w:val="Annotationtext"/>
    <w:link w:val="Char3"/>
    <w:uiPriority w:val="0"/>
    <w:qFormat/>
    <w:pPr/>
    <w:rPr>
      <w:b/>
      <w:bCs/>
    </w:rPr>
  </w:style>
  <w:style w:type="paragraph" w:styleId="ListParagraph">
    <w:name w:val="List Paragraph"/>
    <w:basedOn w:val="Normal"/>
    <w:uiPriority w:val="99"/>
    <w:qFormat/>
    <w:pPr>
      <w:snapToGrid w:val="false"/>
      <w:ind w:firstLine="420"/>
      <w:textAlignment w:val="center"/>
    </w:pPr>
    <w:rPr>
      <w:rFonts w:eastAsia="宋体"/>
      <w:kern w:val="2"/>
      <w:sz w:val="21"/>
      <w:szCs w:val="22"/>
      <w:lang w:eastAsia="zh-CN"/>
    </w:rPr>
  </w:style>
  <w:style w:type="paragraph" w:styleId="MsoNormal" w:customStyle="1">
    <w:name w:val="MsoNormal"/>
    <w:basedOn w:val="Normal"/>
    <w:uiPriority w:val="0"/>
    <w:qFormat/>
    <w:pPr/>
    <w:rPr/>
  </w:style>
  <w:style w:type="paragraph" w:styleId="12" w:customStyle="1">
    <w:name w:val="修订1"/>
    <w:uiPriority w:val="99"/>
    <w:unhideWhenUsed/>
    <w:qFormat/>
    <w:pPr>
      <w:widowControl/>
      <w:bidi w:val="0"/>
      <w:spacing w:before="0" w:after="0"/>
      <w:jc w:val="left"/>
    </w:pPr>
    <w:rPr>
      <w:rFonts w:ascii="Times New Roman" w:hAnsi="Times New Roman" w:eastAsia="宋体" w:cs="Times New Roman" w:eastAsiaTheme="minorEastAsia"/>
      <w:color w:val="auto"/>
      <w:kern w:val="2"/>
      <w:sz w:val="21"/>
      <w:szCs w:val="22"/>
      <w:lang w:val="en-US" w:eastAsia="zh-CN" w:bidi="ar-SA"/>
    </w:rPr>
  </w:style>
  <w:style w:type="paragraph" w:styleId="Style17">
    <w:name w:val="框架内容"/>
    <w:basedOn w:val="Normal"/>
    <w:qFormat/>
    <w:pPr/>
    <w:rPr/>
  </w:style>
  <w:style w:type="table" w:default="1" w:styleId="18">
    <w:name w:val="Normal Table"/>
    <w:uiPriority w:val="99"/>
    <w:semiHidden/>
    <w:unhideWhenUsed/>
    <w:qFormat/>
    <w:tblPr>
      <w:tblCellMar>
        <w:top w:w="0" w:type="dxa"/>
        <w:left w:w="108" w:type="dxa"/>
        <w:bottom w:w="0" w:type="dxa"/>
        <w:right w:w="108" w:type="dxa"/>
      </w:tblCellMar>
    </w:tblPr>
  </w:style>
  <w:style w:type="table" w:styleId="19">
    <w:name w:val="Table Grid"/>
    <w:basedOn w:val="18"/>
    <w:uiPriority w:val="59"/>
    <w:qFormat/>
    <w:pPr>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LibreOfficeDev/7.3.1.3.0$Android_AARCH64 LibreOffice_project/</Application>
  <AppVersion>15.0000</AppVersion>
  <Pages>22</Pages>
  <Words>15411</Words>
  <Characters>16697</Characters>
  <CharactersWithSpaces>16712</CharactersWithSpaces>
  <Paragraphs>1101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2024-11-20T20:33:00Z</dcterms:created>
  <dc:creator>user</dc:creator>
  <dc:description/>
  <dc:language>zh-CN</dc:language>
  <cp:lastModifiedBy/>
  <cp:lastPrinted>2026-02-11T16:32:00Z</cp:lastPrinted>
  <dcterms:modified xsi:type="dcterms:W3CDTF">2026-02-27T09:51:06Z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A4B636D906D4466FAAC87A42C0A128DB_13</vt:lpwstr>
  </property>
  <property fmtid="{D5CDD505-2E9C-101B-9397-08002B2CF9AE}" pid="3" name="KSOProductBuildVer">
    <vt:lpwstr>2052-12.1.0.25225</vt:lpwstr>
  </property>
  <property fmtid="{D5CDD505-2E9C-101B-9397-08002B2CF9AE}" pid="4" name="KSOTemplateDocerSaveRecord">
    <vt:lpwstr>eyJoZGlkIjoiNzRlODhlOGY4N2M5NGM1ZjU0NWIzOWJiNDM1YWJlMTEiLCJ1c2VySWQiOiI3MTMwODE4MjIifQ==</vt:lpwstr>
  </property>
</Properties>
</file>