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A438F">
      <w:pPr>
        <w:pStyle w:val="8"/>
        <w:rPr>
          <w:rFonts w:hint="eastAsia"/>
          <w:b/>
          <w:color w:val="auto"/>
          <w:sz w:val="40"/>
        </w:rPr>
      </w:pPr>
      <w:bookmarkStart w:id="0" w:name="_Hlk58052731"/>
    </w:p>
    <w:p w14:paraId="2123F20F">
      <w:pPr>
        <w:pStyle w:val="8"/>
        <w:rPr>
          <w:rFonts w:hint="eastAsia"/>
          <w:color w:val="auto"/>
        </w:rPr>
      </w:pPr>
    </w:p>
    <w:p w14:paraId="5991F73F">
      <w:pPr>
        <w:pStyle w:val="8"/>
        <w:rPr>
          <w:rFonts w:hint="eastAsia"/>
          <w:color w:val="auto"/>
        </w:rPr>
      </w:pPr>
    </w:p>
    <w:p w14:paraId="192C7DC4">
      <w:pPr>
        <w:pStyle w:val="8"/>
        <w:jc w:val="center"/>
        <w:rPr>
          <w:rFonts w:hint="eastAsia" w:ascii="黑体" w:hAnsi="黑体" w:eastAsia="黑体"/>
          <w:color w:val="auto"/>
          <w:sz w:val="36"/>
          <w:szCs w:val="36"/>
        </w:rPr>
      </w:pPr>
      <w:bookmarkStart w:id="1" w:name="_Toc22930"/>
      <w:bookmarkStart w:id="2" w:name="_Toc13998"/>
      <w:bookmarkStart w:id="3" w:name="_Toc23295"/>
      <w:bookmarkStart w:id="4" w:name="_Toc11348"/>
      <w:bookmarkStart w:id="5" w:name="_Toc28817"/>
      <w:bookmarkStart w:id="6" w:name="_Toc23482"/>
      <w:bookmarkStart w:id="7" w:name="_Toc24232"/>
      <w:bookmarkStart w:id="8" w:name="_Toc26966"/>
    </w:p>
    <w:bookmarkEnd w:id="1"/>
    <w:bookmarkEnd w:id="2"/>
    <w:bookmarkEnd w:id="3"/>
    <w:bookmarkEnd w:id="4"/>
    <w:bookmarkEnd w:id="5"/>
    <w:bookmarkEnd w:id="6"/>
    <w:bookmarkEnd w:id="7"/>
    <w:bookmarkEnd w:id="8"/>
    <w:p w14:paraId="1092F4DC">
      <w:pPr>
        <w:pStyle w:val="8"/>
        <w:jc w:val="center"/>
        <w:rPr>
          <w:rFonts w:hint="eastAsia" w:ascii="黑体" w:hAnsi="黑体" w:eastAsia="黑体"/>
          <w:color w:val="auto"/>
          <w:sz w:val="44"/>
          <w:szCs w:val="44"/>
        </w:rPr>
      </w:pPr>
      <w:r>
        <w:rPr>
          <w:rFonts w:hint="eastAsia" w:ascii="黑体" w:hAnsi="黑体" w:eastAsia="黑体"/>
          <w:color w:val="auto"/>
          <w:sz w:val="44"/>
          <w:szCs w:val="44"/>
        </w:rPr>
        <w:t>上音歌剧院及学校开放空间暨历史保护建筑物业管理服务采购需求</w:t>
      </w:r>
    </w:p>
    <w:p w14:paraId="3A0856BC">
      <w:pPr>
        <w:pStyle w:val="8"/>
        <w:jc w:val="center"/>
        <w:rPr>
          <w:rFonts w:hint="eastAsia" w:ascii="黑体" w:hAnsi="黑体" w:eastAsia="黑体"/>
          <w:color w:val="auto"/>
          <w:sz w:val="36"/>
          <w:szCs w:val="36"/>
        </w:rPr>
      </w:pPr>
    </w:p>
    <w:p w14:paraId="52DCA38B">
      <w:pPr>
        <w:pStyle w:val="8"/>
        <w:jc w:val="center"/>
        <w:rPr>
          <w:rFonts w:hint="eastAsia" w:ascii="黑体" w:hAnsi="黑体" w:eastAsia="黑体"/>
          <w:color w:val="auto"/>
          <w:sz w:val="36"/>
          <w:szCs w:val="36"/>
        </w:rPr>
      </w:pPr>
    </w:p>
    <w:p w14:paraId="0B64020D">
      <w:pPr>
        <w:pStyle w:val="8"/>
        <w:jc w:val="center"/>
        <w:rPr>
          <w:rFonts w:hint="eastAsia" w:ascii="黑体" w:hAnsi="黑体" w:eastAsia="黑体"/>
          <w:color w:val="auto"/>
          <w:sz w:val="36"/>
          <w:szCs w:val="36"/>
        </w:rPr>
      </w:pPr>
    </w:p>
    <w:p w14:paraId="41848EA8">
      <w:pPr>
        <w:pStyle w:val="8"/>
        <w:jc w:val="center"/>
        <w:rPr>
          <w:rFonts w:hint="eastAsia" w:ascii="黑体" w:hAnsi="黑体" w:eastAsia="黑体"/>
          <w:color w:val="auto"/>
          <w:sz w:val="36"/>
          <w:szCs w:val="36"/>
        </w:rPr>
      </w:pPr>
    </w:p>
    <w:p w14:paraId="4D9AD459">
      <w:pPr>
        <w:pStyle w:val="8"/>
        <w:jc w:val="center"/>
        <w:rPr>
          <w:rFonts w:hint="eastAsia" w:ascii="黑体" w:hAnsi="黑体" w:eastAsia="黑体"/>
          <w:color w:val="auto"/>
          <w:sz w:val="36"/>
          <w:szCs w:val="36"/>
        </w:rPr>
      </w:pPr>
    </w:p>
    <w:p w14:paraId="7D3E0841">
      <w:pPr>
        <w:pStyle w:val="8"/>
        <w:jc w:val="center"/>
        <w:rPr>
          <w:rFonts w:hint="eastAsia" w:ascii="华文中宋" w:hAnsi="华文中宋" w:eastAsia="华文中宋" w:cs="华文中宋"/>
          <w:b/>
          <w:bCs/>
          <w:color w:val="auto"/>
          <w:sz w:val="28"/>
          <w:szCs w:val="28"/>
        </w:rPr>
      </w:pPr>
      <w:r>
        <w:rPr>
          <w:rFonts w:ascii="华文中宋" w:hAnsi="华文中宋" w:eastAsia="华文中宋" w:cs="华文中宋"/>
          <w:b/>
          <w:bCs/>
          <w:color w:val="auto"/>
          <w:sz w:val="28"/>
          <w:szCs w:val="28"/>
        </w:rPr>
        <w:br w:type="page"/>
      </w:r>
    </w:p>
    <w:bookmarkEnd w:id="0"/>
    <w:sdt>
      <w:sdtPr>
        <w:rPr>
          <w:rFonts w:hint="eastAsia" w:ascii="微软雅黑" w:hAnsi="微软雅黑" w:eastAsia="微软雅黑" w:cs="微软雅黑"/>
          <w:color w:val="auto"/>
          <w:sz w:val="32"/>
          <w:szCs w:val="32"/>
          <w:lang w:val="zh-CN"/>
        </w:rPr>
        <w:id w:val="868959807"/>
        <w:docPartObj>
          <w:docPartGallery w:val="Table of Contents"/>
          <w:docPartUnique/>
        </w:docPartObj>
      </w:sdtPr>
      <w:sdtEndPr>
        <w:rPr>
          <w:rFonts w:hint="eastAsia" w:ascii="微软雅黑" w:hAnsi="微软雅黑" w:eastAsia="微软雅黑" w:cs="微软雅黑"/>
          <w:color w:val="auto"/>
          <w:sz w:val="32"/>
          <w:szCs w:val="32"/>
          <w:lang w:val="zh-CN"/>
        </w:rPr>
      </w:sdtEndPr>
      <w:sdtContent>
        <w:p w14:paraId="51591840">
          <w:pPr>
            <w:widowControl/>
            <w:jc w:val="center"/>
            <w:rPr>
              <w:rStyle w:val="26"/>
              <w:rFonts w:hint="eastAsia" w:ascii="微软雅黑" w:hAnsi="微软雅黑" w:eastAsia="微软雅黑" w:cs="微软雅黑"/>
              <w:color w:val="auto"/>
              <w:sz w:val="32"/>
              <w:szCs w:val="32"/>
            </w:rPr>
          </w:pPr>
          <w:r>
            <w:rPr>
              <w:rFonts w:hint="eastAsia" w:ascii="微软雅黑" w:hAnsi="微软雅黑" w:eastAsia="微软雅黑" w:cs="微软雅黑"/>
              <w:color w:val="auto"/>
              <w:sz w:val="32"/>
              <w:szCs w:val="32"/>
              <w:lang w:val="zh-CN"/>
            </w:rPr>
            <w:t>目  录</w:t>
          </w:r>
        </w:p>
        <w:p w14:paraId="66689CB1">
          <w:pPr>
            <w:pStyle w:val="14"/>
            <w:tabs>
              <w:tab w:val="left" w:pos="1100"/>
              <w:tab w:val="right" w:leader="dot" w:pos="8296"/>
            </w:tabs>
            <w:spacing w:line="360" w:lineRule="auto"/>
            <w:rPr>
              <w:rFonts w:asciiTheme="minorHAnsi" w:hAnsiTheme="minorHAnsi" w:eastAsiaTheme="minorEastAsia" w:cstheme="minorBidi"/>
              <w:color w:val="auto"/>
              <w:sz w:val="22"/>
              <w:szCs w:val="24"/>
              <w14:ligatures w14:val="standardContextual"/>
            </w:rPr>
          </w:pPr>
          <w:r>
            <w:rPr>
              <w:color w:val="auto"/>
              <w:sz w:val="24"/>
              <w:szCs w:val="24"/>
            </w:rPr>
            <w:fldChar w:fldCharType="begin"/>
          </w:r>
          <w:r>
            <w:rPr>
              <w:color w:val="auto"/>
              <w:sz w:val="24"/>
              <w:szCs w:val="24"/>
            </w:rPr>
            <w:instrText xml:space="preserve"> TOC \o "1-3" \h \z \u </w:instrText>
          </w:r>
          <w:r>
            <w:rPr>
              <w:color w:val="auto"/>
              <w:sz w:val="24"/>
              <w:szCs w:val="24"/>
            </w:rPr>
            <w:fldChar w:fldCharType="separate"/>
          </w:r>
          <w:r>
            <w:rPr>
              <w:color w:val="auto"/>
            </w:rPr>
            <w:fldChar w:fldCharType="begin"/>
          </w:r>
          <w:r>
            <w:rPr>
              <w:color w:val="auto"/>
            </w:rPr>
            <w:instrText xml:space="preserve"> HYPERLINK \l "_Toc213330290" </w:instrText>
          </w:r>
          <w:r>
            <w:rPr>
              <w:color w:val="auto"/>
            </w:rPr>
            <w:fldChar w:fldCharType="separate"/>
          </w:r>
          <w:r>
            <w:rPr>
              <w:rStyle w:val="20"/>
              <w:rFonts w:hint="eastAsia" w:ascii="黑体" w:hAnsi="黑体" w:eastAsia="黑体" w:cs="宋体"/>
              <w:b/>
              <w:color w:val="auto"/>
            </w:rPr>
            <w:t>一、</w:t>
          </w:r>
          <w:r>
            <w:rPr>
              <w:rFonts w:hint="eastAsia" w:asciiTheme="minorHAnsi" w:hAnsiTheme="minorHAnsi" w:eastAsiaTheme="minorEastAsia" w:cstheme="minorBidi"/>
              <w:color w:val="auto"/>
              <w:sz w:val="22"/>
              <w:szCs w:val="24"/>
              <w14:ligatures w14:val="standardContextual"/>
            </w:rPr>
            <w:tab/>
          </w:r>
          <w:r>
            <w:rPr>
              <w:rStyle w:val="20"/>
              <w:rFonts w:hint="eastAsia" w:ascii="宋体" w:hAnsi="宋体" w:cs="宋体"/>
              <w:b/>
              <w:color w:val="auto"/>
            </w:rPr>
            <w:t>项目情况</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_Toc213330290 \h</w:instrText>
          </w:r>
          <w:r>
            <w:rPr>
              <w:rFonts w:hint="eastAsia"/>
              <w:color w:val="auto"/>
            </w:rPr>
            <w:instrText xml:space="preserve"> </w:instrText>
          </w:r>
          <w:r>
            <w:rPr>
              <w:rFonts w:hint="eastAsia"/>
              <w:color w:val="auto"/>
            </w:rPr>
            <w:fldChar w:fldCharType="separate"/>
          </w:r>
          <w:r>
            <w:rPr>
              <w:color w:val="auto"/>
            </w:rPr>
            <w:t>3</w:t>
          </w:r>
          <w:r>
            <w:rPr>
              <w:rFonts w:hint="eastAsia"/>
              <w:color w:val="auto"/>
            </w:rPr>
            <w:fldChar w:fldCharType="end"/>
          </w:r>
          <w:r>
            <w:rPr>
              <w:rFonts w:hint="eastAsia"/>
              <w:color w:val="auto"/>
            </w:rPr>
            <w:fldChar w:fldCharType="end"/>
          </w:r>
        </w:p>
        <w:p w14:paraId="5CE546B5">
          <w:pPr>
            <w:pStyle w:val="14"/>
            <w:tabs>
              <w:tab w:val="left" w:pos="1100"/>
              <w:tab w:val="right" w:leader="dot" w:pos="8296"/>
            </w:tabs>
            <w:spacing w:line="360" w:lineRule="auto"/>
            <w:rPr>
              <w:rFonts w:asciiTheme="minorHAnsi" w:hAnsiTheme="minorHAnsi" w:eastAsiaTheme="minorEastAsia" w:cstheme="minorBidi"/>
              <w:color w:val="auto"/>
              <w:sz w:val="22"/>
              <w:szCs w:val="24"/>
              <w14:ligatures w14:val="standardContextual"/>
            </w:rPr>
          </w:pPr>
          <w:r>
            <w:rPr>
              <w:color w:val="auto"/>
            </w:rPr>
            <w:fldChar w:fldCharType="begin"/>
          </w:r>
          <w:r>
            <w:rPr>
              <w:color w:val="auto"/>
            </w:rPr>
            <w:instrText xml:space="preserve"> HYPERLINK \l "_Toc213330291" </w:instrText>
          </w:r>
          <w:r>
            <w:rPr>
              <w:color w:val="auto"/>
            </w:rPr>
            <w:fldChar w:fldCharType="separate"/>
          </w:r>
          <w:r>
            <w:rPr>
              <w:rStyle w:val="20"/>
              <w:rFonts w:hint="eastAsia" w:ascii="黑体" w:hAnsi="黑体" w:eastAsia="黑体" w:cs="宋体"/>
              <w:b/>
              <w:color w:val="auto"/>
            </w:rPr>
            <w:t>二、</w:t>
          </w:r>
          <w:r>
            <w:rPr>
              <w:rFonts w:hint="eastAsia" w:asciiTheme="minorHAnsi" w:hAnsiTheme="minorHAnsi" w:eastAsiaTheme="minorEastAsia" w:cstheme="minorBidi"/>
              <w:color w:val="auto"/>
              <w:sz w:val="22"/>
              <w:szCs w:val="24"/>
              <w14:ligatures w14:val="standardContextual"/>
            </w:rPr>
            <w:tab/>
          </w:r>
          <w:r>
            <w:rPr>
              <w:rStyle w:val="20"/>
              <w:rFonts w:hint="eastAsia" w:ascii="宋体" w:hAnsi="宋体" w:cs="宋体"/>
              <w:b/>
              <w:color w:val="auto"/>
            </w:rPr>
            <w:t>区域功能分布</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_Toc213330291 \h</w:instrText>
          </w:r>
          <w:r>
            <w:rPr>
              <w:rFonts w:hint="eastAsia"/>
              <w:color w:val="auto"/>
            </w:rPr>
            <w:instrText xml:space="preserve"> </w:instrText>
          </w:r>
          <w:r>
            <w:rPr>
              <w:rFonts w:hint="eastAsia"/>
              <w:color w:val="auto"/>
            </w:rPr>
            <w:fldChar w:fldCharType="separate"/>
          </w:r>
          <w:r>
            <w:rPr>
              <w:color w:val="auto"/>
            </w:rPr>
            <w:t>3</w:t>
          </w:r>
          <w:r>
            <w:rPr>
              <w:rFonts w:hint="eastAsia"/>
              <w:color w:val="auto"/>
            </w:rPr>
            <w:fldChar w:fldCharType="end"/>
          </w:r>
          <w:r>
            <w:rPr>
              <w:rFonts w:hint="eastAsia"/>
              <w:color w:val="auto"/>
            </w:rPr>
            <w:fldChar w:fldCharType="end"/>
          </w:r>
        </w:p>
        <w:p w14:paraId="5D539211">
          <w:pPr>
            <w:pStyle w:val="7"/>
            <w:tabs>
              <w:tab w:val="left" w:pos="1540"/>
              <w:tab w:val="right" w:leader="dot" w:pos="8296"/>
            </w:tabs>
            <w:spacing w:line="360" w:lineRule="auto"/>
            <w:rPr>
              <w:rFonts w:asciiTheme="minorHAnsi" w:hAnsiTheme="minorHAnsi" w:eastAsiaTheme="minorEastAsia" w:cstheme="minorBidi"/>
              <w:color w:val="auto"/>
              <w:sz w:val="22"/>
              <w:szCs w:val="24"/>
              <w14:ligatures w14:val="standardContextual"/>
            </w:rPr>
          </w:pPr>
          <w:r>
            <w:rPr>
              <w:color w:val="auto"/>
            </w:rPr>
            <w:fldChar w:fldCharType="begin"/>
          </w:r>
          <w:r>
            <w:rPr>
              <w:color w:val="auto"/>
            </w:rPr>
            <w:instrText xml:space="preserve"> HYPERLINK \l "_Toc213330292" </w:instrText>
          </w:r>
          <w:r>
            <w:rPr>
              <w:color w:val="auto"/>
            </w:rPr>
            <w:fldChar w:fldCharType="separate"/>
          </w:r>
          <w:r>
            <w:rPr>
              <w:rStyle w:val="20"/>
              <w:rFonts w:hint="eastAsia" w:ascii="黑体" w:hAnsi="黑体" w:eastAsia="黑体" w:cs="黑体"/>
              <w:b/>
              <w:bCs/>
              <w:color w:val="auto"/>
            </w:rPr>
            <w:t>2.1</w:t>
          </w:r>
          <w:r>
            <w:rPr>
              <w:rFonts w:hint="eastAsia" w:asciiTheme="minorHAnsi" w:hAnsiTheme="minorHAnsi" w:eastAsiaTheme="minorEastAsia" w:cstheme="minorBidi"/>
              <w:color w:val="auto"/>
              <w:sz w:val="22"/>
              <w:szCs w:val="24"/>
              <w14:ligatures w14:val="standardContextual"/>
            </w:rPr>
            <w:tab/>
          </w:r>
          <w:r>
            <w:rPr>
              <w:rStyle w:val="20"/>
              <w:rFonts w:hint="eastAsia" w:ascii="黑体" w:hAnsi="黑体" w:eastAsia="黑体" w:cs="黑体"/>
              <w:b/>
              <w:bCs/>
              <w:color w:val="auto"/>
            </w:rPr>
            <w:t>上音歌剧院区域功能分布</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_Toc213330292 \h</w:instrText>
          </w:r>
          <w:r>
            <w:rPr>
              <w:rFonts w:hint="eastAsia"/>
              <w:color w:val="auto"/>
            </w:rPr>
            <w:instrText xml:space="preserve"> </w:instrText>
          </w:r>
          <w:r>
            <w:rPr>
              <w:rFonts w:hint="eastAsia"/>
              <w:color w:val="auto"/>
            </w:rPr>
            <w:fldChar w:fldCharType="separate"/>
          </w:r>
          <w:r>
            <w:rPr>
              <w:color w:val="auto"/>
            </w:rPr>
            <w:t>3</w:t>
          </w:r>
          <w:r>
            <w:rPr>
              <w:rFonts w:hint="eastAsia"/>
              <w:color w:val="auto"/>
            </w:rPr>
            <w:fldChar w:fldCharType="end"/>
          </w:r>
          <w:r>
            <w:rPr>
              <w:rFonts w:hint="eastAsia"/>
              <w:color w:val="auto"/>
            </w:rPr>
            <w:fldChar w:fldCharType="end"/>
          </w:r>
        </w:p>
        <w:p w14:paraId="4B8B242F">
          <w:pPr>
            <w:pStyle w:val="7"/>
            <w:tabs>
              <w:tab w:val="left" w:pos="1540"/>
              <w:tab w:val="right" w:leader="dot" w:pos="8296"/>
            </w:tabs>
            <w:spacing w:line="360" w:lineRule="auto"/>
            <w:rPr>
              <w:rFonts w:asciiTheme="minorHAnsi" w:hAnsiTheme="minorHAnsi" w:eastAsiaTheme="minorEastAsia" w:cstheme="minorBidi"/>
              <w:color w:val="auto"/>
              <w:sz w:val="22"/>
              <w:szCs w:val="24"/>
              <w14:ligatures w14:val="standardContextual"/>
            </w:rPr>
          </w:pPr>
          <w:r>
            <w:rPr>
              <w:color w:val="auto"/>
            </w:rPr>
            <w:fldChar w:fldCharType="begin"/>
          </w:r>
          <w:r>
            <w:rPr>
              <w:color w:val="auto"/>
            </w:rPr>
            <w:instrText xml:space="preserve"> HYPERLINK \l "_Toc213330293" </w:instrText>
          </w:r>
          <w:r>
            <w:rPr>
              <w:color w:val="auto"/>
            </w:rPr>
            <w:fldChar w:fldCharType="separate"/>
          </w:r>
          <w:r>
            <w:rPr>
              <w:rStyle w:val="20"/>
              <w:rFonts w:hint="eastAsia" w:ascii="黑体" w:hAnsi="黑体" w:eastAsia="黑体" w:cs="黑体"/>
              <w:b/>
              <w:bCs/>
              <w:color w:val="auto"/>
            </w:rPr>
            <w:t>2.2</w:t>
          </w:r>
          <w:r>
            <w:rPr>
              <w:rFonts w:hint="eastAsia" w:asciiTheme="minorHAnsi" w:hAnsiTheme="minorHAnsi" w:eastAsiaTheme="minorEastAsia" w:cstheme="minorBidi"/>
              <w:color w:val="auto"/>
              <w:sz w:val="22"/>
              <w:szCs w:val="24"/>
              <w14:ligatures w14:val="standardContextual"/>
            </w:rPr>
            <w:tab/>
          </w:r>
          <w:r>
            <w:rPr>
              <w:rStyle w:val="20"/>
              <w:rFonts w:hint="eastAsia" w:ascii="黑体" w:hAnsi="黑体" w:eastAsia="黑体" w:cs="黑体"/>
              <w:b/>
              <w:bCs/>
              <w:color w:val="auto"/>
            </w:rPr>
            <w:t>上音历史保护建筑区域功能分布</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_Toc213330293 \h</w:instrText>
          </w:r>
          <w:r>
            <w:rPr>
              <w:rFonts w:hint="eastAsia"/>
              <w:color w:val="auto"/>
            </w:rPr>
            <w:instrText xml:space="preserve"> </w:instrText>
          </w:r>
          <w:r>
            <w:rPr>
              <w:rFonts w:hint="eastAsia"/>
              <w:color w:val="auto"/>
            </w:rPr>
            <w:fldChar w:fldCharType="separate"/>
          </w:r>
          <w:r>
            <w:rPr>
              <w:color w:val="auto"/>
            </w:rPr>
            <w:t>6</w:t>
          </w:r>
          <w:r>
            <w:rPr>
              <w:rFonts w:hint="eastAsia"/>
              <w:color w:val="auto"/>
            </w:rPr>
            <w:fldChar w:fldCharType="end"/>
          </w:r>
          <w:r>
            <w:rPr>
              <w:rFonts w:hint="eastAsia"/>
              <w:color w:val="auto"/>
            </w:rPr>
            <w:fldChar w:fldCharType="end"/>
          </w:r>
        </w:p>
        <w:p w14:paraId="2B5C1174">
          <w:pPr>
            <w:pStyle w:val="14"/>
            <w:tabs>
              <w:tab w:val="left" w:pos="1100"/>
              <w:tab w:val="right" w:leader="dot" w:pos="8296"/>
            </w:tabs>
            <w:spacing w:line="360" w:lineRule="auto"/>
            <w:rPr>
              <w:rFonts w:asciiTheme="minorHAnsi" w:hAnsiTheme="minorHAnsi" w:eastAsiaTheme="minorEastAsia" w:cstheme="minorBidi"/>
              <w:color w:val="auto"/>
              <w:sz w:val="22"/>
              <w:szCs w:val="24"/>
              <w14:ligatures w14:val="standardContextual"/>
            </w:rPr>
          </w:pPr>
          <w:r>
            <w:rPr>
              <w:color w:val="auto"/>
            </w:rPr>
            <w:fldChar w:fldCharType="begin"/>
          </w:r>
          <w:r>
            <w:rPr>
              <w:color w:val="auto"/>
            </w:rPr>
            <w:instrText xml:space="preserve"> HYPERLINK \l "_Toc213330294" </w:instrText>
          </w:r>
          <w:r>
            <w:rPr>
              <w:color w:val="auto"/>
            </w:rPr>
            <w:fldChar w:fldCharType="separate"/>
          </w:r>
          <w:r>
            <w:rPr>
              <w:rStyle w:val="20"/>
              <w:rFonts w:hint="eastAsia" w:ascii="黑体" w:hAnsi="黑体" w:eastAsia="黑体" w:cs="宋体"/>
              <w:b/>
              <w:color w:val="auto"/>
            </w:rPr>
            <w:t>三、</w:t>
          </w:r>
          <w:r>
            <w:rPr>
              <w:rFonts w:hint="eastAsia" w:asciiTheme="minorHAnsi" w:hAnsiTheme="minorHAnsi" w:eastAsiaTheme="minorEastAsia" w:cstheme="minorBidi"/>
              <w:color w:val="auto"/>
              <w:sz w:val="22"/>
              <w:szCs w:val="24"/>
              <w14:ligatures w14:val="standardContextual"/>
            </w:rPr>
            <w:tab/>
          </w:r>
          <w:r>
            <w:rPr>
              <w:rStyle w:val="20"/>
              <w:rFonts w:hint="eastAsia" w:ascii="宋体" w:hAnsi="宋体" w:cs="宋体"/>
              <w:b/>
              <w:color w:val="auto"/>
            </w:rPr>
            <w:t>物业管理服务基本要求</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_Toc213330294 \h</w:instrText>
          </w:r>
          <w:r>
            <w:rPr>
              <w:rFonts w:hint="eastAsia"/>
              <w:color w:val="auto"/>
            </w:rPr>
            <w:instrText xml:space="preserve"> </w:instrText>
          </w:r>
          <w:r>
            <w:rPr>
              <w:rFonts w:hint="eastAsia"/>
              <w:color w:val="auto"/>
            </w:rPr>
            <w:fldChar w:fldCharType="separate"/>
          </w:r>
          <w:r>
            <w:rPr>
              <w:color w:val="auto"/>
            </w:rPr>
            <w:t>8</w:t>
          </w:r>
          <w:r>
            <w:rPr>
              <w:rFonts w:hint="eastAsia"/>
              <w:color w:val="auto"/>
            </w:rPr>
            <w:fldChar w:fldCharType="end"/>
          </w:r>
          <w:r>
            <w:rPr>
              <w:rFonts w:hint="eastAsia"/>
              <w:color w:val="auto"/>
            </w:rPr>
            <w:fldChar w:fldCharType="end"/>
          </w:r>
        </w:p>
        <w:p w14:paraId="162468A0">
          <w:pPr>
            <w:pStyle w:val="14"/>
            <w:tabs>
              <w:tab w:val="left" w:pos="1100"/>
              <w:tab w:val="right" w:leader="dot" w:pos="8296"/>
            </w:tabs>
            <w:spacing w:line="360" w:lineRule="auto"/>
            <w:rPr>
              <w:rFonts w:asciiTheme="minorHAnsi" w:hAnsiTheme="minorHAnsi" w:eastAsiaTheme="minorEastAsia" w:cstheme="minorBidi"/>
              <w:color w:val="auto"/>
              <w:sz w:val="22"/>
              <w:szCs w:val="24"/>
              <w14:ligatures w14:val="standardContextual"/>
            </w:rPr>
          </w:pPr>
          <w:r>
            <w:rPr>
              <w:color w:val="auto"/>
            </w:rPr>
            <w:fldChar w:fldCharType="begin"/>
          </w:r>
          <w:r>
            <w:rPr>
              <w:color w:val="auto"/>
            </w:rPr>
            <w:instrText xml:space="preserve"> HYPERLINK \l "_Toc213330295" </w:instrText>
          </w:r>
          <w:r>
            <w:rPr>
              <w:color w:val="auto"/>
            </w:rPr>
            <w:fldChar w:fldCharType="separate"/>
          </w:r>
          <w:r>
            <w:rPr>
              <w:rStyle w:val="20"/>
              <w:rFonts w:hint="eastAsia" w:ascii="黑体" w:hAnsi="黑体" w:eastAsia="黑体" w:cs="宋体"/>
              <w:b/>
              <w:color w:val="auto"/>
            </w:rPr>
            <w:t>四、</w:t>
          </w:r>
          <w:r>
            <w:rPr>
              <w:rFonts w:hint="eastAsia" w:asciiTheme="minorHAnsi" w:hAnsiTheme="minorHAnsi" w:eastAsiaTheme="minorEastAsia" w:cstheme="minorBidi"/>
              <w:color w:val="auto"/>
              <w:sz w:val="22"/>
              <w:szCs w:val="24"/>
              <w14:ligatures w14:val="standardContextual"/>
            </w:rPr>
            <w:tab/>
          </w:r>
          <w:r>
            <w:rPr>
              <w:rStyle w:val="20"/>
              <w:rFonts w:hint="eastAsia" w:ascii="宋体" w:hAnsi="宋体" w:cs="宋体"/>
              <w:b/>
              <w:color w:val="auto"/>
            </w:rPr>
            <w:t>物业管理服务要求</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_Toc213330295 \h</w:instrText>
          </w:r>
          <w:r>
            <w:rPr>
              <w:rFonts w:hint="eastAsia"/>
              <w:color w:val="auto"/>
            </w:rPr>
            <w:instrText xml:space="preserve"> </w:instrText>
          </w:r>
          <w:r>
            <w:rPr>
              <w:rFonts w:hint="eastAsia"/>
              <w:color w:val="auto"/>
            </w:rPr>
            <w:fldChar w:fldCharType="separate"/>
          </w:r>
          <w:r>
            <w:rPr>
              <w:color w:val="auto"/>
            </w:rPr>
            <w:t>10</w:t>
          </w:r>
          <w:r>
            <w:rPr>
              <w:rFonts w:hint="eastAsia"/>
              <w:color w:val="auto"/>
            </w:rPr>
            <w:fldChar w:fldCharType="end"/>
          </w:r>
          <w:r>
            <w:rPr>
              <w:rFonts w:hint="eastAsia"/>
              <w:color w:val="auto"/>
            </w:rPr>
            <w:fldChar w:fldCharType="end"/>
          </w:r>
        </w:p>
        <w:p w14:paraId="2A30435D">
          <w:pPr>
            <w:pStyle w:val="7"/>
            <w:tabs>
              <w:tab w:val="left" w:pos="1540"/>
              <w:tab w:val="right" w:leader="dot" w:pos="8296"/>
            </w:tabs>
            <w:spacing w:line="360" w:lineRule="auto"/>
            <w:rPr>
              <w:rFonts w:asciiTheme="minorHAnsi" w:hAnsiTheme="minorHAnsi" w:eastAsiaTheme="minorEastAsia" w:cstheme="minorBidi"/>
              <w:color w:val="auto"/>
              <w:sz w:val="22"/>
              <w:szCs w:val="24"/>
              <w14:ligatures w14:val="standardContextual"/>
            </w:rPr>
          </w:pPr>
          <w:r>
            <w:rPr>
              <w:color w:val="auto"/>
            </w:rPr>
            <w:fldChar w:fldCharType="begin"/>
          </w:r>
          <w:r>
            <w:rPr>
              <w:color w:val="auto"/>
            </w:rPr>
            <w:instrText xml:space="preserve"> HYPERLINK \l "_Toc213330296" </w:instrText>
          </w:r>
          <w:r>
            <w:rPr>
              <w:color w:val="auto"/>
            </w:rPr>
            <w:fldChar w:fldCharType="separate"/>
          </w:r>
          <w:r>
            <w:rPr>
              <w:rStyle w:val="20"/>
              <w:rFonts w:hint="eastAsia" w:ascii="黑体" w:hAnsi="黑体" w:eastAsia="黑体" w:cs="黑体"/>
              <w:b/>
              <w:bCs/>
              <w:color w:val="auto"/>
              <w:lang w:eastAsia="zh-TW"/>
            </w:rPr>
            <w:t>4.1</w:t>
          </w:r>
          <w:r>
            <w:rPr>
              <w:rFonts w:hint="eastAsia" w:asciiTheme="minorHAnsi" w:hAnsiTheme="minorHAnsi" w:eastAsiaTheme="minorEastAsia" w:cstheme="minorBidi"/>
              <w:color w:val="auto"/>
              <w:sz w:val="22"/>
              <w:szCs w:val="24"/>
              <w14:ligatures w14:val="standardContextual"/>
            </w:rPr>
            <w:tab/>
          </w:r>
          <w:r>
            <w:rPr>
              <w:rStyle w:val="20"/>
              <w:rFonts w:hint="eastAsia" w:ascii="黑体" w:hAnsi="黑体" w:eastAsia="黑体" w:cs="黑体"/>
              <w:b/>
              <w:bCs/>
              <w:color w:val="auto"/>
              <w:lang w:eastAsia="zh-TW"/>
            </w:rPr>
            <w:t>项目综合管理</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_Toc213330296 \h</w:instrText>
          </w:r>
          <w:r>
            <w:rPr>
              <w:rFonts w:hint="eastAsia"/>
              <w:color w:val="auto"/>
            </w:rPr>
            <w:instrText xml:space="preserve"> </w:instrText>
          </w:r>
          <w:r>
            <w:rPr>
              <w:rFonts w:hint="eastAsia"/>
              <w:color w:val="auto"/>
            </w:rPr>
            <w:fldChar w:fldCharType="separate"/>
          </w:r>
          <w:r>
            <w:rPr>
              <w:color w:val="auto"/>
            </w:rPr>
            <w:t>10</w:t>
          </w:r>
          <w:r>
            <w:rPr>
              <w:rFonts w:hint="eastAsia"/>
              <w:color w:val="auto"/>
            </w:rPr>
            <w:fldChar w:fldCharType="end"/>
          </w:r>
          <w:r>
            <w:rPr>
              <w:rFonts w:hint="eastAsia"/>
              <w:color w:val="auto"/>
            </w:rPr>
            <w:fldChar w:fldCharType="end"/>
          </w:r>
        </w:p>
        <w:p w14:paraId="562E05C6">
          <w:pPr>
            <w:pStyle w:val="7"/>
            <w:tabs>
              <w:tab w:val="right" w:leader="dot" w:pos="8296"/>
            </w:tabs>
            <w:spacing w:line="360" w:lineRule="auto"/>
            <w:rPr>
              <w:rFonts w:asciiTheme="minorHAnsi" w:hAnsiTheme="minorHAnsi" w:eastAsiaTheme="minorEastAsia" w:cstheme="minorBidi"/>
              <w:color w:val="auto"/>
              <w:sz w:val="22"/>
              <w:szCs w:val="24"/>
              <w14:ligatures w14:val="standardContextual"/>
            </w:rPr>
          </w:pPr>
          <w:r>
            <w:rPr>
              <w:color w:val="auto"/>
            </w:rPr>
            <w:fldChar w:fldCharType="begin"/>
          </w:r>
          <w:r>
            <w:rPr>
              <w:color w:val="auto"/>
            </w:rPr>
            <w:instrText xml:space="preserve"> HYPERLINK \l "_Toc213330297" </w:instrText>
          </w:r>
          <w:r>
            <w:rPr>
              <w:color w:val="auto"/>
            </w:rPr>
            <w:fldChar w:fldCharType="separate"/>
          </w:r>
          <w:r>
            <w:rPr>
              <w:rStyle w:val="20"/>
              <w:rFonts w:hint="eastAsia" w:ascii="黑体" w:hAnsi="黑体" w:eastAsia="黑体" w:cs="黑体"/>
              <w:b/>
              <w:bCs/>
              <w:color w:val="auto"/>
              <w:lang w:eastAsia="zh-TW"/>
            </w:rPr>
            <w:t>4.1.1项目综合管理与服务过程识别</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_Toc213330297 \h</w:instrText>
          </w:r>
          <w:r>
            <w:rPr>
              <w:rFonts w:hint="eastAsia"/>
              <w:color w:val="auto"/>
            </w:rPr>
            <w:instrText xml:space="preserve"> </w:instrText>
          </w:r>
          <w:r>
            <w:rPr>
              <w:rFonts w:hint="eastAsia"/>
              <w:color w:val="auto"/>
            </w:rPr>
            <w:fldChar w:fldCharType="separate"/>
          </w:r>
          <w:r>
            <w:rPr>
              <w:color w:val="auto"/>
            </w:rPr>
            <w:t>10</w:t>
          </w:r>
          <w:r>
            <w:rPr>
              <w:rFonts w:hint="eastAsia"/>
              <w:color w:val="auto"/>
            </w:rPr>
            <w:fldChar w:fldCharType="end"/>
          </w:r>
          <w:r>
            <w:rPr>
              <w:rFonts w:hint="eastAsia"/>
              <w:color w:val="auto"/>
            </w:rPr>
            <w:fldChar w:fldCharType="end"/>
          </w:r>
        </w:p>
        <w:p w14:paraId="4D29BB01">
          <w:pPr>
            <w:pStyle w:val="7"/>
            <w:tabs>
              <w:tab w:val="right" w:leader="dot" w:pos="8296"/>
            </w:tabs>
            <w:spacing w:line="360" w:lineRule="auto"/>
            <w:rPr>
              <w:rFonts w:asciiTheme="minorHAnsi" w:hAnsiTheme="minorHAnsi" w:eastAsiaTheme="minorEastAsia" w:cstheme="minorBidi"/>
              <w:color w:val="auto"/>
              <w:sz w:val="22"/>
              <w:szCs w:val="24"/>
              <w14:ligatures w14:val="standardContextual"/>
            </w:rPr>
          </w:pPr>
          <w:r>
            <w:rPr>
              <w:color w:val="auto"/>
            </w:rPr>
            <w:fldChar w:fldCharType="begin"/>
          </w:r>
          <w:r>
            <w:rPr>
              <w:color w:val="auto"/>
            </w:rPr>
            <w:instrText xml:space="preserve"> HYPERLINK \l "_Toc213330298" </w:instrText>
          </w:r>
          <w:r>
            <w:rPr>
              <w:color w:val="auto"/>
            </w:rPr>
            <w:fldChar w:fldCharType="separate"/>
          </w:r>
          <w:r>
            <w:rPr>
              <w:rStyle w:val="20"/>
              <w:rFonts w:hint="eastAsia" w:ascii="黑体" w:hAnsi="黑体" w:eastAsia="黑体" w:cs="黑体"/>
              <w:b/>
              <w:bCs/>
              <w:color w:val="auto"/>
              <w:lang w:eastAsia="zh-TW"/>
            </w:rPr>
            <w:t>4.1.2 顾客服务管理与服务过程识别</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_Toc213330298 \h</w:instrText>
          </w:r>
          <w:r>
            <w:rPr>
              <w:rFonts w:hint="eastAsia"/>
              <w:color w:val="auto"/>
            </w:rPr>
            <w:instrText xml:space="preserve"> </w:instrText>
          </w:r>
          <w:r>
            <w:rPr>
              <w:rFonts w:hint="eastAsia"/>
              <w:color w:val="auto"/>
            </w:rPr>
            <w:fldChar w:fldCharType="separate"/>
          </w:r>
          <w:r>
            <w:rPr>
              <w:color w:val="auto"/>
            </w:rPr>
            <w:t>12</w:t>
          </w:r>
          <w:r>
            <w:rPr>
              <w:rFonts w:hint="eastAsia"/>
              <w:color w:val="auto"/>
            </w:rPr>
            <w:fldChar w:fldCharType="end"/>
          </w:r>
          <w:r>
            <w:rPr>
              <w:rFonts w:hint="eastAsia"/>
              <w:color w:val="auto"/>
            </w:rPr>
            <w:fldChar w:fldCharType="end"/>
          </w:r>
        </w:p>
        <w:p w14:paraId="622EC513">
          <w:pPr>
            <w:pStyle w:val="7"/>
            <w:tabs>
              <w:tab w:val="left" w:pos="1540"/>
              <w:tab w:val="right" w:leader="dot" w:pos="8296"/>
            </w:tabs>
            <w:spacing w:line="360" w:lineRule="auto"/>
            <w:rPr>
              <w:rFonts w:asciiTheme="minorHAnsi" w:hAnsiTheme="minorHAnsi" w:eastAsiaTheme="minorEastAsia" w:cstheme="minorBidi"/>
              <w:color w:val="auto"/>
              <w:sz w:val="22"/>
              <w:szCs w:val="24"/>
              <w14:ligatures w14:val="standardContextual"/>
            </w:rPr>
          </w:pPr>
          <w:r>
            <w:rPr>
              <w:color w:val="auto"/>
            </w:rPr>
            <w:fldChar w:fldCharType="begin"/>
          </w:r>
          <w:r>
            <w:rPr>
              <w:color w:val="auto"/>
            </w:rPr>
            <w:instrText xml:space="preserve"> HYPERLINK \l "_Toc213330299" </w:instrText>
          </w:r>
          <w:r>
            <w:rPr>
              <w:color w:val="auto"/>
            </w:rPr>
            <w:fldChar w:fldCharType="separate"/>
          </w:r>
          <w:r>
            <w:rPr>
              <w:rStyle w:val="20"/>
              <w:rFonts w:hint="eastAsia" w:ascii="黑体" w:hAnsi="黑体" w:eastAsia="黑体" w:cs="黑体"/>
              <w:b/>
              <w:bCs/>
              <w:color w:val="auto"/>
              <w:lang w:eastAsia="zh-TW"/>
            </w:rPr>
            <w:t>4.2</w:t>
          </w:r>
          <w:r>
            <w:rPr>
              <w:rFonts w:hint="eastAsia" w:asciiTheme="minorHAnsi" w:hAnsiTheme="minorHAnsi" w:eastAsiaTheme="minorEastAsia" w:cstheme="minorBidi"/>
              <w:color w:val="auto"/>
              <w:sz w:val="22"/>
              <w:szCs w:val="24"/>
              <w14:ligatures w14:val="standardContextual"/>
            </w:rPr>
            <w:tab/>
          </w:r>
          <w:r>
            <w:rPr>
              <w:rStyle w:val="20"/>
              <w:rFonts w:hint="eastAsia" w:ascii="黑体" w:hAnsi="黑体" w:eastAsia="黑体" w:cs="黑体"/>
              <w:b/>
              <w:bCs/>
              <w:color w:val="auto"/>
              <w:lang w:eastAsia="zh-TW"/>
            </w:rPr>
            <w:t>工程设备管理</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_Toc213330299 \h</w:instrText>
          </w:r>
          <w:r>
            <w:rPr>
              <w:rFonts w:hint="eastAsia"/>
              <w:color w:val="auto"/>
            </w:rPr>
            <w:instrText xml:space="preserve"> </w:instrText>
          </w:r>
          <w:r>
            <w:rPr>
              <w:rFonts w:hint="eastAsia"/>
              <w:color w:val="auto"/>
            </w:rPr>
            <w:fldChar w:fldCharType="separate"/>
          </w:r>
          <w:r>
            <w:rPr>
              <w:color w:val="auto"/>
            </w:rPr>
            <w:t>14</w:t>
          </w:r>
          <w:r>
            <w:rPr>
              <w:rFonts w:hint="eastAsia"/>
              <w:color w:val="auto"/>
            </w:rPr>
            <w:fldChar w:fldCharType="end"/>
          </w:r>
          <w:r>
            <w:rPr>
              <w:rFonts w:hint="eastAsia"/>
              <w:color w:val="auto"/>
            </w:rPr>
            <w:fldChar w:fldCharType="end"/>
          </w:r>
        </w:p>
        <w:p w14:paraId="10E10E56">
          <w:pPr>
            <w:pStyle w:val="7"/>
            <w:tabs>
              <w:tab w:val="left" w:pos="1540"/>
              <w:tab w:val="right" w:leader="dot" w:pos="8296"/>
            </w:tabs>
            <w:spacing w:line="360" w:lineRule="auto"/>
            <w:rPr>
              <w:rFonts w:asciiTheme="minorHAnsi" w:hAnsiTheme="minorHAnsi" w:eastAsiaTheme="minorEastAsia" w:cstheme="minorBidi"/>
              <w:color w:val="auto"/>
              <w:sz w:val="22"/>
              <w:szCs w:val="24"/>
              <w14:ligatures w14:val="standardContextual"/>
            </w:rPr>
          </w:pPr>
          <w:r>
            <w:rPr>
              <w:color w:val="auto"/>
            </w:rPr>
            <w:fldChar w:fldCharType="begin"/>
          </w:r>
          <w:r>
            <w:rPr>
              <w:color w:val="auto"/>
            </w:rPr>
            <w:instrText xml:space="preserve"> HYPERLINK \l "_Toc213330300" </w:instrText>
          </w:r>
          <w:r>
            <w:rPr>
              <w:color w:val="auto"/>
            </w:rPr>
            <w:fldChar w:fldCharType="separate"/>
          </w:r>
          <w:r>
            <w:rPr>
              <w:rStyle w:val="20"/>
              <w:rFonts w:hint="eastAsia" w:ascii="黑体" w:hAnsi="黑体" w:eastAsia="黑体" w:cs="黑体"/>
              <w:b/>
              <w:bCs/>
              <w:color w:val="auto"/>
              <w:lang w:eastAsia="zh-TW"/>
            </w:rPr>
            <w:t>4.3</w:t>
          </w:r>
          <w:r>
            <w:rPr>
              <w:rFonts w:hint="eastAsia" w:asciiTheme="minorHAnsi" w:hAnsiTheme="minorHAnsi" w:eastAsiaTheme="minorEastAsia" w:cstheme="minorBidi"/>
              <w:color w:val="auto"/>
              <w:sz w:val="22"/>
              <w:szCs w:val="24"/>
              <w14:ligatures w14:val="standardContextual"/>
            </w:rPr>
            <w:tab/>
          </w:r>
          <w:r>
            <w:rPr>
              <w:rStyle w:val="20"/>
              <w:rFonts w:hint="eastAsia" w:ascii="黑体" w:hAnsi="黑体" w:eastAsia="黑体" w:cs="黑体"/>
              <w:b/>
              <w:bCs/>
              <w:color w:val="auto"/>
              <w:lang w:eastAsia="zh-TW"/>
            </w:rPr>
            <w:t>安全防范管理</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_Toc213330300 \h</w:instrText>
          </w:r>
          <w:r>
            <w:rPr>
              <w:rFonts w:hint="eastAsia"/>
              <w:color w:val="auto"/>
            </w:rPr>
            <w:instrText xml:space="preserve"> </w:instrText>
          </w:r>
          <w:r>
            <w:rPr>
              <w:rFonts w:hint="eastAsia"/>
              <w:color w:val="auto"/>
            </w:rPr>
            <w:fldChar w:fldCharType="separate"/>
          </w:r>
          <w:r>
            <w:rPr>
              <w:color w:val="auto"/>
            </w:rPr>
            <w:t>16</w:t>
          </w:r>
          <w:r>
            <w:rPr>
              <w:rFonts w:hint="eastAsia"/>
              <w:color w:val="auto"/>
            </w:rPr>
            <w:fldChar w:fldCharType="end"/>
          </w:r>
          <w:r>
            <w:rPr>
              <w:rFonts w:hint="eastAsia"/>
              <w:color w:val="auto"/>
            </w:rPr>
            <w:fldChar w:fldCharType="end"/>
          </w:r>
        </w:p>
        <w:p w14:paraId="23206D43">
          <w:pPr>
            <w:pStyle w:val="7"/>
            <w:tabs>
              <w:tab w:val="left" w:pos="1540"/>
              <w:tab w:val="right" w:leader="dot" w:pos="8296"/>
            </w:tabs>
            <w:spacing w:line="360" w:lineRule="auto"/>
            <w:rPr>
              <w:rFonts w:asciiTheme="minorHAnsi" w:hAnsiTheme="minorHAnsi" w:eastAsiaTheme="minorEastAsia" w:cstheme="minorBidi"/>
              <w:color w:val="auto"/>
              <w:sz w:val="22"/>
              <w:szCs w:val="24"/>
              <w14:ligatures w14:val="standardContextual"/>
            </w:rPr>
          </w:pPr>
          <w:r>
            <w:rPr>
              <w:color w:val="auto"/>
            </w:rPr>
            <w:fldChar w:fldCharType="begin"/>
          </w:r>
          <w:r>
            <w:rPr>
              <w:color w:val="auto"/>
            </w:rPr>
            <w:instrText xml:space="preserve"> HYPERLINK \l "_Toc213330301" </w:instrText>
          </w:r>
          <w:r>
            <w:rPr>
              <w:color w:val="auto"/>
            </w:rPr>
            <w:fldChar w:fldCharType="separate"/>
          </w:r>
          <w:r>
            <w:rPr>
              <w:rStyle w:val="20"/>
              <w:rFonts w:hint="eastAsia" w:ascii="黑体" w:hAnsi="黑体" w:eastAsia="黑体" w:cs="黑体"/>
              <w:b/>
              <w:bCs/>
              <w:color w:val="auto"/>
              <w:lang w:eastAsia="zh-TW"/>
            </w:rPr>
            <w:t>4.4</w:t>
          </w:r>
          <w:r>
            <w:rPr>
              <w:rFonts w:hint="eastAsia" w:asciiTheme="minorHAnsi" w:hAnsiTheme="minorHAnsi" w:eastAsiaTheme="minorEastAsia" w:cstheme="minorBidi"/>
              <w:color w:val="auto"/>
              <w:sz w:val="22"/>
              <w:szCs w:val="24"/>
              <w14:ligatures w14:val="standardContextual"/>
            </w:rPr>
            <w:tab/>
          </w:r>
          <w:r>
            <w:rPr>
              <w:rStyle w:val="20"/>
              <w:rFonts w:hint="eastAsia" w:ascii="黑体" w:hAnsi="黑体" w:eastAsia="黑体" w:cs="黑体"/>
              <w:b/>
              <w:bCs/>
              <w:color w:val="auto"/>
              <w:lang w:eastAsia="zh-TW"/>
            </w:rPr>
            <w:t>环境保洁服务</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_Toc213330301 \h</w:instrText>
          </w:r>
          <w:r>
            <w:rPr>
              <w:rFonts w:hint="eastAsia"/>
              <w:color w:val="auto"/>
            </w:rPr>
            <w:instrText xml:space="preserve"> </w:instrText>
          </w:r>
          <w:r>
            <w:rPr>
              <w:rFonts w:hint="eastAsia"/>
              <w:color w:val="auto"/>
            </w:rPr>
            <w:fldChar w:fldCharType="separate"/>
          </w:r>
          <w:r>
            <w:rPr>
              <w:color w:val="auto"/>
            </w:rPr>
            <w:t>18</w:t>
          </w:r>
          <w:r>
            <w:rPr>
              <w:rFonts w:hint="eastAsia"/>
              <w:color w:val="auto"/>
            </w:rPr>
            <w:fldChar w:fldCharType="end"/>
          </w:r>
          <w:r>
            <w:rPr>
              <w:rFonts w:hint="eastAsia"/>
              <w:color w:val="auto"/>
            </w:rPr>
            <w:fldChar w:fldCharType="end"/>
          </w:r>
        </w:p>
        <w:p w14:paraId="48BF3360">
          <w:pPr>
            <w:pStyle w:val="7"/>
            <w:tabs>
              <w:tab w:val="left" w:pos="1540"/>
              <w:tab w:val="right" w:leader="dot" w:pos="8296"/>
            </w:tabs>
            <w:spacing w:line="360" w:lineRule="auto"/>
            <w:rPr>
              <w:rFonts w:asciiTheme="minorHAnsi" w:hAnsiTheme="minorHAnsi" w:eastAsiaTheme="minorEastAsia" w:cstheme="minorBidi"/>
              <w:color w:val="auto"/>
              <w:sz w:val="22"/>
              <w:szCs w:val="24"/>
              <w14:ligatures w14:val="standardContextual"/>
            </w:rPr>
          </w:pPr>
          <w:r>
            <w:rPr>
              <w:color w:val="auto"/>
            </w:rPr>
            <w:fldChar w:fldCharType="begin"/>
          </w:r>
          <w:r>
            <w:rPr>
              <w:color w:val="auto"/>
            </w:rPr>
            <w:instrText xml:space="preserve"> HYPERLINK \l "_Toc213330302" </w:instrText>
          </w:r>
          <w:r>
            <w:rPr>
              <w:color w:val="auto"/>
            </w:rPr>
            <w:fldChar w:fldCharType="separate"/>
          </w:r>
          <w:r>
            <w:rPr>
              <w:rStyle w:val="20"/>
              <w:rFonts w:hint="eastAsia" w:ascii="黑体" w:hAnsi="黑体" w:eastAsia="黑体" w:cs="黑体"/>
              <w:b/>
              <w:bCs/>
              <w:color w:val="auto"/>
              <w:lang w:eastAsia="zh-TW"/>
            </w:rPr>
            <w:t>4.5</w:t>
          </w:r>
          <w:r>
            <w:rPr>
              <w:rFonts w:hint="eastAsia" w:asciiTheme="minorHAnsi" w:hAnsiTheme="minorHAnsi" w:eastAsiaTheme="minorEastAsia" w:cstheme="minorBidi"/>
              <w:color w:val="auto"/>
              <w:sz w:val="22"/>
              <w:szCs w:val="24"/>
              <w14:ligatures w14:val="standardContextual"/>
            </w:rPr>
            <w:tab/>
          </w:r>
          <w:r>
            <w:rPr>
              <w:rStyle w:val="20"/>
              <w:rFonts w:hint="eastAsia" w:ascii="黑体" w:hAnsi="黑体" w:eastAsia="黑体" w:cs="黑体"/>
              <w:b/>
              <w:bCs/>
              <w:color w:val="auto"/>
              <w:lang w:eastAsia="zh-TW"/>
            </w:rPr>
            <w:t>服务方式、特色管理或创新管理</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_Toc213330302 \h</w:instrText>
          </w:r>
          <w:r>
            <w:rPr>
              <w:rFonts w:hint="eastAsia"/>
              <w:color w:val="auto"/>
            </w:rPr>
            <w:instrText xml:space="preserve"> </w:instrText>
          </w:r>
          <w:r>
            <w:rPr>
              <w:rFonts w:hint="eastAsia"/>
              <w:color w:val="auto"/>
            </w:rPr>
            <w:fldChar w:fldCharType="separate"/>
          </w:r>
          <w:r>
            <w:rPr>
              <w:color w:val="auto"/>
            </w:rPr>
            <w:t>22</w:t>
          </w:r>
          <w:r>
            <w:rPr>
              <w:rFonts w:hint="eastAsia"/>
              <w:color w:val="auto"/>
            </w:rPr>
            <w:fldChar w:fldCharType="end"/>
          </w:r>
          <w:r>
            <w:rPr>
              <w:rFonts w:hint="eastAsia"/>
              <w:color w:val="auto"/>
            </w:rPr>
            <w:fldChar w:fldCharType="end"/>
          </w:r>
        </w:p>
        <w:p w14:paraId="00E065E0">
          <w:pPr>
            <w:pStyle w:val="7"/>
            <w:tabs>
              <w:tab w:val="left" w:pos="1540"/>
              <w:tab w:val="right" w:leader="dot" w:pos="8296"/>
            </w:tabs>
            <w:spacing w:line="360" w:lineRule="auto"/>
            <w:rPr>
              <w:rFonts w:asciiTheme="minorHAnsi" w:hAnsiTheme="minorHAnsi" w:eastAsiaTheme="minorEastAsia" w:cstheme="minorBidi"/>
              <w:color w:val="auto"/>
              <w:sz w:val="22"/>
              <w:szCs w:val="24"/>
              <w14:ligatures w14:val="standardContextual"/>
            </w:rPr>
          </w:pPr>
          <w:r>
            <w:rPr>
              <w:color w:val="auto"/>
            </w:rPr>
            <w:fldChar w:fldCharType="begin"/>
          </w:r>
          <w:r>
            <w:rPr>
              <w:color w:val="auto"/>
            </w:rPr>
            <w:instrText xml:space="preserve"> HYPERLINK \l "_Toc213330303" </w:instrText>
          </w:r>
          <w:r>
            <w:rPr>
              <w:color w:val="auto"/>
            </w:rPr>
            <w:fldChar w:fldCharType="separate"/>
          </w:r>
          <w:r>
            <w:rPr>
              <w:rStyle w:val="20"/>
              <w:rFonts w:hint="eastAsia" w:ascii="黑体" w:hAnsi="黑体" w:eastAsia="黑体" w:cs="黑体"/>
              <w:b/>
              <w:bCs/>
              <w:color w:val="auto"/>
              <w:lang w:eastAsia="zh-TW"/>
            </w:rPr>
            <w:t>4.6</w:t>
          </w:r>
          <w:r>
            <w:rPr>
              <w:rFonts w:hint="eastAsia" w:asciiTheme="minorHAnsi" w:hAnsiTheme="minorHAnsi" w:eastAsiaTheme="minorEastAsia" w:cstheme="minorBidi"/>
              <w:color w:val="auto"/>
              <w:sz w:val="22"/>
              <w:szCs w:val="24"/>
              <w14:ligatures w14:val="standardContextual"/>
            </w:rPr>
            <w:tab/>
          </w:r>
          <w:r>
            <w:rPr>
              <w:rStyle w:val="20"/>
              <w:rFonts w:hint="eastAsia" w:ascii="黑体" w:hAnsi="黑体" w:eastAsia="黑体" w:cs="黑体"/>
              <w:b/>
              <w:bCs/>
              <w:color w:val="auto"/>
              <w:lang w:eastAsia="zh-TW"/>
            </w:rPr>
            <w:t>法津、法规及其他必须及可能的管理事项。</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_Toc213330303 \h</w:instrText>
          </w:r>
          <w:r>
            <w:rPr>
              <w:rFonts w:hint="eastAsia"/>
              <w:color w:val="auto"/>
            </w:rPr>
            <w:instrText xml:space="preserve"> </w:instrText>
          </w:r>
          <w:r>
            <w:rPr>
              <w:rFonts w:hint="eastAsia"/>
              <w:color w:val="auto"/>
            </w:rPr>
            <w:fldChar w:fldCharType="separate"/>
          </w:r>
          <w:r>
            <w:rPr>
              <w:color w:val="auto"/>
            </w:rPr>
            <w:t>23</w:t>
          </w:r>
          <w:r>
            <w:rPr>
              <w:rFonts w:hint="eastAsia"/>
              <w:color w:val="auto"/>
            </w:rPr>
            <w:fldChar w:fldCharType="end"/>
          </w:r>
          <w:r>
            <w:rPr>
              <w:rFonts w:hint="eastAsia"/>
              <w:color w:val="auto"/>
            </w:rPr>
            <w:fldChar w:fldCharType="end"/>
          </w:r>
        </w:p>
        <w:p w14:paraId="16C821D9">
          <w:pPr>
            <w:pStyle w:val="14"/>
            <w:tabs>
              <w:tab w:val="left" w:pos="1100"/>
              <w:tab w:val="right" w:leader="dot" w:pos="8296"/>
            </w:tabs>
            <w:spacing w:line="360" w:lineRule="auto"/>
            <w:rPr>
              <w:rFonts w:asciiTheme="minorHAnsi" w:hAnsiTheme="minorHAnsi" w:eastAsiaTheme="minorEastAsia" w:cstheme="minorBidi"/>
              <w:color w:val="auto"/>
              <w:sz w:val="22"/>
              <w:szCs w:val="24"/>
              <w14:ligatures w14:val="standardContextual"/>
            </w:rPr>
          </w:pPr>
          <w:r>
            <w:rPr>
              <w:color w:val="auto"/>
            </w:rPr>
            <w:fldChar w:fldCharType="begin"/>
          </w:r>
          <w:r>
            <w:rPr>
              <w:color w:val="auto"/>
            </w:rPr>
            <w:instrText xml:space="preserve"> HYPERLINK \l "_Toc213330304" </w:instrText>
          </w:r>
          <w:r>
            <w:rPr>
              <w:color w:val="auto"/>
            </w:rPr>
            <w:fldChar w:fldCharType="separate"/>
          </w:r>
          <w:r>
            <w:rPr>
              <w:rStyle w:val="20"/>
              <w:rFonts w:hint="eastAsia" w:ascii="黑体" w:hAnsi="黑体" w:eastAsia="黑体" w:cs="宋体"/>
              <w:b/>
              <w:color w:val="auto"/>
            </w:rPr>
            <w:t>五、</w:t>
          </w:r>
          <w:r>
            <w:rPr>
              <w:rFonts w:hint="eastAsia" w:asciiTheme="minorHAnsi" w:hAnsiTheme="minorHAnsi" w:eastAsiaTheme="minorEastAsia" w:cstheme="minorBidi"/>
              <w:color w:val="auto"/>
              <w:sz w:val="22"/>
              <w:szCs w:val="24"/>
              <w14:ligatures w14:val="standardContextual"/>
            </w:rPr>
            <w:tab/>
          </w:r>
          <w:r>
            <w:rPr>
              <w:rStyle w:val="20"/>
              <w:rFonts w:hint="eastAsia" w:ascii="宋体" w:hAnsi="宋体" w:cs="宋体"/>
              <w:b/>
              <w:color w:val="auto"/>
            </w:rPr>
            <w:t>其他日常要求</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_Toc213330304 \h</w:instrText>
          </w:r>
          <w:r>
            <w:rPr>
              <w:rFonts w:hint="eastAsia"/>
              <w:color w:val="auto"/>
            </w:rPr>
            <w:instrText xml:space="preserve"> </w:instrText>
          </w:r>
          <w:r>
            <w:rPr>
              <w:rFonts w:hint="eastAsia"/>
              <w:color w:val="auto"/>
            </w:rPr>
            <w:fldChar w:fldCharType="separate"/>
          </w:r>
          <w:r>
            <w:rPr>
              <w:color w:val="auto"/>
            </w:rPr>
            <w:t>23</w:t>
          </w:r>
          <w:r>
            <w:rPr>
              <w:rFonts w:hint="eastAsia"/>
              <w:color w:val="auto"/>
            </w:rPr>
            <w:fldChar w:fldCharType="end"/>
          </w:r>
          <w:r>
            <w:rPr>
              <w:rFonts w:hint="eastAsia"/>
              <w:color w:val="auto"/>
            </w:rPr>
            <w:fldChar w:fldCharType="end"/>
          </w:r>
        </w:p>
        <w:p w14:paraId="6AD1BDFF">
          <w:pPr>
            <w:pStyle w:val="14"/>
            <w:tabs>
              <w:tab w:val="left" w:pos="1100"/>
              <w:tab w:val="right" w:leader="dot" w:pos="8296"/>
            </w:tabs>
            <w:spacing w:line="360" w:lineRule="auto"/>
            <w:rPr>
              <w:rFonts w:asciiTheme="minorHAnsi" w:hAnsiTheme="minorHAnsi" w:eastAsiaTheme="minorEastAsia" w:cstheme="minorBidi"/>
              <w:color w:val="auto"/>
              <w:sz w:val="22"/>
              <w:szCs w:val="24"/>
              <w14:ligatures w14:val="standardContextual"/>
            </w:rPr>
          </w:pPr>
          <w:r>
            <w:rPr>
              <w:color w:val="auto"/>
            </w:rPr>
            <w:fldChar w:fldCharType="begin"/>
          </w:r>
          <w:r>
            <w:rPr>
              <w:color w:val="auto"/>
            </w:rPr>
            <w:instrText xml:space="preserve"> HYPERLINK \l "_Toc213330305" </w:instrText>
          </w:r>
          <w:r>
            <w:rPr>
              <w:color w:val="auto"/>
            </w:rPr>
            <w:fldChar w:fldCharType="separate"/>
          </w:r>
          <w:r>
            <w:rPr>
              <w:rStyle w:val="20"/>
              <w:rFonts w:hint="eastAsia" w:ascii="黑体" w:hAnsi="黑体" w:eastAsia="黑体" w:cs="宋体"/>
              <w:b/>
              <w:color w:val="auto"/>
            </w:rPr>
            <w:t>六、</w:t>
          </w:r>
          <w:r>
            <w:rPr>
              <w:rFonts w:hint="eastAsia" w:asciiTheme="minorHAnsi" w:hAnsiTheme="minorHAnsi" w:eastAsiaTheme="minorEastAsia" w:cstheme="minorBidi"/>
              <w:color w:val="auto"/>
              <w:sz w:val="22"/>
              <w:szCs w:val="24"/>
              <w14:ligatures w14:val="standardContextual"/>
            </w:rPr>
            <w:tab/>
          </w:r>
          <w:r>
            <w:rPr>
              <w:rStyle w:val="20"/>
              <w:rFonts w:hint="eastAsia" w:ascii="宋体" w:hAnsi="宋体" w:cs="宋体"/>
              <w:b/>
              <w:color w:val="auto"/>
            </w:rPr>
            <w:t>管理与服务人员岗位要求</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_Toc213330305 \h</w:instrText>
          </w:r>
          <w:r>
            <w:rPr>
              <w:rFonts w:hint="eastAsia"/>
              <w:color w:val="auto"/>
            </w:rPr>
            <w:instrText xml:space="preserve"> </w:instrText>
          </w:r>
          <w:r>
            <w:rPr>
              <w:rFonts w:hint="eastAsia"/>
              <w:color w:val="auto"/>
            </w:rPr>
            <w:fldChar w:fldCharType="separate"/>
          </w:r>
          <w:r>
            <w:rPr>
              <w:color w:val="auto"/>
            </w:rPr>
            <w:t>24</w:t>
          </w:r>
          <w:r>
            <w:rPr>
              <w:rFonts w:hint="eastAsia"/>
              <w:color w:val="auto"/>
            </w:rPr>
            <w:fldChar w:fldCharType="end"/>
          </w:r>
          <w:r>
            <w:rPr>
              <w:rFonts w:hint="eastAsia"/>
              <w:color w:val="auto"/>
            </w:rPr>
            <w:fldChar w:fldCharType="end"/>
          </w:r>
        </w:p>
        <w:p w14:paraId="2EA0B19C">
          <w:pPr>
            <w:pStyle w:val="7"/>
            <w:tabs>
              <w:tab w:val="left" w:pos="1540"/>
              <w:tab w:val="right" w:leader="dot" w:pos="8296"/>
            </w:tabs>
            <w:spacing w:line="360" w:lineRule="auto"/>
            <w:rPr>
              <w:rFonts w:asciiTheme="minorHAnsi" w:hAnsiTheme="minorHAnsi" w:eastAsiaTheme="minorEastAsia" w:cstheme="minorBidi"/>
              <w:color w:val="auto"/>
              <w:sz w:val="22"/>
              <w:szCs w:val="24"/>
              <w14:ligatures w14:val="standardContextual"/>
            </w:rPr>
          </w:pPr>
          <w:r>
            <w:rPr>
              <w:color w:val="auto"/>
            </w:rPr>
            <w:fldChar w:fldCharType="begin"/>
          </w:r>
          <w:r>
            <w:rPr>
              <w:color w:val="auto"/>
            </w:rPr>
            <w:instrText xml:space="preserve"> HYPERLINK \l "_Toc213330306" </w:instrText>
          </w:r>
          <w:r>
            <w:rPr>
              <w:color w:val="auto"/>
            </w:rPr>
            <w:fldChar w:fldCharType="separate"/>
          </w:r>
          <w:r>
            <w:rPr>
              <w:rStyle w:val="20"/>
              <w:rFonts w:hint="eastAsia" w:ascii="黑体" w:hAnsi="黑体" w:eastAsia="黑体" w:cs="宋体"/>
              <w:b/>
              <w:bCs/>
              <w:color w:val="auto"/>
              <w:lang w:eastAsia="zh-TW"/>
            </w:rPr>
            <w:t>6.1</w:t>
          </w:r>
          <w:r>
            <w:rPr>
              <w:rFonts w:hint="eastAsia" w:asciiTheme="minorHAnsi" w:hAnsiTheme="minorHAnsi" w:eastAsiaTheme="minorEastAsia" w:cstheme="minorBidi"/>
              <w:color w:val="auto"/>
              <w:sz w:val="22"/>
              <w:szCs w:val="24"/>
              <w14:ligatures w14:val="standardContextual"/>
            </w:rPr>
            <w:tab/>
          </w:r>
          <w:r>
            <w:rPr>
              <w:rStyle w:val="20"/>
              <w:rFonts w:hint="eastAsia" w:ascii="宋体" w:hAnsi="宋体" w:cs="宋体"/>
              <w:b/>
              <w:bCs/>
              <w:color w:val="auto"/>
              <w:lang w:eastAsia="zh-TW"/>
            </w:rPr>
            <w:t>服务人数与岗位设置要求</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_Toc213330306 \h</w:instrText>
          </w:r>
          <w:r>
            <w:rPr>
              <w:rFonts w:hint="eastAsia"/>
              <w:color w:val="auto"/>
            </w:rPr>
            <w:instrText xml:space="preserve"> </w:instrText>
          </w:r>
          <w:r>
            <w:rPr>
              <w:rFonts w:hint="eastAsia"/>
              <w:color w:val="auto"/>
            </w:rPr>
            <w:fldChar w:fldCharType="separate"/>
          </w:r>
          <w:r>
            <w:rPr>
              <w:color w:val="auto"/>
            </w:rPr>
            <w:t>24</w:t>
          </w:r>
          <w:r>
            <w:rPr>
              <w:rFonts w:hint="eastAsia"/>
              <w:color w:val="auto"/>
            </w:rPr>
            <w:fldChar w:fldCharType="end"/>
          </w:r>
          <w:r>
            <w:rPr>
              <w:rFonts w:hint="eastAsia"/>
              <w:color w:val="auto"/>
            </w:rPr>
            <w:fldChar w:fldCharType="end"/>
          </w:r>
        </w:p>
        <w:p w14:paraId="0E7EA631">
          <w:pPr>
            <w:pStyle w:val="7"/>
            <w:tabs>
              <w:tab w:val="left" w:pos="1540"/>
              <w:tab w:val="right" w:leader="dot" w:pos="8296"/>
            </w:tabs>
            <w:spacing w:line="360" w:lineRule="auto"/>
            <w:rPr>
              <w:rFonts w:asciiTheme="minorHAnsi" w:hAnsiTheme="minorHAnsi" w:eastAsiaTheme="minorEastAsia" w:cstheme="minorBidi"/>
              <w:color w:val="auto"/>
              <w:sz w:val="22"/>
              <w:szCs w:val="24"/>
              <w14:ligatures w14:val="standardContextual"/>
            </w:rPr>
          </w:pPr>
          <w:r>
            <w:rPr>
              <w:color w:val="auto"/>
            </w:rPr>
            <w:fldChar w:fldCharType="begin"/>
          </w:r>
          <w:r>
            <w:rPr>
              <w:color w:val="auto"/>
            </w:rPr>
            <w:instrText xml:space="preserve"> HYPERLINK \l "_Toc213330307" </w:instrText>
          </w:r>
          <w:r>
            <w:rPr>
              <w:color w:val="auto"/>
            </w:rPr>
            <w:fldChar w:fldCharType="separate"/>
          </w:r>
          <w:r>
            <w:rPr>
              <w:rStyle w:val="20"/>
              <w:rFonts w:hint="eastAsia" w:ascii="黑体" w:hAnsi="黑体" w:eastAsia="黑体" w:cs="宋体"/>
              <w:b/>
              <w:bCs/>
              <w:color w:val="auto"/>
              <w:lang w:eastAsia="zh-TW"/>
            </w:rPr>
            <w:t>6.2</w:t>
          </w:r>
          <w:r>
            <w:rPr>
              <w:rFonts w:hint="eastAsia" w:asciiTheme="minorHAnsi" w:hAnsiTheme="minorHAnsi" w:eastAsiaTheme="minorEastAsia" w:cstheme="minorBidi"/>
              <w:color w:val="auto"/>
              <w:sz w:val="22"/>
              <w:szCs w:val="24"/>
              <w14:ligatures w14:val="standardContextual"/>
            </w:rPr>
            <w:tab/>
          </w:r>
          <w:r>
            <w:rPr>
              <w:rStyle w:val="20"/>
              <w:rFonts w:hint="eastAsia" w:ascii="宋体" w:hAnsi="宋体" w:cs="宋体"/>
              <w:b/>
              <w:bCs/>
              <w:color w:val="auto"/>
              <w:lang w:eastAsia="zh-TW"/>
            </w:rPr>
            <w:t>物业管理和服务人员配置</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_Toc213330307 \h</w:instrText>
          </w:r>
          <w:r>
            <w:rPr>
              <w:rFonts w:hint="eastAsia"/>
              <w:color w:val="auto"/>
            </w:rPr>
            <w:instrText xml:space="preserve"> </w:instrText>
          </w:r>
          <w:r>
            <w:rPr>
              <w:rFonts w:hint="eastAsia"/>
              <w:color w:val="auto"/>
            </w:rPr>
            <w:fldChar w:fldCharType="separate"/>
          </w:r>
          <w:r>
            <w:rPr>
              <w:color w:val="auto"/>
            </w:rPr>
            <w:t>24</w:t>
          </w:r>
          <w:r>
            <w:rPr>
              <w:rFonts w:hint="eastAsia"/>
              <w:color w:val="auto"/>
            </w:rPr>
            <w:fldChar w:fldCharType="end"/>
          </w:r>
          <w:r>
            <w:rPr>
              <w:rFonts w:hint="eastAsia"/>
              <w:color w:val="auto"/>
            </w:rPr>
            <w:fldChar w:fldCharType="end"/>
          </w:r>
        </w:p>
        <w:p w14:paraId="68F288FB">
          <w:pPr>
            <w:pStyle w:val="7"/>
            <w:tabs>
              <w:tab w:val="left" w:pos="1540"/>
              <w:tab w:val="right" w:leader="dot" w:pos="8296"/>
            </w:tabs>
            <w:spacing w:line="360" w:lineRule="auto"/>
            <w:rPr>
              <w:rFonts w:asciiTheme="minorHAnsi" w:hAnsiTheme="minorHAnsi" w:eastAsiaTheme="minorEastAsia" w:cstheme="minorBidi"/>
              <w:color w:val="auto"/>
              <w:sz w:val="22"/>
              <w:szCs w:val="24"/>
              <w14:ligatures w14:val="standardContextual"/>
            </w:rPr>
          </w:pPr>
          <w:r>
            <w:rPr>
              <w:color w:val="auto"/>
            </w:rPr>
            <w:fldChar w:fldCharType="begin"/>
          </w:r>
          <w:r>
            <w:rPr>
              <w:color w:val="auto"/>
            </w:rPr>
            <w:instrText xml:space="preserve"> HYPERLINK \l "_Toc213330308" </w:instrText>
          </w:r>
          <w:r>
            <w:rPr>
              <w:color w:val="auto"/>
            </w:rPr>
            <w:fldChar w:fldCharType="separate"/>
          </w:r>
          <w:r>
            <w:rPr>
              <w:rStyle w:val="20"/>
              <w:rFonts w:hint="eastAsia" w:ascii="黑体" w:hAnsi="黑体" w:eastAsia="黑体" w:cs="宋体"/>
              <w:b/>
              <w:bCs/>
              <w:color w:val="auto"/>
              <w:lang w:eastAsia="zh-TW"/>
            </w:rPr>
            <w:t>6.3</w:t>
          </w:r>
          <w:r>
            <w:rPr>
              <w:rFonts w:hint="eastAsia" w:asciiTheme="minorHAnsi" w:hAnsiTheme="minorHAnsi" w:eastAsiaTheme="minorEastAsia" w:cstheme="minorBidi"/>
              <w:color w:val="auto"/>
              <w:sz w:val="22"/>
              <w:szCs w:val="24"/>
              <w14:ligatures w14:val="standardContextual"/>
            </w:rPr>
            <w:tab/>
          </w:r>
          <w:r>
            <w:rPr>
              <w:rStyle w:val="20"/>
              <w:rFonts w:hint="eastAsia" w:ascii="宋体" w:hAnsi="宋体" w:cs="宋体"/>
              <w:b/>
              <w:bCs/>
              <w:color w:val="auto"/>
              <w:lang w:eastAsia="zh-TW"/>
            </w:rPr>
            <w:t>岗位配置</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_Toc213330308 \h</w:instrText>
          </w:r>
          <w:r>
            <w:rPr>
              <w:rFonts w:hint="eastAsia"/>
              <w:color w:val="auto"/>
            </w:rPr>
            <w:instrText xml:space="preserve"> </w:instrText>
          </w:r>
          <w:r>
            <w:rPr>
              <w:rFonts w:hint="eastAsia"/>
              <w:color w:val="auto"/>
            </w:rPr>
            <w:fldChar w:fldCharType="separate"/>
          </w:r>
          <w:r>
            <w:rPr>
              <w:color w:val="auto"/>
            </w:rPr>
            <w:t>25</w:t>
          </w:r>
          <w:r>
            <w:rPr>
              <w:rFonts w:hint="eastAsia"/>
              <w:color w:val="auto"/>
            </w:rPr>
            <w:fldChar w:fldCharType="end"/>
          </w:r>
          <w:r>
            <w:rPr>
              <w:rFonts w:hint="eastAsia"/>
              <w:color w:val="auto"/>
            </w:rPr>
            <w:fldChar w:fldCharType="end"/>
          </w:r>
        </w:p>
        <w:p w14:paraId="02A4C7BB">
          <w:pPr>
            <w:pStyle w:val="7"/>
            <w:tabs>
              <w:tab w:val="left" w:pos="1540"/>
              <w:tab w:val="right" w:leader="dot" w:pos="8296"/>
            </w:tabs>
            <w:spacing w:line="360" w:lineRule="auto"/>
            <w:rPr>
              <w:rFonts w:asciiTheme="minorHAnsi" w:hAnsiTheme="minorHAnsi" w:eastAsiaTheme="minorEastAsia" w:cstheme="minorBidi"/>
              <w:color w:val="auto"/>
              <w:sz w:val="22"/>
              <w:szCs w:val="24"/>
              <w14:ligatures w14:val="standardContextual"/>
            </w:rPr>
          </w:pPr>
          <w:r>
            <w:rPr>
              <w:color w:val="auto"/>
            </w:rPr>
            <w:fldChar w:fldCharType="begin"/>
          </w:r>
          <w:r>
            <w:rPr>
              <w:color w:val="auto"/>
            </w:rPr>
            <w:instrText xml:space="preserve"> HYPERLINK \l "_Toc213330309" </w:instrText>
          </w:r>
          <w:r>
            <w:rPr>
              <w:color w:val="auto"/>
            </w:rPr>
            <w:fldChar w:fldCharType="separate"/>
          </w:r>
          <w:r>
            <w:rPr>
              <w:rStyle w:val="20"/>
              <w:rFonts w:hint="eastAsia" w:ascii="黑体" w:hAnsi="黑体" w:eastAsia="黑体" w:cs="宋体"/>
              <w:b/>
              <w:bCs/>
              <w:color w:val="auto"/>
              <w:lang w:eastAsia="zh-TW"/>
            </w:rPr>
            <w:t>6.4</w:t>
          </w:r>
          <w:r>
            <w:rPr>
              <w:rFonts w:hint="eastAsia" w:asciiTheme="minorHAnsi" w:hAnsiTheme="minorHAnsi" w:eastAsiaTheme="minorEastAsia" w:cstheme="minorBidi"/>
              <w:color w:val="auto"/>
              <w:sz w:val="22"/>
              <w:szCs w:val="24"/>
              <w14:ligatures w14:val="standardContextual"/>
            </w:rPr>
            <w:tab/>
          </w:r>
          <w:r>
            <w:rPr>
              <w:rStyle w:val="20"/>
              <w:rFonts w:hint="eastAsia" w:ascii="宋体" w:hAnsi="宋体" w:cs="宋体"/>
              <w:b/>
              <w:bCs/>
              <w:color w:val="auto"/>
              <w:lang w:eastAsia="zh-TW"/>
            </w:rPr>
            <w:t>重要岗位人员能力和资质要求</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_Toc213330309 \h</w:instrText>
          </w:r>
          <w:r>
            <w:rPr>
              <w:rFonts w:hint="eastAsia"/>
              <w:color w:val="auto"/>
            </w:rPr>
            <w:instrText xml:space="preserve"> </w:instrText>
          </w:r>
          <w:r>
            <w:rPr>
              <w:rFonts w:hint="eastAsia"/>
              <w:color w:val="auto"/>
            </w:rPr>
            <w:fldChar w:fldCharType="separate"/>
          </w:r>
          <w:r>
            <w:rPr>
              <w:color w:val="auto"/>
            </w:rPr>
            <w:t>27</w:t>
          </w:r>
          <w:r>
            <w:rPr>
              <w:rFonts w:hint="eastAsia"/>
              <w:color w:val="auto"/>
            </w:rPr>
            <w:fldChar w:fldCharType="end"/>
          </w:r>
          <w:r>
            <w:rPr>
              <w:rFonts w:hint="eastAsia"/>
              <w:color w:val="auto"/>
            </w:rPr>
            <w:fldChar w:fldCharType="end"/>
          </w:r>
        </w:p>
        <w:p w14:paraId="5C8B96AF">
          <w:pPr>
            <w:pStyle w:val="14"/>
            <w:tabs>
              <w:tab w:val="left" w:pos="1100"/>
              <w:tab w:val="right" w:leader="dot" w:pos="8296"/>
            </w:tabs>
            <w:spacing w:line="360" w:lineRule="auto"/>
            <w:rPr>
              <w:rFonts w:asciiTheme="minorHAnsi" w:hAnsiTheme="minorHAnsi" w:eastAsiaTheme="minorEastAsia" w:cstheme="minorBidi"/>
              <w:color w:val="auto"/>
              <w:sz w:val="22"/>
              <w:szCs w:val="24"/>
              <w14:ligatures w14:val="standardContextual"/>
            </w:rPr>
          </w:pPr>
          <w:r>
            <w:rPr>
              <w:color w:val="auto"/>
            </w:rPr>
            <w:fldChar w:fldCharType="begin"/>
          </w:r>
          <w:r>
            <w:rPr>
              <w:color w:val="auto"/>
            </w:rPr>
            <w:instrText xml:space="preserve"> HYPERLINK \l "_Toc213330310" </w:instrText>
          </w:r>
          <w:r>
            <w:rPr>
              <w:color w:val="auto"/>
            </w:rPr>
            <w:fldChar w:fldCharType="separate"/>
          </w:r>
          <w:r>
            <w:rPr>
              <w:rStyle w:val="20"/>
              <w:rFonts w:hint="eastAsia" w:ascii="黑体" w:hAnsi="黑体" w:eastAsia="黑体" w:cs="宋体"/>
              <w:b/>
              <w:color w:val="auto"/>
            </w:rPr>
            <w:t>七、</w:t>
          </w:r>
          <w:r>
            <w:rPr>
              <w:rFonts w:hint="eastAsia" w:asciiTheme="minorHAnsi" w:hAnsiTheme="minorHAnsi" w:eastAsiaTheme="minorEastAsia" w:cstheme="minorBidi"/>
              <w:color w:val="auto"/>
              <w:sz w:val="22"/>
              <w:szCs w:val="24"/>
              <w14:ligatures w14:val="standardContextual"/>
            </w:rPr>
            <w:tab/>
          </w:r>
          <w:r>
            <w:rPr>
              <w:rStyle w:val="20"/>
              <w:rFonts w:hint="eastAsia" w:ascii="宋体" w:hAnsi="宋体" w:cs="宋体"/>
              <w:b/>
              <w:color w:val="auto"/>
            </w:rPr>
            <w:t>物业管理服务费构成及相关规定</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_Toc213330310 \h</w:instrText>
          </w:r>
          <w:r>
            <w:rPr>
              <w:rFonts w:hint="eastAsia"/>
              <w:color w:val="auto"/>
            </w:rPr>
            <w:instrText xml:space="preserve"> </w:instrText>
          </w:r>
          <w:r>
            <w:rPr>
              <w:rFonts w:hint="eastAsia"/>
              <w:color w:val="auto"/>
            </w:rPr>
            <w:fldChar w:fldCharType="separate"/>
          </w:r>
          <w:r>
            <w:rPr>
              <w:color w:val="auto"/>
            </w:rPr>
            <w:t>31</w:t>
          </w:r>
          <w:r>
            <w:rPr>
              <w:rFonts w:hint="eastAsia"/>
              <w:color w:val="auto"/>
            </w:rPr>
            <w:fldChar w:fldCharType="end"/>
          </w:r>
          <w:r>
            <w:rPr>
              <w:rFonts w:hint="eastAsia"/>
              <w:color w:val="auto"/>
            </w:rPr>
            <w:fldChar w:fldCharType="end"/>
          </w:r>
        </w:p>
        <w:p w14:paraId="16D848CD">
          <w:pPr>
            <w:pStyle w:val="7"/>
            <w:tabs>
              <w:tab w:val="left" w:pos="1540"/>
              <w:tab w:val="right" w:leader="dot" w:pos="8296"/>
            </w:tabs>
            <w:spacing w:line="360" w:lineRule="auto"/>
            <w:rPr>
              <w:rFonts w:asciiTheme="minorHAnsi" w:hAnsiTheme="minorHAnsi" w:eastAsiaTheme="minorEastAsia" w:cstheme="minorBidi"/>
              <w:color w:val="auto"/>
              <w:sz w:val="22"/>
              <w:szCs w:val="24"/>
              <w14:ligatures w14:val="standardContextual"/>
            </w:rPr>
          </w:pPr>
          <w:r>
            <w:rPr>
              <w:color w:val="auto"/>
            </w:rPr>
            <w:fldChar w:fldCharType="begin"/>
          </w:r>
          <w:r>
            <w:rPr>
              <w:color w:val="auto"/>
            </w:rPr>
            <w:instrText xml:space="preserve"> HYPERLINK \l "_Toc213330311" </w:instrText>
          </w:r>
          <w:r>
            <w:rPr>
              <w:color w:val="auto"/>
            </w:rPr>
            <w:fldChar w:fldCharType="separate"/>
          </w:r>
          <w:r>
            <w:rPr>
              <w:rStyle w:val="20"/>
              <w:rFonts w:hint="eastAsia" w:ascii="黑体" w:hAnsi="黑体" w:eastAsia="黑体" w:cs="宋体"/>
              <w:b/>
              <w:bCs/>
              <w:color w:val="auto"/>
              <w:lang w:eastAsia="zh-TW"/>
            </w:rPr>
            <w:t>7.1</w:t>
          </w:r>
          <w:r>
            <w:rPr>
              <w:rFonts w:hint="eastAsia" w:asciiTheme="minorHAnsi" w:hAnsiTheme="minorHAnsi" w:eastAsiaTheme="minorEastAsia" w:cstheme="minorBidi"/>
              <w:color w:val="auto"/>
              <w:sz w:val="22"/>
              <w:szCs w:val="24"/>
              <w14:ligatures w14:val="standardContextual"/>
            </w:rPr>
            <w:tab/>
          </w:r>
          <w:r>
            <w:rPr>
              <w:rStyle w:val="20"/>
              <w:rFonts w:hint="eastAsia" w:ascii="宋体" w:hAnsi="宋体" w:cs="宋体"/>
              <w:b/>
              <w:bCs/>
              <w:color w:val="auto"/>
              <w:lang w:eastAsia="zh-TW"/>
            </w:rPr>
            <w:t>物业管理人工成本</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_Toc213330311 \h</w:instrText>
          </w:r>
          <w:r>
            <w:rPr>
              <w:rFonts w:hint="eastAsia"/>
              <w:color w:val="auto"/>
            </w:rPr>
            <w:instrText xml:space="preserve"> </w:instrText>
          </w:r>
          <w:r>
            <w:rPr>
              <w:rFonts w:hint="eastAsia"/>
              <w:color w:val="auto"/>
            </w:rPr>
            <w:fldChar w:fldCharType="separate"/>
          </w:r>
          <w:r>
            <w:rPr>
              <w:color w:val="auto"/>
            </w:rPr>
            <w:t>31</w:t>
          </w:r>
          <w:r>
            <w:rPr>
              <w:rFonts w:hint="eastAsia"/>
              <w:color w:val="auto"/>
            </w:rPr>
            <w:fldChar w:fldCharType="end"/>
          </w:r>
          <w:r>
            <w:rPr>
              <w:rFonts w:hint="eastAsia"/>
              <w:color w:val="auto"/>
            </w:rPr>
            <w:fldChar w:fldCharType="end"/>
          </w:r>
        </w:p>
        <w:p w14:paraId="3CA10252">
          <w:pPr>
            <w:pStyle w:val="7"/>
            <w:tabs>
              <w:tab w:val="left" w:pos="1540"/>
              <w:tab w:val="right" w:leader="dot" w:pos="8296"/>
            </w:tabs>
            <w:spacing w:line="360" w:lineRule="auto"/>
            <w:rPr>
              <w:rFonts w:asciiTheme="minorHAnsi" w:hAnsiTheme="minorHAnsi" w:eastAsiaTheme="minorEastAsia" w:cstheme="minorBidi"/>
              <w:color w:val="auto"/>
              <w:sz w:val="22"/>
              <w:szCs w:val="24"/>
              <w14:ligatures w14:val="standardContextual"/>
            </w:rPr>
          </w:pPr>
          <w:r>
            <w:rPr>
              <w:color w:val="auto"/>
            </w:rPr>
            <w:fldChar w:fldCharType="begin"/>
          </w:r>
          <w:r>
            <w:rPr>
              <w:color w:val="auto"/>
            </w:rPr>
            <w:instrText xml:space="preserve"> HYPERLINK \l "_Toc213330312" </w:instrText>
          </w:r>
          <w:r>
            <w:rPr>
              <w:color w:val="auto"/>
            </w:rPr>
            <w:fldChar w:fldCharType="separate"/>
          </w:r>
          <w:r>
            <w:rPr>
              <w:rStyle w:val="20"/>
              <w:rFonts w:hint="eastAsia" w:ascii="黑体" w:hAnsi="黑体" w:eastAsia="黑体" w:cs="宋体"/>
              <w:b/>
              <w:bCs/>
              <w:color w:val="auto"/>
              <w:lang w:eastAsia="zh-TW"/>
            </w:rPr>
            <w:t>7.2</w:t>
          </w:r>
          <w:r>
            <w:rPr>
              <w:rFonts w:hint="eastAsia" w:asciiTheme="minorHAnsi" w:hAnsiTheme="minorHAnsi" w:eastAsiaTheme="minorEastAsia" w:cstheme="minorBidi"/>
              <w:color w:val="auto"/>
              <w:sz w:val="22"/>
              <w:szCs w:val="24"/>
              <w14:ligatures w14:val="standardContextual"/>
            </w:rPr>
            <w:tab/>
          </w:r>
          <w:r>
            <w:rPr>
              <w:rStyle w:val="20"/>
              <w:rFonts w:hint="eastAsia" w:ascii="宋体" w:hAnsi="宋体" w:cs="宋体"/>
              <w:b/>
              <w:bCs/>
              <w:color w:val="auto"/>
              <w:lang w:eastAsia="zh-TW"/>
            </w:rPr>
            <w:t>行政办公费用</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_Toc213330312 \h</w:instrText>
          </w:r>
          <w:r>
            <w:rPr>
              <w:rFonts w:hint="eastAsia"/>
              <w:color w:val="auto"/>
            </w:rPr>
            <w:instrText xml:space="preserve"> </w:instrText>
          </w:r>
          <w:r>
            <w:rPr>
              <w:rFonts w:hint="eastAsia"/>
              <w:color w:val="auto"/>
            </w:rPr>
            <w:fldChar w:fldCharType="separate"/>
          </w:r>
          <w:r>
            <w:rPr>
              <w:color w:val="auto"/>
            </w:rPr>
            <w:t>31</w:t>
          </w:r>
          <w:r>
            <w:rPr>
              <w:rFonts w:hint="eastAsia"/>
              <w:color w:val="auto"/>
            </w:rPr>
            <w:fldChar w:fldCharType="end"/>
          </w:r>
          <w:r>
            <w:rPr>
              <w:rFonts w:hint="eastAsia"/>
              <w:color w:val="auto"/>
            </w:rPr>
            <w:fldChar w:fldCharType="end"/>
          </w:r>
        </w:p>
        <w:p w14:paraId="0D015070">
          <w:pPr>
            <w:pStyle w:val="7"/>
            <w:tabs>
              <w:tab w:val="left" w:pos="1540"/>
              <w:tab w:val="right" w:leader="dot" w:pos="8296"/>
            </w:tabs>
            <w:spacing w:line="360" w:lineRule="auto"/>
            <w:rPr>
              <w:rFonts w:asciiTheme="minorHAnsi" w:hAnsiTheme="minorHAnsi" w:eastAsiaTheme="minorEastAsia" w:cstheme="minorBidi"/>
              <w:color w:val="auto"/>
              <w:sz w:val="22"/>
              <w:szCs w:val="24"/>
              <w14:ligatures w14:val="standardContextual"/>
            </w:rPr>
          </w:pPr>
          <w:r>
            <w:rPr>
              <w:color w:val="auto"/>
            </w:rPr>
            <w:fldChar w:fldCharType="begin"/>
          </w:r>
          <w:r>
            <w:rPr>
              <w:color w:val="auto"/>
            </w:rPr>
            <w:instrText xml:space="preserve"> HYPERLINK \l "_Toc213330313" </w:instrText>
          </w:r>
          <w:r>
            <w:rPr>
              <w:color w:val="auto"/>
            </w:rPr>
            <w:fldChar w:fldCharType="separate"/>
          </w:r>
          <w:r>
            <w:rPr>
              <w:rStyle w:val="20"/>
              <w:rFonts w:hint="eastAsia" w:ascii="黑体" w:hAnsi="黑体" w:eastAsia="黑体" w:cs="宋体"/>
              <w:b/>
              <w:bCs/>
              <w:color w:val="auto"/>
              <w:lang w:eastAsia="zh-TW"/>
            </w:rPr>
            <w:t>7.3</w:t>
          </w:r>
          <w:r>
            <w:rPr>
              <w:rFonts w:hint="eastAsia" w:asciiTheme="minorHAnsi" w:hAnsiTheme="minorHAnsi" w:eastAsiaTheme="minorEastAsia" w:cstheme="minorBidi"/>
              <w:color w:val="auto"/>
              <w:sz w:val="22"/>
              <w:szCs w:val="24"/>
              <w14:ligatures w14:val="standardContextual"/>
            </w:rPr>
            <w:tab/>
          </w:r>
          <w:r>
            <w:rPr>
              <w:rStyle w:val="20"/>
              <w:rFonts w:hint="eastAsia" w:ascii="宋体" w:hAnsi="宋体" w:cs="宋体"/>
              <w:b/>
              <w:bCs/>
              <w:color w:val="auto"/>
            </w:rPr>
            <w:t>保险费用</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_Toc213330313 \h</w:instrText>
          </w:r>
          <w:r>
            <w:rPr>
              <w:rFonts w:hint="eastAsia"/>
              <w:color w:val="auto"/>
            </w:rPr>
            <w:instrText xml:space="preserve"> </w:instrText>
          </w:r>
          <w:r>
            <w:rPr>
              <w:rFonts w:hint="eastAsia"/>
              <w:color w:val="auto"/>
            </w:rPr>
            <w:fldChar w:fldCharType="separate"/>
          </w:r>
          <w:r>
            <w:rPr>
              <w:color w:val="auto"/>
            </w:rPr>
            <w:t>31</w:t>
          </w:r>
          <w:r>
            <w:rPr>
              <w:rFonts w:hint="eastAsia"/>
              <w:color w:val="auto"/>
            </w:rPr>
            <w:fldChar w:fldCharType="end"/>
          </w:r>
          <w:r>
            <w:rPr>
              <w:rFonts w:hint="eastAsia"/>
              <w:color w:val="auto"/>
            </w:rPr>
            <w:fldChar w:fldCharType="end"/>
          </w:r>
        </w:p>
        <w:p w14:paraId="1659F8C0">
          <w:pPr>
            <w:pStyle w:val="7"/>
            <w:tabs>
              <w:tab w:val="left" w:pos="1540"/>
              <w:tab w:val="right" w:leader="dot" w:pos="8296"/>
            </w:tabs>
            <w:spacing w:line="360" w:lineRule="auto"/>
            <w:rPr>
              <w:rFonts w:asciiTheme="minorHAnsi" w:hAnsiTheme="minorHAnsi" w:eastAsiaTheme="minorEastAsia" w:cstheme="minorBidi"/>
              <w:color w:val="auto"/>
              <w:sz w:val="22"/>
              <w:szCs w:val="24"/>
              <w14:ligatures w14:val="standardContextual"/>
            </w:rPr>
          </w:pPr>
          <w:r>
            <w:rPr>
              <w:color w:val="auto"/>
            </w:rPr>
            <w:fldChar w:fldCharType="begin"/>
          </w:r>
          <w:r>
            <w:rPr>
              <w:color w:val="auto"/>
            </w:rPr>
            <w:instrText xml:space="preserve"> HYPERLINK \l "_Toc213330314" </w:instrText>
          </w:r>
          <w:r>
            <w:rPr>
              <w:color w:val="auto"/>
            </w:rPr>
            <w:fldChar w:fldCharType="separate"/>
          </w:r>
          <w:r>
            <w:rPr>
              <w:rStyle w:val="20"/>
              <w:rFonts w:hint="eastAsia" w:ascii="黑体" w:hAnsi="黑体" w:eastAsia="黑体" w:cs="宋体"/>
              <w:b/>
              <w:bCs/>
              <w:color w:val="auto"/>
              <w:lang w:eastAsia="zh-TW"/>
            </w:rPr>
            <w:t>7.4</w:t>
          </w:r>
          <w:r>
            <w:rPr>
              <w:rFonts w:hint="eastAsia" w:asciiTheme="minorHAnsi" w:hAnsiTheme="minorHAnsi" w:eastAsiaTheme="minorEastAsia" w:cstheme="minorBidi"/>
              <w:color w:val="auto"/>
              <w:sz w:val="22"/>
              <w:szCs w:val="24"/>
              <w14:ligatures w14:val="standardContextual"/>
            </w:rPr>
            <w:tab/>
          </w:r>
          <w:r>
            <w:rPr>
              <w:rStyle w:val="20"/>
              <w:rFonts w:hint="eastAsia" w:ascii="宋体" w:hAnsi="宋体" w:cs="宋体"/>
              <w:b/>
              <w:bCs/>
              <w:color w:val="auto"/>
              <w:lang w:eastAsia="zh-TW"/>
            </w:rPr>
            <w:t>专项费用</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_Toc213330314 \h</w:instrText>
          </w:r>
          <w:r>
            <w:rPr>
              <w:rFonts w:hint="eastAsia"/>
              <w:color w:val="auto"/>
            </w:rPr>
            <w:instrText xml:space="preserve"> </w:instrText>
          </w:r>
          <w:r>
            <w:rPr>
              <w:rFonts w:hint="eastAsia"/>
              <w:color w:val="auto"/>
            </w:rPr>
            <w:fldChar w:fldCharType="separate"/>
          </w:r>
          <w:r>
            <w:rPr>
              <w:color w:val="auto"/>
            </w:rPr>
            <w:t>31</w:t>
          </w:r>
          <w:r>
            <w:rPr>
              <w:rFonts w:hint="eastAsia"/>
              <w:color w:val="auto"/>
            </w:rPr>
            <w:fldChar w:fldCharType="end"/>
          </w:r>
          <w:r>
            <w:rPr>
              <w:rFonts w:hint="eastAsia"/>
              <w:color w:val="auto"/>
            </w:rPr>
            <w:fldChar w:fldCharType="end"/>
          </w:r>
        </w:p>
        <w:p w14:paraId="5129D146">
          <w:pPr>
            <w:pStyle w:val="7"/>
            <w:tabs>
              <w:tab w:val="left" w:pos="1540"/>
              <w:tab w:val="right" w:leader="dot" w:pos="8296"/>
            </w:tabs>
            <w:spacing w:line="360" w:lineRule="auto"/>
            <w:rPr>
              <w:rFonts w:asciiTheme="minorHAnsi" w:hAnsiTheme="minorHAnsi" w:eastAsiaTheme="minorEastAsia" w:cstheme="minorBidi"/>
              <w:color w:val="auto"/>
              <w:sz w:val="22"/>
              <w:szCs w:val="24"/>
              <w14:ligatures w14:val="standardContextual"/>
            </w:rPr>
          </w:pPr>
          <w:r>
            <w:rPr>
              <w:color w:val="auto"/>
            </w:rPr>
            <w:fldChar w:fldCharType="begin"/>
          </w:r>
          <w:r>
            <w:rPr>
              <w:color w:val="auto"/>
            </w:rPr>
            <w:instrText xml:space="preserve"> HYPERLINK \l "_Toc213330315" </w:instrText>
          </w:r>
          <w:r>
            <w:rPr>
              <w:color w:val="auto"/>
            </w:rPr>
            <w:fldChar w:fldCharType="separate"/>
          </w:r>
          <w:r>
            <w:rPr>
              <w:rStyle w:val="20"/>
              <w:rFonts w:hint="eastAsia" w:ascii="黑体" w:hAnsi="黑体" w:eastAsia="黑体" w:cs="宋体"/>
              <w:b/>
              <w:bCs/>
              <w:color w:val="auto"/>
              <w:lang w:eastAsia="zh-TW"/>
            </w:rPr>
            <w:t>7.5</w:t>
          </w:r>
          <w:r>
            <w:rPr>
              <w:rFonts w:hint="eastAsia" w:asciiTheme="minorHAnsi" w:hAnsiTheme="minorHAnsi" w:eastAsiaTheme="minorEastAsia" w:cstheme="minorBidi"/>
              <w:color w:val="auto"/>
              <w:sz w:val="22"/>
              <w:szCs w:val="24"/>
              <w14:ligatures w14:val="standardContextual"/>
            </w:rPr>
            <w:tab/>
          </w:r>
          <w:r>
            <w:rPr>
              <w:rStyle w:val="20"/>
              <w:rFonts w:hint="eastAsia" w:ascii="宋体" w:hAnsi="宋体" w:cs="宋体"/>
              <w:b/>
              <w:bCs/>
              <w:color w:val="auto"/>
            </w:rPr>
            <w:t>企业</w:t>
          </w:r>
          <w:r>
            <w:rPr>
              <w:rStyle w:val="20"/>
              <w:rFonts w:hint="eastAsia" w:ascii="宋体" w:hAnsi="宋体" w:cs="宋体"/>
              <w:b/>
              <w:bCs/>
              <w:color w:val="auto"/>
              <w:lang w:eastAsia="zh-TW"/>
            </w:rPr>
            <w:t>管理费</w:t>
          </w:r>
          <w:r>
            <w:rPr>
              <w:rStyle w:val="20"/>
              <w:rFonts w:hint="eastAsia" w:ascii="宋体" w:hAnsi="宋体" w:cs="宋体"/>
              <w:b/>
              <w:bCs/>
              <w:color w:val="auto"/>
            </w:rPr>
            <w:t>及利润</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_Toc213330315 \h</w:instrText>
          </w:r>
          <w:r>
            <w:rPr>
              <w:rFonts w:hint="eastAsia"/>
              <w:color w:val="auto"/>
            </w:rPr>
            <w:instrText xml:space="preserve"> </w:instrText>
          </w:r>
          <w:r>
            <w:rPr>
              <w:rFonts w:hint="eastAsia"/>
              <w:color w:val="auto"/>
            </w:rPr>
            <w:fldChar w:fldCharType="separate"/>
          </w:r>
          <w:r>
            <w:rPr>
              <w:color w:val="auto"/>
            </w:rPr>
            <w:t>31</w:t>
          </w:r>
          <w:r>
            <w:rPr>
              <w:rFonts w:hint="eastAsia"/>
              <w:color w:val="auto"/>
            </w:rPr>
            <w:fldChar w:fldCharType="end"/>
          </w:r>
          <w:r>
            <w:rPr>
              <w:rFonts w:hint="eastAsia"/>
              <w:color w:val="auto"/>
            </w:rPr>
            <w:fldChar w:fldCharType="end"/>
          </w:r>
        </w:p>
        <w:p w14:paraId="366901B7">
          <w:pPr>
            <w:pStyle w:val="7"/>
            <w:tabs>
              <w:tab w:val="left" w:pos="1540"/>
              <w:tab w:val="right" w:leader="dot" w:pos="8296"/>
            </w:tabs>
            <w:spacing w:line="360" w:lineRule="auto"/>
            <w:rPr>
              <w:rFonts w:asciiTheme="minorHAnsi" w:hAnsiTheme="minorHAnsi" w:eastAsiaTheme="minorEastAsia" w:cstheme="minorBidi"/>
              <w:color w:val="auto"/>
              <w:sz w:val="22"/>
              <w:szCs w:val="24"/>
              <w14:ligatures w14:val="standardContextual"/>
            </w:rPr>
          </w:pPr>
          <w:r>
            <w:rPr>
              <w:color w:val="auto"/>
            </w:rPr>
            <w:fldChar w:fldCharType="begin"/>
          </w:r>
          <w:r>
            <w:rPr>
              <w:color w:val="auto"/>
            </w:rPr>
            <w:instrText xml:space="preserve"> HYPERLINK \l "_Toc213330316" </w:instrText>
          </w:r>
          <w:r>
            <w:rPr>
              <w:color w:val="auto"/>
            </w:rPr>
            <w:fldChar w:fldCharType="separate"/>
          </w:r>
          <w:r>
            <w:rPr>
              <w:rStyle w:val="20"/>
              <w:rFonts w:hint="eastAsia" w:ascii="黑体" w:hAnsi="黑体" w:eastAsia="黑体" w:cs="宋体"/>
              <w:b/>
              <w:bCs/>
              <w:color w:val="auto"/>
              <w:lang w:eastAsia="zh-TW"/>
            </w:rPr>
            <w:t>7.6</w:t>
          </w:r>
          <w:r>
            <w:rPr>
              <w:rFonts w:hint="eastAsia" w:asciiTheme="minorHAnsi" w:hAnsiTheme="minorHAnsi" w:eastAsiaTheme="minorEastAsia" w:cstheme="minorBidi"/>
              <w:color w:val="auto"/>
              <w:sz w:val="22"/>
              <w:szCs w:val="24"/>
              <w14:ligatures w14:val="standardContextual"/>
            </w:rPr>
            <w:tab/>
          </w:r>
          <w:r>
            <w:rPr>
              <w:rStyle w:val="20"/>
              <w:rFonts w:hint="eastAsia" w:ascii="宋体" w:hAnsi="宋体" w:cs="宋体"/>
              <w:b/>
              <w:bCs/>
              <w:color w:val="auto"/>
              <w:lang w:eastAsia="zh-TW"/>
            </w:rPr>
            <w:t>应缴纳税金</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_Toc213330316 \h</w:instrText>
          </w:r>
          <w:r>
            <w:rPr>
              <w:rFonts w:hint="eastAsia"/>
              <w:color w:val="auto"/>
            </w:rPr>
            <w:instrText xml:space="preserve"> </w:instrText>
          </w:r>
          <w:r>
            <w:rPr>
              <w:rFonts w:hint="eastAsia"/>
              <w:color w:val="auto"/>
            </w:rPr>
            <w:fldChar w:fldCharType="separate"/>
          </w:r>
          <w:r>
            <w:rPr>
              <w:color w:val="auto"/>
            </w:rPr>
            <w:t>31</w:t>
          </w:r>
          <w:r>
            <w:rPr>
              <w:rFonts w:hint="eastAsia"/>
              <w:color w:val="auto"/>
            </w:rPr>
            <w:fldChar w:fldCharType="end"/>
          </w:r>
          <w:r>
            <w:rPr>
              <w:rFonts w:hint="eastAsia"/>
              <w:color w:val="auto"/>
            </w:rPr>
            <w:fldChar w:fldCharType="end"/>
          </w:r>
        </w:p>
        <w:p w14:paraId="5CE18E9C">
          <w:pPr>
            <w:pStyle w:val="14"/>
            <w:tabs>
              <w:tab w:val="left" w:pos="1100"/>
              <w:tab w:val="right" w:leader="dot" w:pos="8296"/>
            </w:tabs>
            <w:spacing w:line="360" w:lineRule="auto"/>
            <w:rPr>
              <w:rFonts w:asciiTheme="minorHAnsi" w:hAnsiTheme="minorHAnsi" w:eastAsiaTheme="minorEastAsia" w:cstheme="minorBidi"/>
              <w:color w:val="auto"/>
              <w:sz w:val="22"/>
              <w:szCs w:val="24"/>
              <w14:ligatures w14:val="standardContextual"/>
            </w:rPr>
          </w:pPr>
          <w:r>
            <w:rPr>
              <w:color w:val="auto"/>
            </w:rPr>
            <w:fldChar w:fldCharType="begin"/>
          </w:r>
          <w:r>
            <w:rPr>
              <w:color w:val="auto"/>
            </w:rPr>
            <w:instrText xml:space="preserve"> HYPERLINK \l "_Toc213330317" </w:instrText>
          </w:r>
          <w:r>
            <w:rPr>
              <w:color w:val="auto"/>
            </w:rPr>
            <w:fldChar w:fldCharType="separate"/>
          </w:r>
          <w:r>
            <w:rPr>
              <w:rStyle w:val="20"/>
              <w:rFonts w:hint="eastAsia" w:ascii="黑体" w:hAnsi="黑体" w:eastAsia="黑体" w:cs="宋体"/>
              <w:b/>
              <w:color w:val="auto"/>
            </w:rPr>
            <w:t>八、</w:t>
          </w:r>
          <w:r>
            <w:rPr>
              <w:rFonts w:hint="eastAsia" w:asciiTheme="minorHAnsi" w:hAnsiTheme="minorHAnsi" w:eastAsiaTheme="minorEastAsia" w:cstheme="minorBidi"/>
              <w:color w:val="auto"/>
              <w:sz w:val="22"/>
              <w:szCs w:val="24"/>
              <w14:ligatures w14:val="standardContextual"/>
            </w:rPr>
            <w:tab/>
          </w:r>
          <w:r>
            <w:rPr>
              <w:rStyle w:val="20"/>
              <w:rFonts w:hint="eastAsia" w:ascii="宋体" w:hAnsi="宋体" w:cs="宋体"/>
              <w:b/>
              <w:color w:val="auto"/>
            </w:rPr>
            <w:t>物业管理目标及考核机制</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_Toc213330317 \h</w:instrText>
          </w:r>
          <w:r>
            <w:rPr>
              <w:rFonts w:hint="eastAsia"/>
              <w:color w:val="auto"/>
            </w:rPr>
            <w:instrText xml:space="preserve"> </w:instrText>
          </w:r>
          <w:r>
            <w:rPr>
              <w:rFonts w:hint="eastAsia"/>
              <w:color w:val="auto"/>
            </w:rPr>
            <w:fldChar w:fldCharType="separate"/>
          </w:r>
          <w:r>
            <w:rPr>
              <w:color w:val="auto"/>
            </w:rPr>
            <w:t>31</w:t>
          </w:r>
          <w:r>
            <w:rPr>
              <w:rFonts w:hint="eastAsia"/>
              <w:color w:val="auto"/>
            </w:rPr>
            <w:fldChar w:fldCharType="end"/>
          </w:r>
          <w:r>
            <w:rPr>
              <w:rFonts w:hint="eastAsia"/>
              <w:color w:val="auto"/>
            </w:rPr>
            <w:fldChar w:fldCharType="end"/>
          </w:r>
        </w:p>
        <w:p w14:paraId="45CCD0A2">
          <w:pPr>
            <w:pStyle w:val="7"/>
            <w:tabs>
              <w:tab w:val="left" w:pos="1540"/>
              <w:tab w:val="right" w:leader="dot" w:pos="8296"/>
            </w:tabs>
            <w:spacing w:line="360" w:lineRule="auto"/>
            <w:rPr>
              <w:rFonts w:asciiTheme="minorHAnsi" w:hAnsiTheme="minorHAnsi" w:eastAsiaTheme="minorEastAsia" w:cstheme="minorBidi"/>
              <w:color w:val="auto"/>
              <w:sz w:val="22"/>
              <w:szCs w:val="24"/>
              <w14:ligatures w14:val="standardContextual"/>
            </w:rPr>
          </w:pPr>
          <w:r>
            <w:rPr>
              <w:color w:val="auto"/>
            </w:rPr>
            <w:fldChar w:fldCharType="begin"/>
          </w:r>
          <w:r>
            <w:rPr>
              <w:color w:val="auto"/>
            </w:rPr>
            <w:instrText xml:space="preserve"> HYPERLINK \l "_Toc213330318" </w:instrText>
          </w:r>
          <w:r>
            <w:rPr>
              <w:color w:val="auto"/>
            </w:rPr>
            <w:fldChar w:fldCharType="separate"/>
          </w:r>
          <w:r>
            <w:rPr>
              <w:rStyle w:val="20"/>
              <w:rFonts w:hint="eastAsia" w:ascii="黑体" w:hAnsi="黑体" w:eastAsia="黑体" w:cs="宋体"/>
              <w:b/>
              <w:bCs/>
              <w:color w:val="auto"/>
              <w:lang w:eastAsia="zh-TW"/>
            </w:rPr>
            <w:t>8.1</w:t>
          </w:r>
          <w:r>
            <w:rPr>
              <w:rFonts w:hint="eastAsia" w:asciiTheme="minorHAnsi" w:hAnsiTheme="minorHAnsi" w:eastAsiaTheme="minorEastAsia" w:cstheme="minorBidi"/>
              <w:color w:val="auto"/>
              <w:sz w:val="22"/>
              <w:szCs w:val="24"/>
              <w14:ligatures w14:val="standardContextual"/>
            </w:rPr>
            <w:tab/>
          </w:r>
          <w:r>
            <w:rPr>
              <w:rStyle w:val="20"/>
              <w:rFonts w:hint="eastAsia" w:ascii="宋体" w:hAnsi="宋体" w:cs="宋体"/>
              <w:b/>
              <w:bCs/>
              <w:color w:val="auto"/>
              <w:lang w:eastAsia="zh-TW"/>
            </w:rPr>
            <w:t>总体物业管理目标</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_Toc213330318 \h</w:instrText>
          </w:r>
          <w:r>
            <w:rPr>
              <w:rFonts w:hint="eastAsia"/>
              <w:color w:val="auto"/>
            </w:rPr>
            <w:instrText xml:space="preserve"> </w:instrText>
          </w:r>
          <w:r>
            <w:rPr>
              <w:rFonts w:hint="eastAsia"/>
              <w:color w:val="auto"/>
            </w:rPr>
            <w:fldChar w:fldCharType="separate"/>
          </w:r>
          <w:r>
            <w:rPr>
              <w:color w:val="auto"/>
            </w:rPr>
            <w:t>31</w:t>
          </w:r>
          <w:r>
            <w:rPr>
              <w:rFonts w:hint="eastAsia"/>
              <w:color w:val="auto"/>
            </w:rPr>
            <w:fldChar w:fldCharType="end"/>
          </w:r>
          <w:r>
            <w:rPr>
              <w:rFonts w:hint="eastAsia"/>
              <w:color w:val="auto"/>
            </w:rPr>
            <w:fldChar w:fldCharType="end"/>
          </w:r>
        </w:p>
        <w:p w14:paraId="74A8195A">
          <w:pPr>
            <w:pStyle w:val="7"/>
            <w:tabs>
              <w:tab w:val="left" w:pos="1540"/>
              <w:tab w:val="right" w:leader="dot" w:pos="8296"/>
            </w:tabs>
            <w:spacing w:line="360" w:lineRule="auto"/>
            <w:rPr>
              <w:rFonts w:asciiTheme="minorHAnsi" w:hAnsiTheme="minorHAnsi" w:eastAsiaTheme="minorEastAsia" w:cstheme="minorBidi"/>
              <w:color w:val="auto"/>
              <w:sz w:val="22"/>
              <w:szCs w:val="24"/>
              <w14:ligatures w14:val="standardContextual"/>
            </w:rPr>
          </w:pPr>
          <w:r>
            <w:rPr>
              <w:color w:val="auto"/>
            </w:rPr>
            <w:fldChar w:fldCharType="begin"/>
          </w:r>
          <w:r>
            <w:rPr>
              <w:color w:val="auto"/>
            </w:rPr>
            <w:instrText xml:space="preserve"> HYPERLINK \l "_Toc213330319" </w:instrText>
          </w:r>
          <w:r>
            <w:rPr>
              <w:color w:val="auto"/>
            </w:rPr>
            <w:fldChar w:fldCharType="separate"/>
          </w:r>
          <w:r>
            <w:rPr>
              <w:rStyle w:val="20"/>
              <w:rFonts w:hint="eastAsia" w:ascii="黑体" w:hAnsi="黑体" w:eastAsia="黑体" w:cs="宋体"/>
              <w:b/>
              <w:bCs/>
              <w:color w:val="auto"/>
              <w:lang w:eastAsia="zh-TW"/>
            </w:rPr>
            <w:t>8.2</w:t>
          </w:r>
          <w:r>
            <w:rPr>
              <w:rFonts w:hint="eastAsia" w:asciiTheme="minorHAnsi" w:hAnsiTheme="minorHAnsi" w:eastAsiaTheme="minorEastAsia" w:cstheme="minorBidi"/>
              <w:color w:val="auto"/>
              <w:sz w:val="22"/>
              <w:szCs w:val="24"/>
              <w14:ligatures w14:val="standardContextual"/>
            </w:rPr>
            <w:tab/>
          </w:r>
          <w:r>
            <w:rPr>
              <w:rStyle w:val="20"/>
              <w:rFonts w:hint="eastAsia" w:ascii="宋体" w:hAnsi="宋体" w:cs="宋体"/>
              <w:b/>
              <w:bCs/>
              <w:color w:val="auto"/>
              <w:lang w:eastAsia="zh-TW"/>
            </w:rPr>
            <w:t>物业管理与服务考核依据</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_Toc213330319 \h</w:instrText>
          </w:r>
          <w:r>
            <w:rPr>
              <w:rFonts w:hint="eastAsia"/>
              <w:color w:val="auto"/>
            </w:rPr>
            <w:instrText xml:space="preserve"> </w:instrText>
          </w:r>
          <w:r>
            <w:rPr>
              <w:rFonts w:hint="eastAsia"/>
              <w:color w:val="auto"/>
            </w:rPr>
            <w:fldChar w:fldCharType="separate"/>
          </w:r>
          <w:r>
            <w:rPr>
              <w:color w:val="auto"/>
            </w:rPr>
            <w:t>32</w:t>
          </w:r>
          <w:r>
            <w:rPr>
              <w:rFonts w:hint="eastAsia"/>
              <w:color w:val="auto"/>
            </w:rPr>
            <w:fldChar w:fldCharType="end"/>
          </w:r>
          <w:r>
            <w:rPr>
              <w:rFonts w:hint="eastAsia"/>
              <w:color w:val="auto"/>
            </w:rPr>
            <w:fldChar w:fldCharType="end"/>
          </w:r>
        </w:p>
        <w:p w14:paraId="092876BF">
          <w:pPr>
            <w:pStyle w:val="7"/>
            <w:tabs>
              <w:tab w:val="left" w:pos="1540"/>
              <w:tab w:val="right" w:leader="dot" w:pos="8296"/>
            </w:tabs>
            <w:spacing w:line="360" w:lineRule="auto"/>
            <w:rPr>
              <w:rFonts w:asciiTheme="minorHAnsi" w:hAnsiTheme="minorHAnsi" w:eastAsiaTheme="minorEastAsia" w:cstheme="minorBidi"/>
              <w:color w:val="auto"/>
              <w:sz w:val="22"/>
              <w:szCs w:val="24"/>
              <w14:ligatures w14:val="standardContextual"/>
            </w:rPr>
          </w:pPr>
          <w:r>
            <w:rPr>
              <w:color w:val="auto"/>
            </w:rPr>
            <w:fldChar w:fldCharType="begin"/>
          </w:r>
          <w:r>
            <w:rPr>
              <w:color w:val="auto"/>
            </w:rPr>
            <w:instrText xml:space="preserve"> HYPERLINK \l "_Toc213330320" </w:instrText>
          </w:r>
          <w:r>
            <w:rPr>
              <w:color w:val="auto"/>
            </w:rPr>
            <w:fldChar w:fldCharType="separate"/>
          </w:r>
          <w:r>
            <w:rPr>
              <w:rStyle w:val="20"/>
              <w:rFonts w:hint="eastAsia" w:ascii="黑体" w:hAnsi="黑体" w:eastAsia="黑体" w:cs="宋体"/>
              <w:b/>
              <w:bCs/>
              <w:color w:val="auto"/>
              <w:lang w:eastAsia="zh-TW"/>
            </w:rPr>
            <w:t>8.3</w:t>
          </w:r>
          <w:r>
            <w:rPr>
              <w:rFonts w:hint="eastAsia" w:asciiTheme="minorHAnsi" w:hAnsiTheme="minorHAnsi" w:eastAsiaTheme="minorEastAsia" w:cstheme="minorBidi"/>
              <w:color w:val="auto"/>
              <w:sz w:val="22"/>
              <w:szCs w:val="24"/>
              <w14:ligatures w14:val="standardContextual"/>
            </w:rPr>
            <w:tab/>
          </w:r>
          <w:r>
            <w:rPr>
              <w:rStyle w:val="20"/>
              <w:rFonts w:hint="eastAsia" w:ascii="宋体" w:hAnsi="宋体" w:cs="宋体"/>
              <w:b/>
              <w:bCs/>
              <w:color w:val="auto"/>
              <w:lang w:eastAsia="zh-TW"/>
            </w:rPr>
            <w:t>物业管理与服务考评和挂钩</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_Toc213330320 \h</w:instrText>
          </w:r>
          <w:r>
            <w:rPr>
              <w:rFonts w:hint="eastAsia"/>
              <w:color w:val="auto"/>
            </w:rPr>
            <w:instrText xml:space="preserve"> </w:instrText>
          </w:r>
          <w:r>
            <w:rPr>
              <w:rFonts w:hint="eastAsia"/>
              <w:color w:val="auto"/>
            </w:rPr>
            <w:fldChar w:fldCharType="separate"/>
          </w:r>
          <w:r>
            <w:rPr>
              <w:color w:val="auto"/>
            </w:rPr>
            <w:t>33</w:t>
          </w:r>
          <w:r>
            <w:rPr>
              <w:rFonts w:hint="eastAsia"/>
              <w:color w:val="auto"/>
            </w:rPr>
            <w:fldChar w:fldCharType="end"/>
          </w:r>
          <w:r>
            <w:rPr>
              <w:rFonts w:hint="eastAsia"/>
              <w:color w:val="auto"/>
            </w:rPr>
            <w:fldChar w:fldCharType="end"/>
          </w:r>
        </w:p>
        <w:p w14:paraId="1AC3F3A5">
          <w:pPr>
            <w:pStyle w:val="7"/>
            <w:tabs>
              <w:tab w:val="left" w:pos="1540"/>
              <w:tab w:val="right" w:leader="dot" w:pos="8296"/>
            </w:tabs>
            <w:spacing w:line="360" w:lineRule="auto"/>
            <w:rPr>
              <w:rFonts w:asciiTheme="minorHAnsi" w:hAnsiTheme="minorHAnsi" w:eastAsiaTheme="minorEastAsia" w:cstheme="minorBidi"/>
              <w:color w:val="auto"/>
              <w:sz w:val="22"/>
              <w:szCs w:val="24"/>
              <w14:ligatures w14:val="standardContextual"/>
            </w:rPr>
          </w:pPr>
          <w:r>
            <w:rPr>
              <w:color w:val="auto"/>
            </w:rPr>
            <w:fldChar w:fldCharType="begin"/>
          </w:r>
          <w:r>
            <w:rPr>
              <w:color w:val="auto"/>
            </w:rPr>
            <w:instrText xml:space="preserve"> HYPERLINK \l "_Toc213330321" </w:instrText>
          </w:r>
          <w:r>
            <w:rPr>
              <w:color w:val="auto"/>
            </w:rPr>
            <w:fldChar w:fldCharType="separate"/>
          </w:r>
          <w:r>
            <w:rPr>
              <w:rStyle w:val="20"/>
              <w:rFonts w:hint="eastAsia" w:ascii="黑体" w:hAnsi="黑体" w:eastAsia="黑体" w:cs="宋体"/>
              <w:b/>
              <w:bCs/>
              <w:color w:val="auto"/>
              <w:lang w:eastAsia="zh-TW"/>
            </w:rPr>
            <w:t>8.4</w:t>
          </w:r>
          <w:r>
            <w:rPr>
              <w:rFonts w:hint="eastAsia" w:asciiTheme="minorHAnsi" w:hAnsiTheme="minorHAnsi" w:eastAsiaTheme="minorEastAsia" w:cstheme="minorBidi"/>
              <w:color w:val="auto"/>
              <w:sz w:val="22"/>
              <w:szCs w:val="24"/>
              <w14:ligatures w14:val="standardContextual"/>
            </w:rPr>
            <w:tab/>
          </w:r>
          <w:r>
            <w:rPr>
              <w:rStyle w:val="20"/>
              <w:rFonts w:hint="eastAsia" w:ascii="宋体" w:hAnsi="宋体" w:cs="宋体"/>
              <w:b/>
              <w:bCs/>
              <w:color w:val="auto"/>
              <w:lang w:eastAsia="zh-TW"/>
            </w:rPr>
            <w:t>客户满意度（CSI）测评和挂钩</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_Toc213330321 \h</w:instrText>
          </w:r>
          <w:r>
            <w:rPr>
              <w:rFonts w:hint="eastAsia"/>
              <w:color w:val="auto"/>
            </w:rPr>
            <w:instrText xml:space="preserve"> </w:instrText>
          </w:r>
          <w:r>
            <w:rPr>
              <w:rFonts w:hint="eastAsia"/>
              <w:color w:val="auto"/>
            </w:rPr>
            <w:fldChar w:fldCharType="separate"/>
          </w:r>
          <w:r>
            <w:rPr>
              <w:color w:val="auto"/>
            </w:rPr>
            <w:t>33</w:t>
          </w:r>
          <w:r>
            <w:rPr>
              <w:rFonts w:hint="eastAsia"/>
              <w:color w:val="auto"/>
            </w:rPr>
            <w:fldChar w:fldCharType="end"/>
          </w:r>
          <w:r>
            <w:rPr>
              <w:rFonts w:hint="eastAsia"/>
              <w:color w:val="auto"/>
            </w:rPr>
            <w:fldChar w:fldCharType="end"/>
          </w:r>
        </w:p>
        <w:p w14:paraId="5F70A189">
          <w:pPr>
            <w:spacing w:line="360" w:lineRule="auto"/>
            <w:rPr>
              <w:color w:val="auto"/>
              <w:sz w:val="24"/>
              <w:szCs w:val="24"/>
            </w:rPr>
          </w:pPr>
          <w:r>
            <w:rPr>
              <w:bCs/>
              <w:color w:val="auto"/>
              <w:szCs w:val="24"/>
              <w:lang w:val="zh-CN"/>
            </w:rPr>
            <w:fldChar w:fldCharType="end"/>
          </w:r>
        </w:p>
      </w:sdtContent>
    </w:sdt>
    <w:p w14:paraId="6273C122">
      <w:pPr>
        <w:spacing w:line="300" w:lineRule="auto"/>
        <w:ind w:firstLine="447" w:firstLineChars="213"/>
        <w:jc w:val="center"/>
        <w:outlineLvl w:val="0"/>
        <w:rPr>
          <w:color w:val="auto"/>
        </w:rPr>
      </w:pPr>
      <w:r>
        <w:rPr>
          <w:color w:val="auto"/>
        </w:rPr>
        <w:br w:type="page"/>
      </w:r>
      <w:bookmarkStart w:id="9" w:name="_Toc10980"/>
      <w:bookmarkStart w:id="10" w:name="_Toc6997"/>
      <w:bookmarkStart w:id="11" w:name="_Toc10054"/>
      <w:bookmarkStart w:id="12" w:name="_Toc9643"/>
      <w:bookmarkStart w:id="13" w:name="_Toc10382"/>
      <w:bookmarkStart w:id="14" w:name="_Toc229"/>
      <w:bookmarkStart w:id="15" w:name="_Toc30808"/>
      <w:bookmarkStart w:id="16" w:name="_Toc13508"/>
    </w:p>
    <w:p w14:paraId="6DB87CC2">
      <w:pPr>
        <w:pStyle w:val="21"/>
        <w:numPr>
          <w:ilvl w:val="0"/>
          <w:numId w:val="2"/>
        </w:numPr>
        <w:spacing w:after="156" w:afterLines="50" w:line="360" w:lineRule="auto"/>
        <w:ind w:firstLineChars="0"/>
        <w:outlineLvl w:val="1"/>
        <w:rPr>
          <w:rFonts w:hint="eastAsia" w:ascii="宋体" w:hAnsi="宋体" w:cs="宋体"/>
          <w:b/>
          <w:color w:val="auto"/>
          <w:sz w:val="24"/>
          <w:szCs w:val="24"/>
        </w:rPr>
      </w:pPr>
      <w:bookmarkStart w:id="17" w:name="_Toc213330290"/>
      <w:r>
        <w:rPr>
          <w:rFonts w:hint="eastAsia" w:ascii="宋体" w:hAnsi="宋体" w:cs="宋体"/>
          <w:b/>
          <w:color w:val="auto"/>
          <w:sz w:val="24"/>
          <w:szCs w:val="24"/>
        </w:rPr>
        <w:t>项目情况</w:t>
      </w:r>
      <w:bookmarkEnd w:id="17"/>
    </w:p>
    <w:p w14:paraId="66C2A6DB">
      <w:pPr>
        <w:numPr>
          <w:ilvl w:val="0"/>
          <w:numId w:val="3"/>
        </w:numPr>
        <w:adjustRightInd w:val="0"/>
        <w:snapToGrid w:val="0"/>
        <w:spacing w:line="360" w:lineRule="auto"/>
        <w:rPr>
          <w:rFonts w:hint="eastAsia" w:ascii="宋体" w:hAnsi="宋体"/>
          <w:color w:val="auto"/>
          <w:sz w:val="24"/>
          <w:szCs w:val="24"/>
        </w:rPr>
      </w:pPr>
      <w:r>
        <w:rPr>
          <w:rFonts w:hint="eastAsia" w:ascii="宋体" w:hAnsi="宋体"/>
          <w:color w:val="auto"/>
          <w:sz w:val="24"/>
          <w:szCs w:val="24"/>
        </w:rPr>
        <w:t>项目名称:</w:t>
      </w:r>
      <w:bookmarkStart w:id="18" w:name="PO_项目名称7"/>
      <w:r>
        <w:rPr>
          <w:rFonts w:hint="eastAsia" w:ascii="宋体" w:hAnsi="宋体"/>
          <w:color w:val="auto"/>
          <w:sz w:val="24"/>
          <w:szCs w:val="24"/>
        </w:rPr>
        <w:t>上海音乐学院上音歌剧院及学校开放空间暨历史保护建筑物业管理服务</w:t>
      </w:r>
      <w:bookmarkEnd w:id="18"/>
    </w:p>
    <w:p w14:paraId="3368F331">
      <w:pPr>
        <w:numPr>
          <w:ilvl w:val="0"/>
          <w:numId w:val="3"/>
        </w:numPr>
        <w:adjustRightInd w:val="0"/>
        <w:snapToGrid w:val="0"/>
        <w:spacing w:line="360" w:lineRule="auto"/>
        <w:rPr>
          <w:rStyle w:val="37"/>
          <w:color w:val="auto"/>
          <w:sz w:val="24"/>
          <w:szCs w:val="24"/>
        </w:rPr>
      </w:pPr>
      <w:r>
        <w:rPr>
          <w:rStyle w:val="37"/>
          <w:rFonts w:hint="eastAsia" w:ascii="宋体" w:hAnsi="宋体"/>
          <w:color w:val="auto"/>
          <w:sz w:val="24"/>
          <w:szCs w:val="24"/>
        </w:rPr>
        <w:t>项目地址：</w:t>
      </w:r>
      <w:bookmarkStart w:id="19" w:name="PO_项目地址7"/>
      <w:r>
        <w:rPr>
          <w:rStyle w:val="37"/>
          <w:rFonts w:hint="eastAsia" w:ascii="宋体" w:hAnsi="宋体"/>
          <w:color w:val="auto"/>
          <w:sz w:val="24"/>
          <w:szCs w:val="24"/>
        </w:rPr>
        <w:t>上海市徐汇区汾阳路</w:t>
      </w:r>
      <w:r>
        <w:rPr>
          <w:rStyle w:val="37"/>
          <w:rFonts w:ascii="宋体" w:hAnsi="宋体"/>
          <w:color w:val="auto"/>
          <w:sz w:val="24"/>
          <w:szCs w:val="24"/>
        </w:rPr>
        <w:t>6号</w:t>
      </w:r>
      <w:bookmarkEnd w:id="19"/>
      <w:r>
        <w:rPr>
          <w:rStyle w:val="37"/>
          <w:rFonts w:hint="eastAsia" w:ascii="宋体" w:hAnsi="宋体"/>
          <w:color w:val="auto"/>
          <w:sz w:val="24"/>
          <w:szCs w:val="24"/>
        </w:rPr>
        <w:t>（上音歌剧院）、上海市徐汇区汾阳路20</w:t>
      </w:r>
      <w:r>
        <w:rPr>
          <w:rStyle w:val="37"/>
          <w:rFonts w:ascii="宋体" w:hAnsi="宋体"/>
          <w:color w:val="auto"/>
          <w:sz w:val="24"/>
          <w:szCs w:val="24"/>
        </w:rPr>
        <w:t>号</w:t>
      </w:r>
      <w:r>
        <w:rPr>
          <w:rStyle w:val="37"/>
          <w:rFonts w:hint="eastAsia" w:ascii="宋体" w:hAnsi="宋体"/>
          <w:color w:val="auto"/>
          <w:sz w:val="24"/>
          <w:szCs w:val="24"/>
        </w:rPr>
        <w:t>及淮海中路1209号（上音历史保护建筑）</w:t>
      </w:r>
    </w:p>
    <w:p w14:paraId="593F6460">
      <w:pPr>
        <w:numPr>
          <w:ilvl w:val="0"/>
          <w:numId w:val="3"/>
        </w:numPr>
        <w:adjustRightInd w:val="0"/>
        <w:snapToGrid w:val="0"/>
        <w:spacing w:line="360" w:lineRule="auto"/>
        <w:rPr>
          <w:rStyle w:val="37"/>
          <w:rFonts w:hint="eastAsia" w:ascii="宋体" w:hAnsi="宋体"/>
          <w:color w:val="auto"/>
          <w:sz w:val="24"/>
          <w:szCs w:val="24"/>
        </w:rPr>
      </w:pPr>
      <w:r>
        <w:rPr>
          <w:rStyle w:val="37"/>
          <w:rFonts w:hint="eastAsia" w:ascii="宋体" w:hAnsi="宋体"/>
          <w:color w:val="auto"/>
          <w:sz w:val="24"/>
          <w:szCs w:val="24"/>
        </w:rPr>
        <w:t>项目内容:</w:t>
      </w:r>
      <w:bookmarkStart w:id="20" w:name="PO_项目内容数量及要求7"/>
      <w:r>
        <w:rPr>
          <w:rStyle w:val="37"/>
          <w:rFonts w:hint="eastAsia" w:ascii="宋体" w:hAnsi="宋体"/>
          <w:color w:val="auto"/>
          <w:sz w:val="24"/>
          <w:szCs w:val="24"/>
        </w:rPr>
        <w:t>本项目为上海音乐学院上音歌剧院及上音历史保护建筑物业管理服务，共分为1个包，内容包括项目综合管理、工程设备管理、安全防范管理、服务管理、环境保洁管理等。</w:t>
      </w:r>
      <w:bookmarkEnd w:id="20"/>
    </w:p>
    <w:p w14:paraId="59C12335">
      <w:pPr>
        <w:numPr>
          <w:ilvl w:val="0"/>
          <w:numId w:val="3"/>
        </w:numPr>
        <w:adjustRightInd w:val="0"/>
        <w:snapToGrid w:val="0"/>
        <w:spacing w:line="360" w:lineRule="auto"/>
        <w:rPr>
          <w:rStyle w:val="37"/>
          <w:rFonts w:hint="eastAsia" w:ascii="宋体" w:hAnsi="宋体"/>
          <w:color w:val="auto"/>
          <w:sz w:val="24"/>
          <w:szCs w:val="24"/>
        </w:rPr>
      </w:pPr>
      <w:r>
        <w:rPr>
          <w:rStyle w:val="37"/>
          <w:rFonts w:hint="eastAsia" w:ascii="宋体" w:hAnsi="宋体"/>
          <w:color w:val="auto"/>
          <w:sz w:val="24"/>
          <w:szCs w:val="24"/>
        </w:rPr>
        <w:t>本项目首年预算金额为11000000元，最高限价为10505000元</w:t>
      </w:r>
      <w:bookmarkStart w:id="21" w:name="PO_采购预算金额6"/>
      <w:r>
        <w:rPr>
          <w:rStyle w:val="37"/>
          <w:rFonts w:hint="eastAsia" w:ascii="宋体" w:hAnsi="宋体"/>
          <w:color w:val="auto"/>
          <w:sz w:val="24"/>
          <w:szCs w:val="24"/>
        </w:rPr>
        <w:t>。</w:t>
      </w:r>
      <w:bookmarkEnd w:id="21"/>
    </w:p>
    <w:p w14:paraId="4846133C">
      <w:pPr>
        <w:numPr>
          <w:ilvl w:val="0"/>
          <w:numId w:val="3"/>
        </w:numPr>
        <w:adjustRightInd w:val="0"/>
        <w:snapToGrid w:val="0"/>
        <w:spacing w:line="360" w:lineRule="auto"/>
        <w:rPr>
          <w:rStyle w:val="37"/>
          <w:rFonts w:hint="eastAsia" w:ascii="宋体" w:hAnsi="宋体"/>
          <w:color w:val="auto"/>
          <w:sz w:val="24"/>
          <w:szCs w:val="24"/>
        </w:rPr>
      </w:pPr>
      <w:r>
        <w:rPr>
          <w:rStyle w:val="37"/>
          <w:rFonts w:hint="eastAsia" w:ascii="宋体" w:hAnsi="宋体"/>
          <w:color w:val="auto"/>
          <w:sz w:val="24"/>
          <w:szCs w:val="24"/>
        </w:rPr>
        <w:t>合同履行期限：</w:t>
      </w:r>
      <w:bookmarkStart w:id="22" w:name="PO_服务期限6"/>
      <w:r>
        <w:rPr>
          <w:rStyle w:val="37"/>
          <w:rFonts w:hint="eastAsia" w:ascii="宋体" w:hAnsi="宋体"/>
          <w:color w:val="auto"/>
          <w:sz w:val="24"/>
          <w:szCs w:val="24"/>
        </w:rPr>
        <w:t>本项目为一招三年的服务类采购项目。本次预算为本服务首年度（一年）预算，首年度服</w:t>
      </w:r>
      <w:bookmarkStart w:id="196" w:name="_GoBack"/>
      <w:bookmarkEnd w:id="196"/>
      <w:r>
        <w:rPr>
          <w:rStyle w:val="37"/>
          <w:rFonts w:hint="eastAsia" w:ascii="宋体" w:hAnsi="宋体"/>
          <w:color w:val="auto"/>
          <w:sz w:val="24"/>
          <w:szCs w:val="24"/>
        </w:rPr>
        <w:t>务期为2026年1月1日至2026年12月31日。合同一年一签，经招标人年度考核合格，则下年度以相同金额（即本次中标金额）续签服务合同，最多续签两次。（合同期内，招标人将对投标人进行年度考核）。</w:t>
      </w:r>
      <w:bookmarkEnd w:id="22"/>
    </w:p>
    <w:p w14:paraId="63F53377">
      <w:pPr>
        <w:numPr>
          <w:ilvl w:val="0"/>
          <w:numId w:val="3"/>
        </w:numPr>
        <w:adjustRightInd w:val="0"/>
        <w:snapToGrid w:val="0"/>
        <w:spacing w:line="360" w:lineRule="auto"/>
        <w:rPr>
          <w:rStyle w:val="37"/>
          <w:rFonts w:hint="eastAsia" w:ascii="宋体" w:hAnsi="宋体"/>
          <w:color w:val="auto"/>
          <w:sz w:val="24"/>
          <w:szCs w:val="24"/>
        </w:rPr>
      </w:pPr>
      <w:r>
        <w:rPr>
          <w:rStyle w:val="37"/>
          <w:rFonts w:hint="eastAsia" w:ascii="宋体" w:hAnsi="宋体"/>
          <w:color w:val="auto"/>
          <w:sz w:val="24"/>
          <w:szCs w:val="24"/>
        </w:rPr>
        <w:t>经费支付：上音六栋历史保护建筑目前并未全部启用，本项目预算金额为全部启用的金额，经费支付时根据使用情况，据实结算。</w:t>
      </w:r>
    </w:p>
    <w:bookmarkEnd w:id="9"/>
    <w:bookmarkEnd w:id="10"/>
    <w:bookmarkEnd w:id="11"/>
    <w:bookmarkEnd w:id="12"/>
    <w:bookmarkEnd w:id="13"/>
    <w:bookmarkEnd w:id="14"/>
    <w:bookmarkEnd w:id="15"/>
    <w:bookmarkEnd w:id="16"/>
    <w:p w14:paraId="7CF1F518">
      <w:pPr>
        <w:pStyle w:val="21"/>
        <w:numPr>
          <w:ilvl w:val="0"/>
          <w:numId w:val="2"/>
        </w:numPr>
        <w:spacing w:after="156" w:afterLines="50" w:line="360" w:lineRule="auto"/>
        <w:ind w:firstLineChars="0"/>
        <w:outlineLvl w:val="1"/>
        <w:rPr>
          <w:rFonts w:hint="eastAsia" w:ascii="宋体" w:hAnsi="宋体" w:cs="宋体"/>
          <w:b/>
          <w:color w:val="auto"/>
          <w:sz w:val="24"/>
          <w:szCs w:val="24"/>
        </w:rPr>
      </w:pPr>
      <w:bookmarkStart w:id="23" w:name="_Toc213330291"/>
      <w:r>
        <w:rPr>
          <w:rFonts w:hint="eastAsia" w:ascii="宋体" w:hAnsi="宋体" w:cs="宋体"/>
          <w:b/>
          <w:color w:val="auto"/>
          <w:sz w:val="24"/>
          <w:szCs w:val="24"/>
        </w:rPr>
        <w:t>区域功能分布</w:t>
      </w:r>
      <w:bookmarkEnd w:id="23"/>
    </w:p>
    <w:p w14:paraId="49BE6B16">
      <w:pPr>
        <w:pStyle w:val="21"/>
        <w:numPr>
          <w:ilvl w:val="0"/>
          <w:numId w:val="4"/>
        </w:numPr>
        <w:spacing w:line="360" w:lineRule="auto"/>
        <w:ind w:firstLineChars="0"/>
        <w:jc w:val="left"/>
        <w:outlineLvl w:val="2"/>
        <w:rPr>
          <w:rFonts w:hint="eastAsia" w:ascii="黑体" w:hAnsi="黑体" w:eastAsia="黑体" w:cs="黑体"/>
          <w:b/>
          <w:bCs/>
          <w:color w:val="auto"/>
          <w:sz w:val="24"/>
          <w:szCs w:val="24"/>
        </w:rPr>
      </w:pPr>
      <w:bookmarkStart w:id="24" w:name="_Toc213330292"/>
      <w:r>
        <w:rPr>
          <w:rFonts w:hint="eastAsia" w:ascii="黑体" w:hAnsi="黑体" w:eastAsia="黑体" w:cs="黑体"/>
          <w:b/>
          <w:bCs/>
          <w:color w:val="auto"/>
          <w:sz w:val="24"/>
          <w:szCs w:val="24"/>
        </w:rPr>
        <w:t>上音歌剧院区域功能分布</w:t>
      </w:r>
      <w:bookmarkEnd w:id="24"/>
    </w:p>
    <w:p w14:paraId="506FA346">
      <w:pPr>
        <w:adjustRightInd w:val="0"/>
        <w:snapToGrid w:val="0"/>
        <w:spacing w:line="360" w:lineRule="auto"/>
        <w:ind w:firstLine="480" w:firstLineChars="200"/>
        <w:rPr>
          <w:rStyle w:val="37"/>
          <w:rFonts w:hint="eastAsia" w:ascii="宋体" w:hAnsi="宋体"/>
          <w:color w:val="auto"/>
          <w:sz w:val="24"/>
          <w:szCs w:val="24"/>
        </w:rPr>
      </w:pPr>
      <w:bookmarkStart w:id="25" w:name="OLE_LINK1"/>
      <w:r>
        <w:rPr>
          <w:rStyle w:val="37"/>
          <w:rFonts w:hint="eastAsia" w:ascii="宋体" w:hAnsi="宋体"/>
          <w:color w:val="auto"/>
          <w:sz w:val="24"/>
          <w:szCs w:val="24"/>
        </w:rPr>
        <w:t>上音歌剧院</w:t>
      </w:r>
      <w:bookmarkEnd w:id="25"/>
      <w:r>
        <w:rPr>
          <w:rStyle w:val="37"/>
          <w:rFonts w:hint="eastAsia" w:ascii="宋体" w:hAnsi="宋体"/>
          <w:color w:val="auto"/>
          <w:sz w:val="24"/>
          <w:szCs w:val="24"/>
        </w:rPr>
        <w:t>坐落于上海音乐学院东北角、淮海中路和汾阳路的交界处，总建筑面积为31926.42㎡，由上海市财政投资，上海音乐学院负责建设，由法国包赞巴克建筑事务所、同济大学建筑设计研究院（集团）有限公司、法国徐氏声学、英国剧院设计咨询公司等中外团队联合设计的国内首个采用整体隔振技术建造的全浮结构歌剧院，是以歌剧为特色，集多门类演出与教学为一体的世界一流歌剧院。</w:t>
      </w:r>
    </w:p>
    <w:p w14:paraId="191C296C">
      <w:pPr>
        <w:adjustRightInd w:val="0"/>
        <w:snapToGrid w:val="0"/>
        <w:spacing w:line="360" w:lineRule="auto"/>
        <w:ind w:firstLine="480" w:firstLineChars="200"/>
        <w:rPr>
          <w:rStyle w:val="37"/>
          <w:rFonts w:hint="eastAsia" w:ascii="宋体" w:hAnsi="宋体"/>
          <w:color w:val="auto"/>
          <w:sz w:val="24"/>
          <w:szCs w:val="24"/>
        </w:rPr>
      </w:pPr>
      <w:r>
        <w:rPr>
          <w:rStyle w:val="37"/>
          <w:rFonts w:hint="eastAsia" w:ascii="宋体" w:hAnsi="宋体"/>
          <w:color w:val="auto"/>
          <w:sz w:val="24"/>
          <w:szCs w:val="24"/>
        </w:rPr>
        <w:t>上音歌剧院是一幢8层综合体，地下3层，地上5层，最高处建筑高度为34米。拥有1个1200座的歌剧厅，4个排演厅分别为歌剧、管弦乐、声乐和民乐服务，还有1个专业学术报告厅以及一些设备用房。专业性的自然声场为各门类演出提供了一个完美的展现梦想的舞台。池座座椅后方字幕显示屏可提供包括中文在内的8种不同语言的字幕切换，这一技术更是和维也纳国家歌剧院等国际顶尖歌剧院同步。随着5G时代的开启，上音歌剧院还将充分利用大数据，为观众营造更便捷、更温馨的观剧体验。</w:t>
      </w:r>
    </w:p>
    <w:p w14:paraId="07BED1A8">
      <w:pPr>
        <w:adjustRightInd w:val="0"/>
        <w:snapToGrid w:val="0"/>
        <w:spacing w:line="360" w:lineRule="auto"/>
        <w:ind w:firstLine="480" w:firstLineChars="200"/>
        <w:rPr>
          <w:rStyle w:val="37"/>
          <w:rFonts w:hint="eastAsia" w:ascii="宋体" w:hAnsi="宋体"/>
          <w:color w:val="auto"/>
          <w:sz w:val="24"/>
          <w:szCs w:val="24"/>
        </w:rPr>
      </w:pPr>
      <w:r>
        <w:rPr>
          <w:rStyle w:val="37"/>
          <w:rFonts w:hint="eastAsia" w:ascii="宋体" w:hAnsi="宋体"/>
          <w:color w:val="auto"/>
          <w:sz w:val="24"/>
          <w:szCs w:val="24"/>
        </w:rPr>
        <w:t>在上海市政府和上海音乐学院的大力支持下，上音歌剧院秉持“上音主体、歌剧特色、学术高地、市场运营”的指导方针，打造上音一流学科能力建设平台，充分整合上音优质资源，展示上音教学、国际化办学、创作实践的成果；引进国外优秀歌剧制作，努力成为原创歌剧首演首发高地，同时培养和拓展歌剧观众群，开展系列歌剧讲堂，打造上音歌剧共享空间，将歌剧知识、歌唱技术普及给大众，为观众打造别有趣味、门类齐全的歌剧文化体验，拉近观众与音乐、与歌剧、与艺术、与剧场的距离，让更多人走进歌剧院，走近高雅艺术，提升艺术欣赏水平。上音歌剧院将努力成为上海国际化大都市的一张名片，成为真正具有国际意义和品牌效应的歌剧院。</w:t>
      </w:r>
    </w:p>
    <w:p w14:paraId="152FA0C7">
      <w:pPr>
        <w:widowControl/>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上音歌剧院各区域功能分布如下：</w:t>
      </w:r>
    </w:p>
    <w:tbl>
      <w:tblPr>
        <w:tblStyle w:val="16"/>
        <w:tblW w:w="8660" w:type="dxa"/>
        <w:tblInd w:w="5" w:type="dxa"/>
        <w:tblLayout w:type="fixed"/>
        <w:tblCellMar>
          <w:top w:w="0" w:type="dxa"/>
          <w:left w:w="108" w:type="dxa"/>
          <w:bottom w:w="0" w:type="dxa"/>
          <w:right w:w="108" w:type="dxa"/>
        </w:tblCellMar>
      </w:tblPr>
      <w:tblGrid>
        <w:gridCol w:w="1460"/>
        <w:gridCol w:w="2100"/>
        <w:gridCol w:w="2060"/>
        <w:gridCol w:w="2097"/>
        <w:gridCol w:w="943"/>
      </w:tblGrid>
      <w:tr w14:paraId="71533FA5">
        <w:tblPrEx>
          <w:tblCellMar>
            <w:top w:w="0" w:type="dxa"/>
            <w:left w:w="108" w:type="dxa"/>
            <w:bottom w:w="0" w:type="dxa"/>
            <w:right w:w="108" w:type="dxa"/>
          </w:tblCellMar>
        </w:tblPrEx>
        <w:trPr>
          <w:trHeight w:val="270" w:hRule="atLeast"/>
        </w:trPr>
        <w:tc>
          <w:tcPr>
            <w:tcW w:w="1460" w:type="dxa"/>
            <w:tcBorders>
              <w:top w:val="single" w:color="auto" w:sz="4" w:space="0"/>
              <w:left w:val="single" w:color="auto" w:sz="4" w:space="0"/>
              <w:bottom w:val="single" w:color="auto" w:sz="4" w:space="0"/>
              <w:right w:val="single" w:color="auto" w:sz="4" w:space="0"/>
            </w:tcBorders>
            <w:noWrap/>
            <w:vAlign w:val="center"/>
          </w:tcPr>
          <w:p w14:paraId="131D2B19">
            <w:pPr>
              <w:widowControl/>
              <w:jc w:val="center"/>
              <w:rPr>
                <w:rFonts w:hint="eastAsia" w:ascii="宋体" w:hAnsi="宋体" w:cs="宋体"/>
                <w:b/>
                <w:bCs/>
                <w:color w:val="auto"/>
                <w:kern w:val="0"/>
                <w:sz w:val="24"/>
                <w:szCs w:val="24"/>
              </w:rPr>
            </w:pPr>
            <w:r>
              <w:rPr>
                <w:rFonts w:hint="eastAsia" w:ascii="宋体" w:hAnsi="宋体" w:cs="宋体"/>
                <w:b/>
                <w:bCs/>
                <w:color w:val="auto"/>
                <w:kern w:val="0"/>
                <w:sz w:val="24"/>
                <w:szCs w:val="24"/>
              </w:rPr>
              <w:t>楼层</w:t>
            </w:r>
          </w:p>
        </w:tc>
        <w:tc>
          <w:tcPr>
            <w:tcW w:w="2100" w:type="dxa"/>
            <w:tcBorders>
              <w:top w:val="single" w:color="auto" w:sz="4" w:space="0"/>
              <w:left w:val="nil"/>
              <w:bottom w:val="single" w:color="auto" w:sz="4" w:space="0"/>
              <w:right w:val="single" w:color="auto" w:sz="4" w:space="0"/>
            </w:tcBorders>
            <w:noWrap/>
            <w:vAlign w:val="center"/>
          </w:tcPr>
          <w:p w14:paraId="7FA94C76">
            <w:pPr>
              <w:widowControl/>
              <w:jc w:val="center"/>
              <w:rPr>
                <w:rFonts w:hint="eastAsia" w:ascii="宋体" w:hAnsi="宋体" w:cs="宋体"/>
                <w:b/>
                <w:bCs/>
                <w:color w:val="auto"/>
                <w:kern w:val="0"/>
                <w:sz w:val="24"/>
                <w:szCs w:val="24"/>
              </w:rPr>
            </w:pPr>
            <w:r>
              <w:rPr>
                <w:rFonts w:hint="eastAsia" w:ascii="宋体" w:hAnsi="宋体" w:cs="宋体"/>
                <w:b/>
                <w:bCs/>
                <w:color w:val="auto"/>
                <w:kern w:val="0"/>
                <w:sz w:val="24"/>
                <w:szCs w:val="24"/>
              </w:rPr>
              <w:t>房间名称</w:t>
            </w:r>
          </w:p>
        </w:tc>
        <w:tc>
          <w:tcPr>
            <w:tcW w:w="2060" w:type="dxa"/>
            <w:tcBorders>
              <w:top w:val="single" w:color="auto" w:sz="4" w:space="0"/>
              <w:left w:val="nil"/>
              <w:bottom w:val="single" w:color="auto" w:sz="4" w:space="0"/>
              <w:right w:val="single" w:color="auto" w:sz="4" w:space="0"/>
            </w:tcBorders>
            <w:noWrap/>
            <w:vAlign w:val="center"/>
          </w:tcPr>
          <w:p w14:paraId="6D0775A8">
            <w:pPr>
              <w:widowControl/>
              <w:jc w:val="center"/>
              <w:rPr>
                <w:rFonts w:hint="eastAsia" w:ascii="宋体" w:hAnsi="宋体" w:cs="宋体"/>
                <w:b/>
                <w:bCs/>
                <w:color w:val="auto"/>
                <w:kern w:val="0"/>
                <w:sz w:val="24"/>
                <w:szCs w:val="24"/>
              </w:rPr>
            </w:pPr>
            <w:r>
              <w:rPr>
                <w:rFonts w:hint="eastAsia" w:ascii="宋体" w:hAnsi="宋体" w:cs="宋体"/>
                <w:b/>
                <w:bCs/>
                <w:color w:val="auto"/>
                <w:kern w:val="0"/>
                <w:sz w:val="24"/>
                <w:szCs w:val="24"/>
              </w:rPr>
              <w:t>房间面积(平方米）</w:t>
            </w:r>
          </w:p>
        </w:tc>
        <w:tc>
          <w:tcPr>
            <w:tcW w:w="3040" w:type="dxa"/>
            <w:gridSpan w:val="2"/>
            <w:tcBorders>
              <w:top w:val="single" w:color="auto" w:sz="4" w:space="0"/>
              <w:left w:val="nil"/>
              <w:bottom w:val="single" w:color="auto" w:sz="4" w:space="0"/>
              <w:right w:val="single" w:color="auto" w:sz="4" w:space="0"/>
            </w:tcBorders>
            <w:noWrap/>
            <w:vAlign w:val="center"/>
          </w:tcPr>
          <w:p w14:paraId="5993A0FA">
            <w:pPr>
              <w:widowControl/>
              <w:jc w:val="center"/>
              <w:rPr>
                <w:rFonts w:hint="eastAsia" w:ascii="宋体" w:hAnsi="宋体" w:cs="宋体"/>
                <w:b/>
                <w:bCs/>
                <w:color w:val="auto"/>
                <w:kern w:val="0"/>
                <w:sz w:val="24"/>
                <w:szCs w:val="24"/>
              </w:rPr>
            </w:pPr>
            <w:r>
              <w:rPr>
                <w:rFonts w:hint="eastAsia" w:ascii="宋体" w:hAnsi="宋体" w:cs="宋体"/>
                <w:b/>
                <w:bCs/>
                <w:color w:val="auto"/>
                <w:kern w:val="0"/>
                <w:sz w:val="24"/>
                <w:szCs w:val="24"/>
              </w:rPr>
              <w:t>备注</w:t>
            </w:r>
          </w:p>
        </w:tc>
      </w:tr>
      <w:tr w14:paraId="43C8142B">
        <w:tblPrEx>
          <w:tblCellMar>
            <w:top w:w="0" w:type="dxa"/>
            <w:left w:w="108" w:type="dxa"/>
            <w:bottom w:w="0" w:type="dxa"/>
            <w:right w:w="108" w:type="dxa"/>
          </w:tblCellMar>
        </w:tblPrEx>
        <w:trPr>
          <w:trHeight w:val="270" w:hRule="atLeast"/>
        </w:trPr>
        <w:tc>
          <w:tcPr>
            <w:tcW w:w="1460" w:type="dxa"/>
            <w:vMerge w:val="restart"/>
            <w:tcBorders>
              <w:top w:val="nil"/>
              <w:left w:val="single" w:color="auto" w:sz="4" w:space="0"/>
              <w:bottom w:val="single" w:color="auto" w:sz="4" w:space="0"/>
              <w:right w:val="single" w:color="auto" w:sz="4" w:space="0"/>
            </w:tcBorders>
            <w:noWrap/>
            <w:vAlign w:val="center"/>
          </w:tcPr>
          <w:p w14:paraId="297B5B19">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地下三层</w:t>
            </w:r>
          </w:p>
        </w:tc>
        <w:tc>
          <w:tcPr>
            <w:tcW w:w="2100" w:type="dxa"/>
            <w:tcBorders>
              <w:top w:val="nil"/>
              <w:left w:val="nil"/>
              <w:bottom w:val="single" w:color="auto" w:sz="4" w:space="0"/>
              <w:right w:val="single" w:color="auto" w:sz="4" w:space="0"/>
            </w:tcBorders>
            <w:noWrap/>
            <w:vAlign w:val="center"/>
          </w:tcPr>
          <w:p w14:paraId="3710EE61">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冷冻机房</w:t>
            </w:r>
          </w:p>
        </w:tc>
        <w:tc>
          <w:tcPr>
            <w:tcW w:w="2060" w:type="dxa"/>
            <w:tcBorders>
              <w:top w:val="nil"/>
              <w:left w:val="nil"/>
              <w:bottom w:val="single" w:color="auto" w:sz="4" w:space="0"/>
              <w:right w:val="single" w:color="auto" w:sz="4" w:space="0"/>
            </w:tcBorders>
            <w:noWrap/>
            <w:vAlign w:val="center"/>
          </w:tcPr>
          <w:p w14:paraId="19A8C088">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161.82</w:t>
            </w:r>
          </w:p>
        </w:tc>
        <w:tc>
          <w:tcPr>
            <w:tcW w:w="2097" w:type="dxa"/>
            <w:tcBorders>
              <w:top w:val="nil"/>
              <w:left w:val="nil"/>
              <w:bottom w:val="single" w:color="auto" w:sz="4" w:space="0"/>
              <w:right w:val="single" w:color="auto" w:sz="4" w:space="0"/>
            </w:tcBorders>
            <w:noWrap/>
            <w:vAlign w:val="center"/>
          </w:tcPr>
          <w:p w14:paraId="6A1D209C">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c>
          <w:tcPr>
            <w:tcW w:w="943" w:type="dxa"/>
            <w:tcBorders>
              <w:top w:val="nil"/>
              <w:left w:val="nil"/>
              <w:bottom w:val="single" w:color="auto" w:sz="4" w:space="0"/>
              <w:right w:val="single" w:color="auto" w:sz="4" w:space="0"/>
            </w:tcBorders>
            <w:noWrap/>
            <w:vAlign w:val="center"/>
          </w:tcPr>
          <w:p w14:paraId="6450BAD4">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r>
      <w:tr w14:paraId="0A94B9A9">
        <w:tblPrEx>
          <w:tblCellMar>
            <w:top w:w="0" w:type="dxa"/>
            <w:left w:w="108" w:type="dxa"/>
            <w:bottom w:w="0" w:type="dxa"/>
            <w:right w:w="108" w:type="dxa"/>
          </w:tblCellMar>
        </w:tblPrEx>
        <w:trPr>
          <w:trHeight w:val="270" w:hRule="atLeast"/>
        </w:trPr>
        <w:tc>
          <w:tcPr>
            <w:tcW w:w="1460" w:type="dxa"/>
            <w:vMerge w:val="continue"/>
            <w:tcBorders>
              <w:top w:val="nil"/>
              <w:left w:val="single" w:color="auto" w:sz="4" w:space="0"/>
              <w:bottom w:val="single" w:color="auto" w:sz="4" w:space="0"/>
              <w:right w:val="single" w:color="auto" w:sz="4" w:space="0"/>
            </w:tcBorders>
            <w:vAlign w:val="center"/>
          </w:tcPr>
          <w:p w14:paraId="13A496AA">
            <w:pPr>
              <w:widowControl/>
              <w:jc w:val="left"/>
              <w:rPr>
                <w:rFonts w:hint="eastAsia" w:ascii="宋体" w:hAnsi="宋体" w:cs="宋体"/>
                <w:color w:val="auto"/>
                <w:kern w:val="0"/>
                <w:sz w:val="24"/>
                <w:szCs w:val="24"/>
              </w:rPr>
            </w:pPr>
          </w:p>
        </w:tc>
        <w:tc>
          <w:tcPr>
            <w:tcW w:w="2100" w:type="dxa"/>
            <w:vMerge w:val="restart"/>
            <w:tcBorders>
              <w:top w:val="nil"/>
              <w:left w:val="single" w:color="auto" w:sz="4" w:space="0"/>
              <w:bottom w:val="single" w:color="auto" w:sz="4" w:space="0"/>
              <w:right w:val="single" w:color="auto" w:sz="4" w:space="0"/>
            </w:tcBorders>
            <w:noWrap/>
            <w:vAlign w:val="center"/>
          </w:tcPr>
          <w:p w14:paraId="720BDEB0">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空调机房</w:t>
            </w:r>
          </w:p>
        </w:tc>
        <w:tc>
          <w:tcPr>
            <w:tcW w:w="2060" w:type="dxa"/>
            <w:tcBorders>
              <w:top w:val="nil"/>
              <w:left w:val="nil"/>
              <w:bottom w:val="single" w:color="auto" w:sz="4" w:space="0"/>
              <w:right w:val="single" w:color="auto" w:sz="4" w:space="0"/>
            </w:tcBorders>
            <w:noWrap/>
            <w:vAlign w:val="center"/>
          </w:tcPr>
          <w:p w14:paraId="53E0A119">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75.28</w:t>
            </w:r>
          </w:p>
        </w:tc>
        <w:tc>
          <w:tcPr>
            <w:tcW w:w="2097" w:type="dxa"/>
            <w:tcBorders>
              <w:top w:val="nil"/>
              <w:left w:val="nil"/>
              <w:bottom w:val="single" w:color="auto" w:sz="4" w:space="0"/>
              <w:right w:val="single" w:color="auto" w:sz="4" w:space="0"/>
            </w:tcBorders>
            <w:noWrap/>
            <w:vAlign w:val="center"/>
          </w:tcPr>
          <w:p w14:paraId="042271E1">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c>
          <w:tcPr>
            <w:tcW w:w="943" w:type="dxa"/>
            <w:tcBorders>
              <w:top w:val="nil"/>
              <w:left w:val="nil"/>
              <w:bottom w:val="single" w:color="auto" w:sz="4" w:space="0"/>
              <w:right w:val="single" w:color="auto" w:sz="4" w:space="0"/>
            </w:tcBorders>
            <w:noWrap/>
            <w:vAlign w:val="center"/>
          </w:tcPr>
          <w:p w14:paraId="1E783852">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r>
      <w:tr w14:paraId="49D1C12D">
        <w:tblPrEx>
          <w:tblCellMar>
            <w:top w:w="0" w:type="dxa"/>
            <w:left w:w="108" w:type="dxa"/>
            <w:bottom w:w="0" w:type="dxa"/>
            <w:right w:w="108" w:type="dxa"/>
          </w:tblCellMar>
        </w:tblPrEx>
        <w:trPr>
          <w:trHeight w:val="270" w:hRule="atLeast"/>
        </w:trPr>
        <w:tc>
          <w:tcPr>
            <w:tcW w:w="1460" w:type="dxa"/>
            <w:vMerge w:val="continue"/>
            <w:tcBorders>
              <w:top w:val="nil"/>
              <w:left w:val="single" w:color="auto" w:sz="4" w:space="0"/>
              <w:bottom w:val="single" w:color="auto" w:sz="4" w:space="0"/>
              <w:right w:val="single" w:color="auto" w:sz="4" w:space="0"/>
            </w:tcBorders>
            <w:vAlign w:val="center"/>
          </w:tcPr>
          <w:p w14:paraId="759E9850">
            <w:pPr>
              <w:widowControl/>
              <w:jc w:val="left"/>
              <w:rPr>
                <w:rFonts w:hint="eastAsia" w:ascii="宋体" w:hAnsi="宋体" w:cs="宋体"/>
                <w:color w:val="auto"/>
                <w:kern w:val="0"/>
                <w:sz w:val="24"/>
                <w:szCs w:val="24"/>
              </w:rPr>
            </w:pPr>
          </w:p>
        </w:tc>
        <w:tc>
          <w:tcPr>
            <w:tcW w:w="2100" w:type="dxa"/>
            <w:vMerge w:val="continue"/>
            <w:tcBorders>
              <w:top w:val="nil"/>
              <w:left w:val="single" w:color="auto" w:sz="4" w:space="0"/>
              <w:bottom w:val="single" w:color="auto" w:sz="4" w:space="0"/>
              <w:right w:val="single" w:color="auto" w:sz="4" w:space="0"/>
            </w:tcBorders>
            <w:vAlign w:val="center"/>
          </w:tcPr>
          <w:p w14:paraId="33CF5364">
            <w:pPr>
              <w:widowControl/>
              <w:jc w:val="left"/>
              <w:rPr>
                <w:rFonts w:hint="eastAsia" w:ascii="宋体" w:hAnsi="宋体" w:cs="宋体"/>
                <w:color w:val="auto"/>
                <w:kern w:val="0"/>
                <w:sz w:val="24"/>
                <w:szCs w:val="24"/>
              </w:rPr>
            </w:pPr>
          </w:p>
        </w:tc>
        <w:tc>
          <w:tcPr>
            <w:tcW w:w="2060" w:type="dxa"/>
            <w:tcBorders>
              <w:top w:val="nil"/>
              <w:left w:val="nil"/>
              <w:bottom w:val="single" w:color="auto" w:sz="4" w:space="0"/>
              <w:right w:val="single" w:color="auto" w:sz="4" w:space="0"/>
            </w:tcBorders>
            <w:noWrap/>
            <w:vAlign w:val="center"/>
          </w:tcPr>
          <w:p w14:paraId="7D4F3F00">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80.97</w:t>
            </w:r>
          </w:p>
        </w:tc>
        <w:tc>
          <w:tcPr>
            <w:tcW w:w="2097" w:type="dxa"/>
            <w:tcBorders>
              <w:top w:val="nil"/>
              <w:left w:val="nil"/>
              <w:bottom w:val="single" w:color="auto" w:sz="4" w:space="0"/>
              <w:right w:val="single" w:color="auto" w:sz="4" w:space="0"/>
            </w:tcBorders>
            <w:noWrap/>
            <w:vAlign w:val="center"/>
          </w:tcPr>
          <w:p w14:paraId="4CAE1625">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c>
          <w:tcPr>
            <w:tcW w:w="943" w:type="dxa"/>
            <w:tcBorders>
              <w:top w:val="nil"/>
              <w:left w:val="nil"/>
              <w:bottom w:val="single" w:color="auto" w:sz="4" w:space="0"/>
              <w:right w:val="single" w:color="auto" w:sz="4" w:space="0"/>
            </w:tcBorders>
            <w:noWrap/>
            <w:vAlign w:val="center"/>
          </w:tcPr>
          <w:p w14:paraId="02376ABF">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r>
      <w:tr w14:paraId="22631F36">
        <w:tblPrEx>
          <w:tblCellMar>
            <w:top w:w="0" w:type="dxa"/>
            <w:left w:w="108" w:type="dxa"/>
            <w:bottom w:w="0" w:type="dxa"/>
            <w:right w:w="108" w:type="dxa"/>
          </w:tblCellMar>
        </w:tblPrEx>
        <w:trPr>
          <w:trHeight w:val="270" w:hRule="atLeast"/>
        </w:trPr>
        <w:tc>
          <w:tcPr>
            <w:tcW w:w="1460" w:type="dxa"/>
            <w:vMerge w:val="continue"/>
            <w:tcBorders>
              <w:top w:val="nil"/>
              <w:left w:val="single" w:color="auto" w:sz="4" w:space="0"/>
              <w:bottom w:val="single" w:color="auto" w:sz="4" w:space="0"/>
              <w:right w:val="single" w:color="auto" w:sz="4" w:space="0"/>
            </w:tcBorders>
            <w:vAlign w:val="center"/>
          </w:tcPr>
          <w:p w14:paraId="6499CEF7">
            <w:pPr>
              <w:widowControl/>
              <w:jc w:val="left"/>
              <w:rPr>
                <w:rFonts w:hint="eastAsia" w:ascii="宋体" w:hAnsi="宋体" w:cs="宋体"/>
                <w:color w:val="auto"/>
                <w:kern w:val="0"/>
                <w:sz w:val="24"/>
                <w:szCs w:val="24"/>
              </w:rPr>
            </w:pPr>
          </w:p>
        </w:tc>
        <w:tc>
          <w:tcPr>
            <w:tcW w:w="2100" w:type="dxa"/>
            <w:vMerge w:val="continue"/>
            <w:tcBorders>
              <w:top w:val="nil"/>
              <w:left w:val="single" w:color="auto" w:sz="4" w:space="0"/>
              <w:bottom w:val="single" w:color="auto" w:sz="4" w:space="0"/>
              <w:right w:val="single" w:color="auto" w:sz="4" w:space="0"/>
            </w:tcBorders>
            <w:vAlign w:val="center"/>
          </w:tcPr>
          <w:p w14:paraId="77DAF6C5">
            <w:pPr>
              <w:widowControl/>
              <w:jc w:val="left"/>
              <w:rPr>
                <w:rFonts w:hint="eastAsia" w:ascii="宋体" w:hAnsi="宋体" w:cs="宋体"/>
                <w:color w:val="auto"/>
                <w:kern w:val="0"/>
                <w:sz w:val="24"/>
                <w:szCs w:val="24"/>
              </w:rPr>
            </w:pPr>
          </w:p>
        </w:tc>
        <w:tc>
          <w:tcPr>
            <w:tcW w:w="2060" w:type="dxa"/>
            <w:tcBorders>
              <w:top w:val="nil"/>
              <w:left w:val="nil"/>
              <w:bottom w:val="single" w:color="auto" w:sz="4" w:space="0"/>
              <w:right w:val="single" w:color="auto" w:sz="4" w:space="0"/>
            </w:tcBorders>
            <w:noWrap/>
            <w:vAlign w:val="center"/>
          </w:tcPr>
          <w:p w14:paraId="51EDDECD">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310.80</w:t>
            </w:r>
          </w:p>
        </w:tc>
        <w:tc>
          <w:tcPr>
            <w:tcW w:w="2097" w:type="dxa"/>
            <w:tcBorders>
              <w:top w:val="nil"/>
              <w:left w:val="nil"/>
              <w:bottom w:val="single" w:color="auto" w:sz="4" w:space="0"/>
              <w:right w:val="single" w:color="auto" w:sz="4" w:space="0"/>
            </w:tcBorders>
            <w:noWrap/>
            <w:vAlign w:val="center"/>
          </w:tcPr>
          <w:p w14:paraId="3DC21CF5">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c>
          <w:tcPr>
            <w:tcW w:w="943" w:type="dxa"/>
            <w:tcBorders>
              <w:top w:val="nil"/>
              <w:left w:val="nil"/>
              <w:bottom w:val="single" w:color="auto" w:sz="4" w:space="0"/>
              <w:right w:val="single" w:color="auto" w:sz="4" w:space="0"/>
            </w:tcBorders>
            <w:noWrap/>
            <w:vAlign w:val="center"/>
          </w:tcPr>
          <w:p w14:paraId="49BB17DE">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r>
      <w:tr w14:paraId="1EB79C01">
        <w:tblPrEx>
          <w:tblCellMar>
            <w:top w:w="0" w:type="dxa"/>
            <w:left w:w="108" w:type="dxa"/>
            <w:bottom w:w="0" w:type="dxa"/>
            <w:right w:w="108" w:type="dxa"/>
          </w:tblCellMar>
        </w:tblPrEx>
        <w:trPr>
          <w:trHeight w:val="270" w:hRule="atLeast"/>
        </w:trPr>
        <w:tc>
          <w:tcPr>
            <w:tcW w:w="1460" w:type="dxa"/>
            <w:vMerge w:val="continue"/>
            <w:tcBorders>
              <w:top w:val="nil"/>
              <w:left w:val="single" w:color="auto" w:sz="4" w:space="0"/>
              <w:bottom w:val="single" w:color="auto" w:sz="4" w:space="0"/>
              <w:right w:val="single" w:color="auto" w:sz="4" w:space="0"/>
            </w:tcBorders>
            <w:vAlign w:val="center"/>
          </w:tcPr>
          <w:p w14:paraId="144D15F8">
            <w:pPr>
              <w:widowControl/>
              <w:jc w:val="left"/>
              <w:rPr>
                <w:rFonts w:hint="eastAsia" w:ascii="宋体" w:hAnsi="宋体" w:cs="宋体"/>
                <w:color w:val="auto"/>
                <w:kern w:val="0"/>
                <w:sz w:val="24"/>
                <w:szCs w:val="24"/>
              </w:rPr>
            </w:pPr>
          </w:p>
        </w:tc>
        <w:tc>
          <w:tcPr>
            <w:tcW w:w="2100" w:type="dxa"/>
            <w:vMerge w:val="continue"/>
            <w:tcBorders>
              <w:top w:val="nil"/>
              <w:left w:val="single" w:color="auto" w:sz="4" w:space="0"/>
              <w:bottom w:val="single" w:color="auto" w:sz="4" w:space="0"/>
              <w:right w:val="single" w:color="auto" w:sz="4" w:space="0"/>
            </w:tcBorders>
            <w:vAlign w:val="center"/>
          </w:tcPr>
          <w:p w14:paraId="30728207">
            <w:pPr>
              <w:widowControl/>
              <w:jc w:val="left"/>
              <w:rPr>
                <w:rFonts w:hint="eastAsia" w:ascii="宋体" w:hAnsi="宋体" w:cs="宋体"/>
                <w:color w:val="auto"/>
                <w:kern w:val="0"/>
                <w:sz w:val="24"/>
                <w:szCs w:val="24"/>
              </w:rPr>
            </w:pPr>
          </w:p>
        </w:tc>
        <w:tc>
          <w:tcPr>
            <w:tcW w:w="2060" w:type="dxa"/>
            <w:tcBorders>
              <w:top w:val="nil"/>
              <w:left w:val="nil"/>
              <w:bottom w:val="single" w:color="auto" w:sz="4" w:space="0"/>
              <w:right w:val="single" w:color="auto" w:sz="4" w:space="0"/>
            </w:tcBorders>
            <w:noWrap/>
            <w:vAlign w:val="center"/>
          </w:tcPr>
          <w:p w14:paraId="06D7D2C2">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80.97</w:t>
            </w:r>
          </w:p>
        </w:tc>
        <w:tc>
          <w:tcPr>
            <w:tcW w:w="2097" w:type="dxa"/>
            <w:tcBorders>
              <w:top w:val="nil"/>
              <w:left w:val="nil"/>
              <w:bottom w:val="single" w:color="auto" w:sz="4" w:space="0"/>
              <w:right w:val="single" w:color="auto" w:sz="4" w:space="0"/>
            </w:tcBorders>
            <w:noWrap/>
            <w:vAlign w:val="center"/>
          </w:tcPr>
          <w:p w14:paraId="7FA58F4F">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c>
          <w:tcPr>
            <w:tcW w:w="943" w:type="dxa"/>
            <w:tcBorders>
              <w:top w:val="nil"/>
              <w:left w:val="nil"/>
              <w:bottom w:val="single" w:color="auto" w:sz="4" w:space="0"/>
              <w:right w:val="single" w:color="auto" w:sz="4" w:space="0"/>
            </w:tcBorders>
            <w:noWrap/>
            <w:vAlign w:val="center"/>
          </w:tcPr>
          <w:p w14:paraId="7610EA1F">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r>
      <w:tr w14:paraId="3A5C130E">
        <w:tblPrEx>
          <w:tblCellMar>
            <w:top w:w="0" w:type="dxa"/>
            <w:left w:w="108" w:type="dxa"/>
            <w:bottom w:w="0" w:type="dxa"/>
            <w:right w:w="108" w:type="dxa"/>
          </w:tblCellMar>
        </w:tblPrEx>
        <w:trPr>
          <w:trHeight w:val="270" w:hRule="atLeast"/>
        </w:trPr>
        <w:tc>
          <w:tcPr>
            <w:tcW w:w="1460" w:type="dxa"/>
            <w:vMerge w:val="continue"/>
            <w:tcBorders>
              <w:top w:val="nil"/>
              <w:left w:val="single" w:color="auto" w:sz="4" w:space="0"/>
              <w:bottom w:val="single" w:color="auto" w:sz="4" w:space="0"/>
              <w:right w:val="single" w:color="auto" w:sz="4" w:space="0"/>
            </w:tcBorders>
            <w:vAlign w:val="center"/>
          </w:tcPr>
          <w:p w14:paraId="0E851505">
            <w:pPr>
              <w:widowControl/>
              <w:jc w:val="left"/>
              <w:rPr>
                <w:rFonts w:hint="eastAsia" w:ascii="宋体" w:hAnsi="宋体" w:cs="宋体"/>
                <w:color w:val="auto"/>
                <w:kern w:val="0"/>
                <w:sz w:val="24"/>
                <w:szCs w:val="24"/>
              </w:rPr>
            </w:pPr>
          </w:p>
        </w:tc>
        <w:tc>
          <w:tcPr>
            <w:tcW w:w="2100" w:type="dxa"/>
            <w:vMerge w:val="continue"/>
            <w:tcBorders>
              <w:top w:val="nil"/>
              <w:left w:val="single" w:color="auto" w:sz="4" w:space="0"/>
              <w:bottom w:val="single" w:color="auto" w:sz="4" w:space="0"/>
              <w:right w:val="single" w:color="auto" w:sz="4" w:space="0"/>
            </w:tcBorders>
            <w:vAlign w:val="center"/>
          </w:tcPr>
          <w:p w14:paraId="59756CC8">
            <w:pPr>
              <w:widowControl/>
              <w:jc w:val="left"/>
              <w:rPr>
                <w:rFonts w:hint="eastAsia" w:ascii="宋体" w:hAnsi="宋体" w:cs="宋体"/>
                <w:color w:val="auto"/>
                <w:kern w:val="0"/>
                <w:sz w:val="24"/>
                <w:szCs w:val="24"/>
              </w:rPr>
            </w:pPr>
          </w:p>
        </w:tc>
        <w:tc>
          <w:tcPr>
            <w:tcW w:w="2060" w:type="dxa"/>
            <w:tcBorders>
              <w:top w:val="nil"/>
              <w:left w:val="nil"/>
              <w:bottom w:val="single" w:color="auto" w:sz="4" w:space="0"/>
              <w:right w:val="single" w:color="auto" w:sz="4" w:space="0"/>
            </w:tcBorders>
            <w:noWrap/>
            <w:vAlign w:val="center"/>
          </w:tcPr>
          <w:p w14:paraId="276894F9">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195.16</w:t>
            </w:r>
          </w:p>
        </w:tc>
        <w:tc>
          <w:tcPr>
            <w:tcW w:w="2097" w:type="dxa"/>
            <w:tcBorders>
              <w:top w:val="nil"/>
              <w:left w:val="nil"/>
              <w:bottom w:val="single" w:color="auto" w:sz="4" w:space="0"/>
              <w:right w:val="single" w:color="auto" w:sz="4" w:space="0"/>
            </w:tcBorders>
            <w:noWrap/>
            <w:vAlign w:val="center"/>
          </w:tcPr>
          <w:p w14:paraId="2B4EB2AB">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c>
          <w:tcPr>
            <w:tcW w:w="943" w:type="dxa"/>
            <w:tcBorders>
              <w:top w:val="nil"/>
              <w:left w:val="nil"/>
              <w:bottom w:val="single" w:color="auto" w:sz="4" w:space="0"/>
              <w:right w:val="single" w:color="auto" w:sz="4" w:space="0"/>
            </w:tcBorders>
            <w:noWrap/>
            <w:vAlign w:val="center"/>
          </w:tcPr>
          <w:p w14:paraId="335227BE">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r>
      <w:tr w14:paraId="61EC2B17">
        <w:tblPrEx>
          <w:tblCellMar>
            <w:top w:w="0" w:type="dxa"/>
            <w:left w:w="108" w:type="dxa"/>
            <w:bottom w:w="0" w:type="dxa"/>
            <w:right w:w="108" w:type="dxa"/>
          </w:tblCellMar>
        </w:tblPrEx>
        <w:trPr>
          <w:trHeight w:val="270" w:hRule="atLeast"/>
        </w:trPr>
        <w:tc>
          <w:tcPr>
            <w:tcW w:w="1460" w:type="dxa"/>
            <w:vMerge w:val="restart"/>
            <w:tcBorders>
              <w:top w:val="nil"/>
              <w:left w:val="single" w:color="auto" w:sz="4" w:space="0"/>
              <w:bottom w:val="single" w:color="auto" w:sz="4" w:space="0"/>
              <w:right w:val="single" w:color="auto" w:sz="4" w:space="0"/>
            </w:tcBorders>
            <w:noWrap/>
            <w:vAlign w:val="center"/>
          </w:tcPr>
          <w:p w14:paraId="48E8239F">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地下二层</w:t>
            </w:r>
          </w:p>
        </w:tc>
        <w:tc>
          <w:tcPr>
            <w:tcW w:w="2100" w:type="dxa"/>
            <w:tcBorders>
              <w:top w:val="nil"/>
              <w:left w:val="nil"/>
              <w:bottom w:val="single" w:color="auto" w:sz="4" w:space="0"/>
              <w:right w:val="single" w:color="auto" w:sz="4" w:space="0"/>
            </w:tcBorders>
            <w:noWrap/>
            <w:vAlign w:val="center"/>
          </w:tcPr>
          <w:p w14:paraId="6C56486C">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消防水泵房</w:t>
            </w:r>
          </w:p>
        </w:tc>
        <w:tc>
          <w:tcPr>
            <w:tcW w:w="2060" w:type="dxa"/>
            <w:tcBorders>
              <w:top w:val="nil"/>
              <w:left w:val="nil"/>
              <w:bottom w:val="single" w:color="auto" w:sz="4" w:space="0"/>
              <w:right w:val="single" w:color="auto" w:sz="4" w:space="0"/>
            </w:tcBorders>
            <w:noWrap/>
            <w:vAlign w:val="center"/>
          </w:tcPr>
          <w:p w14:paraId="6AE95FDC">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248.06</w:t>
            </w:r>
          </w:p>
        </w:tc>
        <w:tc>
          <w:tcPr>
            <w:tcW w:w="2097" w:type="dxa"/>
            <w:tcBorders>
              <w:top w:val="nil"/>
              <w:left w:val="nil"/>
              <w:bottom w:val="single" w:color="auto" w:sz="4" w:space="0"/>
              <w:right w:val="single" w:color="auto" w:sz="4" w:space="0"/>
            </w:tcBorders>
            <w:noWrap/>
            <w:vAlign w:val="center"/>
          </w:tcPr>
          <w:p w14:paraId="74AE6064">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c>
          <w:tcPr>
            <w:tcW w:w="943" w:type="dxa"/>
            <w:tcBorders>
              <w:top w:val="nil"/>
              <w:left w:val="nil"/>
              <w:bottom w:val="single" w:color="auto" w:sz="4" w:space="0"/>
              <w:right w:val="single" w:color="auto" w:sz="4" w:space="0"/>
            </w:tcBorders>
            <w:noWrap/>
            <w:vAlign w:val="center"/>
          </w:tcPr>
          <w:p w14:paraId="77F50AD3">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r>
      <w:tr w14:paraId="21633EA8">
        <w:tblPrEx>
          <w:tblCellMar>
            <w:top w:w="0" w:type="dxa"/>
            <w:left w:w="108" w:type="dxa"/>
            <w:bottom w:w="0" w:type="dxa"/>
            <w:right w:w="108" w:type="dxa"/>
          </w:tblCellMar>
        </w:tblPrEx>
        <w:trPr>
          <w:trHeight w:val="270" w:hRule="atLeast"/>
        </w:trPr>
        <w:tc>
          <w:tcPr>
            <w:tcW w:w="1460" w:type="dxa"/>
            <w:vMerge w:val="continue"/>
            <w:tcBorders>
              <w:top w:val="nil"/>
              <w:left w:val="single" w:color="auto" w:sz="4" w:space="0"/>
              <w:bottom w:val="single" w:color="auto" w:sz="4" w:space="0"/>
              <w:right w:val="single" w:color="auto" w:sz="4" w:space="0"/>
            </w:tcBorders>
            <w:vAlign w:val="center"/>
          </w:tcPr>
          <w:p w14:paraId="1CB5F9D6">
            <w:pPr>
              <w:widowControl/>
              <w:jc w:val="left"/>
              <w:rPr>
                <w:rFonts w:hint="eastAsia" w:ascii="宋体" w:hAnsi="宋体" w:cs="宋体"/>
                <w:color w:val="auto"/>
                <w:kern w:val="0"/>
                <w:sz w:val="24"/>
                <w:szCs w:val="24"/>
              </w:rPr>
            </w:pPr>
          </w:p>
        </w:tc>
        <w:tc>
          <w:tcPr>
            <w:tcW w:w="2100" w:type="dxa"/>
            <w:tcBorders>
              <w:top w:val="nil"/>
              <w:left w:val="nil"/>
              <w:bottom w:val="single" w:color="auto" w:sz="4" w:space="0"/>
              <w:right w:val="single" w:color="auto" w:sz="4" w:space="0"/>
            </w:tcBorders>
            <w:noWrap/>
            <w:vAlign w:val="center"/>
          </w:tcPr>
          <w:p w14:paraId="7B8FF5F1">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生活水泵房</w:t>
            </w:r>
          </w:p>
        </w:tc>
        <w:tc>
          <w:tcPr>
            <w:tcW w:w="2060" w:type="dxa"/>
            <w:tcBorders>
              <w:top w:val="nil"/>
              <w:left w:val="nil"/>
              <w:bottom w:val="single" w:color="auto" w:sz="4" w:space="0"/>
              <w:right w:val="single" w:color="auto" w:sz="4" w:space="0"/>
            </w:tcBorders>
            <w:noWrap/>
            <w:vAlign w:val="center"/>
          </w:tcPr>
          <w:p w14:paraId="463CB2CB">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194.98</w:t>
            </w:r>
          </w:p>
        </w:tc>
        <w:tc>
          <w:tcPr>
            <w:tcW w:w="2097" w:type="dxa"/>
            <w:tcBorders>
              <w:top w:val="nil"/>
              <w:left w:val="nil"/>
              <w:bottom w:val="single" w:color="auto" w:sz="4" w:space="0"/>
              <w:right w:val="single" w:color="auto" w:sz="4" w:space="0"/>
            </w:tcBorders>
            <w:noWrap/>
            <w:vAlign w:val="center"/>
          </w:tcPr>
          <w:p w14:paraId="244B9C38">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c>
          <w:tcPr>
            <w:tcW w:w="943" w:type="dxa"/>
            <w:tcBorders>
              <w:top w:val="nil"/>
              <w:left w:val="nil"/>
              <w:bottom w:val="single" w:color="auto" w:sz="4" w:space="0"/>
              <w:right w:val="single" w:color="auto" w:sz="4" w:space="0"/>
            </w:tcBorders>
            <w:noWrap/>
            <w:vAlign w:val="center"/>
          </w:tcPr>
          <w:p w14:paraId="518719A7">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r>
      <w:tr w14:paraId="1BD52EC4">
        <w:tblPrEx>
          <w:tblCellMar>
            <w:top w:w="0" w:type="dxa"/>
            <w:left w:w="108" w:type="dxa"/>
            <w:bottom w:w="0" w:type="dxa"/>
            <w:right w:w="108" w:type="dxa"/>
          </w:tblCellMar>
        </w:tblPrEx>
        <w:trPr>
          <w:trHeight w:val="270" w:hRule="atLeast"/>
        </w:trPr>
        <w:tc>
          <w:tcPr>
            <w:tcW w:w="1460" w:type="dxa"/>
            <w:vMerge w:val="continue"/>
            <w:tcBorders>
              <w:top w:val="nil"/>
              <w:left w:val="single" w:color="auto" w:sz="4" w:space="0"/>
              <w:bottom w:val="single" w:color="auto" w:sz="4" w:space="0"/>
              <w:right w:val="single" w:color="auto" w:sz="4" w:space="0"/>
            </w:tcBorders>
            <w:vAlign w:val="center"/>
          </w:tcPr>
          <w:p w14:paraId="49BB8C26">
            <w:pPr>
              <w:widowControl/>
              <w:jc w:val="left"/>
              <w:rPr>
                <w:rFonts w:hint="eastAsia" w:ascii="宋体" w:hAnsi="宋体" w:cs="宋体"/>
                <w:color w:val="auto"/>
                <w:kern w:val="0"/>
                <w:sz w:val="24"/>
                <w:szCs w:val="24"/>
              </w:rPr>
            </w:pPr>
          </w:p>
        </w:tc>
        <w:tc>
          <w:tcPr>
            <w:tcW w:w="2100" w:type="dxa"/>
            <w:vMerge w:val="restart"/>
            <w:tcBorders>
              <w:top w:val="nil"/>
              <w:left w:val="single" w:color="auto" w:sz="4" w:space="0"/>
              <w:bottom w:val="single" w:color="auto" w:sz="4" w:space="0"/>
              <w:right w:val="single" w:color="auto" w:sz="4" w:space="0"/>
            </w:tcBorders>
            <w:noWrap/>
            <w:vAlign w:val="center"/>
          </w:tcPr>
          <w:p w14:paraId="06D77BF8">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空调机房</w:t>
            </w:r>
          </w:p>
        </w:tc>
        <w:tc>
          <w:tcPr>
            <w:tcW w:w="2060" w:type="dxa"/>
            <w:tcBorders>
              <w:top w:val="nil"/>
              <w:left w:val="nil"/>
              <w:bottom w:val="single" w:color="auto" w:sz="4" w:space="0"/>
              <w:right w:val="single" w:color="auto" w:sz="4" w:space="0"/>
            </w:tcBorders>
            <w:noWrap/>
            <w:vAlign w:val="center"/>
          </w:tcPr>
          <w:p w14:paraId="5ECE05A0">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100.28</w:t>
            </w:r>
          </w:p>
        </w:tc>
        <w:tc>
          <w:tcPr>
            <w:tcW w:w="2097" w:type="dxa"/>
            <w:tcBorders>
              <w:top w:val="nil"/>
              <w:left w:val="nil"/>
              <w:bottom w:val="single" w:color="auto" w:sz="4" w:space="0"/>
              <w:right w:val="single" w:color="auto" w:sz="4" w:space="0"/>
            </w:tcBorders>
            <w:noWrap/>
            <w:vAlign w:val="center"/>
          </w:tcPr>
          <w:p w14:paraId="0558898D">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c>
          <w:tcPr>
            <w:tcW w:w="943" w:type="dxa"/>
            <w:tcBorders>
              <w:top w:val="nil"/>
              <w:left w:val="nil"/>
              <w:bottom w:val="single" w:color="auto" w:sz="4" w:space="0"/>
              <w:right w:val="single" w:color="auto" w:sz="4" w:space="0"/>
            </w:tcBorders>
            <w:noWrap/>
            <w:vAlign w:val="center"/>
          </w:tcPr>
          <w:p w14:paraId="5CE7C4B7">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r>
      <w:tr w14:paraId="5F9852A5">
        <w:tblPrEx>
          <w:tblCellMar>
            <w:top w:w="0" w:type="dxa"/>
            <w:left w:w="108" w:type="dxa"/>
            <w:bottom w:w="0" w:type="dxa"/>
            <w:right w:w="108" w:type="dxa"/>
          </w:tblCellMar>
        </w:tblPrEx>
        <w:trPr>
          <w:trHeight w:val="270" w:hRule="atLeast"/>
        </w:trPr>
        <w:tc>
          <w:tcPr>
            <w:tcW w:w="1460" w:type="dxa"/>
            <w:vMerge w:val="continue"/>
            <w:tcBorders>
              <w:top w:val="nil"/>
              <w:left w:val="single" w:color="auto" w:sz="4" w:space="0"/>
              <w:bottom w:val="single" w:color="auto" w:sz="4" w:space="0"/>
              <w:right w:val="single" w:color="auto" w:sz="4" w:space="0"/>
            </w:tcBorders>
            <w:vAlign w:val="center"/>
          </w:tcPr>
          <w:p w14:paraId="7FBD04B8">
            <w:pPr>
              <w:widowControl/>
              <w:jc w:val="left"/>
              <w:rPr>
                <w:rFonts w:hint="eastAsia" w:ascii="宋体" w:hAnsi="宋体" w:cs="宋体"/>
                <w:color w:val="auto"/>
                <w:kern w:val="0"/>
                <w:sz w:val="24"/>
                <w:szCs w:val="24"/>
              </w:rPr>
            </w:pPr>
          </w:p>
        </w:tc>
        <w:tc>
          <w:tcPr>
            <w:tcW w:w="2100" w:type="dxa"/>
            <w:vMerge w:val="continue"/>
            <w:tcBorders>
              <w:top w:val="nil"/>
              <w:left w:val="single" w:color="auto" w:sz="4" w:space="0"/>
              <w:bottom w:val="single" w:color="auto" w:sz="4" w:space="0"/>
              <w:right w:val="single" w:color="auto" w:sz="4" w:space="0"/>
            </w:tcBorders>
            <w:vAlign w:val="center"/>
          </w:tcPr>
          <w:p w14:paraId="4FAC47A7">
            <w:pPr>
              <w:widowControl/>
              <w:jc w:val="left"/>
              <w:rPr>
                <w:rFonts w:hint="eastAsia" w:ascii="宋体" w:hAnsi="宋体" w:cs="宋体"/>
                <w:color w:val="auto"/>
                <w:kern w:val="0"/>
                <w:sz w:val="24"/>
                <w:szCs w:val="24"/>
              </w:rPr>
            </w:pPr>
          </w:p>
        </w:tc>
        <w:tc>
          <w:tcPr>
            <w:tcW w:w="2060" w:type="dxa"/>
            <w:tcBorders>
              <w:top w:val="nil"/>
              <w:left w:val="nil"/>
              <w:bottom w:val="single" w:color="auto" w:sz="4" w:space="0"/>
              <w:right w:val="single" w:color="auto" w:sz="4" w:space="0"/>
            </w:tcBorders>
            <w:noWrap/>
            <w:vAlign w:val="center"/>
          </w:tcPr>
          <w:p w14:paraId="4F41F8D3">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44.22</w:t>
            </w:r>
          </w:p>
        </w:tc>
        <w:tc>
          <w:tcPr>
            <w:tcW w:w="2097" w:type="dxa"/>
            <w:tcBorders>
              <w:top w:val="nil"/>
              <w:left w:val="nil"/>
              <w:bottom w:val="single" w:color="auto" w:sz="4" w:space="0"/>
              <w:right w:val="single" w:color="auto" w:sz="4" w:space="0"/>
            </w:tcBorders>
            <w:noWrap/>
            <w:vAlign w:val="center"/>
          </w:tcPr>
          <w:p w14:paraId="317C413E">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c>
          <w:tcPr>
            <w:tcW w:w="943" w:type="dxa"/>
            <w:tcBorders>
              <w:top w:val="nil"/>
              <w:left w:val="nil"/>
              <w:bottom w:val="single" w:color="auto" w:sz="4" w:space="0"/>
              <w:right w:val="single" w:color="auto" w:sz="4" w:space="0"/>
            </w:tcBorders>
            <w:noWrap/>
            <w:vAlign w:val="center"/>
          </w:tcPr>
          <w:p w14:paraId="7748E99A">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r>
      <w:tr w14:paraId="28FE0E11">
        <w:tblPrEx>
          <w:tblCellMar>
            <w:top w:w="0" w:type="dxa"/>
            <w:left w:w="108" w:type="dxa"/>
            <w:bottom w:w="0" w:type="dxa"/>
            <w:right w:w="108" w:type="dxa"/>
          </w:tblCellMar>
        </w:tblPrEx>
        <w:trPr>
          <w:trHeight w:val="270" w:hRule="atLeast"/>
        </w:trPr>
        <w:tc>
          <w:tcPr>
            <w:tcW w:w="1460" w:type="dxa"/>
            <w:vMerge w:val="continue"/>
            <w:tcBorders>
              <w:top w:val="nil"/>
              <w:left w:val="single" w:color="auto" w:sz="4" w:space="0"/>
              <w:bottom w:val="single" w:color="auto" w:sz="4" w:space="0"/>
              <w:right w:val="single" w:color="auto" w:sz="4" w:space="0"/>
            </w:tcBorders>
            <w:vAlign w:val="center"/>
          </w:tcPr>
          <w:p w14:paraId="5831E1E0">
            <w:pPr>
              <w:widowControl/>
              <w:jc w:val="left"/>
              <w:rPr>
                <w:rFonts w:hint="eastAsia" w:ascii="宋体" w:hAnsi="宋体" w:cs="宋体"/>
                <w:color w:val="auto"/>
                <w:kern w:val="0"/>
                <w:sz w:val="24"/>
                <w:szCs w:val="24"/>
              </w:rPr>
            </w:pPr>
          </w:p>
        </w:tc>
        <w:tc>
          <w:tcPr>
            <w:tcW w:w="2100" w:type="dxa"/>
            <w:vMerge w:val="continue"/>
            <w:tcBorders>
              <w:top w:val="nil"/>
              <w:left w:val="single" w:color="auto" w:sz="4" w:space="0"/>
              <w:bottom w:val="single" w:color="auto" w:sz="4" w:space="0"/>
              <w:right w:val="single" w:color="auto" w:sz="4" w:space="0"/>
            </w:tcBorders>
            <w:vAlign w:val="center"/>
          </w:tcPr>
          <w:p w14:paraId="1A9ABE76">
            <w:pPr>
              <w:widowControl/>
              <w:jc w:val="left"/>
              <w:rPr>
                <w:rFonts w:hint="eastAsia" w:ascii="宋体" w:hAnsi="宋体" w:cs="宋体"/>
                <w:color w:val="auto"/>
                <w:kern w:val="0"/>
                <w:sz w:val="24"/>
                <w:szCs w:val="24"/>
              </w:rPr>
            </w:pPr>
          </w:p>
        </w:tc>
        <w:tc>
          <w:tcPr>
            <w:tcW w:w="2060" w:type="dxa"/>
            <w:tcBorders>
              <w:top w:val="nil"/>
              <w:left w:val="nil"/>
              <w:bottom w:val="single" w:color="auto" w:sz="4" w:space="0"/>
              <w:right w:val="single" w:color="auto" w:sz="4" w:space="0"/>
            </w:tcBorders>
            <w:noWrap/>
            <w:vAlign w:val="center"/>
          </w:tcPr>
          <w:p w14:paraId="5C3D2CB0">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159.97</w:t>
            </w:r>
          </w:p>
        </w:tc>
        <w:tc>
          <w:tcPr>
            <w:tcW w:w="2097" w:type="dxa"/>
            <w:tcBorders>
              <w:top w:val="nil"/>
              <w:left w:val="nil"/>
              <w:bottom w:val="single" w:color="auto" w:sz="4" w:space="0"/>
              <w:right w:val="single" w:color="auto" w:sz="4" w:space="0"/>
            </w:tcBorders>
            <w:noWrap/>
            <w:vAlign w:val="center"/>
          </w:tcPr>
          <w:p w14:paraId="01C11E0D">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c>
          <w:tcPr>
            <w:tcW w:w="943" w:type="dxa"/>
            <w:tcBorders>
              <w:top w:val="nil"/>
              <w:left w:val="nil"/>
              <w:bottom w:val="single" w:color="auto" w:sz="4" w:space="0"/>
              <w:right w:val="single" w:color="auto" w:sz="4" w:space="0"/>
            </w:tcBorders>
            <w:noWrap/>
            <w:vAlign w:val="center"/>
          </w:tcPr>
          <w:p w14:paraId="4339BF4B">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r>
      <w:tr w14:paraId="3C7B16FA">
        <w:tblPrEx>
          <w:tblCellMar>
            <w:top w:w="0" w:type="dxa"/>
            <w:left w:w="108" w:type="dxa"/>
            <w:bottom w:w="0" w:type="dxa"/>
            <w:right w:w="108" w:type="dxa"/>
          </w:tblCellMar>
        </w:tblPrEx>
        <w:trPr>
          <w:trHeight w:val="270" w:hRule="atLeast"/>
        </w:trPr>
        <w:tc>
          <w:tcPr>
            <w:tcW w:w="1460" w:type="dxa"/>
            <w:vMerge w:val="continue"/>
            <w:tcBorders>
              <w:top w:val="nil"/>
              <w:left w:val="single" w:color="auto" w:sz="4" w:space="0"/>
              <w:bottom w:val="single" w:color="auto" w:sz="4" w:space="0"/>
              <w:right w:val="single" w:color="auto" w:sz="4" w:space="0"/>
            </w:tcBorders>
            <w:vAlign w:val="center"/>
          </w:tcPr>
          <w:p w14:paraId="4DD48CB8">
            <w:pPr>
              <w:widowControl/>
              <w:jc w:val="left"/>
              <w:rPr>
                <w:rFonts w:hint="eastAsia" w:ascii="宋体" w:hAnsi="宋体" w:cs="宋体"/>
                <w:color w:val="auto"/>
                <w:kern w:val="0"/>
                <w:sz w:val="24"/>
                <w:szCs w:val="24"/>
              </w:rPr>
            </w:pPr>
          </w:p>
        </w:tc>
        <w:tc>
          <w:tcPr>
            <w:tcW w:w="2100" w:type="dxa"/>
            <w:vMerge w:val="continue"/>
            <w:tcBorders>
              <w:top w:val="nil"/>
              <w:left w:val="single" w:color="auto" w:sz="4" w:space="0"/>
              <w:bottom w:val="single" w:color="auto" w:sz="4" w:space="0"/>
              <w:right w:val="single" w:color="auto" w:sz="4" w:space="0"/>
            </w:tcBorders>
            <w:vAlign w:val="center"/>
          </w:tcPr>
          <w:p w14:paraId="0CF95464">
            <w:pPr>
              <w:widowControl/>
              <w:jc w:val="left"/>
              <w:rPr>
                <w:rFonts w:hint="eastAsia" w:ascii="宋体" w:hAnsi="宋体" w:cs="宋体"/>
                <w:color w:val="auto"/>
                <w:kern w:val="0"/>
                <w:sz w:val="24"/>
                <w:szCs w:val="24"/>
              </w:rPr>
            </w:pPr>
          </w:p>
        </w:tc>
        <w:tc>
          <w:tcPr>
            <w:tcW w:w="2060" w:type="dxa"/>
            <w:tcBorders>
              <w:top w:val="nil"/>
              <w:left w:val="nil"/>
              <w:bottom w:val="single" w:color="auto" w:sz="4" w:space="0"/>
              <w:right w:val="single" w:color="auto" w:sz="4" w:space="0"/>
            </w:tcBorders>
            <w:noWrap/>
            <w:vAlign w:val="center"/>
          </w:tcPr>
          <w:p w14:paraId="3AC71C8A">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72.55</w:t>
            </w:r>
          </w:p>
        </w:tc>
        <w:tc>
          <w:tcPr>
            <w:tcW w:w="2097" w:type="dxa"/>
            <w:tcBorders>
              <w:top w:val="nil"/>
              <w:left w:val="nil"/>
              <w:bottom w:val="single" w:color="auto" w:sz="4" w:space="0"/>
              <w:right w:val="single" w:color="auto" w:sz="4" w:space="0"/>
            </w:tcBorders>
            <w:noWrap/>
            <w:vAlign w:val="center"/>
          </w:tcPr>
          <w:p w14:paraId="2D38D254">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c>
          <w:tcPr>
            <w:tcW w:w="943" w:type="dxa"/>
            <w:tcBorders>
              <w:top w:val="nil"/>
              <w:left w:val="nil"/>
              <w:bottom w:val="single" w:color="auto" w:sz="4" w:space="0"/>
              <w:right w:val="single" w:color="auto" w:sz="4" w:space="0"/>
            </w:tcBorders>
            <w:noWrap/>
            <w:vAlign w:val="center"/>
          </w:tcPr>
          <w:p w14:paraId="186ADCA6">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r>
      <w:tr w14:paraId="1E75840A">
        <w:tblPrEx>
          <w:tblCellMar>
            <w:top w:w="0" w:type="dxa"/>
            <w:left w:w="108" w:type="dxa"/>
            <w:bottom w:w="0" w:type="dxa"/>
            <w:right w:w="108" w:type="dxa"/>
          </w:tblCellMar>
        </w:tblPrEx>
        <w:trPr>
          <w:trHeight w:val="270" w:hRule="atLeast"/>
        </w:trPr>
        <w:tc>
          <w:tcPr>
            <w:tcW w:w="1460" w:type="dxa"/>
            <w:vMerge w:val="continue"/>
            <w:tcBorders>
              <w:top w:val="nil"/>
              <w:left w:val="single" w:color="auto" w:sz="4" w:space="0"/>
              <w:bottom w:val="single" w:color="auto" w:sz="4" w:space="0"/>
              <w:right w:val="single" w:color="auto" w:sz="4" w:space="0"/>
            </w:tcBorders>
            <w:vAlign w:val="center"/>
          </w:tcPr>
          <w:p w14:paraId="59ED82F1">
            <w:pPr>
              <w:widowControl/>
              <w:jc w:val="left"/>
              <w:rPr>
                <w:rFonts w:hint="eastAsia" w:ascii="宋体" w:hAnsi="宋体" w:cs="宋体"/>
                <w:color w:val="auto"/>
                <w:kern w:val="0"/>
                <w:sz w:val="24"/>
                <w:szCs w:val="24"/>
              </w:rPr>
            </w:pPr>
          </w:p>
        </w:tc>
        <w:tc>
          <w:tcPr>
            <w:tcW w:w="2100" w:type="dxa"/>
            <w:vMerge w:val="continue"/>
            <w:tcBorders>
              <w:top w:val="nil"/>
              <w:left w:val="single" w:color="auto" w:sz="4" w:space="0"/>
              <w:bottom w:val="single" w:color="auto" w:sz="4" w:space="0"/>
              <w:right w:val="single" w:color="auto" w:sz="4" w:space="0"/>
            </w:tcBorders>
            <w:vAlign w:val="center"/>
          </w:tcPr>
          <w:p w14:paraId="4939951D">
            <w:pPr>
              <w:widowControl/>
              <w:jc w:val="left"/>
              <w:rPr>
                <w:rFonts w:hint="eastAsia" w:ascii="宋体" w:hAnsi="宋体" w:cs="宋体"/>
                <w:color w:val="auto"/>
                <w:kern w:val="0"/>
                <w:sz w:val="24"/>
                <w:szCs w:val="24"/>
              </w:rPr>
            </w:pPr>
          </w:p>
        </w:tc>
        <w:tc>
          <w:tcPr>
            <w:tcW w:w="2060" w:type="dxa"/>
            <w:tcBorders>
              <w:top w:val="nil"/>
              <w:left w:val="nil"/>
              <w:bottom w:val="single" w:color="auto" w:sz="4" w:space="0"/>
              <w:right w:val="single" w:color="auto" w:sz="4" w:space="0"/>
            </w:tcBorders>
            <w:noWrap/>
            <w:vAlign w:val="center"/>
          </w:tcPr>
          <w:p w14:paraId="4492D43A">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120.50</w:t>
            </w:r>
          </w:p>
        </w:tc>
        <w:tc>
          <w:tcPr>
            <w:tcW w:w="2097" w:type="dxa"/>
            <w:tcBorders>
              <w:top w:val="nil"/>
              <w:left w:val="nil"/>
              <w:bottom w:val="single" w:color="auto" w:sz="4" w:space="0"/>
              <w:right w:val="single" w:color="auto" w:sz="4" w:space="0"/>
            </w:tcBorders>
            <w:noWrap/>
            <w:vAlign w:val="center"/>
          </w:tcPr>
          <w:p w14:paraId="581B82E2">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c>
          <w:tcPr>
            <w:tcW w:w="943" w:type="dxa"/>
            <w:tcBorders>
              <w:top w:val="nil"/>
              <w:left w:val="nil"/>
              <w:bottom w:val="single" w:color="auto" w:sz="4" w:space="0"/>
              <w:right w:val="single" w:color="auto" w:sz="4" w:space="0"/>
            </w:tcBorders>
            <w:noWrap/>
            <w:vAlign w:val="center"/>
          </w:tcPr>
          <w:p w14:paraId="1A30E6A2">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r>
      <w:tr w14:paraId="0CBF2FA3">
        <w:tblPrEx>
          <w:tblCellMar>
            <w:top w:w="0" w:type="dxa"/>
            <w:left w:w="108" w:type="dxa"/>
            <w:bottom w:w="0" w:type="dxa"/>
            <w:right w:w="108" w:type="dxa"/>
          </w:tblCellMar>
        </w:tblPrEx>
        <w:trPr>
          <w:trHeight w:val="270" w:hRule="atLeast"/>
        </w:trPr>
        <w:tc>
          <w:tcPr>
            <w:tcW w:w="1460" w:type="dxa"/>
            <w:vMerge w:val="restart"/>
            <w:tcBorders>
              <w:top w:val="nil"/>
              <w:left w:val="single" w:color="auto" w:sz="4" w:space="0"/>
              <w:bottom w:val="single" w:color="auto" w:sz="4" w:space="0"/>
              <w:right w:val="single" w:color="auto" w:sz="4" w:space="0"/>
            </w:tcBorders>
            <w:noWrap/>
            <w:vAlign w:val="center"/>
          </w:tcPr>
          <w:p w14:paraId="3EE1F221">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地下一层</w:t>
            </w:r>
          </w:p>
        </w:tc>
        <w:tc>
          <w:tcPr>
            <w:tcW w:w="2100" w:type="dxa"/>
            <w:tcBorders>
              <w:top w:val="nil"/>
              <w:left w:val="nil"/>
              <w:bottom w:val="single" w:color="auto" w:sz="4" w:space="0"/>
              <w:right w:val="single" w:color="auto" w:sz="4" w:space="0"/>
            </w:tcBorders>
            <w:noWrap/>
            <w:vAlign w:val="center"/>
          </w:tcPr>
          <w:p w14:paraId="2BA43B8C">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锅炉房</w:t>
            </w:r>
          </w:p>
        </w:tc>
        <w:tc>
          <w:tcPr>
            <w:tcW w:w="2060" w:type="dxa"/>
            <w:tcBorders>
              <w:top w:val="nil"/>
              <w:left w:val="nil"/>
              <w:bottom w:val="single" w:color="auto" w:sz="4" w:space="0"/>
              <w:right w:val="single" w:color="auto" w:sz="4" w:space="0"/>
            </w:tcBorders>
            <w:noWrap/>
            <w:vAlign w:val="center"/>
          </w:tcPr>
          <w:p w14:paraId="4464BE8C">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138.89</w:t>
            </w:r>
          </w:p>
        </w:tc>
        <w:tc>
          <w:tcPr>
            <w:tcW w:w="2097" w:type="dxa"/>
            <w:tcBorders>
              <w:top w:val="nil"/>
              <w:left w:val="nil"/>
              <w:bottom w:val="single" w:color="auto" w:sz="4" w:space="0"/>
              <w:right w:val="single" w:color="auto" w:sz="4" w:space="0"/>
            </w:tcBorders>
            <w:noWrap/>
            <w:vAlign w:val="center"/>
          </w:tcPr>
          <w:p w14:paraId="0668238F">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c>
          <w:tcPr>
            <w:tcW w:w="943" w:type="dxa"/>
            <w:tcBorders>
              <w:top w:val="nil"/>
              <w:left w:val="nil"/>
              <w:bottom w:val="single" w:color="auto" w:sz="4" w:space="0"/>
              <w:right w:val="single" w:color="auto" w:sz="4" w:space="0"/>
            </w:tcBorders>
            <w:noWrap/>
            <w:vAlign w:val="center"/>
          </w:tcPr>
          <w:p w14:paraId="28EBC9A7">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r>
      <w:tr w14:paraId="2FC95386">
        <w:tblPrEx>
          <w:tblCellMar>
            <w:top w:w="0" w:type="dxa"/>
            <w:left w:w="108" w:type="dxa"/>
            <w:bottom w:w="0" w:type="dxa"/>
            <w:right w:w="108" w:type="dxa"/>
          </w:tblCellMar>
        </w:tblPrEx>
        <w:trPr>
          <w:trHeight w:val="270" w:hRule="atLeast"/>
        </w:trPr>
        <w:tc>
          <w:tcPr>
            <w:tcW w:w="1460" w:type="dxa"/>
            <w:vMerge w:val="continue"/>
            <w:tcBorders>
              <w:top w:val="nil"/>
              <w:left w:val="single" w:color="auto" w:sz="4" w:space="0"/>
              <w:bottom w:val="single" w:color="auto" w:sz="4" w:space="0"/>
              <w:right w:val="single" w:color="auto" w:sz="4" w:space="0"/>
            </w:tcBorders>
            <w:vAlign w:val="center"/>
          </w:tcPr>
          <w:p w14:paraId="7461661E">
            <w:pPr>
              <w:widowControl/>
              <w:jc w:val="left"/>
              <w:rPr>
                <w:rFonts w:hint="eastAsia" w:ascii="宋体" w:hAnsi="宋体" w:cs="宋体"/>
                <w:color w:val="auto"/>
                <w:kern w:val="0"/>
                <w:sz w:val="24"/>
                <w:szCs w:val="24"/>
              </w:rPr>
            </w:pPr>
          </w:p>
        </w:tc>
        <w:tc>
          <w:tcPr>
            <w:tcW w:w="2100" w:type="dxa"/>
            <w:tcBorders>
              <w:top w:val="nil"/>
              <w:left w:val="nil"/>
              <w:bottom w:val="single" w:color="auto" w:sz="4" w:space="0"/>
              <w:right w:val="single" w:color="auto" w:sz="4" w:space="0"/>
            </w:tcBorders>
            <w:noWrap/>
            <w:vAlign w:val="center"/>
          </w:tcPr>
          <w:p w14:paraId="2B47732C">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合唱排演教室</w:t>
            </w:r>
          </w:p>
        </w:tc>
        <w:tc>
          <w:tcPr>
            <w:tcW w:w="2060" w:type="dxa"/>
            <w:tcBorders>
              <w:top w:val="nil"/>
              <w:left w:val="nil"/>
              <w:bottom w:val="single" w:color="auto" w:sz="4" w:space="0"/>
              <w:right w:val="single" w:color="auto" w:sz="4" w:space="0"/>
            </w:tcBorders>
            <w:noWrap/>
            <w:vAlign w:val="center"/>
          </w:tcPr>
          <w:p w14:paraId="5D760114">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202.13</w:t>
            </w:r>
          </w:p>
        </w:tc>
        <w:tc>
          <w:tcPr>
            <w:tcW w:w="2097" w:type="dxa"/>
            <w:tcBorders>
              <w:top w:val="nil"/>
              <w:left w:val="nil"/>
              <w:bottom w:val="single" w:color="auto" w:sz="4" w:space="0"/>
              <w:right w:val="single" w:color="auto" w:sz="4" w:space="0"/>
            </w:tcBorders>
            <w:noWrap/>
            <w:vAlign w:val="center"/>
          </w:tcPr>
          <w:p w14:paraId="6E92D27D">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c>
          <w:tcPr>
            <w:tcW w:w="943" w:type="dxa"/>
            <w:tcBorders>
              <w:top w:val="nil"/>
              <w:left w:val="nil"/>
              <w:bottom w:val="single" w:color="auto" w:sz="4" w:space="0"/>
              <w:right w:val="single" w:color="auto" w:sz="4" w:space="0"/>
            </w:tcBorders>
            <w:noWrap/>
            <w:vAlign w:val="center"/>
          </w:tcPr>
          <w:p w14:paraId="57FBE623">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r>
      <w:tr w14:paraId="79692951">
        <w:tblPrEx>
          <w:tblCellMar>
            <w:top w:w="0" w:type="dxa"/>
            <w:left w:w="108" w:type="dxa"/>
            <w:bottom w:w="0" w:type="dxa"/>
            <w:right w:w="108" w:type="dxa"/>
          </w:tblCellMar>
        </w:tblPrEx>
        <w:trPr>
          <w:trHeight w:val="270" w:hRule="atLeast"/>
        </w:trPr>
        <w:tc>
          <w:tcPr>
            <w:tcW w:w="1460" w:type="dxa"/>
            <w:vMerge w:val="continue"/>
            <w:tcBorders>
              <w:top w:val="nil"/>
              <w:left w:val="single" w:color="auto" w:sz="4" w:space="0"/>
              <w:bottom w:val="single" w:color="auto" w:sz="4" w:space="0"/>
              <w:right w:val="single" w:color="auto" w:sz="4" w:space="0"/>
            </w:tcBorders>
            <w:vAlign w:val="center"/>
          </w:tcPr>
          <w:p w14:paraId="13B8FAC2">
            <w:pPr>
              <w:widowControl/>
              <w:jc w:val="left"/>
              <w:rPr>
                <w:rFonts w:hint="eastAsia" w:ascii="宋体" w:hAnsi="宋体" w:cs="宋体"/>
                <w:color w:val="auto"/>
                <w:kern w:val="0"/>
                <w:sz w:val="24"/>
                <w:szCs w:val="24"/>
              </w:rPr>
            </w:pPr>
          </w:p>
        </w:tc>
        <w:tc>
          <w:tcPr>
            <w:tcW w:w="2100" w:type="dxa"/>
            <w:tcBorders>
              <w:top w:val="nil"/>
              <w:left w:val="nil"/>
              <w:bottom w:val="single" w:color="auto" w:sz="4" w:space="0"/>
              <w:right w:val="single" w:color="auto" w:sz="4" w:space="0"/>
            </w:tcBorders>
            <w:noWrap/>
            <w:vAlign w:val="center"/>
          </w:tcPr>
          <w:p w14:paraId="0AF82A09">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歌剧排演教室</w:t>
            </w:r>
          </w:p>
        </w:tc>
        <w:tc>
          <w:tcPr>
            <w:tcW w:w="2060" w:type="dxa"/>
            <w:tcBorders>
              <w:top w:val="nil"/>
              <w:left w:val="nil"/>
              <w:bottom w:val="single" w:color="auto" w:sz="4" w:space="0"/>
              <w:right w:val="single" w:color="auto" w:sz="4" w:space="0"/>
            </w:tcBorders>
            <w:noWrap/>
            <w:vAlign w:val="center"/>
          </w:tcPr>
          <w:p w14:paraId="5D93C90B">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334.77</w:t>
            </w:r>
          </w:p>
        </w:tc>
        <w:tc>
          <w:tcPr>
            <w:tcW w:w="2097" w:type="dxa"/>
            <w:tcBorders>
              <w:top w:val="nil"/>
              <w:left w:val="nil"/>
              <w:bottom w:val="single" w:color="auto" w:sz="4" w:space="0"/>
              <w:right w:val="single" w:color="auto" w:sz="4" w:space="0"/>
            </w:tcBorders>
            <w:noWrap/>
            <w:vAlign w:val="center"/>
          </w:tcPr>
          <w:p w14:paraId="61374F06">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c>
          <w:tcPr>
            <w:tcW w:w="943" w:type="dxa"/>
            <w:tcBorders>
              <w:top w:val="nil"/>
              <w:left w:val="nil"/>
              <w:bottom w:val="single" w:color="auto" w:sz="4" w:space="0"/>
              <w:right w:val="single" w:color="auto" w:sz="4" w:space="0"/>
            </w:tcBorders>
            <w:noWrap/>
            <w:vAlign w:val="center"/>
          </w:tcPr>
          <w:p w14:paraId="503E0F31">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r>
      <w:tr w14:paraId="29EA1681">
        <w:tblPrEx>
          <w:tblCellMar>
            <w:top w:w="0" w:type="dxa"/>
            <w:left w:w="108" w:type="dxa"/>
            <w:bottom w:w="0" w:type="dxa"/>
            <w:right w:w="108" w:type="dxa"/>
          </w:tblCellMar>
        </w:tblPrEx>
        <w:trPr>
          <w:trHeight w:val="270" w:hRule="atLeast"/>
        </w:trPr>
        <w:tc>
          <w:tcPr>
            <w:tcW w:w="1460" w:type="dxa"/>
            <w:vMerge w:val="continue"/>
            <w:tcBorders>
              <w:top w:val="nil"/>
              <w:left w:val="single" w:color="auto" w:sz="4" w:space="0"/>
              <w:bottom w:val="single" w:color="auto" w:sz="4" w:space="0"/>
              <w:right w:val="single" w:color="auto" w:sz="4" w:space="0"/>
            </w:tcBorders>
            <w:vAlign w:val="center"/>
          </w:tcPr>
          <w:p w14:paraId="2199DCA5">
            <w:pPr>
              <w:widowControl/>
              <w:jc w:val="left"/>
              <w:rPr>
                <w:rFonts w:hint="eastAsia" w:ascii="宋体" w:hAnsi="宋体" w:cs="宋体"/>
                <w:color w:val="auto"/>
                <w:kern w:val="0"/>
                <w:sz w:val="24"/>
                <w:szCs w:val="24"/>
              </w:rPr>
            </w:pPr>
          </w:p>
        </w:tc>
        <w:tc>
          <w:tcPr>
            <w:tcW w:w="2100" w:type="dxa"/>
            <w:tcBorders>
              <w:top w:val="nil"/>
              <w:left w:val="nil"/>
              <w:bottom w:val="single" w:color="auto" w:sz="4" w:space="0"/>
              <w:right w:val="single" w:color="auto" w:sz="4" w:space="0"/>
            </w:tcBorders>
            <w:noWrap/>
            <w:vAlign w:val="center"/>
          </w:tcPr>
          <w:p w14:paraId="791B11FD">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120人交流报告厅</w:t>
            </w:r>
          </w:p>
        </w:tc>
        <w:tc>
          <w:tcPr>
            <w:tcW w:w="2060" w:type="dxa"/>
            <w:tcBorders>
              <w:top w:val="nil"/>
              <w:left w:val="nil"/>
              <w:bottom w:val="single" w:color="auto" w:sz="4" w:space="0"/>
              <w:right w:val="single" w:color="auto" w:sz="4" w:space="0"/>
            </w:tcBorders>
            <w:noWrap/>
            <w:vAlign w:val="center"/>
          </w:tcPr>
          <w:p w14:paraId="6B2DF42F">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122.89</w:t>
            </w:r>
          </w:p>
        </w:tc>
        <w:tc>
          <w:tcPr>
            <w:tcW w:w="2097" w:type="dxa"/>
            <w:tcBorders>
              <w:top w:val="nil"/>
              <w:left w:val="nil"/>
              <w:bottom w:val="single" w:color="auto" w:sz="4" w:space="0"/>
              <w:right w:val="single" w:color="auto" w:sz="4" w:space="0"/>
            </w:tcBorders>
            <w:noWrap/>
            <w:vAlign w:val="center"/>
          </w:tcPr>
          <w:p w14:paraId="033C336B">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c>
          <w:tcPr>
            <w:tcW w:w="943" w:type="dxa"/>
            <w:tcBorders>
              <w:top w:val="nil"/>
              <w:left w:val="nil"/>
              <w:bottom w:val="single" w:color="auto" w:sz="4" w:space="0"/>
              <w:right w:val="single" w:color="auto" w:sz="4" w:space="0"/>
            </w:tcBorders>
            <w:noWrap/>
            <w:vAlign w:val="center"/>
          </w:tcPr>
          <w:p w14:paraId="6DF5C96A">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r>
      <w:tr w14:paraId="7AD73448">
        <w:tblPrEx>
          <w:tblCellMar>
            <w:top w:w="0" w:type="dxa"/>
            <w:left w:w="108" w:type="dxa"/>
            <w:bottom w:w="0" w:type="dxa"/>
            <w:right w:w="108" w:type="dxa"/>
          </w:tblCellMar>
        </w:tblPrEx>
        <w:trPr>
          <w:trHeight w:val="270" w:hRule="atLeast"/>
        </w:trPr>
        <w:tc>
          <w:tcPr>
            <w:tcW w:w="1460" w:type="dxa"/>
            <w:vMerge w:val="restart"/>
            <w:tcBorders>
              <w:top w:val="nil"/>
              <w:left w:val="single" w:color="auto" w:sz="4" w:space="0"/>
              <w:bottom w:val="single" w:color="auto" w:sz="4" w:space="0"/>
              <w:right w:val="single" w:color="auto" w:sz="4" w:space="0"/>
            </w:tcBorders>
            <w:vAlign w:val="center"/>
          </w:tcPr>
          <w:p w14:paraId="7FEA9532">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一层</w:t>
            </w:r>
          </w:p>
        </w:tc>
        <w:tc>
          <w:tcPr>
            <w:tcW w:w="2100" w:type="dxa"/>
            <w:tcBorders>
              <w:top w:val="nil"/>
              <w:left w:val="nil"/>
              <w:bottom w:val="single" w:color="auto" w:sz="4" w:space="0"/>
              <w:right w:val="single" w:color="auto" w:sz="4" w:space="0"/>
            </w:tcBorders>
            <w:noWrap/>
            <w:vAlign w:val="center"/>
          </w:tcPr>
          <w:p w14:paraId="081EC802">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舞台</w:t>
            </w:r>
          </w:p>
        </w:tc>
        <w:tc>
          <w:tcPr>
            <w:tcW w:w="2060" w:type="dxa"/>
            <w:tcBorders>
              <w:top w:val="nil"/>
              <w:left w:val="nil"/>
              <w:bottom w:val="single" w:color="auto" w:sz="4" w:space="0"/>
              <w:right w:val="single" w:color="auto" w:sz="4" w:space="0"/>
            </w:tcBorders>
            <w:noWrap/>
            <w:vAlign w:val="center"/>
          </w:tcPr>
          <w:p w14:paraId="052687FA">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1518.11</w:t>
            </w:r>
          </w:p>
        </w:tc>
        <w:tc>
          <w:tcPr>
            <w:tcW w:w="2097" w:type="dxa"/>
            <w:tcBorders>
              <w:top w:val="nil"/>
              <w:left w:val="nil"/>
              <w:bottom w:val="single" w:color="auto" w:sz="4" w:space="0"/>
              <w:right w:val="single" w:color="auto" w:sz="4" w:space="0"/>
            </w:tcBorders>
            <w:noWrap/>
            <w:vAlign w:val="center"/>
          </w:tcPr>
          <w:p w14:paraId="0F547EE6">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c>
          <w:tcPr>
            <w:tcW w:w="943" w:type="dxa"/>
            <w:tcBorders>
              <w:top w:val="nil"/>
              <w:left w:val="nil"/>
              <w:bottom w:val="single" w:color="auto" w:sz="4" w:space="0"/>
              <w:right w:val="single" w:color="auto" w:sz="4" w:space="0"/>
            </w:tcBorders>
            <w:noWrap/>
            <w:vAlign w:val="center"/>
          </w:tcPr>
          <w:p w14:paraId="10EB2F3D">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r>
      <w:tr w14:paraId="7D8E59D8">
        <w:tblPrEx>
          <w:tblCellMar>
            <w:top w:w="0" w:type="dxa"/>
            <w:left w:w="108" w:type="dxa"/>
            <w:bottom w:w="0" w:type="dxa"/>
            <w:right w:w="108" w:type="dxa"/>
          </w:tblCellMar>
        </w:tblPrEx>
        <w:trPr>
          <w:trHeight w:val="270" w:hRule="atLeast"/>
        </w:trPr>
        <w:tc>
          <w:tcPr>
            <w:tcW w:w="1460" w:type="dxa"/>
            <w:vMerge w:val="continue"/>
            <w:tcBorders>
              <w:top w:val="nil"/>
              <w:left w:val="single" w:color="auto" w:sz="4" w:space="0"/>
              <w:bottom w:val="single" w:color="auto" w:sz="4" w:space="0"/>
              <w:right w:val="single" w:color="auto" w:sz="4" w:space="0"/>
            </w:tcBorders>
            <w:vAlign w:val="center"/>
          </w:tcPr>
          <w:p w14:paraId="14F7C3CE">
            <w:pPr>
              <w:widowControl/>
              <w:jc w:val="left"/>
              <w:rPr>
                <w:rFonts w:hint="eastAsia" w:ascii="宋体" w:hAnsi="宋体" w:cs="宋体"/>
                <w:color w:val="auto"/>
                <w:kern w:val="0"/>
                <w:sz w:val="24"/>
                <w:szCs w:val="24"/>
              </w:rPr>
            </w:pPr>
          </w:p>
        </w:tc>
        <w:tc>
          <w:tcPr>
            <w:tcW w:w="2100" w:type="dxa"/>
            <w:tcBorders>
              <w:top w:val="nil"/>
              <w:left w:val="nil"/>
              <w:bottom w:val="single" w:color="auto" w:sz="4" w:space="0"/>
              <w:right w:val="single" w:color="auto" w:sz="4" w:space="0"/>
            </w:tcBorders>
            <w:noWrap/>
            <w:vAlign w:val="center"/>
          </w:tcPr>
          <w:p w14:paraId="725287CF">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观众厅</w:t>
            </w:r>
          </w:p>
        </w:tc>
        <w:tc>
          <w:tcPr>
            <w:tcW w:w="2060" w:type="dxa"/>
            <w:tcBorders>
              <w:top w:val="nil"/>
              <w:left w:val="nil"/>
              <w:bottom w:val="single" w:color="auto" w:sz="4" w:space="0"/>
              <w:right w:val="single" w:color="auto" w:sz="4" w:space="0"/>
            </w:tcBorders>
            <w:noWrap/>
            <w:vAlign w:val="center"/>
          </w:tcPr>
          <w:p w14:paraId="2EE98F96">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435.09</w:t>
            </w:r>
          </w:p>
        </w:tc>
        <w:tc>
          <w:tcPr>
            <w:tcW w:w="2097" w:type="dxa"/>
            <w:tcBorders>
              <w:top w:val="nil"/>
              <w:left w:val="nil"/>
              <w:bottom w:val="single" w:color="auto" w:sz="4" w:space="0"/>
              <w:right w:val="single" w:color="auto" w:sz="4" w:space="0"/>
            </w:tcBorders>
            <w:noWrap/>
            <w:vAlign w:val="center"/>
          </w:tcPr>
          <w:p w14:paraId="6C609D81">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池座低区</w:t>
            </w:r>
          </w:p>
        </w:tc>
        <w:tc>
          <w:tcPr>
            <w:tcW w:w="943" w:type="dxa"/>
            <w:tcBorders>
              <w:top w:val="nil"/>
              <w:left w:val="nil"/>
              <w:bottom w:val="single" w:color="auto" w:sz="4" w:space="0"/>
              <w:right w:val="single" w:color="auto" w:sz="4" w:space="0"/>
            </w:tcBorders>
            <w:noWrap/>
            <w:vAlign w:val="center"/>
          </w:tcPr>
          <w:p w14:paraId="5493A82E">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r>
      <w:tr w14:paraId="7B9A7A13">
        <w:tblPrEx>
          <w:tblCellMar>
            <w:top w:w="0" w:type="dxa"/>
            <w:left w:w="108" w:type="dxa"/>
            <w:bottom w:w="0" w:type="dxa"/>
            <w:right w:w="108" w:type="dxa"/>
          </w:tblCellMar>
        </w:tblPrEx>
        <w:trPr>
          <w:trHeight w:val="270" w:hRule="atLeast"/>
        </w:trPr>
        <w:tc>
          <w:tcPr>
            <w:tcW w:w="1460" w:type="dxa"/>
            <w:vMerge w:val="continue"/>
            <w:tcBorders>
              <w:top w:val="nil"/>
              <w:left w:val="single" w:color="auto" w:sz="4" w:space="0"/>
              <w:bottom w:val="single" w:color="auto" w:sz="4" w:space="0"/>
              <w:right w:val="single" w:color="auto" w:sz="4" w:space="0"/>
            </w:tcBorders>
            <w:vAlign w:val="center"/>
          </w:tcPr>
          <w:p w14:paraId="778FB0CB">
            <w:pPr>
              <w:widowControl/>
              <w:jc w:val="left"/>
              <w:rPr>
                <w:rFonts w:hint="eastAsia" w:ascii="宋体" w:hAnsi="宋体" w:cs="宋体"/>
                <w:color w:val="auto"/>
                <w:kern w:val="0"/>
                <w:sz w:val="24"/>
                <w:szCs w:val="24"/>
              </w:rPr>
            </w:pPr>
          </w:p>
        </w:tc>
        <w:tc>
          <w:tcPr>
            <w:tcW w:w="2100" w:type="dxa"/>
            <w:tcBorders>
              <w:top w:val="nil"/>
              <w:left w:val="nil"/>
              <w:bottom w:val="single" w:color="auto" w:sz="4" w:space="0"/>
              <w:right w:val="single" w:color="auto" w:sz="4" w:space="0"/>
            </w:tcBorders>
            <w:noWrap/>
            <w:vAlign w:val="center"/>
          </w:tcPr>
          <w:p w14:paraId="31EAEC81">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观众休息厅</w:t>
            </w:r>
          </w:p>
        </w:tc>
        <w:tc>
          <w:tcPr>
            <w:tcW w:w="2060" w:type="dxa"/>
            <w:tcBorders>
              <w:top w:val="nil"/>
              <w:left w:val="nil"/>
              <w:bottom w:val="single" w:color="auto" w:sz="4" w:space="0"/>
              <w:right w:val="single" w:color="auto" w:sz="4" w:space="0"/>
            </w:tcBorders>
            <w:noWrap/>
            <w:vAlign w:val="center"/>
          </w:tcPr>
          <w:p w14:paraId="43C9650D">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604.56</w:t>
            </w:r>
          </w:p>
        </w:tc>
        <w:tc>
          <w:tcPr>
            <w:tcW w:w="2097" w:type="dxa"/>
            <w:tcBorders>
              <w:top w:val="nil"/>
              <w:left w:val="nil"/>
              <w:bottom w:val="single" w:color="auto" w:sz="4" w:space="0"/>
              <w:right w:val="single" w:color="auto" w:sz="4" w:space="0"/>
            </w:tcBorders>
            <w:noWrap/>
            <w:vAlign w:val="center"/>
          </w:tcPr>
          <w:p w14:paraId="198D34F2">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c>
          <w:tcPr>
            <w:tcW w:w="943" w:type="dxa"/>
            <w:tcBorders>
              <w:top w:val="nil"/>
              <w:left w:val="nil"/>
              <w:bottom w:val="single" w:color="auto" w:sz="4" w:space="0"/>
              <w:right w:val="single" w:color="auto" w:sz="4" w:space="0"/>
            </w:tcBorders>
            <w:noWrap/>
            <w:vAlign w:val="center"/>
          </w:tcPr>
          <w:p w14:paraId="1888E813">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r>
      <w:tr w14:paraId="7FE06CC6">
        <w:tblPrEx>
          <w:tblCellMar>
            <w:top w:w="0" w:type="dxa"/>
            <w:left w:w="108" w:type="dxa"/>
            <w:bottom w:w="0" w:type="dxa"/>
            <w:right w:w="108" w:type="dxa"/>
          </w:tblCellMar>
        </w:tblPrEx>
        <w:trPr>
          <w:trHeight w:val="270" w:hRule="atLeast"/>
        </w:trPr>
        <w:tc>
          <w:tcPr>
            <w:tcW w:w="1460" w:type="dxa"/>
            <w:vMerge w:val="continue"/>
            <w:tcBorders>
              <w:top w:val="nil"/>
              <w:left w:val="single" w:color="auto" w:sz="4" w:space="0"/>
              <w:bottom w:val="single" w:color="auto" w:sz="4" w:space="0"/>
              <w:right w:val="single" w:color="auto" w:sz="4" w:space="0"/>
            </w:tcBorders>
            <w:vAlign w:val="center"/>
          </w:tcPr>
          <w:p w14:paraId="7272A2F9">
            <w:pPr>
              <w:widowControl/>
              <w:jc w:val="left"/>
              <w:rPr>
                <w:rFonts w:hint="eastAsia" w:ascii="宋体" w:hAnsi="宋体" w:cs="宋体"/>
                <w:color w:val="auto"/>
                <w:kern w:val="0"/>
                <w:sz w:val="24"/>
                <w:szCs w:val="24"/>
              </w:rPr>
            </w:pPr>
          </w:p>
        </w:tc>
        <w:tc>
          <w:tcPr>
            <w:tcW w:w="2100" w:type="dxa"/>
            <w:vMerge w:val="restart"/>
            <w:tcBorders>
              <w:top w:val="nil"/>
              <w:left w:val="single" w:color="auto" w:sz="4" w:space="0"/>
              <w:bottom w:val="single" w:color="auto" w:sz="4" w:space="0"/>
              <w:right w:val="single" w:color="auto" w:sz="4" w:space="0"/>
            </w:tcBorders>
            <w:noWrap/>
            <w:vAlign w:val="center"/>
          </w:tcPr>
          <w:p w14:paraId="4B83BA79">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卫生间</w:t>
            </w:r>
          </w:p>
        </w:tc>
        <w:tc>
          <w:tcPr>
            <w:tcW w:w="2060" w:type="dxa"/>
            <w:tcBorders>
              <w:top w:val="nil"/>
              <w:left w:val="nil"/>
              <w:bottom w:val="single" w:color="auto" w:sz="4" w:space="0"/>
              <w:right w:val="single" w:color="auto" w:sz="4" w:space="0"/>
            </w:tcBorders>
            <w:noWrap/>
            <w:vAlign w:val="center"/>
          </w:tcPr>
          <w:p w14:paraId="56963EEF">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4.20</w:t>
            </w:r>
          </w:p>
        </w:tc>
        <w:tc>
          <w:tcPr>
            <w:tcW w:w="2097" w:type="dxa"/>
            <w:tcBorders>
              <w:top w:val="nil"/>
              <w:left w:val="nil"/>
              <w:bottom w:val="single" w:color="auto" w:sz="4" w:space="0"/>
              <w:right w:val="single" w:color="auto" w:sz="4" w:space="0"/>
            </w:tcBorders>
            <w:noWrap/>
            <w:vAlign w:val="center"/>
          </w:tcPr>
          <w:p w14:paraId="1A8F3326">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明星化妆间</w:t>
            </w:r>
          </w:p>
        </w:tc>
        <w:tc>
          <w:tcPr>
            <w:tcW w:w="943" w:type="dxa"/>
            <w:vMerge w:val="restart"/>
            <w:tcBorders>
              <w:top w:val="nil"/>
              <w:left w:val="single" w:color="auto" w:sz="4" w:space="0"/>
              <w:bottom w:val="single" w:color="auto" w:sz="4" w:space="0"/>
              <w:right w:val="single" w:color="auto" w:sz="4" w:space="0"/>
            </w:tcBorders>
            <w:vAlign w:val="center"/>
          </w:tcPr>
          <w:p w14:paraId="590DF324">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后台</w:t>
            </w:r>
          </w:p>
        </w:tc>
      </w:tr>
      <w:tr w14:paraId="4FDFA4A1">
        <w:tblPrEx>
          <w:tblCellMar>
            <w:top w:w="0" w:type="dxa"/>
            <w:left w:w="108" w:type="dxa"/>
            <w:bottom w:w="0" w:type="dxa"/>
            <w:right w:w="108" w:type="dxa"/>
          </w:tblCellMar>
        </w:tblPrEx>
        <w:trPr>
          <w:trHeight w:val="270" w:hRule="atLeast"/>
        </w:trPr>
        <w:tc>
          <w:tcPr>
            <w:tcW w:w="1460" w:type="dxa"/>
            <w:vMerge w:val="continue"/>
            <w:tcBorders>
              <w:top w:val="nil"/>
              <w:left w:val="single" w:color="auto" w:sz="4" w:space="0"/>
              <w:bottom w:val="single" w:color="auto" w:sz="4" w:space="0"/>
              <w:right w:val="single" w:color="auto" w:sz="4" w:space="0"/>
            </w:tcBorders>
            <w:vAlign w:val="center"/>
          </w:tcPr>
          <w:p w14:paraId="18EB6124">
            <w:pPr>
              <w:widowControl/>
              <w:jc w:val="left"/>
              <w:rPr>
                <w:rFonts w:hint="eastAsia" w:ascii="宋体" w:hAnsi="宋体" w:cs="宋体"/>
                <w:color w:val="auto"/>
                <w:kern w:val="0"/>
                <w:sz w:val="24"/>
                <w:szCs w:val="24"/>
              </w:rPr>
            </w:pPr>
          </w:p>
        </w:tc>
        <w:tc>
          <w:tcPr>
            <w:tcW w:w="2100" w:type="dxa"/>
            <w:vMerge w:val="continue"/>
            <w:tcBorders>
              <w:top w:val="nil"/>
              <w:left w:val="single" w:color="auto" w:sz="4" w:space="0"/>
              <w:bottom w:val="single" w:color="auto" w:sz="4" w:space="0"/>
              <w:right w:val="single" w:color="auto" w:sz="4" w:space="0"/>
            </w:tcBorders>
            <w:vAlign w:val="center"/>
          </w:tcPr>
          <w:p w14:paraId="52913EC4">
            <w:pPr>
              <w:widowControl/>
              <w:jc w:val="left"/>
              <w:rPr>
                <w:rFonts w:hint="eastAsia" w:ascii="宋体" w:hAnsi="宋体" w:cs="宋体"/>
                <w:color w:val="auto"/>
                <w:kern w:val="0"/>
                <w:sz w:val="24"/>
                <w:szCs w:val="24"/>
              </w:rPr>
            </w:pPr>
          </w:p>
        </w:tc>
        <w:tc>
          <w:tcPr>
            <w:tcW w:w="2060" w:type="dxa"/>
            <w:tcBorders>
              <w:top w:val="nil"/>
              <w:left w:val="nil"/>
              <w:bottom w:val="single" w:color="auto" w:sz="4" w:space="0"/>
              <w:right w:val="single" w:color="auto" w:sz="4" w:space="0"/>
            </w:tcBorders>
            <w:noWrap/>
            <w:vAlign w:val="center"/>
          </w:tcPr>
          <w:p w14:paraId="3DC73C02">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4.20</w:t>
            </w:r>
          </w:p>
        </w:tc>
        <w:tc>
          <w:tcPr>
            <w:tcW w:w="2097" w:type="dxa"/>
            <w:tcBorders>
              <w:top w:val="nil"/>
              <w:left w:val="nil"/>
              <w:bottom w:val="single" w:color="auto" w:sz="4" w:space="0"/>
              <w:right w:val="single" w:color="auto" w:sz="4" w:space="0"/>
            </w:tcBorders>
            <w:noWrap/>
            <w:vAlign w:val="center"/>
          </w:tcPr>
          <w:p w14:paraId="3CFE5542">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明星化妆间</w:t>
            </w:r>
          </w:p>
        </w:tc>
        <w:tc>
          <w:tcPr>
            <w:tcW w:w="943" w:type="dxa"/>
            <w:vMerge w:val="continue"/>
            <w:tcBorders>
              <w:top w:val="nil"/>
              <w:left w:val="single" w:color="auto" w:sz="4" w:space="0"/>
              <w:bottom w:val="single" w:color="auto" w:sz="4" w:space="0"/>
              <w:right w:val="single" w:color="auto" w:sz="4" w:space="0"/>
            </w:tcBorders>
            <w:vAlign w:val="center"/>
          </w:tcPr>
          <w:p w14:paraId="031A2EB5">
            <w:pPr>
              <w:widowControl/>
              <w:jc w:val="left"/>
              <w:rPr>
                <w:rFonts w:hint="eastAsia" w:ascii="宋体" w:hAnsi="宋体" w:cs="宋体"/>
                <w:color w:val="auto"/>
                <w:kern w:val="0"/>
                <w:sz w:val="24"/>
                <w:szCs w:val="24"/>
              </w:rPr>
            </w:pPr>
          </w:p>
        </w:tc>
      </w:tr>
      <w:tr w14:paraId="5D939EDD">
        <w:tblPrEx>
          <w:tblCellMar>
            <w:top w:w="0" w:type="dxa"/>
            <w:left w:w="108" w:type="dxa"/>
            <w:bottom w:w="0" w:type="dxa"/>
            <w:right w:w="108" w:type="dxa"/>
          </w:tblCellMar>
        </w:tblPrEx>
        <w:trPr>
          <w:trHeight w:val="270" w:hRule="atLeast"/>
        </w:trPr>
        <w:tc>
          <w:tcPr>
            <w:tcW w:w="1460" w:type="dxa"/>
            <w:vMerge w:val="continue"/>
            <w:tcBorders>
              <w:top w:val="nil"/>
              <w:left w:val="single" w:color="auto" w:sz="4" w:space="0"/>
              <w:bottom w:val="single" w:color="auto" w:sz="4" w:space="0"/>
              <w:right w:val="single" w:color="auto" w:sz="4" w:space="0"/>
            </w:tcBorders>
            <w:vAlign w:val="center"/>
          </w:tcPr>
          <w:p w14:paraId="62F9892A">
            <w:pPr>
              <w:widowControl/>
              <w:jc w:val="left"/>
              <w:rPr>
                <w:rFonts w:hint="eastAsia" w:ascii="宋体" w:hAnsi="宋体" w:cs="宋体"/>
                <w:color w:val="auto"/>
                <w:kern w:val="0"/>
                <w:sz w:val="24"/>
                <w:szCs w:val="24"/>
              </w:rPr>
            </w:pPr>
          </w:p>
        </w:tc>
        <w:tc>
          <w:tcPr>
            <w:tcW w:w="2100" w:type="dxa"/>
            <w:vMerge w:val="continue"/>
            <w:tcBorders>
              <w:top w:val="nil"/>
              <w:left w:val="single" w:color="auto" w:sz="4" w:space="0"/>
              <w:bottom w:val="single" w:color="auto" w:sz="4" w:space="0"/>
              <w:right w:val="single" w:color="auto" w:sz="4" w:space="0"/>
            </w:tcBorders>
            <w:vAlign w:val="center"/>
          </w:tcPr>
          <w:p w14:paraId="2CCF7B92">
            <w:pPr>
              <w:widowControl/>
              <w:jc w:val="left"/>
              <w:rPr>
                <w:rFonts w:hint="eastAsia" w:ascii="宋体" w:hAnsi="宋体" w:cs="宋体"/>
                <w:color w:val="auto"/>
                <w:kern w:val="0"/>
                <w:sz w:val="24"/>
                <w:szCs w:val="24"/>
              </w:rPr>
            </w:pPr>
          </w:p>
        </w:tc>
        <w:tc>
          <w:tcPr>
            <w:tcW w:w="2060" w:type="dxa"/>
            <w:tcBorders>
              <w:top w:val="nil"/>
              <w:left w:val="nil"/>
              <w:bottom w:val="single" w:color="auto" w:sz="4" w:space="0"/>
              <w:right w:val="single" w:color="auto" w:sz="4" w:space="0"/>
            </w:tcBorders>
            <w:noWrap/>
            <w:vAlign w:val="center"/>
          </w:tcPr>
          <w:p w14:paraId="4A84FCD5">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5.15</w:t>
            </w:r>
          </w:p>
        </w:tc>
        <w:tc>
          <w:tcPr>
            <w:tcW w:w="2097" w:type="dxa"/>
            <w:tcBorders>
              <w:top w:val="nil"/>
              <w:left w:val="nil"/>
              <w:bottom w:val="single" w:color="auto" w:sz="4" w:space="0"/>
              <w:right w:val="single" w:color="auto" w:sz="4" w:space="0"/>
            </w:tcBorders>
            <w:noWrap/>
            <w:vAlign w:val="center"/>
          </w:tcPr>
          <w:p w14:paraId="74EFF220">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6人化妆间</w:t>
            </w:r>
          </w:p>
        </w:tc>
        <w:tc>
          <w:tcPr>
            <w:tcW w:w="943" w:type="dxa"/>
            <w:vMerge w:val="continue"/>
            <w:tcBorders>
              <w:top w:val="nil"/>
              <w:left w:val="single" w:color="auto" w:sz="4" w:space="0"/>
              <w:bottom w:val="single" w:color="auto" w:sz="4" w:space="0"/>
              <w:right w:val="single" w:color="auto" w:sz="4" w:space="0"/>
            </w:tcBorders>
            <w:vAlign w:val="center"/>
          </w:tcPr>
          <w:p w14:paraId="2115BB9A">
            <w:pPr>
              <w:widowControl/>
              <w:jc w:val="left"/>
              <w:rPr>
                <w:rFonts w:hint="eastAsia" w:ascii="宋体" w:hAnsi="宋体" w:cs="宋体"/>
                <w:color w:val="auto"/>
                <w:kern w:val="0"/>
                <w:sz w:val="24"/>
                <w:szCs w:val="24"/>
              </w:rPr>
            </w:pPr>
          </w:p>
        </w:tc>
      </w:tr>
      <w:tr w14:paraId="47A2D822">
        <w:tblPrEx>
          <w:tblCellMar>
            <w:top w:w="0" w:type="dxa"/>
            <w:left w:w="108" w:type="dxa"/>
            <w:bottom w:w="0" w:type="dxa"/>
            <w:right w:w="108" w:type="dxa"/>
          </w:tblCellMar>
        </w:tblPrEx>
        <w:trPr>
          <w:trHeight w:val="270" w:hRule="atLeast"/>
        </w:trPr>
        <w:tc>
          <w:tcPr>
            <w:tcW w:w="1460" w:type="dxa"/>
            <w:vMerge w:val="continue"/>
            <w:tcBorders>
              <w:top w:val="nil"/>
              <w:left w:val="single" w:color="auto" w:sz="4" w:space="0"/>
              <w:bottom w:val="single" w:color="auto" w:sz="4" w:space="0"/>
              <w:right w:val="single" w:color="auto" w:sz="4" w:space="0"/>
            </w:tcBorders>
            <w:vAlign w:val="center"/>
          </w:tcPr>
          <w:p w14:paraId="62DA9783">
            <w:pPr>
              <w:widowControl/>
              <w:jc w:val="left"/>
              <w:rPr>
                <w:rFonts w:hint="eastAsia" w:ascii="宋体" w:hAnsi="宋体" w:cs="宋体"/>
                <w:color w:val="auto"/>
                <w:kern w:val="0"/>
                <w:sz w:val="24"/>
                <w:szCs w:val="24"/>
              </w:rPr>
            </w:pPr>
          </w:p>
        </w:tc>
        <w:tc>
          <w:tcPr>
            <w:tcW w:w="2100" w:type="dxa"/>
            <w:vMerge w:val="continue"/>
            <w:tcBorders>
              <w:top w:val="nil"/>
              <w:left w:val="single" w:color="auto" w:sz="4" w:space="0"/>
              <w:bottom w:val="single" w:color="auto" w:sz="4" w:space="0"/>
              <w:right w:val="single" w:color="auto" w:sz="4" w:space="0"/>
            </w:tcBorders>
            <w:vAlign w:val="center"/>
          </w:tcPr>
          <w:p w14:paraId="5A1AE43D">
            <w:pPr>
              <w:widowControl/>
              <w:jc w:val="left"/>
              <w:rPr>
                <w:rFonts w:hint="eastAsia" w:ascii="宋体" w:hAnsi="宋体" w:cs="宋体"/>
                <w:color w:val="auto"/>
                <w:kern w:val="0"/>
                <w:sz w:val="24"/>
                <w:szCs w:val="24"/>
              </w:rPr>
            </w:pPr>
          </w:p>
        </w:tc>
        <w:tc>
          <w:tcPr>
            <w:tcW w:w="2060" w:type="dxa"/>
            <w:tcBorders>
              <w:top w:val="nil"/>
              <w:left w:val="nil"/>
              <w:bottom w:val="single" w:color="auto" w:sz="4" w:space="0"/>
              <w:right w:val="single" w:color="auto" w:sz="4" w:space="0"/>
            </w:tcBorders>
            <w:noWrap/>
            <w:vAlign w:val="center"/>
          </w:tcPr>
          <w:p w14:paraId="349F560C">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5.00</w:t>
            </w:r>
          </w:p>
        </w:tc>
        <w:tc>
          <w:tcPr>
            <w:tcW w:w="2097" w:type="dxa"/>
            <w:tcBorders>
              <w:top w:val="nil"/>
              <w:left w:val="nil"/>
              <w:bottom w:val="single" w:color="auto" w:sz="4" w:space="0"/>
              <w:right w:val="single" w:color="auto" w:sz="4" w:space="0"/>
            </w:tcBorders>
            <w:noWrap/>
            <w:vAlign w:val="center"/>
          </w:tcPr>
          <w:p w14:paraId="3715A71D">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明星化妆间</w:t>
            </w:r>
          </w:p>
        </w:tc>
        <w:tc>
          <w:tcPr>
            <w:tcW w:w="943" w:type="dxa"/>
            <w:vMerge w:val="continue"/>
            <w:tcBorders>
              <w:top w:val="nil"/>
              <w:left w:val="single" w:color="auto" w:sz="4" w:space="0"/>
              <w:bottom w:val="single" w:color="auto" w:sz="4" w:space="0"/>
              <w:right w:val="single" w:color="auto" w:sz="4" w:space="0"/>
            </w:tcBorders>
            <w:vAlign w:val="center"/>
          </w:tcPr>
          <w:p w14:paraId="213A3A7C">
            <w:pPr>
              <w:widowControl/>
              <w:jc w:val="left"/>
              <w:rPr>
                <w:rFonts w:hint="eastAsia" w:ascii="宋体" w:hAnsi="宋体" w:cs="宋体"/>
                <w:color w:val="auto"/>
                <w:kern w:val="0"/>
                <w:sz w:val="24"/>
                <w:szCs w:val="24"/>
              </w:rPr>
            </w:pPr>
          </w:p>
        </w:tc>
      </w:tr>
      <w:tr w14:paraId="56557386">
        <w:tblPrEx>
          <w:tblCellMar>
            <w:top w:w="0" w:type="dxa"/>
            <w:left w:w="108" w:type="dxa"/>
            <w:bottom w:w="0" w:type="dxa"/>
            <w:right w:w="108" w:type="dxa"/>
          </w:tblCellMar>
        </w:tblPrEx>
        <w:trPr>
          <w:trHeight w:val="270" w:hRule="atLeast"/>
        </w:trPr>
        <w:tc>
          <w:tcPr>
            <w:tcW w:w="1460" w:type="dxa"/>
            <w:vMerge w:val="continue"/>
            <w:tcBorders>
              <w:top w:val="nil"/>
              <w:left w:val="single" w:color="auto" w:sz="4" w:space="0"/>
              <w:bottom w:val="single" w:color="auto" w:sz="4" w:space="0"/>
              <w:right w:val="single" w:color="auto" w:sz="4" w:space="0"/>
            </w:tcBorders>
            <w:vAlign w:val="center"/>
          </w:tcPr>
          <w:p w14:paraId="7E571ED7">
            <w:pPr>
              <w:widowControl/>
              <w:jc w:val="left"/>
              <w:rPr>
                <w:rFonts w:hint="eastAsia" w:ascii="宋体" w:hAnsi="宋体" w:cs="宋体"/>
                <w:color w:val="auto"/>
                <w:kern w:val="0"/>
                <w:sz w:val="24"/>
                <w:szCs w:val="24"/>
              </w:rPr>
            </w:pPr>
          </w:p>
        </w:tc>
        <w:tc>
          <w:tcPr>
            <w:tcW w:w="2100" w:type="dxa"/>
            <w:vMerge w:val="continue"/>
            <w:tcBorders>
              <w:top w:val="nil"/>
              <w:left w:val="single" w:color="auto" w:sz="4" w:space="0"/>
              <w:bottom w:val="single" w:color="auto" w:sz="4" w:space="0"/>
              <w:right w:val="single" w:color="auto" w:sz="4" w:space="0"/>
            </w:tcBorders>
            <w:vAlign w:val="center"/>
          </w:tcPr>
          <w:p w14:paraId="257420AF">
            <w:pPr>
              <w:widowControl/>
              <w:jc w:val="left"/>
              <w:rPr>
                <w:rFonts w:hint="eastAsia" w:ascii="宋体" w:hAnsi="宋体" w:cs="宋体"/>
                <w:color w:val="auto"/>
                <w:kern w:val="0"/>
                <w:sz w:val="24"/>
                <w:szCs w:val="24"/>
              </w:rPr>
            </w:pPr>
          </w:p>
        </w:tc>
        <w:tc>
          <w:tcPr>
            <w:tcW w:w="2060" w:type="dxa"/>
            <w:tcBorders>
              <w:top w:val="nil"/>
              <w:left w:val="nil"/>
              <w:bottom w:val="single" w:color="auto" w:sz="4" w:space="0"/>
              <w:right w:val="single" w:color="auto" w:sz="4" w:space="0"/>
            </w:tcBorders>
            <w:noWrap/>
            <w:vAlign w:val="center"/>
          </w:tcPr>
          <w:p w14:paraId="6D503670">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5.05</w:t>
            </w:r>
          </w:p>
        </w:tc>
        <w:tc>
          <w:tcPr>
            <w:tcW w:w="2097" w:type="dxa"/>
            <w:tcBorders>
              <w:top w:val="nil"/>
              <w:left w:val="nil"/>
              <w:bottom w:val="single" w:color="auto" w:sz="4" w:space="0"/>
              <w:right w:val="single" w:color="auto" w:sz="4" w:space="0"/>
            </w:tcBorders>
            <w:noWrap/>
            <w:vAlign w:val="center"/>
          </w:tcPr>
          <w:p w14:paraId="4F664471">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明星化妆间</w:t>
            </w:r>
          </w:p>
        </w:tc>
        <w:tc>
          <w:tcPr>
            <w:tcW w:w="943" w:type="dxa"/>
            <w:vMerge w:val="continue"/>
            <w:tcBorders>
              <w:top w:val="nil"/>
              <w:left w:val="single" w:color="auto" w:sz="4" w:space="0"/>
              <w:bottom w:val="single" w:color="auto" w:sz="4" w:space="0"/>
              <w:right w:val="single" w:color="auto" w:sz="4" w:space="0"/>
            </w:tcBorders>
            <w:vAlign w:val="center"/>
          </w:tcPr>
          <w:p w14:paraId="328F9A1B">
            <w:pPr>
              <w:widowControl/>
              <w:jc w:val="left"/>
              <w:rPr>
                <w:rFonts w:hint="eastAsia" w:ascii="宋体" w:hAnsi="宋体" w:cs="宋体"/>
                <w:color w:val="auto"/>
                <w:kern w:val="0"/>
                <w:sz w:val="24"/>
                <w:szCs w:val="24"/>
              </w:rPr>
            </w:pPr>
          </w:p>
        </w:tc>
      </w:tr>
      <w:tr w14:paraId="710050A4">
        <w:tblPrEx>
          <w:tblCellMar>
            <w:top w:w="0" w:type="dxa"/>
            <w:left w:w="108" w:type="dxa"/>
            <w:bottom w:w="0" w:type="dxa"/>
            <w:right w:w="108" w:type="dxa"/>
          </w:tblCellMar>
        </w:tblPrEx>
        <w:trPr>
          <w:trHeight w:val="270" w:hRule="atLeast"/>
        </w:trPr>
        <w:tc>
          <w:tcPr>
            <w:tcW w:w="1460" w:type="dxa"/>
            <w:vMerge w:val="continue"/>
            <w:tcBorders>
              <w:top w:val="nil"/>
              <w:left w:val="single" w:color="auto" w:sz="4" w:space="0"/>
              <w:bottom w:val="single" w:color="auto" w:sz="4" w:space="0"/>
              <w:right w:val="single" w:color="auto" w:sz="4" w:space="0"/>
            </w:tcBorders>
            <w:vAlign w:val="center"/>
          </w:tcPr>
          <w:p w14:paraId="5CD7CE79">
            <w:pPr>
              <w:widowControl/>
              <w:jc w:val="left"/>
              <w:rPr>
                <w:rFonts w:hint="eastAsia" w:ascii="宋体" w:hAnsi="宋体" w:cs="宋体"/>
                <w:color w:val="auto"/>
                <w:kern w:val="0"/>
                <w:sz w:val="24"/>
                <w:szCs w:val="24"/>
              </w:rPr>
            </w:pPr>
          </w:p>
        </w:tc>
        <w:tc>
          <w:tcPr>
            <w:tcW w:w="2100" w:type="dxa"/>
            <w:vMerge w:val="continue"/>
            <w:tcBorders>
              <w:top w:val="nil"/>
              <w:left w:val="single" w:color="auto" w:sz="4" w:space="0"/>
              <w:bottom w:val="single" w:color="auto" w:sz="4" w:space="0"/>
              <w:right w:val="single" w:color="auto" w:sz="4" w:space="0"/>
            </w:tcBorders>
            <w:vAlign w:val="center"/>
          </w:tcPr>
          <w:p w14:paraId="0E8B2DB9">
            <w:pPr>
              <w:widowControl/>
              <w:jc w:val="left"/>
              <w:rPr>
                <w:rFonts w:hint="eastAsia" w:ascii="宋体" w:hAnsi="宋体" w:cs="宋体"/>
                <w:color w:val="auto"/>
                <w:kern w:val="0"/>
                <w:sz w:val="24"/>
                <w:szCs w:val="24"/>
              </w:rPr>
            </w:pPr>
          </w:p>
        </w:tc>
        <w:tc>
          <w:tcPr>
            <w:tcW w:w="2060" w:type="dxa"/>
            <w:tcBorders>
              <w:top w:val="nil"/>
              <w:left w:val="nil"/>
              <w:bottom w:val="single" w:color="auto" w:sz="4" w:space="0"/>
              <w:right w:val="single" w:color="auto" w:sz="4" w:space="0"/>
            </w:tcBorders>
            <w:noWrap/>
            <w:vAlign w:val="center"/>
          </w:tcPr>
          <w:p w14:paraId="783C54A7">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4.16</w:t>
            </w:r>
          </w:p>
        </w:tc>
        <w:tc>
          <w:tcPr>
            <w:tcW w:w="2097" w:type="dxa"/>
            <w:tcBorders>
              <w:top w:val="nil"/>
              <w:left w:val="nil"/>
              <w:bottom w:val="single" w:color="auto" w:sz="4" w:space="0"/>
              <w:right w:val="single" w:color="auto" w:sz="4" w:space="0"/>
            </w:tcBorders>
            <w:noWrap/>
            <w:vAlign w:val="center"/>
          </w:tcPr>
          <w:p w14:paraId="4142A97B">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残卫</w:t>
            </w:r>
          </w:p>
        </w:tc>
        <w:tc>
          <w:tcPr>
            <w:tcW w:w="943" w:type="dxa"/>
            <w:vMerge w:val="continue"/>
            <w:tcBorders>
              <w:top w:val="nil"/>
              <w:left w:val="single" w:color="auto" w:sz="4" w:space="0"/>
              <w:bottom w:val="single" w:color="auto" w:sz="4" w:space="0"/>
              <w:right w:val="single" w:color="auto" w:sz="4" w:space="0"/>
            </w:tcBorders>
            <w:vAlign w:val="center"/>
          </w:tcPr>
          <w:p w14:paraId="79646D5D">
            <w:pPr>
              <w:widowControl/>
              <w:jc w:val="left"/>
              <w:rPr>
                <w:rFonts w:hint="eastAsia" w:ascii="宋体" w:hAnsi="宋体" w:cs="宋体"/>
                <w:color w:val="auto"/>
                <w:kern w:val="0"/>
                <w:sz w:val="24"/>
                <w:szCs w:val="24"/>
              </w:rPr>
            </w:pPr>
          </w:p>
        </w:tc>
      </w:tr>
      <w:tr w14:paraId="1E0D7C2B">
        <w:tblPrEx>
          <w:tblCellMar>
            <w:top w:w="0" w:type="dxa"/>
            <w:left w:w="108" w:type="dxa"/>
            <w:bottom w:w="0" w:type="dxa"/>
            <w:right w:w="108" w:type="dxa"/>
          </w:tblCellMar>
        </w:tblPrEx>
        <w:trPr>
          <w:trHeight w:val="270" w:hRule="atLeast"/>
        </w:trPr>
        <w:tc>
          <w:tcPr>
            <w:tcW w:w="1460" w:type="dxa"/>
            <w:vMerge w:val="continue"/>
            <w:tcBorders>
              <w:top w:val="nil"/>
              <w:left w:val="single" w:color="auto" w:sz="4" w:space="0"/>
              <w:bottom w:val="single" w:color="auto" w:sz="4" w:space="0"/>
              <w:right w:val="single" w:color="auto" w:sz="4" w:space="0"/>
            </w:tcBorders>
            <w:vAlign w:val="center"/>
          </w:tcPr>
          <w:p w14:paraId="369E31A8">
            <w:pPr>
              <w:widowControl/>
              <w:jc w:val="left"/>
              <w:rPr>
                <w:rFonts w:hint="eastAsia" w:ascii="宋体" w:hAnsi="宋体" w:cs="宋体"/>
                <w:color w:val="auto"/>
                <w:kern w:val="0"/>
                <w:sz w:val="24"/>
                <w:szCs w:val="24"/>
              </w:rPr>
            </w:pPr>
          </w:p>
        </w:tc>
        <w:tc>
          <w:tcPr>
            <w:tcW w:w="2100" w:type="dxa"/>
            <w:vMerge w:val="continue"/>
            <w:tcBorders>
              <w:top w:val="nil"/>
              <w:left w:val="single" w:color="auto" w:sz="4" w:space="0"/>
              <w:bottom w:val="single" w:color="auto" w:sz="4" w:space="0"/>
              <w:right w:val="single" w:color="auto" w:sz="4" w:space="0"/>
            </w:tcBorders>
            <w:vAlign w:val="center"/>
          </w:tcPr>
          <w:p w14:paraId="72BCF84E">
            <w:pPr>
              <w:widowControl/>
              <w:jc w:val="left"/>
              <w:rPr>
                <w:rFonts w:hint="eastAsia" w:ascii="宋体" w:hAnsi="宋体" w:cs="宋体"/>
                <w:color w:val="auto"/>
                <w:kern w:val="0"/>
                <w:sz w:val="24"/>
                <w:szCs w:val="24"/>
              </w:rPr>
            </w:pPr>
          </w:p>
        </w:tc>
        <w:tc>
          <w:tcPr>
            <w:tcW w:w="2060" w:type="dxa"/>
            <w:tcBorders>
              <w:top w:val="nil"/>
              <w:left w:val="nil"/>
              <w:bottom w:val="single" w:color="auto" w:sz="4" w:space="0"/>
              <w:right w:val="single" w:color="auto" w:sz="4" w:space="0"/>
            </w:tcBorders>
            <w:noWrap/>
            <w:vAlign w:val="center"/>
          </w:tcPr>
          <w:p w14:paraId="51B2B74A">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5.20</w:t>
            </w:r>
          </w:p>
        </w:tc>
        <w:tc>
          <w:tcPr>
            <w:tcW w:w="2097" w:type="dxa"/>
            <w:tcBorders>
              <w:top w:val="nil"/>
              <w:left w:val="nil"/>
              <w:bottom w:val="single" w:color="auto" w:sz="4" w:space="0"/>
              <w:right w:val="single" w:color="auto" w:sz="4" w:space="0"/>
            </w:tcBorders>
            <w:noWrap/>
            <w:vAlign w:val="center"/>
          </w:tcPr>
          <w:p w14:paraId="4D8E3DA7">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女卫</w:t>
            </w:r>
          </w:p>
        </w:tc>
        <w:tc>
          <w:tcPr>
            <w:tcW w:w="943" w:type="dxa"/>
            <w:vMerge w:val="continue"/>
            <w:tcBorders>
              <w:top w:val="nil"/>
              <w:left w:val="single" w:color="auto" w:sz="4" w:space="0"/>
              <w:bottom w:val="single" w:color="auto" w:sz="4" w:space="0"/>
              <w:right w:val="single" w:color="auto" w:sz="4" w:space="0"/>
            </w:tcBorders>
            <w:vAlign w:val="center"/>
          </w:tcPr>
          <w:p w14:paraId="433DE35B">
            <w:pPr>
              <w:widowControl/>
              <w:jc w:val="left"/>
              <w:rPr>
                <w:rFonts w:hint="eastAsia" w:ascii="宋体" w:hAnsi="宋体" w:cs="宋体"/>
                <w:color w:val="auto"/>
                <w:kern w:val="0"/>
                <w:sz w:val="24"/>
                <w:szCs w:val="24"/>
              </w:rPr>
            </w:pPr>
          </w:p>
        </w:tc>
      </w:tr>
      <w:tr w14:paraId="046C5751">
        <w:tblPrEx>
          <w:tblCellMar>
            <w:top w:w="0" w:type="dxa"/>
            <w:left w:w="108" w:type="dxa"/>
            <w:bottom w:w="0" w:type="dxa"/>
            <w:right w:w="108" w:type="dxa"/>
          </w:tblCellMar>
        </w:tblPrEx>
        <w:trPr>
          <w:trHeight w:val="270" w:hRule="atLeast"/>
        </w:trPr>
        <w:tc>
          <w:tcPr>
            <w:tcW w:w="1460" w:type="dxa"/>
            <w:vMerge w:val="continue"/>
            <w:tcBorders>
              <w:top w:val="nil"/>
              <w:left w:val="single" w:color="auto" w:sz="4" w:space="0"/>
              <w:bottom w:val="single" w:color="auto" w:sz="4" w:space="0"/>
              <w:right w:val="single" w:color="auto" w:sz="4" w:space="0"/>
            </w:tcBorders>
            <w:vAlign w:val="center"/>
          </w:tcPr>
          <w:p w14:paraId="339536E8">
            <w:pPr>
              <w:widowControl/>
              <w:jc w:val="left"/>
              <w:rPr>
                <w:rFonts w:hint="eastAsia" w:ascii="宋体" w:hAnsi="宋体" w:cs="宋体"/>
                <w:color w:val="auto"/>
                <w:kern w:val="0"/>
                <w:sz w:val="24"/>
                <w:szCs w:val="24"/>
              </w:rPr>
            </w:pPr>
          </w:p>
        </w:tc>
        <w:tc>
          <w:tcPr>
            <w:tcW w:w="2100" w:type="dxa"/>
            <w:vMerge w:val="continue"/>
            <w:tcBorders>
              <w:top w:val="nil"/>
              <w:left w:val="single" w:color="auto" w:sz="4" w:space="0"/>
              <w:bottom w:val="single" w:color="auto" w:sz="4" w:space="0"/>
              <w:right w:val="single" w:color="auto" w:sz="4" w:space="0"/>
            </w:tcBorders>
            <w:vAlign w:val="center"/>
          </w:tcPr>
          <w:p w14:paraId="15687CDF">
            <w:pPr>
              <w:widowControl/>
              <w:jc w:val="left"/>
              <w:rPr>
                <w:rFonts w:hint="eastAsia" w:ascii="宋体" w:hAnsi="宋体" w:cs="宋体"/>
                <w:color w:val="auto"/>
                <w:kern w:val="0"/>
                <w:sz w:val="24"/>
                <w:szCs w:val="24"/>
              </w:rPr>
            </w:pPr>
          </w:p>
        </w:tc>
        <w:tc>
          <w:tcPr>
            <w:tcW w:w="2060" w:type="dxa"/>
            <w:tcBorders>
              <w:top w:val="nil"/>
              <w:left w:val="nil"/>
              <w:bottom w:val="single" w:color="auto" w:sz="4" w:space="0"/>
              <w:right w:val="single" w:color="auto" w:sz="4" w:space="0"/>
            </w:tcBorders>
            <w:noWrap/>
            <w:vAlign w:val="center"/>
          </w:tcPr>
          <w:p w14:paraId="4AD8C13C">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4.72</w:t>
            </w:r>
          </w:p>
        </w:tc>
        <w:tc>
          <w:tcPr>
            <w:tcW w:w="2097" w:type="dxa"/>
            <w:tcBorders>
              <w:top w:val="nil"/>
              <w:left w:val="nil"/>
              <w:bottom w:val="single" w:color="auto" w:sz="4" w:space="0"/>
              <w:right w:val="single" w:color="auto" w:sz="4" w:space="0"/>
            </w:tcBorders>
            <w:noWrap/>
            <w:vAlign w:val="center"/>
          </w:tcPr>
          <w:p w14:paraId="5F036008">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男卫</w:t>
            </w:r>
          </w:p>
        </w:tc>
        <w:tc>
          <w:tcPr>
            <w:tcW w:w="943" w:type="dxa"/>
            <w:vMerge w:val="continue"/>
            <w:tcBorders>
              <w:top w:val="nil"/>
              <w:left w:val="single" w:color="auto" w:sz="4" w:space="0"/>
              <w:bottom w:val="single" w:color="auto" w:sz="4" w:space="0"/>
              <w:right w:val="single" w:color="auto" w:sz="4" w:space="0"/>
            </w:tcBorders>
            <w:vAlign w:val="center"/>
          </w:tcPr>
          <w:p w14:paraId="631FC89D">
            <w:pPr>
              <w:widowControl/>
              <w:jc w:val="left"/>
              <w:rPr>
                <w:rFonts w:hint="eastAsia" w:ascii="宋体" w:hAnsi="宋体" w:cs="宋体"/>
                <w:color w:val="auto"/>
                <w:kern w:val="0"/>
                <w:sz w:val="24"/>
                <w:szCs w:val="24"/>
              </w:rPr>
            </w:pPr>
          </w:p>
        </w:tc>
      </w:tr>
      <w:tr w14:paraId="295EC282">
        <w:tblPrEx>
          <w:tblCellMar>
            <w:top w:w="0" w:type="dxa"/>
            <w:left w:w="108" w:type="dxa"/>
            <w:bottom w:w="0" w:type="dxa"/>
            <w:right w:w="108" w:type="dxa"/>
          </w:tblCellMar>
        </w:tblPrEx>
        <w:trPr>
          <w:trHeight w:val="270" w:hRule="atLeast"/>
        </w:trPr>
        <w:tc>
          <w:tcPr>
            <w:tcW w:w="1460" w:type="dxa"/>
            <w:vMerge w:val="continue"/>
            <w:tcBorders>
              <w:top w:val="nil"/>
              <w:left w:val="single" w:color="auto" w:sz="4" w:space="0"/>
              <w:bottom w:val="single" w:color="auto" w:sz="4" w:space="0"/>
              <w:right w:val="single" w:color="auto" w:sz="4" w:space="0"/>
            </w:tcBorders>
            <w:vAlign w:val="center"/>
          </w:tcPr>
          <w:p w14:paraId="01099B79">
            <w:pPr>
              <w:widowControl/>
              <w:jc w:val="left"/>
              <w:rPr>
                <w:rFonts w:hint="eastAsia" w:ascii="宋体" w:hAnsi="宋体" w:cs="宋体"/>
                <w:color w:val="auto"/>
                <w:kern w:val="0"/>
                <w:sz w:val="24"/>
                <w:szCs w:val="24"/>
              </w:rPr>
            </w:pPr>
          </w:p>
        </w:tc>
        <w:tc>
          <w:tcPr>
            <w:tcW w:w="2100" w:type="dxa"/>
            <w:vMerge w:val="continue"/>
            <w:tcBorders>
              <w:top w:val="nil"/>
              <w:left w:val="single" w:color="auto" w:sz="4" w:space="0"/>
              <w:bottom w:val="single" w:color="auto" w:sz="4" w:space="0"/>
              <w:right w:val="single" w:color="auto" w:sz="4" w:space="0"/>
            </w:tcBorders>
            <w:vAlign w:val="center"/>
          </w:tcPr>
          <w:p w14:paraId="6A79437C">
            <w:pPr>
              <w:widowControl/>
              <w:jc w:val="left"/>
              <w:rPr>
                <w:rFonts w:hint="eastAsia" w:ascii="宋体" w:hAnsi="宋体" w:cs="宋体"/>
                <w:color w:val="auto"/>
                <w:kern w:val="0"/>
                <w:sz w:val="24"/>
                <w:szCs w:val="24"/>
              </w:rPr>
            </w:pPr>
          </w:p>
        </w:tc>
        <w:tc>
          <w:tcPr>
            <w:tcW w:w="2060" w:type="dxa"/>
            <w:tcBorders>
              <w:top w:val="nil"/>
              <w:left w:val="nil"/>
              <w:bottom w:val="single" w:color="auto" w:sz="4" w:space="0"/>
              <w:right w:val="single" w:color="auto" w:sz="4" w:space="0"/>
            </w:tcBorders>
            <w:noWrap/>
            <w:vAlign w:val="center"/>
          </w:tcPr>
          <w:p w14:paraId="09196D5A">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12.65</w:t>
            </w:r>
          </w:p>
        </w:tc>
        <w:tc>
          <w:tcPr>
            <w:tcW w:w="2097" w:type="dxa"/>
            <w:tcBorders>
              <w:top w:val="nil"/>
              <w:left w:val="nil"/>
              <w:bottom w:val="single" w:color="auto" w:sz="4" w:space="0"/>
              <w:right w:val="single" w:color="auto" w:sz="4" w:space="0"/>
            </w:tcBorders>
            <w:noWrap/>
            <w:vAlign w:val="center"/>
          </w:tcPr>
          <w:p w14:paraId="6D7296BD">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男卫</w:t>
            </w:r>
          </w:p>
        </w:tc>
        <w:tc>
          <w:tcPr>
            <w:tcW w:w="943" w:type="dxa"/>
            <w:vMerge w:val="continue"/>
            <w:tcBorders>
              <w:top w:val="nil"/>
              <w:left w:val="single" w:color="auto" w:sz="4" w:space="0"/>
              <w:bottom w:val="single" w:color="auto" w:sz="4" w:space="0"/>
              <w:right w:val="single" w:color="auto" w:sz="4" w:space="0"/>
            </w:tcBorders>
            <w:vAlign w:val="center"/>
          </w:tcPr>
          <w:p w14:paraId="51114E1A">
            <w:pPr>
              <w:widowControl/>
              <w:jc w:val="left"/>
              <w:rPr>
                <w:rFonts w:hint="eastAsia" w:ascii="宋体" w:hAnsi="宋体" w:cs="宋体"/>
                <w:color w:val="auto"/>
                <w:kern w:val="0"/>
                <w:sz w:val="24"/>
                <w:szCs w:val="24"/>
              </w:rPr>
            </w:pPr>
          </w:p>
        </w:tc>
      </w:tr>
      <w:tr w14:paraId="698A6275">
        <w:tblPrEx>
          <w:tblCellMar>
            <w:top w:w="0" w:type="dxa"/>
            <w:left w:w="108" w:type="dxa"/>
            <w:bottom w:w="0" w:type="dxa"/>
            <w:right w:w="108" w:type="dxa"/>
          </w:tblCellMar>
        </w:tblPrEx>
        <w:trPr>
          <w:trHeight w:val="270" w:hRule="atLeast"/>
        </w:trPr>
        <w:tc>
          <w:tcPr>
            <w:tcW w:w="1460" w:type="dxa"/>
            <w:vMerge w:val="continue"/>
            <w:tcBorders>
              <w:top w:val="nil"/>
              <w:left w:val="single" w:color="auto" w:sz="4" w:space="0"/>
              <w:bottom w:val="single" w:color="auto" w:sz="4" w:space="0"/>
              <w:right w:val="single" w:color="auto" w:sz="4" w:space="0"/>
            </w:tcBorders>
            <w:vAlign w:val="center"/>
          </w:tcPr>
          <w:p w14:paraId="1085410B">
            <w:pPr>
              <w:widowControl/>
              <w:jc w:val="left"/>
              <w:rPr>
                <w:rFonts w:hint="eastAsia" w:ascii="宋体" w:hAnsi="宋体" w:cs="宋体"/>
                <w:color w:val="auto"/>
                <w:kern w:val="0"/>
                <w:sz w:val="24"/>
                <w:szCs w:val="24"/>
              </w:rPr>
            </w:pPr>
          </w:p>
        </w:tc>
        <w:tc>
          <w:tcPr>
            <w:tcW w:w="2100" w:type="dxa"/>
            <w:vMerge w:val="continue"/>
            <w:tcBorders>
              <w:top w:val="nil"/>
              <w:left w:val="single" w:color="auto" w:sz="4" w:space="0"/>
              <w:bottom w:val="single" w:color="auto" w:sz="4" w:space="0"/>
              <w:right w:val="single" w:color="auto" w:sz="4" w:space="0"/>
            </w:tcBorders>
            <w:vAlign w:val="center"/>
          </w:tcPr>
          <w:p w14:paraId="3528AD67">
            <w:pPr>
              <w:widowControl/>
              <w:jc w:val="left"/>
              <w:rPr>
                <w:rFonts w:hint="eastAsia" w:ascii="宋体" w:hAnsi="宋体" w:cs="宋体"/>
                <w:color w:val="auto"/>
                <w:kern w:val="0"/>
                <w:sz w:val="24"/>
                <w:szCs w:val="24"/>
              </w:rPr>
            </w:pPr>
          </w:p>
        </w:tc>
        <w:tc>
          <w:tcPr>
            <w:tcW w:w="2060" w:type="dxa"/>
            <w:tcBorders>
              <w:top w:val="nil"/>
              <w:left w:val="nil"/>
              <w:bottom w:val="single" w:color="auto" w:sz="4" w:space="0"/>
              <w:right w:val="single" w:color="auto" w:sz="4" w:space="0"/>
            </w:tcBorders>
            <w:noWrap/>
            <w:vAlign w:val="center"/>
          </w:tcPr>
          <w:p w14:paraId="6261D763">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17.52</w:t>
            </w:r>
          </w:p>
        </w:tc>
        <w:tc>
          <w:tcPr>
            <w:tcW w:w="2097" w:type="dxa"/>
            <w:tcBorders>
              <w:top w:val="nil"/>
              <w:left w:val="nil"/>
              <w:bottom w:val="single" w:color="auto" w:sz="4" w:space="0"/>
              <w:right w:val="single" w:color="auto" w:sz="4" w:space="0"/>
            </w:tcBorders>
            <w:noWrap/>
            <w:vAlign w:val="center"/>
          </w:tcPr>
          <w:p w14:paraId="449A7717">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女卫</w:t>
            </w:r>
          </w:p>
        </w:tc>
        <w:tc>
          <w:tcPr>
            <w:tcW w:w="943" w:type="dxa"/>
            <w:vMerge w:val="continue"/>
            <w:tcBorders>
              <w:top w:val="nil"/>
              <w:left w:val="single" w:color="auto" w:sz="4" w:space="0"/>
              <w:bottom w:val="single" w:color="auto" w:sz="4" w:space="0"/>
              <w:right w:val="single" w:color="auto" w:sz="4" w:space="0"/>
            </w:tcBorders>
            <w:vAlign w:val="center"/>
          </w:tcPr>
          <w:p w14:paraId="6CDF68F6">
            <w:pPr>
              <w:widowControl/>
              <w:jc w:val="left"/>
              <w:rPr>
                <w:rFonts w:hint="eastAsia" w:ascii="宋体" w:hAnsi="宋体" w:cs="宋体"/>
                <w:color w:val="auto"/>
                <w:kern w:val="0"/>
                <w:sz w:val="24"/>
                <w:szCs w:val="24"/>
              </w:rPr>
            </w:pPr>
          </w:p>
        </w:tc>
      </w:tr>
      <w:tr w14:paraId="055B2D7B">
        <w:tblPrEx>
          <w:tblCellMar>
            <w:top w:w="0" w:type="dxa"/>
            <w:left w:w="108" w:type="dxa"/>
            <w:bottom w:w="0" w:type="dxa"/>
            <w:right w:w="108" w:type="dxa"/>
          </w:tblCellMar>
        </w:tblPrEx>
        <w:trPr>
          <w:trHeight w:val="270" w:hRule="atLeast"/>
        </w:trPr>
        <w:tc>
          <w:tcPr>
            <w:tcW w:w="1460" w:type="dxa"/>
            <w:vMerge w:val="continue"/>
            <w:tcBorders>
              <w:top w:val="nil"/>
              <w:left w:val="single" w:color="auto" w:sz="4" w:space="0"/>
              <w:bottom w:val="single" w:color="auto" w:sz="4" w:space="0"/>
              <w:right w:val="single" w:color="auto" w:sz="4" w:space="0"/>
            </w:tcBorders>
            <w:vAlign w:val="center"/>
          </w:tcPr>
          <w:p w14:paraId="783225C2">
            <w:pPr>
              <w:widowControl/>
              <w:jc w:val="left"/>
              <w:rPr>
                <w:rFonts w:hint="eastAsia" w:ascii="宋体" w:hAnsi="宋体" w:cs="宋体"/>
                <w:color w:val="auto"/>
                <w:kern w:val="0"/>
                <w:sz w:val="24"/>
                <w:szCs w:val="24"/>
              </w:rPr>
            </w:pPr>
          </w:p>
        </w:tc>
        <w:tc>
          <w:tcPr>
            <w:tcW w:w="2100" w:type="dxa"/>
            <w:vMerge w:val="continue"/>
            <w:tcBorders>
              <w:top w:val="nil"/>
              <w:left w:val="single" w:color="auto" w:sz="4" w:space="0"/>
              <w:bottom w:val="single" w:color="auto" w:sz="4" w:space="0"/>
              <w:right w:val="single" w:color="auto" w:sz="4" w:space="0"/>
            </w:tcBorders>
            <w:vAlign w:val="center"/>
          </w:tcPr>
          <w:p w14:paraId="2EB8A2EE">
            <w:pPr>
              <w:widowControl/>
              <w:jc w:val="left"/>
              <w:rPr>
                <w:rFonts w:hint="eastAsia" w:ascii="宋体" w:hAnsi="宋体" w:cs="宋体"/>
                <w:color w:val="auto"/>
                <w:kern w:val="0"/>
                <w:sz w:val="24"/>
                <w:szCs w:val="24"/>
              </w:rPr>
            </w:pPr>
          </w:p>
        </w:tc>
        <w:tc>
          <w:tcPr>
            <w:tcW w:w="2060" w:type="dxa"/>
            <w:tcBorders>
              <w:top w:val="nil"/>
              <w:left w:val="nil"/>
              <w:bottom w:val="single" w:color="auto" w:sz="4" w:space="0"/>
              <w:right w:val="single" w:color="auto" w:sz="4" w:space="0"/>
            </w:tcBorders>
            <w:noWrap/>
            <w:vAlign w:val="center"/>
          </w:tcPr>
          <w:p w14:paraId="63E156DE">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2.34</w:t>
            </w:r>
          </w:p>
        </w:tc>
        <w:tc>
          <w:tcPr>
            <w:tcW w:w="2097" w:type="dxa"/>
            <w:tcBorders>
              <w:top w:val="nil"/>
              <w:left w:val="nil"/>
              <w:bottom w:val="single" w:color="auto" w:sz="4" w:space="0"/>
              <w:right w:val="single" w:color="auto" w:sz="4" w:space="0"/>
            </w:tcBorders>
            <w:noWrap/>
            <w:vAlign w:val="center"/>
          </w:tcPr>
          <w:p w14:paraId="294168F2">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贵宾</w:t>
            </w:r>
          </w:p>
        </w:tc>
        <w:tc>
          <w:tcPr>
            <w:tcW w:w="943" w:type="dxa"/>
            <w:vMerge w:val="restart"/>
            <w:tcBorders>
              <w:top w:val="nil"/>
              <w:left w:val="single" w:color="auto" w:sz="4" w:space="0"/>
              <w:bottom w:val="single" w:color="auto" w:sz="4" w:space="0"/>
              <w:right w:val="single" w:color="auto" w:sz="4" w:space="0"/>
            </w:tcBorders>
            <w:vAlign w:val="center"/>
          </w:tcPr>
          <w:p w14:paraId="2EB96E29">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前厅</w:t>
            </w:r>
          </w:p>
        </w:tc>
      </w:tr>
      <w:tr w14:paraId="5FC3AC77">
        <w:tblPrEx>
          <w:tblCellMar>
            <w:top w:w="0" w:type="dxa"/>
            <w:left w:w="108" w:type="dxa"/>
            <w:bottom w:w="0" w:type="dxa"/>
            <w:right w:w="108" w:type="dxa"/>
          </w:tblCellMar>
        </w:tblPrEx>
        <w:trPr>
          <w:trHeight w:val="270" w:hRule="atLeast"/>
        </w:trPr>
        <w:tc>
          <w:tcPr>
            <w:tcW w:w="1460" w:type="dxa"/>
            <w:vMerge w:val="continue"/>
            <w:tcBorders>
              <w:top w:val="nil"/>
              <w:left w:val="single" w:color="auto" w:sz="4" w:space="0"/>
              <w:bottom w:val="single" w:color="auto" w:sz="4" w:space="0"/>
              <w:right w:val="single" w:color="auto" w:sz="4" w:space="0"/>
            </w:tcBorders>
            <w:vAlign w:val="center"/>
          </w:tcPr>
          <w:p w14:paraId="7042DD42">
            <w:pPr>
              <w:widowControl/>
              <w:jc w:val="left"/>
              <w:rPr>
                <w:rFonts w:hint="eastAsia" w:ascii="宋体" w:hAnsi="宋体" w:cs="宋体"/>
                <w:color w:val="auto"/>
                <w:kern w:val="0"/>
                <w:sz w:val="24"/>
                <w:szCs w:val="24"/>
              </w:rPr>
            </w:pPr>
          </w:p>
        </w:tc>
        <w:tc>
          <w:tcPr>
            <w:tcW w:w="2100" w:type="dxa"/>
            <w:vMerge w:val="continue"/>
            <w:tcBorders>
              <w:top w:val="nil"/>
              <w:left w:val="single" w:color="auto" w:sz="4" w:space="0"/>
              <w:bottom w:val="single" w:color="auto" w:sz="4" w:space="0"/>
              <w:right w:val="single" w:color="auto" w:sz="4" w:space="0"/>
            </w:tcBorders>
            <w:vAlign w:val="center"/>
          </w:tcPr>
          <w:p w14:paraId="4020D848">
            <w:pPr>
              <w:widowControl/>
              <w:jc w:val="left"/>
              <w:rPr>
                <w:rFonts w:hint="eastAsia" w:ascii="宋体" w:hAnsi="宋体" w:cs="宋体"/>
                <w:color w:val="auto"/>
                <w:kern w:val="0"/>
                <w:sz w:val="24"/>
                <w:szCs w:val="24"/>
              </w:rPr>
            </w:pPr>
          </w:p>
        </w:tc>
        <w:tc>
          <w:tcPr>
            <w:tcW w:w="2060" w:type="dxa"/>
            <w:tcBorders>
              <w:top w:val="nil"/>
              <w:left w:val="nil"/>
              <w:bottom w:val="single" w:color="auto" w:sz="4" w:space="0"/>
              <w:right w:val="single" w:color="auto" w:sz="4" w:space="0"/>
            </w:tcBorders>
            <w:noWrap/>
            <w:vAlign w:val="center"/>
          </w:tcPr>
          <w:p w14:paraId="00F926A1">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4.24</w:t>
            </w:r>
          </w:p>
        </w:tc>
        <w:tc>
          <w:tcPr>
            <w:tcW w:w="2097" w:type="dxa"/>
            <w:tcBorders>
              <w:top w:val="nil"/>
              <w:left w:val="nil"/>
              <w:bottom w:val="single" w:color="auto" w:sz="4" w:space="0"/>
              <w:right w:val="single" w:color="auto" w:sz="4" w:space="0"/>
            </w:tcBorders>
            <w:noWrap/>
            <w:vAlign w:val="center"/>
          </w:tcPr>
          <w:p w14:paraId="2EBE2AC9">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贵宾残卫</w:t>
            </w:r>
          </w:p>
        </w:tc>
        <w:tc>
          <w:tcPr>
            <w:tcW w:w="943" w:type="dxa"/>
            <w:vMerge w:val="continue"/>
            <w:tcBorders>
              <w:top w:val="nil"/>
              <w:left w:val="single" w:color="auto" w:sz="4" w:space="0"/>
              <w:bottom w:val="single" w:color="auto" w:sz="4" w:space="0"/>
              <w:right w:val="single" w:color="auto" w:sz="4" w:space="0"/>
            </w:tcBorders>
            <w:vAlign w:val="center"/>
          </w:tcPr>
          <w:p w14:paraId="00DE3E84">
            <w:pPr>
              <w:widowControl/>
              <w:jc w:val="left"/>
              <w:rPr>
                <w:rFonts w:hint="eastAsia" w:ascii="宋体" w:hAnsi="宋体" w:cs="宋体"/>
                <w:color w:val="auto"/>
                <w:kern w:val="0"/>
                <w:sz w:val="24"/>
                <w:szCs w:val="24"/>
              </w:rPr>
            </w:pPr>
          </w:p>
        </w:tc>
      </w:tr>
      <w:tr w14:paraId="6FB01737">
        <w:tblPrEx>
          <w:tblCellMar>
            <w:top w:w="0" w:type="dxa"/>
            <w:left w:w="108" w:type="dxa"/>
            <w:bottom w:w="0" w:type="dxa"/>
            <w:right w:w="108" w:type="dxa"/>
          </w:tblCellMar>
        </w:tblPrEx>
        <w:trPr>
          <w:trHeight w:val="270" w:hRule="atLeast"/>
        </w:trPr>
        <w:tc>
          <w:tcPr>
            <w:tcW w:w="1460" w:type="dxa"/>
            <w:vMerge w:val="continue"/>
            <w:tcBorders>
              <w:top w:val="nil"/>
              <w:left w:val="single" w:color="auto" w:sz="4" w:space="0"/>
              <w:bottom w:val="single" w:color="auto" w:sz="4" w:space="0"/>
              <w:right w:val="single" w:color="auto" w:sz="4" w:space="0"/>
            </w:tcBorders>
            <w:vAlign w:val="center"/>
          </w:tcPr>
          <w:p w14:paraId="2459A530">
            <w:pPr>
              <w:widowControl/>
              <w:jc w:val="left"/>
              <w:rPr>
                <w:rFonts w:hint="eastAsia" w:ascii="宋体" w:hAnsi="宋体" w:cs="宋体"/>
                <w:color w:val="auto"/>
                <w:kern w:val="0"/>
                <w:sz w:val="24"/>
                <w:szCs w:val="24"/>
              </w:rPr>
            </w:pPr>
          </w:p>
        </w:tc>
        <w:tc>
          <w:tcPr>
            <w:tcW w:w="2100" w:type="dxa"/>
            <w:vMerge w:val="continue"/>
            <w:tcBorders>
              <w:top w:val="nil"/>
              <w:left w:val="single" w:color="auto" w:sz="4" w:space="0"/>
              <w:bottom w:val="single" w:color="auto" w:sz="4" w:space="0"/>
              <w:right w:val="single" w:color="auto" w:sz="4" w:space="0"/>
            </w:tcBorders>
            <w:vAlign w:val="center"/>
          </w:tcPr>
          <w:p w14:paraId="0BA47D0F">
            <w:pPr>
              <w:widowControl/>
              <w:jc w:val="left"/>
              <w:rPr>
                <w:rFonts w:hint="eastAsia" w:ascii="宋体" w:hAnsi="宋体" w:cs="宋体"/>
                <w:color w:val="auto"/>
                <w:kern w:val="0"/>
                <w:sz w:val="24"/>
                <w:szCs w:val="24"/>
              </w:rPr>
            </w:pPr>
          </w:p>
        </w:tc>
        <w:tc>
          <w:tcPr>
            <w:tcW w:w="2060" w:type="dxa"/>
            <w:tcBorders>
              <w:top w:val="nil"/>
              <w:left w:val="nil"/>
              <w:bottom w:val="single" w:color="auto" w:sz="4" w:space="0"/>
              <w:right w:val="single" w:color="auto" w:sz="4" w:space="0"/>
            </w:tcBorders>
            <w:noWrap/>
            <w:vAlign w:val="center"/>
          </w:tcPr>
          <w:p w14:paraId="14B29E97">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14.50</w:t>
            </w:r>
          </w:p>
        </w:tc>
        <w:tc>
          <w:tcPr>
            <w:tcW w:w="2097" w:type="dxa"/>
            <w:tcBorders>
              <w:top w:val="nil"/>
              <w:left w:val="nil"/>
              <w:bottom w:val="single" w:color="auto" w:sz="4" w:space="0"/>
              <w:right w:val="single" w:color="auto" w:sz="4" w:space="0"/>
            </w:tcBorders>
            <w:noWrap/>
            <w:vAlign w:val="center"/>
          </w:tcPr>
          <w:p w14:paraId="0D81DC8E">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男卫</w:t>
            </w:r>
          </w:p>
        </w:tc>
        <w:tc>
          <w:tcPr>
            <w:tcW w:w="943" w:type="dxa"/>
            <w:vMerge w:val="continue"/>
            <w:tcBorders>
              <w:top w:val="nil"/>
              <w:left w:val="single" w:color="auto" w:sz="4" w:space="0"/>
              <w:bottom w:val="single" w:color="auto" w:sz="4" w:space="0"/>
              <w:right w:val="single" w:color="auto" w:sz="4" w:space="0"/>
            </w:tcBorders>
            <w:vAlign w:val="center"/>
          </w:tcPr>
          <w:p w14:paraId="0D2BF1AE">
            <w:pPr>
              <w:widowControl/>
              <w:jc w:val="left"/>
              <w:rPr>
                <w:rFonts w:hint="eastAsia" w:ascii="宋体" w:hAnsi="宋体" w:cs="宋体"/>
                <w:color w:val="auto"/>
                <w:kern w:val="0"/>
                <w:sz w:val="24"/>
                <w:szCs w:val="24"/>
              </w:rPr>
            </w:pPr>
          </w:p>
        </w:tc>
      </w:tr>
      <w:tr w14:paraId="0D142949">
        <w:tblPrEx>
          <w:tblCellMar>
            <w:top w:w="0" w:type="dxa"/>
            <w:left w:w="108" w:type="dxa"/>
            <w:bottom w:w="0" w:type="dxa"/>
            <w:right w:w="108" w:type="dxa"/>
          </w:tblCellMar>
        </w:tblPrEx>
        <w:trPr>
          <w:trHeight w:val="270" w:hRule="atLeast"/>
        </w:trPr>
        <w:tc>
          <w:tcPr>
            <w:tcW w:w="1460" w:type="dxa"/>
            <w:vMerge w:val="continue"/>
            <w:tcBorders>
              <w:top w:val="nil"/>
              <w:left w:val="single" w:color="auto" w:sz="4" w:space="0"/>
              <w:bottom w:val="single" w:color="auto" w:sz="4" w:space="0"/>
              <w:right w:val="single" w:color="auto" w:sz="4" w:space="0"/>
            </w:tcBorders>
            <w:vAlign w:val="center"/>
          </w:tcPr>
          <w:p w14:paraId="04AA285A">
            <w:pPr>
              <w:widowControl/>
              <w:jc w:val="left"/>
              <w:rPr>
                <w:rFonts w:hint="eastAsia" w:ascii="宋体" w:hAnsi="宋体" w:cs="宋体"/>
                <w:color w:val="auto"/>
                <w:kern w:val="0"/>
                <w:sz w:val="24"/>
                <w:szCs w:val="24"/>
              </w:rPr>
            </w:pPr>
          </w:p>
        </w:tc>
        <w:tc>
          <w:tcPr>
            <w:tcW w:w="2100" w:type="dxa"/>
            <w:vMerge w:val="continue"/>
            <w:tcBorders>
              <w:top w:val="nil"/>
              <w:left w:val="single" w:color="auto" w:sz="4" w:space="0"/>
              <w:bottom w:val="single" w:color="auto" w:sz="4" w:space="0"/>
              <w:right w:val="single" w:color="auto" w:sz="4" w:space="0"/>
            </w:tcBorders>
            <w:vAlign w:val="center"/>
          </w:tcPr>
          <w:p w14:paraId="1A67180D">
            <w:pPr>
              <w:widowControl/>
              <w:jc w:val="left"/>
              <w:rPr>
                <w:rFonts w:hint="eastAsia" w:ascii="宋体" w:hAnsi="宋体" w:cs="宋体"/>
                <w:color w:val="auto"/>
                <w:kern w:val="0"/>
                <w:sz w:val="24"/>
                <w:szCs w:val="24"/>
              </w:rPr>
            </w:pPr>
          </w:p>
        </w:tc>
        <w:tc>
          <w:tcPr>
            <w:tcW w:w="2060" w:type="dxa"/>
            <w:tcBorders>
              <w:top w:val="nil"/>
              <w:left w:val="nil"/>
              <w:bottom w:val="single" w:color="auto" w:sz="4" w:space="0"/>
              <w:right w:val="single" w:color="auto" w:sz="4" w:space="0"/>
            </w:tcBorders>
            <w:noWrap/>
            <w:vAlign w:val="center"/>
          </w:tcPr>
          <w:p w14:paraId="7DD73850">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12.53</w:t>
            </w:r>
          </w:p>
        </w:tc>
        <w:tc>
          <w:tcPr>
            <w:tcW w:w="2097" w:type="dxa"/>
            <w:tcBorders>
              <w:top w:val="nil"/>
              <w:left w:val="nil"/>
              <w:bottom w:val="single" w:color="auto" w:sz="4" w:space="0"/>
              <w:right w:val="single" w:color="auto" w:sz="4" w:space="0"/>
            </w:tcBorders>
            <w:noWrap/>
            <w:vAlign w:val="center"/>
          </w:tcPr>
          <w:p w14:paraId="5710E90E">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女卫</w:t>
            </w:r>
          </w:p>
        </w:tc>
        <w:tc>
          <w:tcPr>
            <w:tcW w:w="943" w:type="dxa"/>
            <w:vMerge w:val="continue"/>
            <w:tcBorders>
              <w:top w:val="nil"/>
              <w:left w:val="single" w:color="auto" w:sz="4" w:space="0"/>
              <w:bottom w:val="single" w:color="auto" w:sz="4" w:space="0"/>
              <w:right w:val="single" w:color="auto" w:sz="4" w:space="0"/>
            </w:tcBorders>
            <w:vAlign w:val="center"/>
          </w:tcPr>
          <w:p w14:paraId="4ABA5A0F">
            <w:pPr>
              <w:widowControl/>
              <w:jc w:val="left"/>
              <w:rPr>
                <w:rFonts w:hint="eastAsia" w:ascii="宋体" w:hAnsi="宋体" w:cs="宋体"/>
                <w:color w:val="auto"/>
                <w:kern w:val="0"/>
                <w:sz w:val="24"/>
                <w:szCs w:val="24"/>
              </w:rPr>
            </w:pPr>
          </w:p>
        </w:tc>
      </w:tr>
      <w:tr w14:paraId="6BB29A89">
        <w:tblPrEx>
          <w:tblCellMar>
            <w:top w:w="0" w:type="dxa"/>
            <w:left w:w="108" w:type="dxa"/>
            <w:bottom w:w="0" w:type="dxa"/>
            <w:right w:w="108" w:type="dxa"/>
          </w:tblCellMar>
        </w:tblPrEx>
        <w:trPr>
          <w:trHeight w:val="270" w:hRule="atLeast"/>
        </w:trPr>
        <w:tc>
          <w:tcPr>
            <w:tcW w:w="1460" w:type="dxa"/>
            <w:vMerge w:val="continue"/>
            <w:tcBorders>
              <w:top w:val="nil"/>
              <w:left w:val="single" w:color="auto" w:sz="4" w:space="0"/>
              <w:bottom w:val="single" w:color="auto" w:sz="4" w:space="0"/>
              <w:right w:val="single" w:color="auto" w:sz="4" w:space="0"/>
            </w:tcBorders>
            <w:vAlign w:val="center"/>
          </w:tcPr>
          <w:p w14:paraId="17A46306">
            <w:pPr>
              <w:widowControl/>
              <w:jc w:val="left"/>
              <w:rPr>
                <w:rFonts w:hint="eastAsia" w:ascii="宋体" w:hAnsi="宋体" w:cs="宋体"/>
                <w:color w:val="auto"/>
                <w:kern w:val="0"/>
                <w:sz w:val="24"/>
                <w:szCs w:val="24"/>
              </w:rPr>
            </w:pPr>
          </w:p>
        </w:tc>
        <w:tc>
          <w:tcPr>
            <w:tcW w:w="2100" w:type="dxa"/>
            <w:tcBorders>
              <w:top w:val="nil"/>
              <w:left w:val="nil"/>
              <w:bottom w:val="single" w:color="auto" w:sz="4" w:space="0"/>
              <w:right w:val="single" w:color="auto" w:sz="4" w:space="0"/>
            </w:tcBorders>
            <w:noWrap/>
            <w:vAlign w:val="center"/>
          </w:tcPr>
          <w:p w14:paraId="7547233E">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空调机房</w:t>
            </w:r>
          </w:p>
        </w:tc>
        <w:tc>
          <w:tcPr>
            <w:tcW w:w="2060" w:type="dxa"/>
            <w:tcBorders>
              <w:top w:val="nil"/>
              <w:left w:val="nil"/>
              <w:bottom w:val="single" w:color="auto" w:sz="4" w:space="0"/>
              <w:right w:val="single" w:color="auto" w:sz="4" w:space="0"/>
            </w:tcBorders>
            <w:noWrap/>
            <w:vAlign w:val="center"/>
          </w:tcPr>
          <w:p w14:paraId="0A98C3F0">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38.82</w:t>
            </w:r>
          </w:p>
        </w:tc>
        <w:tc>
          <w:tcPr>
            <w:tcW w:w="2097" w:type="dxa"/>
            <w:tcBorders>
              <w:top w:val="nil"/>
              <w:left w:val="nil"/>
              <w:bottom w:val="single" w:color="auto" w:sz="4" w:space="0"/>
              <w:right w:val="single" w:color="auto" w:sz="4" w:space="0"/>
            </w:tcBorders>
            <w:noWrap/>
            <w:vAlign w:val="center"/>
          </w:tcPr>
          <w:p w14:paraId="259CA6D1">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c>
          <w:tcPr>
            <w:tcW w:w="943" w:type="dxa"/>
            <w:tcBorders>
              <w:top w:val="nil"/>
              <w:left w:val="nil"/>
              <w:bottom w:val="single" w:color="auto" w:sz="4" w:space="0"/>
              <w:right w:val="single" w:color="auto" w:sz="4" w:space="0"/>
            </w:tcBorders>
            <w:noWrap/>
            <w:vAlign w:val="center"/>
          </w:tcPr>
          <w:p w14:paraId="35DB516A">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r>
      <w:tr w14:paraId="6AEF26BE">
        <w:tblPrEx>
          <w:tblCellMar>
            <w:top w:w="0" w:type="dxa"/>
            <w:left w:w="108" w:type="dxa"/>
            <w:bottom w:w="0" w:type="dxa"/>
            <w:right w:w="108" w:type="dxa"/>
          </w:tblCellMar>
        </w:tblPrEx>
        <w:trPr>
          <w:trHeight w:val="270" w:hRule="atLeast"/>
        </w:trPr>
        <w:tc>
          <w:tcPr>
            <w:tcW w:w="1460" w:type="dxa"/>
            <w:vMerge w:val="restart"/>
            <w:tcBorders>
              <w:top w:val="nil"/>
              <w:left w:val="single" w:color="auto" w:sz="4" w:space="0"/>
              <w:bottom w:val="single" w:color="auto" w:sz="4" w:space="0"/>
              <w:right w:val="single" w:color="auto" w:sz="4" w:space="0"/>
            </w:tcBorders>
            <w:noWrap/>
            <w:vAlign w:val="center"/>
          </w:tcPr>
          <w:p w14:paraId="388543F0">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二层</w:t>
            </w:r>
          </w:p>
        </w:tc>
        <w:tc>
          <w:tcPr>
            <w:tcW w:w="2100" w:type="dxa"/>
            <w:tcBorders>
              <w:top w:val="nil"/>
              <w:left w:val="nil"/>
              <w:bottom w:val="single" w:color="auto" w:sz="4" w:space="0"/>
              <w:right w:val="single" w:color="auto" w:sz="4" w:space="0"/>
            </w:tcBorders>
            <w:noWrap/>
            <w:vAlign w:val="center"/>
          </w:tcPr>
          <w:p w14:paraId="14B8E5C1">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观众厅</w:t>
            </w:r>
          </w:p>
        </w:tc>
        <w:tc>
          <w:tcPr>
            <w:tcW w:w="2060" w:type="dxa"/>
            <w:tcBorders>
              <w:top w:val="nil"/>
              <w:left w:val="nil"/>
              <w:bottom w:val="single" w:color="auto" w:sz="4" w:space="0"/>
              <w:right w:val="single" w:color="auto" w:sz="4" w:space="0"/>
            </w:tcBorders>
            <w:noWrap/>
            <w:vAlign w:val="center"/>
          </w:tcPr>
          <w:p w14:paraId="7AA69AB7">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246.77</w:t>
            </w:r>
          </w:p>
        </w:tc>
        <w:tc>
          <w:tcPr>
            <w:tcW w:w="2097" w:type="dxa"/>
            <w:tcBorders>
              <w:top w:val="nil"/>
              <w:left w:val="nil"/>
              <w:bottom w:val="single" w:color="auto" w:sz="4" w:space="0"/>
              <w:right w:val="single" w:color="auto" w:sz="4" w:space="0"/>
            </w:tcBorders>
            <w:noWrap/>
            <w:vAlign w:val="center"/>
          </w:tcPr>
          <w:p w14:paraId="68316716">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池座高区</w:t>
            </w:r>
          </w:p>
        </w:tc>
        <w:tc>
          <w:tcPr>
            <w:tcW w:w="943" w:type="dxa"/>
            <w:tcBorders>
              <w:top w:val="nil"/>
              <w:left w:val="nil"/>
              <w:bottom w:val="single" w:color="auto" w:sz="4" w:space="0"/>
              <w:right w:val="single" w:color="auto" w:sz="4" w:space="0"/>
            </w:tcBorders>
            <w:noWrap/>
            <w:vAlign w:val="center"/>
          </w:tcPr>
          <w:p w14:paraId="22332001">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r>
      <w:tr w14:paraId="17E8E24F">
        <w:tblPrEx>
          <w:tblCellMar>
            <w:top w:w="0" w:type="dxa"/>
            <w:left w:w="108" w:type="dxa"/>
            <w:bottom w:w="0" w:type="dxa"/>
            <w:right w:w="108" w:type="dxa"/>
          </w:tblCellMar>
        </w:tblPrEx>
        <w:trPr>
          <w:trHeight w:val="270" w:hRule="atLeast"/>
        </w:trPr>
        <w:tc>
          <w:tcPr>
            <w:tcW w:w="1460" w:type="dxa"/>
            <w:vMerge w:val="continue"/>
            <w:tcBorders>
              <w:top w:val="nil"/>
              <w:left w:val="single" w:color="auto" w:sz="4" w:space="0"/>
              <w:bottom w:val="single" w:color="auto" w:sz="4" w:space="0"/>
              <w:right w:val="single" w:color="auto" w:sz="4" w:space="0"/>
            </w:tcBorders>
            <w:vAlign w:val="center"/>
          </w:tcPr>
          <w:p w14:paraId="55997B7D">
            <w:pPr>
              <w:widowControl/>
              <w:jc w:val="left"/>
              <w:rPr>
                <w:rFonts w:hint="eastAsia" w:ascii="宋体" w:hAnsi="宋体" w:cs="宋体"/>
                <w:color w:val="auto"/>
                <w:kern w:val="0"/>
                <w:sz w:val="24"/>
                <w:szCs w:val="24"/>
              </w:rPr>
            </w:pPr>
          </w:p>
        </w:tc>
        <w:tc>
          <w:tcPr>
            <w:tcW w:w="2100" w:type="dxa"/>
            <w:tcBorders>
              <w:top w:val="nil"/>
              <w:left w:val="nil"/>
              <w:bottom w:val="single" w:color="auto" w:sz="4" w:space="0"/>
              <w:right w:val="single" w:color="auto" w:sz="4" w:space="0"/>
            </w:tcBorders>
            <w:noWrap/>
            <w:vAlign w:val="center"/>
          </w:tcPr>
          <w:p w14:paraId="3FBFB6F7">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观众休息厅</w:t>
            </w:r>
          </w:p>
        </w:tc>
        <w:tc>
          <w:tcPr>
            <w:tcW w:w="2060" w:type="dxa"/>
            <w:tcBorders>
              <w:top w:val="nil"/>
              <w:left w:val="nil"/>
              <w:bottom w:val="single" w:color="auto" w:sz="4" w:space="0"/>
              <w:right w:val="single" w:color="auto" w:sz="4" w:space="0"/>
            </w:tcBorders>
            <w:noWrap/>
            <w:vAlign w:val="center"/>
          </w:tcPr>
          <w:p w14:paraId="0C329C57">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703.00</w:t>
            </w:r>
          </w:p>
        </w:tc>
        <w:tc>
          <w:tcPr>
            <w:tcW w:w="2097" w:type="dxa"/>
            <w:tcBorders>
              <w:top w:val="nil"/>
              <w:left w:val="nil"/>
              <w:bottom w:val="single" w:color="auto" w:sz="4" w:space="0"/>
              <w:right w:val="single" w:color="auto" w:sz="4" w:space="0"/>
            </w:tcBorders>
            <w:noWrap/>
            <w:vAlign w:val="center"/>
          </w:tcPr>
          <w:p w14:paraId="2133F9A1">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c>
          <w:tcPr>
            <w:tcW w:w="943" w:type="dxa"/>
            <w:tcBorders>
              <w:top w:val="nil"/>
              <w:left w:val="nil"/>
              <w:bottom w:val="single" w:color="auto" w:sz="4" w:space="0"/>
              <w:right w:val="single" w:color="auto" w:sz="4" w:space="0"/>
            </w:tcBorders>
            <w:noWrap/>
            <w:vAlign w:val="center"/>
          </w:tcPr>
          <w:p w14:paraId="6C178112">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r>
      <w:tr w14:paraId="14F60D0C">
        <w:tblPrEx>
          <w:tblCellMar>
            <w:top w:w="0" w:type="dxa"/>
            <w:left w:w="108" w:type="dxa"/>
            <w:bottom w:w="0" w:type="dxa"/>
            <w:right w:w="108" w:type="dxa"/>
          </w:tblCellMar>
        </w:tblPrEx>
        <w:trPr>
          <w:trHeight w:val="270" w:hRule="atLeast"/>
        </w:trPr>
        <w:tc>
          <w:tcPr>
            <w:tcW w:w="1460" w:type="dxa"/>
            <w:vMerge w:val="continue"/>
            <w:tcBorders>
              <w:top w:val="nil"/>
              <w:left w:val="single" w:color="auto" w:sz="4" w:space="0"/>
              <w:bottom w:val="single" w:color="auto" w:sz="4" w:space="0"/>
              <w:right w:val="single" w:color="auto" w:sz="4" w:space="0"/>
            </w:tcBorders>
            <w:vAlign w:val="center"/>
          </w:tcPr>
          <w:p w14:paraId="56584942">
            <w:pPr>
              <w:widowControl/>
              <w:jc w:val="left"/>
              <w:rPr>
                <w:rFonts w:hint="eastAsia" w:ascii="宋体" w:hAnsi="宋体" w:cs="宋体"/>
                <w:color w:val="auto"/>
                <w:kern w:val="0"/>
                <w:sz w:val="24"/>
                <w:szCs w:val="24"/>
              </w:rPr>
            </w:pPr>
          </w:p>
        </w:tc>
        <w:tc>
          <w:tcPr>
            <w:tcW w:w="2100" w:type="dxa"/>
            <w:tcBorders>
              <w:top w:val="nil"/>
              <w:left w:val="nil"/>
              <w:bottom w:val="single" w:color="auto" w:sz="4" w:space="0"/>
              <w:right w:val="single" w:color="auto" w:sz="4" w:space="0"/>
            </w:tcBorders>
            <w:noWrap/>
            <w:vAlign w:val="center"/>
          </w:tcPr>
          <w:p w14:paraId="40D4C65D">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民乐排演教室</w:t>
            </w:r>
          </w:p>
        </w:tc>
        <w:tc>
          <w:tcPr>
            <w:tcW w:w="2060" w:type="dxa"/>
            <w:tcBorders>
              <w:top w:val="nil"/>
              <w:left w:val="nil"/>
              <w:bottom w:val="single" w:color="auto" w:sz="4" w:space="0"/>
              <w:right w:val="single" w:color="auto" w:sz="4" w:space="0"/>
            </w:tcBorders>
            <w:noWrap/>
            <w:vAlign w:val="center"/>
          </w:tcPr>
          <w:p w14:paraId="2BD1D5FF">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210.69</w:t>
            </w:r>
          </w:p>
        </w:tc>
        <w:tc>
          <w:tcPr>
            <w:tcW w:w="2097" w:type="dxa"/>
            <w:tcBorders>
              <w:top w:val="nil"/>
              <w:left w:val="nil"/>
              <w:bottom w:val="single" w:color="auto" w:sz="4" w:space="0"/>
              <w:right w:val="single" w:color="auto" w:sz="4" w:space="0"/>
            </w:tcBorders>
            <w:noWrap/>
            <w:vAlign w:val="center"/>
          </w:tcPr>
          <w:p w14:paraId="419C2B6D">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c>
          <w:tcPr>
            <w:tcW w:w="943" w:type="dxa"/>
            <w:tcBorders>
              <w:top w:val="nil"/>
              <w:left w:val="nil"/>
              <w:bottom w:val="single" w:color="auto" w:sz="4" w:space="0"/>
              <w:right w:val="single" w:color="auto" w:sz="4" w:space="0"/>
            </w:tcBorders>
            <w:noWrap/>
            <w:vAlign w:val="center"/>
          </w:tcPr>
          <w:p w14:paraId="07266FE0">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r>
      <w:tr w14:paraId="7E73D102">
        <w:tblPrEx>
          <w:tblCellMar>
            <w:top w:w="0" w:type="dxa"/>
            <w:left w:w="108" w:type="dxa"/>
            <w:bottom w:w="0" w:type="dxa"/>
            <w:right w:w="108" w:type="dxa"/>
          </w:tblCellMar>
        </w:tblPrEx>
        <w:trPr>
          <w:trHeight w:val="270" w:hRule="atLeast"/>
        </w:trPr>
        <w:tc>
          <w:tcPr>
            <w:tcW w:w="1460" w:type="dxa"/>
            <w:vMerge w:val="continue"/>
            <w:tcBorders>
              <w:top w:val="nil"/>
              <w:left w:val="single" w:color="auto" w:sz="4" w:space="0"/>
              <w:bottom w:val="single" w:color="auto" w:sz="4" w:space="0"/>
              <w:right w:val="single" w:color="auto" w:sz="4" w:space="0"/>
            </w:tcBorders>
            <w:vAlign w:val="center"/>
          </w:tcPr>
          <w:p w14:paraId="606608DC">
            <w:pPr>
              <w:widowControl/>
              <w:jc w:val="left"/>
              <w:rPr>
                <w:rFonts w:hint="eastAsia" w:ascii="宋体" w:hAnsi="宋体" w:cs="宋体"/>
                <w:color w:val="auto"/>
                <w:kern w:val="0"/>
                <w:sz w:val="24"/>
                <w:szCs w:val="24"/>
              </w:rPr>
            </w:pPr>
          </w:p>
        </w:tc>
        <w:tc>
          <w:tcPr>
            <w:tcW w:w="2100" w:type="dxa"/>
            <w:tcBorders>
              <w:top w:val="nil"/>
              <w:left w:val="nil"/>
              <w:bottom w:val="single" w:color="auto" w:sz="4" w:space="0"/>
              <w:right w:val="single" w:color="auto" w:sz="4" w:space="0"/>
            </w:tcBorders>
            <w:noWrap/>
            <w:vAlign w:val="center"/>
          </w:tcPr>
          <w:p w14:paraId="6695257C">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大型管弦乐排演教室</w:t>
            </w:r>
          </w:p>
        </w:tc>
        <w:tc>
          <w:tcPr>
            <w:tcW w:w="2060" w:type="dxa"/>
            <w:tcBorders>
              <w:top w:val="nil"/>
              <w:left w:val="nil"/>
              <w:bottom w:val="single" w:color="auto" w:sz="4" w:space="0"/>
              <w:right w:val="single" w:color="auto" w:sz="4" w:space="0"/>
            </w:tcBorders>
            <w:noWrap/>
            <w:vAlign w:val="center"/>
          </w:tcPr>
          <w:p w14:paraId="1F75CB4B">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337.22</w:t>
            </w:r>
          </w:p>
        </w:tc>
        <w:tc>
          <w:tcPr>
            <w:tcW w:w="2097" w:type="dxa"/>
            <w:tcBorders>
              <w:top w:val="nil"/>
              <w:left w:val="nil"/>
              <w:bottom w:val="single" w:color="auto" w:sz="4" w:space="0"/>
              <w:right w:val="single" w:color="auto" w:sz="4" w:space="0"/>
            </w:tcBorders>
            <w:noWrap/>
            <w:vAlign w:val="center"/>
          </w:tcPr>
          <w:p w14:paraId="1B2387AA">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c>
          <w:tcPr>
            <w:tcW w:w="943" w:type="dxa"/>
            <w:tcBorders>
              <w:top w:val="nil"/>
              <w:left w:val="nil"/>
              <w:bottom w:val="single" w:color="auto" w:sz="4" w:space="0"/>
              <w:right w:val="single" w:color="auto" w:sz="4" w:space="0"/>
            </w:tcBorders>
            <w:noWrap/>
            <w:vAlign w:val="center"/>
          </w:tcPr>
          <w:p w14:paraId="546E9657">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r>
      <w:tr w14:paraId="618A1BAC">
        <w:tblPrEx>
          <w:tblCellMar>
            <w:top w:w="0" w:type="dxa"/>
            <w:left w:w="108" w:type="dxa"/>
            <w:bottom w:w="0" w:type="dxa"/>
            <w:right w:w="108" w:type="dxa"/>
          </w:tblCellMar>
        </w:tblPrEx>
        <w:trPr>
          <w:trHeight w:val="270" w:hRule="atLeast"/>
        </w:trPr>
        <w:tc>
          <w:tcPr>
            <w:tcW w:w="1460" w:type="dxa"/>
            <w:vMerge w:val="continue"/>
            <w:tcBorders>
              <w:top w:val="nil"/>
              <w:left w:val="single" w:color="auto" w:sz="4" w:space="0"/>
              <w:bottom w:val="single" w:color="auto" w:sz="4" w:space="0"/>
              <w:right w:val="single" w:color="auto" w:sz="4" w:space="0"/>
            </w:tcBorders>
            <w:vAlign w:val="center"/>
          </w:tcPr>
          <w:p w14:paraId="4DCECEF1">
            <w:pPr>
              <w:widowControl/>
              <w:jc w:val="left"/>
              <w:rPr>
                <w:rFonts w:hint="eastAsia" w:ascii="宋体" w:hAnsi="宋体" w:cs="宋体"/>
                <w:color w:val="auto"/>
                <w:kern w:val="0"/>
                <w:sz w:val="24"/>
                <w:szCs w:val="24"/>
              </w:rPr>
            </w:pPr>
          </w:p>
        </w:tc>
        <w:tc>
          <w:tcPr>
            <w:tcW w:w="2100" w:type="dxa"/>
            <w:tcBorders>
              <w:top w:val="nil"/>
              <w:left w:val="nil"/>
              <w:bottom w:val="single" w:color="auto" w:sz="4" w:space="0"/>
              <w:right w:val="single" w:color="auto" w:sz="4" w:space="0"/>
            </w:tcBorders>
            <w:noWrap/>
            <w:vAlign w:val="center"/>
          </w:tcPr>
          <w:p w14:paraId="3F463131">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卫生间</w:t>
            </w:r>
          </w:p>
        </w:tc>
        <w:tc>
          <w:tcPr>
            <w:tcW w:w="2060" w:type="dxa"/>
            <w:tcBorders>
              <w:top w:val="nil"/>
              <w:left w:val="nil"/>
              <w:bottom w:val="single" w:color="auto" w:sz="4" w:space="0"/>
              <w:right w:val="single" w:color="auto" w:sz="4" w:space="0"/>
            </w:tcBorders>
            <w:noWrap/>
            <w:vAlign w:val="center"/>
          </w:tcPr>
          <w:p w14:paraId="1577400B">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6.21</w:t>
            </w:r>
          </w:p>
        </w:tc>
        <w:tc>
          <w:tcPr>
            <w:tcW w:w="2097" w:type="dxa"/>
            <w:tcBorders>
              <w:top w:val="nil"/>
              <w:left w:val="nil"/>
              <w:bottom w:val="single" w:color="auto" w:sz="4" w:space="0"/>
              <w:right w:val="single" w:color="auto" w:sz="4" w:space="0"/>
            </w:tcBorders>
            <w:noWrap/>
            <w:vAlign w:val="center"/>
          </w:tcPr>
          <w:p w14:paraId="7B65BBAD">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男更衣室(10人)</w:t>
            </w:r>
          </w:p>
        </w:tc>
        <w:tc>
          <w:tcPr>
            <w:tcW w:w="943" w:type="dxa"/>
            <w:vMerge w:val="restart"/>
            <w:tcBorders>
              <w:top w:val="nil"/>
              <w:left w:val="single" w:color="auto" w:sz="4" w:space="0"/>
              <w:bottom w:val="single" w:color="auto" w:sz="4" w:space="0"/>
              <w:right w:val="single" w:color="auto" w:sz="4" w:space="0"/>
            </w:tcBorders>
            <w:vAlign w:val="center"/>
          </w:tcPr>
          <w:p w14:paraId="5D3AF936">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后台</w:t>
            </w:r>
          </w:p>
        </w:tc>
      </w:tr>
      <w:tr w14:paraId="5EB02D04">
        <w:tblPrEx>
          <w:tblCellMar>
            <w:top w:w="0" w:type="dxa"/>
            <w:left w:w="108" w:type="dxa"/>
            <w:bottom w:w="0" w:type="dxa"/>
            <w:right w:w="108" w:type="dxa"/>
          </w:tblCellMar>
        </w:tblPrEx>
        <w:trPr>
          <w:trHeight w:val="270" w:hRule="atLeast"/>
        </w:trPr>
        <w:tc>
          <w:tcPr>
            <w:tcW w:w="1460" w:type="dxa"/>
            <w:vMerge w:val="continue"/>
            <w:tcBorders>
              <w:top w:val="nil"/>
              <w:left w:val="single" w:color="auto" w:sz="4" w:space="0"/>
              <w:bottom w:val="single" w:color="auto" w:sz="4" w:space="0"/>
              <w:right w:val="single" w:color="auto" w:sz="4" w:space="0"/>
            </w:tcBorders>
            <w:vAlign w:val="center"/>
          </w:tcPr>
          <w:p w14:paraId="3B60A275">
            <w:pPr>
              <w:widowControl/>
              <w:jc w:val="left"/>
              <w:rPr>
                <w:rFonts w:hint="eastAsia" w:ascii="宋体" w:hAnsi="宋体" w:cs="宋体"/>
                <w:color w:val="auto"/>
                <w:kern w:val="0"/>
                <w:sz w:val="24"/>
                <w:szCs w:val="24"/>
              </w:rPr>
            </w:pPr>
          </w:p>
        </w:tc>
        <w:tc>
          <w:tcPr>
            <w:tcW w:w="2100" w:type="dxa"/>
            <w:tcBorders>
              <w:top w:val="nil"/>
              <w:left w:val="nil"/>
              <w:bottom w:val="single" w:color="auto" w:sz="4" w:space="0"/>
              <w:right w:val="single" w:color="auto" w:sz="4" w:space="0"/>
            </w:tcBorders>
            <w:noWrap/>
            <w:vAlign w:val="center"/>
          </w:tcPr>
          <w:p w14:paraId="3D07154A">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c>
          <w:tcPr>
            <w:tcW w:w="2060" w:type="dxa"/>
            <w:tcBorders>
              <w:top w:val="nil"/>
              <w:left w:val="nil"/>
              <w:bottom w:val="single" w:color="auto" w:sz="4" w:space="0"/>
              <w:right w:val="single" w:color="auto" w:sz="4" w:space="0"/>
            </w:tcBorders>
            <w:noWrap/>
            <w:vAlign w:val="center"/>
          </w:tcPr>
          <w:p w14:paraId="7F6DF4A0">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7.29</w:t>
            </w:r>
          </w:p>
        </w:tc>
        <w:tc>
          <w:tcPr>
            <w:tcW w:w="2097" w:type="dxa"/>
            <w:tcBorders>
              <w:top w:val="nil"/>
              <w:left w:val="nil"/>
              <w:bottom w:val="single" w:color="auto" w:sz="4" w:space="0"/>
              <w:right w:val="single" w:color="auto" w:sz="4" w:space="0"/>
            </w:tcBorders>
            <w:noWrap/>
            <w:vAlign w:val="center"/>
          </w:tcPr>
          <w:p w14:paraId="4E8613E0">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女更衣室(10人)</w:t>
            </w:r>
          </w:p>
        </w:tc>
        <w:tc>
          <w:tcPr>
            <w:tcW w:w="943" w:type="dxa"/>
            <w:vMerge w:val="continue"/>
            <w:tcBorders>
              <w:top w:val="nil"/>
              <w:left w:val="single" w:color="auto" w:sz="4" w:space="0"/>
              <w:bottom w:val="single" w:color="auto" w:sz="4" w:space="0"/>
              <w:right w:val="single" w:color="auto" w:sz="4" w:space="0"/>
            </w:tcBorders>
            <w:vAlign w:val="center"/>
          </w:tcPr>
          <w:p w14:paraId="47F4CC01">
            <w:pPr>
              <w:widowControl/>
              <w:jc w:val="left"/>
              <w:rPr>
                <w:rFonts w:hint="eastAsia" w:ascii="宋体" w:hAnsi="宋体" w:cs="宋体"/>
                <w:color w:val="auto"/>
                <w:kern w:val="0"/>
                <w:sz w:val="24"/>
                <w:szCs w:val="24"/>
              </w:rPr>
            </w:pPr>
          </w:p>
        </w:tc>
      </w:tr>
      <w:tr w14:paraId="6C788B64">
        <w:tblPrEx>
          <w:tblCellMar>
            <w:top w:w="0" w:type="dxa"/>
            <w:left w:w="108" w:type="dxa"/>
            <w:bottom w:w="0" w:type="dxa"/>
            <w:right w:w="108" w:type="dxa"/>
          </w:tblCellMar>
        </w:tblPrEx>
        <w:trPr>
          <w:trHeight w:val="270" w:hRule="atLeast"/>
        </w:trPr>
        <w:tc>
          <w:tcPr>
            <w:tcW w:w="1460" w:type="dxa"/>
            <w:vMerge w:val="continue"/>
            <w:tcBorders>
              <w:top w:val="nil"/>
              <w:left w:val="single" w:color="auto" w:sz="4" w:space="0"/>
              <w:bottom w:val="single" w:color="auto" w:sz="4" w:space="0"/>
              <w:right w:val="single" w:color="auto" w:sz="4" w:space="0"/>
            </w:tcBorders>
            <w:vAlign w:val="center"/>
          </w:tcPr>
          <w:p w14:paraId="52C18F30">
            <w:pPr>
              <w:widowControl/>
              <w:jc w:val="left"/>
              <w:rPr>
                <w:rFonts w:hint="eastAsia" w:ascii="宋体" w:hAnsi="宋体" w:cs="宋体"/>
                <w:color w:val="auto"/>
                <w:kern w:val="0"/>
                <w:sz w:val="24"/>
                <w:szCs w:val="24"/>
              </w:rPr>
            </w:pPr>
          </w:p>
        </w:tc>
        <w:tc>
          <w:tcPr>
            <w:tcW w:w="2100" w:type="dxa"/>
            <w:tcBorders>
              <w:top w:val="nil"/>
              <w:left w:val="nil"/>
              <w:bottom w:val="single" w:color="auto" w:sz="4" w:space="0"/>
              <w:right w:val="single" w:color="auto" w:sz="4" w:space="0"/>
            </w:tcBorders>
            <w:noWrap/>
            <w:vAlign w:val="center"/>
          </w:tcPr>
          <w:p w14:paraId="5F9B04D9">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c>
          <w:tcPr>
            <w:tcW w:w="2060" w:type="dxa"/>
            <w:tcBorders>
              <w:top w:val="nil"/>
              <w:left w:val="nil"/>
              <w:bottom w:val="single" w:color="auto" w:sz="4" w:space="0"/>
              <w:right w:val="single" w:color="auto" w:sz="4" w:space="0"/>
            </w:tcBorders>
            <w:noWrap/>
            <w:vAlign w:val="center"/>
          </w:tcPr>
          <w:p w14:paraId="2A6F1124">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4.20</w:t>
            </w:r>
          </w:p>
        </w:tc>
        <w:tc>
          <w:tcPr>
            <w:tcW w:w="2097" w:type="dxa"/>
            <w:tcBorders>
              <w:top w:val="nil"/>
              <w:left w:val="nil"/>
              <w:bottom w:val="single" w:color="auto" w:sz="4" w:space="0"/>
              <w:right w:val="single" w:color="auto" w:sz="4" w:space="0"/>
            </w:tcBorders>
            <w:noWrap/>
            <w:vAlign w:val="center"/>
          </w:tcPr>
          <w:p w14:paraId="59DC57A2">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4人化妆间</w:t>
            </w:r>
          </w:p>
        </w:tc>
        <w:tc>
          <w:tcPr>
            <w:tcW w:w="943" w:type="dxa"/>
            <w:vMerge w:val="continue"/>
            <w:tcBorders>
              <w:top w:val="nil"/>
              <w:left w:val="single" w:color="auto" w:sz="4" w:space="0"/>
              <w:bottom w:val="single" w:color="auto" w:sz="4" w:space="0"/>
              <w:right w:val="single" w:color="auto" w:sz="4" w:space="0"/>
            </w:tcBorders>
            <w:vAlign w:val="center"/>
          </w:tcPr>
          <w:p w14:paraId="6A06ECD3">
            <w:pPr>
              <w:widowControl/>
              <w:jc w:val="left"/>
              <w:rPr>
                <w:rFonts w:hint="eastAsia" w:ascii="宋体" w:hAnsi="宋体" w:cs="宋体"/>
                <w:color w:val="auto"/>
                <w:kern w:val="0"/>
                <w:sz w:val="24"/>
                <w:szCs w:val="24"/>
              </w:rPr>
            </w:pPr>
          </w:p>
        </w:tc>
      </w:tr>
      <w:tr w14:paraId="09C8D650">
        <w:tblPrEx>
          <w:tblCellMar>
            <w:top w:w="0" w:type="dxa"/>
            <w:left w:w="108" w:type="dxa"/>
            <w:bottom w:w="0" w:type="dxa"/>
            <w:right w:w="108" w:type="dxa"/>
          </w:tblCellMar>
        </w:tblPrEx>
        <w:trPr>
          <w:trHeight w:val="270" w:hRule="atLeast"/>
        </w:trPr>
        <w:tc>
          <w:tcPr>
            <w:tcW w:w="1460" w:type="dxa"/>
            <w:vMerge w:val="continue"/>
            <w:tcBorders>
              <w:top w:val="nil"/>
              <w:left w:val="single" w:color="auto" w:sz="4" w:space="0"/>
              <w:bottom w:val="single" w:color="auto" w:sz="4" w:space="0"/>
              <w:right w:val="single" w:color="auto" w:sz="4" w:space="0"/>
            </w:tcBorders>
            <w:vAlign w:val="center"/>
          </w:tcPr>
          <w:p w14:paraId="06BCFAC6">
            <w:pPr>
              <w:widowControl/>
              <w:jc w:val="left"/>
              <w:rPr>
                <w:rFonts w:hint="eastAsia" w:ascii="宋体" w:hAnsi="宋体" w:cs="宋体"/>
                <w:color w:val="auto"/>
                <w:kern w:val="0"/>
                <w:sz w:val="24"/>
                <w:szCs w:val="24"/>
              </w:rPr>
            </w:pPr>
          </w:p>
        </w:tc>
        <w:tc>
          <w:tcPr>
            <w:tcW w:w="2100" w:type="dxa"/>
            <w:tcBorders>
              <w:top w:val="nil"/>
              <w:left w:val="nil"/>
              <w:bottom w:val="single" w:color="auto" w:sz="4" w:space="0"/>
              <w:right w:val="single" w:color="auto" w:sz="4" w:space="0"/>
            </w:tcBorders>
            <w:noWrap/>
            <w:vAlign w:val="center"/>
          </w:tcPr>
          <w:p w14:paraId="095FF6CF">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c>
          <w:tcPr>
            <w:tcW w:w="2060" w:type="dxa"/>
            <w:tcBorders>
              <w:top w:val="nil"/>
              <w:left w:val="nil"/>
              <w:bottom w:val="single" w:color="auto" w:sz="4" w:space="0"/>
              <w:right w:val="single" w:color="auto" w:sz="4" w:space="0"/>
            </w:tcBorders>
            <w:noWrap/>
            <w:vAlign w:val="center"/>
          </w:tcPr>
          <w:p w14:paraId="0FADEFF5">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5.41</w:t>
            </w:r>
          </w:p>
        </w:tc>
        <w:tc>
          <w:tcPr>
            <w:tcW w:w="2097" w:type="dxa"/>
            <w:tcBorders>
              <w:top w:val="nil"/>
              <w:left w:val="nil"/>
              <w:bottom w:val="single" w:color="auto" w:sz="4" w:space="0"/>
              <w:right w:val="single" w:color="auto" w:sz="4" w:space="0"/>
            </w:tcBorders>
            <w:noWrap/>
            <w:vAlign w:val="center"/>
          </w:tcPr>
          <w:p w14:paraId="1949EFEA">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4人化妆间</w:t>
            </w:r>
          </w:p>
        </w:tc>
        <w:tc>
          <w:tcPr>
            <w:tcW w:w="943" w:type="dxa"/>
            <w:vMerge w:val="continue"/>
            <w:tcBorders>
              <w:top w:val="nil"/>
              <w:left w:val="single" w:color="auto" w:sz="4" w:space="0"/>
              <w:bottom w:val="single" w:color="auto" w:sz="4" w:space="0"/>
              <w:right w:val="single" w:color="auto" w:sz="4" w:space="0"/>
            </w:tcBorders>
            <w:vAlign w:val="center"/>
          </w:tcPr>
          <w:p w14:paraId="34FA76C3">
            <w:pPr>
              <w:widowControl/>
              <w:jc w:val="left"/>
              <w:rPr>
                <w:rFonts w:hint="eastAsia" w:ascii="宋体" w:hAnsi="宋体" w:cs="宋体"/>
                <w:color w:val="auto"/>
                <w:kern w:val="0"/>
                <w:sz w:val="24"/>
                <w:szCs w:val="24"/>
              </w:rPr>
            </w:pPr>
          </w:p>
        </w:tc>
      </w:tr>
      <w:tr w14:paraId="75672739">
        <w:tblPrEx>
          <w:tblCellMar>
            <w:top w:w="0" w:type="dxa"/>
            <w:left w:w="108" w:type="dxa"/>
            <w:bottom w:w="0" w:type="dxa"/>
            <w:right w:w="108" w:type="dxa"/>
          </w:tblCellMar>
        </w:tblPrEx>
        <w:trPr>
          <w:trHeight w:val="270" w:hRule="atLeast"/>
        </w:trPr>
        <w:tc>
          <w:tcPr>
            <w:tcW w:w="1460" w:type="dxa"/>
            <w:vMerge w:val="continue"/>
            <w:tcBorders>
              <w:top w:val="nil"/>
              <w:left w:val="single" w:color="auto" w:sz="4" w:space="0"/>
              <w:bottom w:val="single" w:color="auto" w:sz="4" w:space="0"/>
              <w:right w:val="single" w:color="auto" w:sz="4" w:space="0"/>
            </w:tcBorders>
            <w:vAlign w:val="center"/>
          </w:tcPr>
          <w:p w14:paraId="3E6BDD8A">
            <w:pPr>
              <w:widowControl/>
              <w:jc w:val="left"/>
              <w:rPr>
                <w:rFonts w:hint="eastAsia" w:ascii="宋体" w:hAnsi="宋体" w:cs="宋体"/>
                <w:color w:val="auto"/>
                <w:kern w:val="0"/>
                <w:sz w:val="24"/>
                <w:szCs w:val="24"/>
              </w:rPr>
            </w:pPr>
          </w:p>
        </w:tc>
        <w:tc>
          <w:tcPr>
            <w:tcW w:w="2100" w:type="dxa"/>
            <w:tcBorders>
              <w:top w:val="nil"/>
              <w:left w:val="nil"/>
              <w:bottom w:val="single" w:color="auto" w:sz="4" w:space="0"/>
              <w:right w:val="single" w:color="auto" w:sz="4" w:space="0"/>
            </w:tcBorders>
            <w:noWrap/>
            <w:vAlign w:val="center"/>
          </w:tcPr>
          <w:p w14:paraId="4B94C1F6">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c>
          <w:tcPr>
            <w:tcW w:w="2060" w:type="dxa"/>
            <w:tcBorders>
              <w:top w:val="nil"/>
              <w:left w:val="nil"/>
              <w:bottom w:val="single" w:color="auto" w:sz="4" w:space="0"/>
              <w:right w:val="single" w:color="auto" w:sz="4" w:space="0"/>
            </w:tcBorders>
            <w:noWrap/>
            <w:vAlign w:val="center"/>
          </w:tcPr>
          <w:p w14:paraId="18FD5CFD">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15.00</w:t>
            </w:r>
          </w:p>
        </w:tc>
        <w:tc>
          <w:tcPr>
            <w:tcW w:w="2097" w:type="dxa"/>
            <w:tcBorders>
              <w:top w:val="nil"/>
              <w:left w:val="nil"/>
              <w:bottom w:val="single" w:color="auto" w:sz="4" w:space="0"/>
              <w:right w:val="single" w:color="auto" w:sz="4" w:space="0"/>
            </w:tcBorders>
            <w:noWrap/>
            <w:vAlign w:val="center"/>
          </w:tcPr>
          <w:p w14:paraId="7E0A6A9A">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女卫</w:t>
            </w:r>
          </w:p>
        </w:tc>
        <w:tc>
          <w:tcPr>
            <w:tcW w:w="943" w:type="dxa"/>
            <w:vMerge w:val="continue"/>
            <w:tcBorders>
              <w:top w:val="nil"/>
              <w:left w:val="single" w:color="auto" w:sz="4" w:space="0"/>
              <w:bottom w:val="single" w:color="auto" w:sz="4" w:space="0"/>
              <w:right w:val="single" w:color="auto" w:sz="4" w:space="0"/>
            </w:tcBorders>
            <w:vAlign w:val="center"/>
          </w:tcPr>
          <w:p w14:paraId="1C5E4F66">
            <w:pPr>
              <w:widowControl/>
              <w:jc w:val="left"/>
              <w:rPr>
                <w:rFonts w:hint="eastAsia" w:ascii="宋体" w:hAnsi="宋体" w:cs="宋体"/>
                <w:color w:val="auto"/>
                <w:kern w:val="0"/>
                <w:sz w:val="24"/>
                <w:szCs w:val="24"/>
              </w:rPr>
            </w:pPr>
          </w:p>
        </w:tc>
      </w:tr>
      <w:tr w14:paraId="0D21DE39">
        <w:tblPrEx>
          <w:tblCellMar>
            <w:top w:w="0" w:type="dxa"/>
            <w:left w:w="108" w:type="dxa"/>
            <w:bottom w:w="0" w:type="dxa"/>
            <w:right w:w="108" w:type="dxa"/>
          </w:tblCellMar>
        </w:tblPrEx>
        <w:trPr>
          <w:trHeight w:val="270" w:hRule="atLeast"/>
        </w:trPr>
        <w:tc>
          <w:tcPr>
            <w:tcW w:w="1460" w:type="dxa"/>
            <w:vMerge w:val="continue"/>
            <w:tcBorders>
              <w:top w:val="nil"/>
              <w:left w:val="single" w:color="auto" w:sz="4" w:space="0"/>
              <w:bottom w:val="single" w:color="auto" w:sz="4" w:space="0"/>
              <w:right w:val="single" w:color="auto" w:sz="4" w:space="0"/>
            </w:tcBorders>
            <w:vAlign w:val="center"/>
          </w:tcPr>
          <w:p w14:paraId="3C54DBCF">
            <w:pPr>
              <w:widowControl/>
              <w:jc w:val="left"/>
              <w:rPr>
                <w:rFonts w:hint="eastAsia" w:ascii="宋体" w:hAnsi="宋体" w:cs="宋体"/>
                <w:color w:val="auto"/>
                <w:kern w:val="0"/>
                <w:sz w:val="24"/>
                <w:szCs w:val="24"/>
              </w:rPr>
            </w:pPr>
          </w:p>
        </w:tc>
        <w:tc>
          <w:tcPr>
            <w:tcW w:w="2100" w:type="dxa"/>
            <w:tcBorders>
              <w:top w:val="nil"/>
              <w:left w:val="nil"/>
              <w:bottom w:val="single" w:color="auto" w:sz="4" w:space="0"/>
              <w:right w:val="single" w:color="auto" w:sz="4" w:space="0"/>
            </w:tcBorders>
            <w:noWrap/>
            <w:vAlign w:val="center"/>
          </w:tcPr>
          <w:p w14:paraId="0AE4167B">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c>
          <w:tcPr>
            <w:tcW w:w="2060" w:type="dxa"/>
            <w:tcBorders>
              <w:top w:val="nil"/>
              <w:left w:val="nil"/>
              <w:bottom w:val="single" w:color="auto" w:sz="4" w:space="0"/>
              <w:right w:val="single" w:color="auto" w:sz="4" w:space="0"/>
            </w:tcBorders>
            <w:noWrap/>
            <w:vAlign w:val="center"/>
          </w:tcPr>
          <w:p w14:paraId="384FACFB">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15.68</w:t>
            </w:r>
          </w:p>
        </w:tc>
        <w:tc>
          <w:tcPr>
            <w:tcW w:w="2097" w:type="dxa"/>
            <w:tcBorders>
              <w:top w:val="nil"/>
              <w:left w:val="nil"/>
              <w:bottom w:val="single" w:color="auto" w:sz="4" w:space="0"/>
              <w:right w:val="single" w:color="auto" w:sz="4" w:space="0"/>
            </w:tcBorders>
            <w:noWrap/>
            <w:vAlign w:val="center"/>
          </w:tcPr>
          <w:p w14:paraId="2E043384">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男卫</w:t>
            </w:r>
          </w:p>
        </w:tc>
        <w:tc>
          <w:tcPr>
            <w:tcW w:w="943" w:type="dxa"/>
            <w:vMerge w:val="continue"/>
            <w:tcBorders>
              <w:top w:val="nil"/>
              <w:left w:val="single" w:color="auto" w:sz="4" w:space="0"/>
              <w:bottom w:val="single" w:color="auto" w:sz="4" w:space="0"/>
              <w:right w:val="single" w:color="auto" w:sz="4" w:space="0"/>
            </w:tcBorders>
            <w:vAlign w:val="center"/>
          </w:tcPr>
          <w:p w14:paraId="67C02479">
            <w:pPr>
              <w:widowControl/>
              <w:jc w:val="left"/>
              <w:rPr>
                <w:rFonts w:hint="eastAsia" w:ascii="宋体" w:hAnsi="宋体" w:cs="宋体"/>
                <w:color w:val="auto"/>
                <w:kern w:val="0"/>
                <w:sz w:val="24"/>
                <w:szCs w:val="24"/>
              </w:rPr>
            </w:pPr>
          </w:p>
        </w:tc>
      </w:tr>
      <w:tr w14:paraId="568698A7">
        <w:tblPrEx>
          <w:tblCellMar>
            <w:top w:w="0" w:type="dxa"/>
            <w:left w:w="108" w:type="dxa"/>
            <w:bottom w:w="0" w:type="dxa"/>
            <w:right w:w="108" w:type="dxa"/>
          </w:tblCellMar>
        </w:tblPrEx>
        <w:trPr>
          <w:trHeight w:val="270" w:hRule="atLeast"/>
        </w:trPr>
        <w:tc>
          <w:tcPr>
            <w:tcW w:w="1460" w:type="dxa"/>
            <w:vMerge w:val="continue"/>
            <w:tcBorders>
              <w:top w:val="nil"/>
              <w:left w:val="single" w:color="auto" w:sz="4" w:space="0"/>
              <w:bottom w:val="single" w:color="auto" w:sz="4" w:space="0"/>
              <w:right w:val="single" w:color="auto" w:sz="4" w:space="0"/>
            </w:tcBorders>
            <w:vAlign w:val="center"/>
          </w:tcPr>
          <w:p w14:paraId="45F2DFC1">
            <w:pPr>
              <w:widowControl/>
              <w:jc w:val="left"/>
              <w:rPr>
                <w:rFonts w:hint="eastAsia" w:ascii="宋体" w:hAnsi="宋体" w:cs="宋体"/>
                <w:color w:val="auto"/>
                <w:kern w:val="0"/>
                <w:sz w:val="24"/>
                <w:szCs w:val="24"/>
              </w:rPr>
            </w:pPr>
          </w:p>
        </w:tc>
        <w:tc>
          <w:tcPr>
            <w:tcW w:w="2100" w:type="dxa"/>
            <w:tcBorders>
              <w:top w:val="nil"/>
              <w:left w:val="nil"/>
              <w:bottom w:val="single" w:color="auto" w:sz="4" w:space="0"/>
              <w:right w:val="single" w:color="auto" w:sz="4" w:space="0"/>
            </w:tcBorders>
            <w:noWrap/>
            <w:vAlign w:val="center"/>
          </w:tcPr>
          <w:p w14:paraId="60FA8A0A">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c>
          <w:tcPr>
            <w:tcW w:w="2060" w:type="dxa"/>
            <w:tcBorders>
              <w:top w:val="nil"/>
              <w:left w:val="nil"/>
              <w:bottom w:val="single" w:color="auto" w:sz="4" w:space="0"/>
              <w:right w:val="single" w:color="auto" w:sz="4" w:space="0"/>
            </w:tcBorders>
            <w:noWrap/>
            <w:vAlign w:val="center"/>
          </w:tcPr>
          <w:p w14:paraId="387A5684">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3.99</w:t>
            </w:r>
          </w:p>
        </w:tc>
        <w:tc>
          <w:tcPr>
            <w:tcW w:w="2097" w:type="dxa"/>
            <w:tcBorders>
              <w:top w:val="nil"/>
              <w:left w:val="nil"/>
              <w:bottom w:val="single" w:color="auto" w:sz="4" w:space="0"/>
              <w:right w:val="single" w:color="auto" w:sz="4" w:space="0"/>
            </w:tcBorders>
            <w:noWrap/>
            <w:vAlign w:val="center"/>
          </w:tcPr>
          <w:p w14:paraId="24625E13">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2人化妆间</w:t>
            </w:r>
          </w:p>
        </w:tc>
        <w:tc>
          <w:tcPr>
            <w:tcW w:w="943" w:type="dxa"/>
            <w:vMerge w:val="continue"/>
            <w:tcBorders>
              <w:top w:val="nil"/>
              <w:left w:val="single" w:color="auto" w:sz="4" w:space="0"/>
              <w:bottom w:val="single" w:color="auto" w:sz="4" w:space="0"/>
              <w:right w:val="single" w:color="auto" w:sz="4" w:space="0"/>
            </w:tcBorders>
            <w:vAlign w:val="center"/>
          </w:tcPr>
          <w:p w14:paraId="088B06B3">
            <w:pPr>
              <w:widowControl/>
              <w:jc w:val="left"/>
              <w:rPr>
                <w:rFonts w:hint="eastAsia" w:ascii="宋体" w:hAnsi="宋体" w:cs="宋体"/>
                <w:color w:val="auto"/>
                <w:kern w:val="0"/>
                <w:sz w:val="24"/>
                <w:szCs w:val="24"/>
              </w:rPr>
            </w:pPr>
          </w:p>
        </w:tc>
      </w:tr>
      <w:tr w14:paraId="62EE6A48">
        <w:tblPrEx>
          <w:tblCellMar>
            <w:top w:w="0" w:type="dxa"/>
            <w:left w:w="108" w:type="dxa"/>
            <w:bottom w:w="0" w:type="dxa"/>
            <w:right w:w="108" w:type="dxa"/>
          </w:tblCellMar>
        </w:tblPrEx>
        <w:trPr>
          <w:trHeight w:val="270" w:hRule="atLeast"/>
        </w:trPr>
        <w:tc>
          <w:tcPr>
            <w:tcW w:w="1460" w:type="dxa"/>
            <w:vMerge w:val="continue"/>
            <w:tcBorders>
              <w:top w:val="nil"/>
              <w:left w:val="single" w:color="auto" w:sz="4" w:space="0"/>
              <w:bottom w:val="single" w:color="auto" w:sz="4" w:space="0"/>
              <w:right w:val="single" w:color="auto" w:sz="4" w:space="0"/>
            </w:tcBorders>
            <w:vAlign w:val="center"/>
          </w:tcPr>
          <w:p w14:paraId="4A6CC951">
            <w:pPr>
              <w:widowControl/>
              <w:jc w:val="left"/>
              <w:rPr>
                <w:rFonts w:hint="eastAsia" w:ascii="宋体" w:hAnsi="宋体" w:cs="宋体"/>
                <w:color w:val="auto"/>
                <w:kern w:val="0"/>
                <w:sz w:val="24"/>
                <w:szCs w:val="24"/>
              </w:rPr>
            </w:pPr>
          </w:p>
        </w:tc>
        <w:tc>
          <w:tcPr>
            <w:tcW w:w="2100" w:type="dxa"/>
            <w:tcBorders>
              <w:top w:val="nil"/>
              <w:left w:val="nil"/>
              <w:bottom w:val="single" w:color="auto" w:sz="4" w:space="0"/>
              <w:right w:val="single" w:color="auto" w:sz="4" w:space="0"/>
            </w:tcBorders>
            <w:noWrap/>
            <w:vAlign w:val="center"/>
          </w:tcPr>
          <w:p w14:paraId="059264A5">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c>
          <w:tcPr>
            <w:tcW w:w="2060" w:type="dxa"/>
            <w:tcBorders>
              <w:top w:val="nil"/>
              <w:left w:val="nil"/>
              <w:bottom w:val="single" w:color="auto" w:sz="4" w:space="0"/>
              <w:right w:val="single" w:color="auto" w:sz="4" w:space="0"/>
            </w:tcBorders>
            <w:noWrap/>
            <w:vAlign w:val="center"/>
          </w:tcPr>
          <w:p w14:paraId="7B60D162">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4.34</w:t>
            </w:r>
          </w:p>
        </w:tc>
        <w:tc>
          <w:tcPr>
            <w:tcW w:w="2097" w:type="dxa"/>
            <w:tcBorders>
              <w:top w:val="nil"/>
              <w:left w:val="nil"/>
              <w:bottom w:val="single" w:color="auto" w:sz="4" w:space="0"/>
              <w:right w:val="single" w:color="auto" w:sz="4" w:space="0"/>
            </w:tcBorders>
            <w:noWrap/>
            <w:vAlign w:val="center"/>
          </w:tcPr>
          <w:p w14:paraId="0294021F">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6人化妆间</w:t>
            </w:r>
          </w:p>
        </w:tc>
        <w:tc>
          <w:tcPr>
            <w:tcW w:w="943" w:type="dxa"/>
            <w:vMerge w:val="continue"/>
            <w:tcBorders>
              <w:top w:val="nil"/>
              <w:left w:val="single" w:color="auto" w:sz="4" w:space="0"/>
              <w:bottom w:val="single" w:color="auto" w:sz="4" w:space="0"/>
              <w:right w:val="single" w:color="auto" w:sz="4" w:space="0"/>
            </w:tcBorders>
            <w:vAlign w:val="center"/>
          </w:tcPr>
          <w:p w14:paraId="38FCFF2E">
            <w:pPr>
              <w:widowControl/>
              <w:jc w:val="left"/>
              <w:rPr>
                <w:rFonts w:hint="eastAsia" w:ascii="宋体" w:hAnsi="宋体" w:cs="宋体"/>
                <w:color w:val="auto"/>
                <w:kern w:val="0"/>
                <w:sz w:val="24"/>
                <w:szCs w:val="24"/>
              </w:rPr>
            </w:pPr>
          </w:p>
        </w:tc>
      </w:tr>
      <w:tr w14:paraId="7F2D5F33">
        <w:tblPrEx>
          <w:tblCellMar>
            <w:top w:w="0" w:type="dxa"/>
            <w:left w:w="108" w:type="dxa"/>
            <w:bottom w:w="0" w:type="dxa"/>
            <w:right w:w="108" w:type="dxa"/>
          </w:tblCellMar>
        </w:tblPrEx>
        <w:trPr>
          <w:trHeight w:val="270" w:hRule="atLeast"/>
        </w:trPr>
        <w:tc>
          <w:tcPr>
            <w:tcW w:w="1460" w:type="dxa"/>
            <w:vMerge w:val="continue"/>
            <w:tcBorders>
              <w:top w:val="nil"/>
              <w:left w:val="single" w:color="auto" w:sz="4" w:space="0"/>
              <w:bottom w:val="single" w:color="auto" w:sz="4" w:space="0"/>
              <w:right w:val="single" w:color="auto" w:sz="4" w:space="0"/>
            </w:tcBorders>
            <w:vAlign w:val="center"/>
          </w:tcPr>
          <w:p w14:paraId="385955C2">
            <w:pPr>
              <w:widowControl/>
              <w:jc w:val="left"/>
              <w:rPr>
                <w:rFonts w:hint="eastAsia" w:ascii="宋体" w:hAnsi="宋体" w:cs="宋体"/>
                <w:color w:val="auto"/>
                <w:kern w:val="0"/>
                <w:sz w:val="24"/>
                <w:szCs w:val="24"/>
              </w:rPr>
            </w:pPr>
          </w:p>
        </w:tc>
        <w:tc>
          <w:tcPr>
            <w:tcW w:w="2100" w:type="dxa"/>
            <w:tcBorders>
              <w:top w:val="nil"/>
              <w:left w:val="nil"/>
              <w:bottom w:val="single" w:color="auto" w:sz="4" w:space="0"/>
              <w:right w:val="single" w:color="auto" w:sz="4" w:space="0"/>
            </w:tcBorders>
            <w:noWrap/>
            <w:vAlign w:val="center"/>
          </w:tcPr>
          <w:p w14:paraId="7E5CC883">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c>
          <w:tcPr>
            <w:tcW w:w="2060" w:type="dxa"/>
            <w:tcBorders>
              <w:top w:val="nil"/>
              <w:left w:val="nil"/>
              <w:bottom w:val="single" w:color="auto" w:sz="4" w:space="0"/>
              <w:right w:val="single" w:color="auto" w:sz="4" w:space="0"/>
            </w:tcBorders>
            <w:noWrap/>
            <w:vAlign w:val="center"/>
          </w:tcPr>
          <w:p w14:paraId="0EBAB136">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4.34</w:t>
            </w:r>
          </w:p>
        </w:tc>
        <w:tc>
          <w:tcPr>
            <w:tcW w:w="2097" w:type="dxa"/>
            <w:tcBorders>
              <w:top w:val="nil"/>
              <w:left w:val="nil"/>
              <w:bottom w:val="single" w:color="auto" w:sz="4" w:space="0"/>
              <w:right w:val="single" w:color="auto" w:sz="4" w:space="0"/>
            </w:tcBorders>
            <w:noWrap/>
            <w:vAlign w:val="center"/>
          </w:tcPr>
          <w:p w14:paraId="3EFD00C7">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2人化妆间</w:t>
            </w:r>
          </w:p>
        </w:tc>
        <w:tc>
          <w:tcPr>
            <w:tcW w:w="943" w:type="dxa"/>
            <w:vMerge w:val="continue"/>
            <w:tcBorders>
              <w:top w:val="nil"/>
              <w:left w:val="single" w:color="auto" w:sz="4" w:space="0"/>
              <w:bottom w:val="single" w:color="auto" w:sz="4" w:space="0"/>
              <w:right w:val="single" w:color="auto" w:sz="4" w:space="0"/>
            </w:tcBorders>
            <w:vAlign w:val="center"/>
          </w:tcPr>
          <w:p w14:paraId="5626C7C6">
            <w:pPr>
              <w:widowControl/>
              <w:jc w:val="left"/>
              <w:rPr>
                <w:rFonts w:hint="eastAsia" w:ascii="宋体" w:hAnsi="宋体" w:cs="宋体"/>
                <w:color w:val="auto"/>
                <w:kern w:val="0"/>
                <w:sz w:val="24"/>
                <w:szCs w:val="24"/>
              </w:rPr>
            </w:pPr>
          </w:p>
        </w:tc>
      </w:tr>
      <w:tr w14:paraId="15D748C8">
        <w:tblPrEx>
          <w:tblCellMar>
            <w:top w:w="0" w:type="dxa"/>
            <w:left w:w="108" w:type="dxa"/>
            <w:bottom w:w="0" w:type="dxa"/>
            <w:right w:w="108" w:type="dxa"/>
          </w:tblCellMar>
        </w:tblPrEx>
        <w:trPr>
          <w:trHeight w:val="270" w:hRule="atLeast"/>
        </w:trPr>
        <w:tc>
          <w:tcPr>
            <w:tcW w:w="1460" w:type="dxa"/>
            <w:vMerge w:val="continue"/>
            <w:tcBorders>
              <w:top w:val="nil"/>
              <w:left w:val="single" w:color="auto" w:sz="4" w:space="0"/>
              <w:bottom w:val="single" w:color="auto" w:sz="4" w:space="0"/>
              <w:right w:val="single" w:color="auto" w:sz="4" w:space="0"/>
            </w:tcBorders>
            <w:vAlign w:val="center"/>
          </w:tcPr>
          <w:p w14:paraId="08FAFB42">
            <w:pPr>
              <w:widowControl/>
              <w:jc w:val="left"/>
              <w:rPr>
                <w:rFonts w:hint="eastAsia" w:ascii="宋体" w:hAnsi="宋体" w:cs="宋体"/>
                <w:color w:val="auto"/>
                <w:kern w:val="0"/>
                <w:sz w:val="24"/>
                <w:szCs w:val="24"/>
              </w:rPr>
            </w:pPr>
          </w:p>
        </w:tc>
        <w:tc>
          <w:tcPr>
            <w:tcW w:w="2100" w:type="dxa"/>
            <w:tcBorders>
              <w:top w:val="nil"/>
              <w:left w:val="nil"/>
              <w:bottom w:val="single" w:color="auto" w:sz="4" w:space="0"/>
              <w:right w:val="single" w:color="auto" w:sz="4" w:space="0"/>
            </w:tcBorders>
            <w:noWrap/>
            <w:vAlign w:val="center"/>
          </w:tcPr>
          <w:p w14:paraId="1C83D01E">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c>
          <w:tcPr>
            <w:tcW w:w="2060" w:type="dxa"/>
            <w:tcBorders>
              <w:top w:val="nil"/>
              <w:left w:val="nil"/>
              <w:bottom w:val="single" w:color="auto" w:sz="4" w:space="0"/>
              <w:right w:val="single" w:color="auto" w:sz="4" w:space="0"/>
            </w:tcBorders>
            <w:noWrap/>
            <w:vAlign w:val="center"/>
          </w:tcPr>
          <w:p w14:paraId="7A23E183">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7.22</w:t>
            </w:r>
          </w:p>
        </w:tc>
        <w:tc>
          <w:tcPr>
            <w:tcW w:w="2097" w:type="dxa"/>
            <w:tcBorders>
              <w:top w:val="nil"/>
              <w:left w:val="nil"/>
              <w:bottom w:val="single" w:color="auto" w:sz="4" w:space="0"/>
              <w:right w:val="single" w:color="auto" w:sz="4" w:space="0"/>
            </w:tcBorders>
            <w:noWrap/>
            <w:vAlign w:val="center"/>
          </w:tcPr>
          <w:p w14:paraId="20692F04">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合唱更衣室(20人)</w:t>
            </w:r>
          </w:p>
        </w:tc>
        <w:tc>
          <w:tcPr>
            <w:tcW w:w="943" w:type="dxa"/>
            <w:vMerge w:val="continue"/>
            <w:tcBorders>
              <w:top w:val="nil"/>
              <w:left w:val="single" w:color="auto" w:sz="4" w:space="0"/>
              <w:bottom w:val="single" w:color="auto" w:sz="4" w:space="0"/>
              <w:right w:val="single" w:color="auto" w:sz="4" w:space="0"/>
            </w:tcBorders>
            <w:vAlign w:val="center"/>
          </w:tcPr>
          <w:p w14:paraId="582A9BC9">
            <w:pPr>
              <w:widowControl/>
              <w:jc w:val="left"/>
              <w:rPr>
                <w:rFonts w:hint="eastAsia" w:ascii="宋体" w:hAnsi="宋体" w:cs="宋体"/>
                <w:color w:val="auto"/>
                <w:kern w:val="0"/>
                <w:sz w:val="24"/>
                <w:szCs w:val="24"/>
              </w:rPr>
            </w:pPr>
          </w:p>
        </w:tc>
      </w:tr>
      <w:tr w14:paraId="65486864">
        <w:tblPrEx>
          <w:tblCellMar>
            <w:top w:w="0" w:type="dxa"/>
            <w:left w:w="108" w:type="dxa"/>
            <w:bottom w:w="0" w:type="dxa"/>
            <w:right w:w="108" w:type="dxa"/>
          </w:tblCellMar>
        </w:tblPrEx>
        <w:trPr>
          <w:trHeight w:val="270" w:hRule="atLeast"/>
        </w:trPr>
        <w:tc>
          <w:tcPr>
            <w:tcW w:w="1460" w:type="dxa"/>
            <w:vMerge w:val="continue"/>
            <w:tcBorders>
              <w:top w:val="nil"/>
              <w:left w:val="single" w:color="auto" w:sz="4" w:space="0"/>
              <w:bottom w:val="single" w:color="auto" w:sz="4" w:space="0"/>
              <w:right w:val="single" w:color="auto" w:sz="4" w:space="0"/>
            </w:tcBorders>
            <w:vAlign w:val="center"/>
          </w:tcPr>
          <w:p w14:paraId="5C99B13B">
            <w:pPr>
              <w:widowControl/>
              <w:jc w:val="left"/>
              <w:rPr>
                <w:rFonts w:hint="eastAsia" w:ascii="宋体" w:hAnsi="宋体" w:cs="宋体"/>
                <w:color w:val="auto"/>
                <w:kern w:val="0"/>
                <w:sz w:val="24"/>
                <w:szCs w:val="24"/>
              </w:rPr>
            </w:pPr>
          </w:p>
        </w:tc>
        <w:tc>
          <w:tcPr>
            <w:tcW w:w="2100" w:type="dxa"/>
            <w:tcBorders>
              <w:top w:val="nil"/>
              <w:left w:val="nil"/>
              <w:bottom w:val="single" w:color="auto" w:sz="4" w:space="0"/>
              <w:right w:val="single" w:color="auto" w:sz="4" w:space="0"/>
            </w:tcBorders>
            <w:noWrap/>
            <w:vAlign w:val="center"/>
          </w:tcPr>
          <w:p w14:paraId="53265242">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c>
          <w:tcPr>
            <w:tcW w:w="2060" w:type="dxa"/>
            <w:tcBorders>
              <w:top w:val="nil"/>
              <w:left w:val="nil"/>
              <w:bottom w:val="single" w:color="auto" w:sz="4" w:space="0"/>
              <w:right w:val="single" w:color="auto" w:sz="4" w:space="0"/>
            </w:tcBorders>
            <w:noWrap/>
            <w:vAlign w:val="center"/>
          </w:tcPr>
          <w:p w14:paraId="2129D444">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7.22</w:t>
            </w:r>
          </w:p>
        </w:tc>
        <w:tc>
          <w:tcPr>
            <w:tcW w:w="2097" w:type="dxa"/>
            <w:tcBorders>
              <w:top w:val="nil"/>
              <w:left w:val="nil"/>
              <w:bottom w:val="single" w:color="auto" w:sz="4" w:space="0"/>
              <w:right w:val="single" w:color="auto" w:sz="4" w:space="0"/>
            </w:tcBorders>
            <w:noWrap/>
            <w:vAlign w:val="center"/>
          </w:tcPr>
          <w:p w14:paraId="5C0A5714">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合唱更衣室(20人)</w:t>
            </w:r>
          </w:p>
        </w:tc>
        <w:tc>
          <w:tcPr>
            <w:tcW w:w="943" w:type="dxa"/>
            <w:vMerge w:val="continue"/>
            <w:tcBorders>
              <w:top w:val="nil"/>
              <w:left w:val="single" w:color="auto" w:sz="4" w:space="0"/>
              <w:bottom w:val="single" w:color="auto" w:sz="4" w:space="0"/>
              <w:right w:val="single" w:color="auto" w:sz="4" w:space="0"/>
            </w:tcBorders>
            <w:vAlign w:val="center"/>
          </w:tcPr>
          <w:p w14:paraId="2B7AC652">
            <w:pPr>
              <w:widowControl/>
              <w:jc w:val="left"/>
              <w:rPr>
                <w:rFonts w:hint="eastAsia" w:ascii="宋体" w:hAnsi="宋体" w:cs="宋体"/>
                <w:color w:val="auto"/>
                <w:kern w:val="0"/>
                <w:sz w:val="24"/>
                <w:szCs w:val="24"/>
              </w:rPr>
            </w:pPr>
          </w:p>
        </w:tc>
      </w:tr>
      <w:tr w14:paraId="6DF95444">
        <w:tblPrEx>
          <w:tblCellMar>
            <w:top w:w="0" w:type="dxa"/>
            <w:left w:w="108" w:type="dxa"/>
            <w:bottom w:w="0" w:type="dxa"/>
            <w:right w:w="108" w:type="dxa"/>
          </w:tblCellMar>
        </w:tblPrEx>
        <w:trPr>
          <w:trHeight w:val="270" w:hRule="atLeast"/>
        </w:trPr>
        <w:tc>
          <w:tcPr>
            <w:tcW w:w="1460" w:type="dxa"/>
            <w:vMerge w:val="continue"/>
            <w:tcBorders>
              <w:top w:val="nil"/>
              <w:left w:val="single" w:color="auto" w:sz="4" w:space="0"/>
              <w:bottom w:val="single" w:color="auto" w:sz="4" w:space="0"/>
              <w:right w:val="single" w:color="auto" w:sz="4" w:space="0"/>
            </w:tcBorders>
            <w:vAlign w:val="center"/>
          </w:tcPr>
          <w:p w14:paraId="7504CBE1">
            <w:pPr>
              <w:widowControl/>
              <w:jc w:val="left"/>
              <w:rPr>
                <w:rFonts w:hint="eastAsia" w:ascii="宋体" w:hAnsi="宋体" w:cs="宋体"/>
                <w:color w:val="auto"/>
                <w:kern w:val="0"/>
                <w:sz w:val="24"/>
                <w:szCs w:val="24"/>
              </w:rPr>
            </w:pPr>
          </w:p>
        </w:tc>
        <w:tc>
          <w:tcPr>
            <w:tcW w:w="2100" w:type="dxa"/>
            <w:tcBorders>
              <w:top w:val="nil"/>
              <w:left w:val="nil"/>
              <w:bottom w:val="single" w:color="auto" w:sz="4" w:space="0"/>
              <w:right w:val="single" w:color="auto" w:sz="4" w:space="0"/>
            </w:tcBorders>
            <w:noWrap/>
            <w:vAlign w:val="center"/>
          </w:tcPr>
          <w:p w14:paraId="0AD21FA6">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c>
          <w:tcPr>
            <w:tcW w:w="2060" w:type="dxa"/>
            <w:tcBorders>
              <w:top w:val="nil"/>
              <w:left w:val="nil"/>
              <w:bottom w:val="single" w:color="auto" w:sz="4" w:space="0"/>
              <w:right w:val="single" w:color="auto" w:sz="4" w:space="0"/>
            </w:tcBorders>
            <w:noWrap/>
            <w:vAlign w:val="center"/>
          </w:tcPr>
          <w:p w14:paraId="5938D3C9">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15.91</w:t>
            </w:r>
          </w:p>
        </w:tc>
        <w:tc>
          <w:tcPr>
            <w:tcW w:w="2097" w:type="dxa"/>
            <w:tcBorders>
              <w:top w:val="nil"/>
              <w:left w:val="nil"/>
              <w:bottom w:val="single" w:color="auto" w:sz="4" w:space="0"/>
              <w:right w:val="single" w:color="auto" w:sz="4" w:space="0"/>
            </w:tcBorders>
            <w:noWrap/>
            <w:vAlign w:val="center"/>
          </w:tcPr>
          <w:p w14:paraId="057D97DD">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女卫</w:t>
            </w:r>
          </w:p>
        </w:tc>
        <w:tc>
          <w:tcPr>
            <w:tcW w:w="943" w:type="dxa"/>
            <w:vMerge w:val="continue"/>
            <w:tcBorders>
              <w:top w:val="nil"/>
              <w:left w:val="single" w:color="auto" w:sz="4" w:space="0"/>
              <w:bottom w:val="single" w:color="auto" w:sz="4" w:space="0"/>
              <w:right w:val="single" w:color="auto" w:sz="4" w:space="0"/>
            </w:tcBorders>
            <w:vAlign w:val="center"/>
          </w:tcPr>
          <w:p w14:paraId="2C2D8623">
            <w:pPr>
              <w:widowControl/>
              <w:jc w:val="left"/>
              <w:rPr>
                <w:rFonts w:hint="eastAsia" w:ascii="宋体" w:hAnsi="宋体" w:cs="宋体"/>
                <w:color w:val="auto"/>
                <w:kern w:val="0"/>
                <w:sz w:val="24"/>
                <w:szCs w:val="24"/>
              </w:rPr>
            </w:pPr>
          </w:p>
        </w:tc>
      </w:tr>
      <w:tr w14:paraId="39D6ACEA">
        <w:tblPrEx>
          <w:tblCellMar>
            <w:top w:w="0" w:type="dxa"/>
            <w:left w:w="108" w:type="dxa"/>
            <w:bottom w:w="0" w:type="dxa"/>
            <w:right w:w="108" w:type="dxa"/>
          </w:tblCellMar>
        </w:tblPrEx>
        <w:trPr>
          <w:trHeight w:val="270" w:hRule="atLeast"/>
        </w:trPr>
        <w:tc>
          <w:tcPr>
            <w:tcW w:w="1460" w:type="dxa"/>
            <w:vMerge w:val="continue"/>
            <w:tcBorders>
              <w:top w:val="nil"/>
              <w:left w:val="single" w:color="auto" w:sz="4" w:space="0"/>
              <w:bottom w:val="single" w:color="auto" w:sz="4" w:space="0"/>
              <w:right w:val="single" w:color="auto" w:sz="4" w:space="0"/>
            </w:tcBorders>
            <w:vAlign w:val="center"/>
          </w:tcPr>
          <w:p w14:paraId="54F1FD09">
            <w:pPr>
              <w:widowControl/>
              <w:jc w:val="left"/>
              <w:rPr>
                <w:rFonts w:hint="eastAsia" w:ascii="宋体" w:hAnsi="宋体" w:cs="宋体"/>
                <w:color w:val="auto"/>
                <w:kern w:val="0"/>
                <w:sz w:val="24"/>
                <w:szCs w:val="24"/>
              </w:rPr>
            </w:pPr>
          </w:p>
        </w:tc>
        <w:tc>
          <w:tcPr>
            <w:tcW w:w="2100" w:type="dxa"/>
            <w:tcBorders>
              <w:top w:val="nil"/>
              <w:left w:val="nil"/>
              <w:bottom w:val="single" w:color="auto" w:sz="4" w:space="0"/>
              <w:right w:val="single" w:color="auto" w:sz="4" w:space="0"/>
            </w:tcBorders>
            <w:noWrap/>
            <w:vAlign w:val="center"/>
          </w:tcPr>
          <w:p w14:paraId="5EBC8B7C">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c>
          <w:tcPr>
            <w:tcW w:w="2060" w:type="dxa"/>
            <w:tcBorders>
              <w:top w:val="nil"/>
              <w:left w:val="nil"/>
              <w:bottom w:val="single" w:color="auto" w:sz="4" w:space="0"/>
              <w:right w:val="single" w:color="auto" w:sz="4" w:space="0"/>
            </w:tcBorders>
            <w:noWrap/>
            <w:vAlign w:val="center"/>
          </w:tcPr>
          <w:p w14:paraId="6E282311">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21.61</w:t>
            </w:r>
          </w:p>
        </w:tc>
        <w:tc>
          <w:tcPr>
            <w:tcW w:w="2097" w:type="dxa"/>
            <w:tcBorders>
              <w:top w:val="nil"/>
              <w:left w:val="nil"/>
              <w:bottom w:val="single" w:color="auto" w:sz="4" w:space="0"/>
              <w:right w:val="single" w:color="auto" w:sz="4" w:space="0"/>
            </w:tcBorders>
            <w:noWrap/>
            <w:vAlign w:val="center"/>
          </w:tcPr>
          <w:p w14:paraId="3A7C78C0">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男卫</w:t>
            </w:r>
          </w:p>
        </w:tc>
        <w:tc>
          <w:tcPr>
            <w:tcW w:w="943" w:type="dxa"/>
            <w:vMerge w:val="continue"/>
            <w:tcBorders>
              <w:top w:val="nil"/>
              <w:left w:val="single" w:color="auto" w:sz="4" w:space="0"/>
              <w:bottom w:val="single" w:color="auto" w:sz="4" w:space="0"/>
              <w:right w:val="single" w:color="auto" w:sz="4" w:space="0"/>
            </w:tcBorders>
            <w:vAlign w:val="center"/>
          </w:tcPr>
          <w:p w14:paraId="578F35BF">
            <w:pPr>
              <w:widowControl/>
              <w:jc w:val="left"/>
              <w:rPr>
                <w:rFonts w:hint="eastAsia" w:ascii="宋体" w:hAnsi="宋体" w:cs="宋体"/>
                <w:color w:val="auto"/>
                <w:kern w:val="0"/>
                <w:sz w:val="24"/>
                <w:szCs w:val="24"/>
              </w:rPr>
            </w:pPr>
          </w:p>
        </w:tc>
      </w:tr>
      <w:tr w14:paraId="0D07E03C">
        <w:tblPrEx>
          <w:tblCellMar>
            <w:top w:w="0" w:type="dxa"/>
            <w:left w:w="108" w:type="dxa"/>
            <w:bottom w:w="0" w:type="dxa"/>
            <w:right w:w="108" w:type="dxa"/>
          </w:tblCellMar>
        </w:tblPrEx>
        <w:trPr>
          <w:trHeight w:val="270" w:hRule="atLeast"/>
        </w:trPr>
        <w:tc>
          <w:tcPr>
            <w:tcW w:w="1460" w:type="dxa"/>
            <w:vMerge w:val="continue"/>
            <w:tcBorders>
              <w:top w:val="nil"/>
              <w:left w:val="single" w:color="auto" w:sz="4" w:space="0"/>
              <w:bottom w:val="single" w:color="auto" w:sz="4" w:space="0"/>
              <w:right w:val="single" w:color="auto" w:sz="4" w:space="0"/>
            </w:tcBorders>
            <w:vAlign w:val="center"/>
          </w:tcPr>
          <w:p w14:paraId="7E1ABB59">
            <w:pPr>
              <w:widowControl/>
              <w:jc w:val="left"/>
              <w:rPr>
                <w:rFonts w:hint="eastAsia" w:ascii="宋体" w:hAnsi="宋体" w:cs="宋体"/>
                <w:color w:val="auto"/>
                <w:kern w:val="0"/>
                <w:sz w:val="24"/>
                <w:szCs w:val="24"/>
              </w:rPr>
            </w:pPr>
          </w:p>
        </w:tc>
        <w:tc>
          <w:tcPr>
            <w:tcW w:w="2100" w:type="dxa"/>
            <w:tcBorders>
              <w:top w:val="nil"/>
              <w:left w:val="nil"/>
              <w:bottom w:val="single" w:color="auto" w:sz="4" w:space="0"/>
              <w:right w:val="single" w:color="auto" w:sz="4" w:space="0"/>
            </w:tcBorders>
            <w:noWrap/>
            <w:vAlign w:val="center"/>
          </w:tcPr>
          <w:p w14:paraId="7020C733">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c>
          <w:tcPr>
            <w:tcW w:w="2060" w:type="dxa"/>
            <w:tcBorders>
              <w:top w:val="nil"/>
              <w:left w:val="nil"/>
              <w:bottom w:val="single" w:color="auto" w:sz="4" w:space="0"/>
              <w:right w:val="single" w:color="auto" w:sz="4" w:space="0"/>
            </w:tcBorders>
            <w:noWrap/>
            <w:vAlign w:val="center"/>
          </w:tcPr>
          <w:p w14:paraId="064FD6A1">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10.95</w:t>
            </w:r>
          </w:p>
        </w:tc>
        <w:tc>
          <w:tcPr>
            <w:tcW w:w="2097" w:type="dxa"/>
            <w:tcBorders>
              <w:top w:val="nil"/>
              <w:left w:val="nil"/>
              <w:bottom w:val="single" w:color="auto" w:sz="4" w:space="0"/>
              <w:right w:val="single" w:color="auto" w:sz="4" w:space="0"/>
            </w:tcBorders>
            <w:noWrap/>
            <w:vAlign w:val="center"/>
          </w:tcPr>
          <w:p w14:paraId="549E0114">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女卫</w:t>
            </w:r>
          </w:p>
        </w:tc>
        <w:tc>
          <w:tcPr>
            <w:tcW w:w="943" w:type="dxa"/>
            <w:vMerge w:val="restart"/>
            <w:tcBorders>
              <w:top w:val="nil"/>
              <w:left w:val="single" w:color="auto" w:sz="4" w:space="0"/>
              <w:bottom w:val="single" w:color="auto" w:sz="4" w:space="0"/>
              <w:right w:val="single" w:color="auto" w:sz="4" w:space="0"/>
            </w:tcBorders>
            <w:noWrap/>
            <w:vAlign w:val="center"/>
          </w:tcPr>
          <w:p w14:paraId="3A3F76DC">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前厅</w:t>
            </w:r>
          </w:p>
        </w:tc>
      </w:tr>
      <w:tr w14:paraId="6100B2E8">
        <w:tblPrEx>
          <w:tblCellMar>
            <w:top w:w="0" w:type="dxa"/>
            <w:left w:w="108" w:type="dxa"/>
            <w:bottom w:w="0" w:type="dxa"/>
            <w:right w:w="108" w:type="dxa"/>
          </w:tblCellMar>
        </w:tblPrEx>
        <w:trPr>
          <w:trHeight w:val="270" w:hRule="atLeast"/>
        </w:trPr>
        <w:tc>
          <w:tcPr>
            <w:tcW w:w="1460" w:type="dxa"/>
            <w:vMerge w:val="continue"/>
            <w:tcBorders>
              <w:top w:val="nil"/>
              <w:left w:val="single" w:color="auto" w:sz="4" w:space="0"/>
              <w:bottom w:val="single" w:color="auto" w:sz="4" w:space="0"/>
              <w:right w:val="single" w:color="auto" w:sz="4" w:space="0"/>
            </w:tcBorders>
            <w:vAlign w:val="center"/>
          </w:tcPr>
          <w:p w14:paraId="0CAEF967">
            <w:pPr>
              <w:widowControl/>
              <w:jc w:val="left"/>
              <w:rPr>
                <w:rFonts w:hint="eastAsia" w:ascii="宋体" w:hAnsi="宋体" w:cs="宋体"/>
                <w:color w:val="auto"/>
                <w:kern w:val="0"/>
                <w:sz w:val="24"/>
                <w:szCs w:val="24"/>
              </w:rPr>
            </w:pPr>
          </w:p>
        </w:tc>
        <w:tc>
          <w:tcPr>
            <w:tcW w:w="2100" w:type="dxa"/>
            <w:tcBorders>
              <w:top w:val="nil"/>
              <w:left w:val="nil"/>
              <w:bottom w:val="single" w:color="auto" w:sz="4" w:space="0"/>
              <w:right w:val="single" w:color="auto" w:sz="4" w:space="0"/>
            </w:tcBorders>
            <w:noWrap/>
            <w:vAlign w:val="center"/>
          </w:tcPr>
          <w:p w14:paraId="58D88663">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c>
          <w:tcPr>
            <w:tcW w:w="2060" w:type="dxa"/>
            <w:tcBorders>
              <w:top w:val="nil"/>
              <w:left w:val="nil"/>
              <w:bottom w:val="single" w:color="auto" w:sz="4" w:space="0"/>
              <w:right w:val="single" w:color="auto" w:sz="4" w:space="0"/>
            </w:tcBorders>
            <w:noWrap/>
            <w:vAlign w:val="center"/>
          </w:tcPr>
          <w:p w14:paraId="45A22009">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10.71</w:t>
            </w:r>
          </w:p>
        </w:tc>
        <w:tc>
          <w:tcPr>
            <w:tcW w:w="2097" w:type="dxa"/>
            <w:tcBorders>
              <w:top w:val="nil"/>
              <w:left w:val="nil"/>
              <w:bottom w:val="single" w:color="auto" w:sz="4" w:space="0"/>
              <w:right w:val="single" w:color="auto" w:sz="4" w:space="0"/>
            </w:tcBorders>
            <w:noWrap/>
            <w:vAlign w:val="center"/>
          </w:tcPr>
          <w:p w14:paraId="54724E0B">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男卫</w:t>
            </w:r>
          </w:p>
        </w:tc>
        <w:tc>
          <w:tcPr>
            <w:tcW w:w="943" w:type="dxa"/>
            <w:vMerge w:val="continue"/>
            <w:tcBorders>
              <w:top w:val="nil"/>
              <w:left w:val="single" w:color="auto" w:sz="4" w:space="0"/>
              <w:bottom w:val="single" w:color="auto" w:sz="4" w:space="0"/>
              <w:right w:val="single" w:color="auto" w:sz="4" w:space="0"/>
            </w:tcBorders>
            <w:vAlign w:val="center"/>
          </w:tcPr>
          <w:p w14:paraId="2964DB64">
            <w:pPr>
              <w:widowControl/>
              <w:jc w:val="left"/>
              <w:rPr>
                <w:rFonts w:hint="eastAsia" w:ascii="宋体" w:hAnsi="宋体" w:cs="宋体"/>
                <w:color w:val="auto"/>
                <w:kern w:val="0"/>
                <w:sz w:val="24"/>
                <w:szCs w:val="24"/>
              </w:rPr>
            </w:pPr>
          </w:p>
        </w:tc>
      </w:tr>
      <w:tr w14:paraId="6F9D4063">
        <w:tblPrEx>
          <w:tblCellMar>
            <w:top w:w="0" w:type="dxa"/>
            <w:left w:w="108" w:type="dxa"/>
            <w:bottom w:w="0" w:type="dxa"/>
            <w:right w:w="108" w:type="dxa"/>
          </w:tblCellMar>
        </w:tblPrEx>
        <w:trPr>
          <w:trHeight w:val="270" w:hRule="atLeast"/>
        </w:trPr>
        <w:tc>
          <w:tcPr>
            <w:tcW w:w="1460" w:type="dxa"/>
            <w:vMerge w:val="continue"/>
            <w:tcBorders>
              <w:top w:val="nil"/>
              <w:left w:val="single" w:color="auto" w:sz="4" w:space="0"/>
              <w:bottom w:val="single" w:color="auto" w:sz="4" w:space="0"/>
              <w:right w:val="single" w:color="auto" w:sz="4" w:space="0"/>
            </w:tcBorders>
            <w:vAlign w:val="center"/>
          </w:tcPr>
          <w:p w14:paraId="2ACCCDA1">
            <w:pPr>
              <w:widowControl/>
              <w:jc w:val="left"/>
              <w:rPr>
                <w:rFonts w:hint="eastAsia" w:ascii="宋体" w:hAnsi="宋体" w:cs="宋体"/>
                <w:color w:val="auto"/>
                <w:kern w:val="0"/>
                <w:sz w:val="24"/>
                <w:szCs w:val="24"/>
              </w:rPr>
            </w:pPr>
          </w:p>
        </w:tc>
        <w:tc>
          <w:tcPr>
            <w:tcW w:w="2100" w:type="dxa"/>
            <w:tcBorders>
              <w:top w:val="nil"/>
              <w:left w:val="nil"/>
              <w:bottom w:val="single" w:color="auto" w:sz="4" w:space="0"/>
              <w:right w:val="single" w:color="auto" w:sz="4" w:space="0"/>
            </w:tcBorders>
            <w:noWrap/>
            <w:vAlign w:val="center"/>
          </w:tcPr>
          <w:p w14:paraId="027DCCC0">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c>
          <w:tcPr>
            <w:tcW w:w="2060" w:type="dxa"/>
            <w:tcBorders>
              <w:top w:val="nil"/>
              <w:left w:val="nil"/>
              <w:bottom w:val="single" w:color="auto" w:sz="4" w:space="0"/>
              <w:right w:val="single" w:color="auto" w:sz="4" w:space="0"/>
            </w:tcBorders>
            <w:noWrap/>
            <w:vAlign w:val="center"/>
          </w:tcPr>
          <w:p w14:paraId="60F11D6A">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35.83</w:t>
            </w:r>
          </w:p>
        </w:tc>
        <w:tc>
          <w:tcPr>
            <w:tcW w:w="2097" w:type="dxa"/>
            <w:tcBorders>
              <w:top w:val="nil"/>
              <w:left w:val="nil"/>
              <w:bottom w:val="single" w:color="auto" w:sz="4" w:space="0"/>
              <w:right w:val="single" w:color="auto" w:sz="4" w:space="0"/>
            </w:tcBorders>
            <w:noWrap/>
            <w:vAlign w:val="center"/>
          </w:tcPr>
          <w:p w14:paraId="3E5B1CD2">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男卫</w:t>
            </w:r>
          </w:p>
        </w:tc>
        <w:tc>
          <w:tcPr>
            <w:tcW w:w="943" w:type="dxa"/>
            <w:vMerge w:val="continue"/>
            <w:tcBorders>
              <w:top w:val="nil"/>
              <w:left w:val="single" w:color="auto" w:sz="4" w:space="0"/>
              <w:bottom w:val="single" w:color="auto" w:sz="4" w:space="0"/>
              <w:right w:val="single" w:color="auto" w:sz="4" w:space="0"/>
            </w:tcBorders>
            <w:vAlign w:val="center"/>
          </w:tcPr>
          <w:p w14:paraId="1C7468B0">
            <w:pPr>
              <w:widowControl/>
              <w:jc w:val="left"/>
              <w:rPr>
                <w:rFonts w:hint="eastAsia" w:ascii="宋体" w:hAnsi="宋体" w:cs="宋体"/>
                <w:color w:val="auto"/>
                <w:kern w:val="0"/>
                <w:sz w:val="24"/>
                <w:szCs w:val="24"/>
              </w:rPr>
            </w:pPr>
          </w:p>
        </w:tc>
      </w:tr>
      <w:tr w14:paraId="3EB158F7">
        <w:tblPrEx>
          <w:tblCellMar>
            <w:top w:w="0" w:type="dxa"/>
            <w:left w:w="108" w:type="dxa"/>
            <w:bottom w:w="0" w:type="dxa"/>
            <w:right w:w="108" w:type="dxa"/>
          </w:tblCellMar>
        </w:tblPrEx>
        <w:trPr>
          <w:trHeight w:val="270" w:hRule="atLeast"/>
        </w:trPr>
        <w:tc>
          <w:tcPr>
            <w:tcW w:w="1460" w:type="dxa"/>
            <w:vMerge w:val="continue"/>
            <w:tcBorders>
              <w:top w:val="nil"/>
              <w:left w:val="single" w:color="auto" w:sz="4" w:space="0"/>
              <w:bottom w:val="single" w:color="auto" w:sz="4" w:space="0"/>
              <w:right w:val="single" w:color="auto" w:sz="4" w:space="0"/>
            </w:tcBorders>
            <w:vAlign w:val="center"/>
          </w:tcPr>
          <w:p w14:paraId="643FDC8B">
            <w:pPr>
              <w:widowControl/>
              <w:jc w:val="left"/>
              <w:rPr>
                <w:rFonts w:hint="eastAsia" w:ascii="宋体" w:hAnsi="宋体" w:cs="宋体"/>
                <w:color w:val="auto"/>
                <w:kern w:val="0"/>
                <w:sz w:val="24"/>
                <w:szCs w:val="24"/>
              </w:rPr>
            </w:pPr>
          </w:p>
        </w:tc>
        <w:tc>
          <w:tcPr>
            <w:tcW w:w="2100" w:type="dxa"/>
            <w:tcBorders>
              <w:top w:val="nil"/>
              <w:left w:val="nil"/>
              <w:bottom w:val="single" w:color="auto" w:sz="4" w:space="0"/>
              <w:right w:val="single" w:color="auto" w:sz="4" w:space="0"/>
            </w:tcBorders>
            <w:noWrap/>
            <w:vAlign w:val="center"/>
          </w:tcPr>
          <w:p w14:paraId="764CCC98">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c>
          <w:tcPr>
            <w:tcW w:w="2060" w:type="dxa"/>
            <w:tcBorders>
              <w:top w:val="nil"/>
              <w:left w:val="nil"/>
              <w:bottom w:val="single" w:color="auto" w:sz="4" w:space="0"/>
              <w:right w:val="single" w:color="auto" w:sz="4" w:space="0"/>
            </w:tcBorders>
            <w:noWrap/>
            <w:vAlign w:val="center"/>
          </w:tcPr>
          <w:p w14:paraId="4E4452F9">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48.28</w:t>
            </w:r>
          </w:p>
        </w:tc>
        <w:tc>
          <w:tcPr>
            <w:tcW w:w="2097" w:type="dxa"/>
            <w:tcBorders>
              <w:top w:val="nil"/>
              <w:left w:val="nil"/>
              <w:bottom w:val="single" w:color="auto" w:sz="4" w:space="0"/>
              <w:right w:val="single" w:color="auto" w:sz="4" w:space="0"/>
            </w:tcBorders>
            <w:noWrap/>
            <w:vAlign w:val="center"/>
          </w:tcPr>
          <w:p w14:paraId="3373139D">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女卫</w:t>
            </w:r>
          </w:p>
        </w:tc>
        <w:tc>
          <w:tcPr>
            <w:tcW w:w="943" w:type="dxa"/>
            <w:vMerge w:val="continue"/>
            <w:tcBorders>
              <w:top w:val="nil"/>
              <w:left w:val="single" w:color="auto" w:sz="4" w:space="0"/>
              <w:bottom w:val="single" w:color="auto" w:sz="4" w:space="0"/>
              <w:right w:val="single" w:color="auto" w:sz="4" w:space="0"/>
            </w:tcBorders>
            <w:vAlign w:val="center"/>
          </w:tcPr>
          <w:p w14:paraId="1AAD9AA5">
            <w:pPr>
              <w:widowControl/>
              <w:jc w:val="left"/>
              <w:rPr>
                <w:rFonts w:hint="eastAsia" w:ascii="宋体" w:hAnsi="宋体" w:cs="宋体"/>
                <w:color w:val="auto"/>
                <w:kern w:val="0"/>
                <w:sz w:val="24"/>
                <w:szCs w:val="24"/>
              </w:rPr>
            </w:pPr>
          </w:p>
        </w:tc>
      </w:tr>
      <w:tr w14:paraId="537A0990">
        <w:tblPrEx>
          <w:tblCellMar>
            <w:top w:w="0" w:type="dxa"/>
            <w:left w:w="108" w:type="dxa"/>
            <w:bottom w:w="0" w:type="dxa"/>
            <w:right w:w="108" w:type="dxa"/>
          </w:tblCellMar>
        </w:tblPrEx>
        <w:trPr>
          <w:trHeight w:val="270" w:hRule="atLeast"/>
        </w:trPr>
        <w:tc>
          <w:tcPr>
            <w:tcW w:w="1460" w:type="dxa"/>
            <w:vMerge w:val="continue"/>
            <w:tcBorders>
              <w:top w:val="nil"/>
              <w:left w:val="single" w:color="auto" w:sz="4" w:space="0"/>
              <w:bottom w:val="single" w:color="auto" w:sz="4" w:space="0"/>
              <w:right w:val="single" w:color="auto" w:sz="4" w:space="0"/>
            </w:tcBorders>
            <w:vAlign w:val="center"/>
          </w:tcPr>
          <w:p w14:paraId="268A4442">
            <w:pPr>
              <w:widowControl/>
              <w:jc w:val="left"/>
              <w:rPr>
                <w:rFonts w:hint="eastAsia" w:ascii="宋体" w:hAnsi="宋体" w:cs="宋体"/>
                <w:color w:val="auto"/>
                <w:kern w:val="0"/>
                <w:sz w:val="24"/>
                <w:szCs w:val="24"/>
              </w:rPr>
            </w:pPr>
          </w:p>
        </w:tc>
        <w:tc>
          <w:tcPr>
            <w:tcW w:w="2100" w:type="dxa"/>
            <w:tcBorders>
              <w:top w:val="nil"/>
              <w:left w:val="nil"/>
              <w:bottom w:val="single" w:color="auto" w:sz="4" w:space="0"/>
              <w:right w:val="single" w:color="auto" w:sz="4" w:space="0"/>
            </w:tcBorders>
            <w:noWrap/>
            <w:vAlign w:val="center"/>
          </w:tcPr>
          <w:p w14:paraId="28BC551A">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c>
          <w:tcPr>
            <w:tcW w:w="2060" w:type="dxa"/>
            <w:tcBorders>
              <w:top w:val="nil"/>
              <w:left w:val="nil"/>
              <w:bottom w:val="single" w:color="auto" w:sz="4" w:space="0"/>
              <w:right w:val="single" w:color="auto" w:sz="4" w:space="0"/>
            </w:tcBorders>
            <w:noWrap/>
            <w:vAlign w:val="center"/>
          </w:tcPr>
          <w:p w14:paraId="116D776B">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4.06</w:t>
            </w:r>
          </w:p>
        </w:tc>
        <w:tc>
          <w:tcPr>
            <w:tcW w:w="2097" w:type="dxa"/>
            <w:tcBorders>
              <w:top w:val="nil"/>
              <w:left w:val="nil"/>
              <w:bottom w:val="single" w:color="auto" w:sz="4" w:space="0"/>
              <w:right w:val="single" w:color="auto" w:sz="4" w:space="0"/>
            </w:tcBorders>
            <w:noWrap/>
            <w:vAlign w:val="center"/>
          </w:tcPr>
          <w:p w14:paraId="07AD87AD">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残卫</w:t>
            </w:r>
          </w:p>
        </w:tc>
        <w:tc>
          <w:tcPr>
            <w:tcW w:w="943" w:type="dxa"/>
            <w:vMerge w:val="continue"/>
            <w:tcBorders>
              <w:top w:val="nil"/>
              <w:left w:val="single" w:color="auto" w:sz="4" w:space="0"/>
              <w:bottom w:val="single" w:color="auto" w:sz="4" w:space="0"/>
              <w:right w:val="single" w:color="auto" w:sz="4" w:space="0"/>
            </w:tcBorders>
            <w:vAlign w:val="center"/>
          </w:tcPr>
          <w:p w14:paraId="6C085634">
            <w:pPr>
              <w:widowControl/>
              <w:jc w:val="left"/>
              <w:rPr>
                <w:rFonts w:hint="eastAsia" w:ascii="宋体" w:hAnsi="宋体" w:cs="宋体"/>
                <w:color w:val="auto"/>
                <w:kern w:val="0"/>
                <w:sz w:val="24"/>
                <w:szCs w:val="24"/>
              </w:rPr>
            </w:pPr>
          </w:p>
        </w:tc>
      </w:tr>
      <w:tr w14:paraId="621ED624">
        <w:tblPrEx>
          <w:tblCellMar>
            <w:top w:w="0" w:type="dxa"/>
            <w:left w:w="108" w:type="dxa"/>
            <w:bottom w:w="0" w:type="dxa"/>
            <w:right w:w="108" w:type="dxa"/>
          </w:tblCellMar>
        </w:tblPrEx>
        <w:trPr>
          <w:trHeight w:val="270" w:hRule="atLeast"/>
        </w:trPr>
        <w:tc>
          <w:tcPr>
            <w:tcW w:w="1460" w:type="dxa"/>
            <w:vMerge w:val="continue"/>
            <w:tcBorders>
              <w:top w:val="nil"/>
              <w:left w:val="single" w:color="auto" w:sz="4" w:space="0"/>
              <w:bottom w:val="single" w:color="auto" w:sz="4" w:space="0"/>
              <w:right w:val="single" w:color="auto" w:sz="4" w:space="0"/>
            </w:tcBorders>
            <w:vAlign w:val="center"/>
          </w:tcPr>
          <w:p w14:paraId="42FAD6BD">
            <w:pPr>
              <w:widowControl/>
              <w:jc w:val="left"/>
              <w:rPr>
                <w:rFonts w:hint="eastAsia" w:ascii="宋体" w:hAnsi="宋体" w:cs="宋体"/>
                <w:color w:val="auto"/>
                <w:kern w:val="0"/>
                <w:sz w:val="24"/>
                <w:szCs w:val="24"/>
              </w:rPr>
            </w:pPr>
          </w:p>
        </w:tc>
        <w:tc>
          <w:tcPr>
            <w:tcW w:w="2100" w:type="dxa"/>
            <w:vMerge w:val="restart"/>
            <w:tcBorders>
              <w:top w:val="nil"/>
              <w:left w:val="single" w:color="auto" w:sz="4" w:space="0"/>
              <w:bottom w:val="single" w:color="auto" w:sz="4" w:space="0"/>
              <w:right w:val="single" w:color="auto" w:sz="4" w:space="0"/>
            </w:tcBorders>
            <w:noWrap/>
            <w:vAlign w:val="center"/>
          </w:tcPr>
          <w:p w14:paraId="0E50F7E2">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空调机房</w:t>
            </w:r>
          </w:p>
        </w:tc>
        <w:tc>
          <w:tcPr>
            <w:tcW w:w="2060" w:type="dxa"/>
            <w:tcBorders>
              <w:top w:val="nil"/>
              <w:left w:val="nil"/>
              <w:bottom w:val="single" w:color="auto" w:sz="4" w:space="0"/>
              <w:right w:val="single" w:color="auto" w:sz="4" w:space="0"/>
            </w:tcBorders>
            <w:noWrap/>
            <w:vAlign w:val="center"/>
          </w:tcPr>
          <w:p w14:paraId="52EC68AF">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46.90</w:t>
            </w:r>
          </w:p>
        </w:tc>
        <w:tc>
          <w:tcPr>
            <w:tcW w:w="2097" w:type="dxa"/>
            <w:tcBorders>
              <w:top w:val="nil"/>
              <w:left w:val="nil"/>
              <w:bottom w:val="single" w:color="auto" w:sz="4" w:space="0"/>
              <w:right w:val="single" w:color="auto" w:sz="4" w:space="0"/>
            </w:tcBorders>
            <w:noWrap/>
            <w:vAlign w:val="center"/>
          </w:tcPr>
          <w:p w14:paraId="6D166D1A">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c>
          <w:tcPr>
            <w:tcW w:w="943" w:type="dxa"/>
            <w:tcBorders>
              <w:top w:val="nil"/>
              <w:left w:val="nil"/>
              <w:bottom w:val="single" w:color="auto" w:sz="4" w:space="0"/>
              <w:right w:val="single" w:color="auto" w:sz="4" w:space="0"/>
            </w:tcBorders>
            <w:noWrap/>
            <w:vAlign w:val="center"/>
          </w:tcPr>
          <w:p w14:paraId="634907D5">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r>
      <w:tr w14:paraId="00D8533D">
        <w:tblPrEx>
          <w:tblCellMar>
            <w:top w:w="0" w:type="dxa"/>
            <w:left w:w="108" w:type="dxa"/>
            <w:bottom w:w="0" w:type="dxa"/>
            <w:right w:w="108" w:type="dxa"/>
          </w:tblCellMar>
        </w:tblPrEx>
        <w:trPr>
          <w:trHeight w:val="270" w:hRule="atLeast"/>
        </w:trPr>
        <w:tc>
          <w:tcPr>
            <w:tcW w:w="1460" w:type="dxa"/>
            <w:vMerge w:val="continue"/>
            <w:tcBorders>
              <w:top w:val="nil"/>
              <w:left w:val="single" w:color="auto" w:sz="4" w:space="0"/>
              <w:bottom w:val="single" w:color="auto" w:sz="4" w:space="0"/>
              <w:right w:val="single" w:color="auto" w:sz="4" w:space="0"/>
            </w:tcBorders>
            <w:vAlign w:val="center"/>
          </w:tcPr>
          <w:p w14:paraId="741D53AA">
            <w:pPr>
              <w:widowControl/>
              <w:jc w:val="left"/>
              <w:rPr>
                <w:rFonts w:hint="eastAsia" w:ascii="宋体" w:hAnsi="宋体" w:cs="宋体"/>
                <w:color w:val="auto"/>
                <w:kern w:val="0"/>
                <w:sz w:val="24"/>
                <w:szCs w:val="24"/>
              </w:rPr>
            </w:pPr>
          </w:p>
        </w:tc>
        <w:tc>
          <w:tcPr>
            <w:tcW w:w="2100" w:type="dxa"/>
            <w:vMerge w:val="continue"/>
            <w:tcBorders>
              <w:top w:val="nil"/>
              <w:left w:val="single" w:color="auto" w:sz="4" w:space="0"/>
              <w:bottom w:val="single" w:color="auto" w:sz="4" w:space="0"/>
              <w:right w:val="single" w:color="auto" w:sz="4" w:space="0"/>
            </w:tcBorders>
            <w:vAlign w:val="center"/>
          </w:tcPr>
          <w:p w14:paraId="7C391958">
            <w:pPr>
              <w:widowControl/>
              <w:jc w:val="left"/>
              <w:rPr>
                <w:rFonts w:hint="eastAsia" w:ascii="宋体" w:hAnsi="宋体" w:cs="宋体"/>
                <w:color w:val="auto"/>
                <w:kern w:val="0"/>
                <w:sz w:val="24"/>
                <w:szCs w:val="24"/>
              </w:rPr>
            </w:pPr>
          </w:p>
        </w:tc>
        <w:tc>
          <w:tcPr>
            <w:tcW w:w="2060" w:type="dxa"/>
            <w:tcBorders>
              <w:top w:val="nil"/>
              <w:left w:val="nil"/>
              <w:bottom w:val="single" w:color="auto" w:sz="4" w:space="0"/>
              <w:right w:val="single" w:color="auto" w:sz="4" w:space="0"/>
            </w:tcBorders>
            <w:noWrap/>
            <w:vAlign w:val="center"/>
          </w:tcPr>
          <w:p w14:paraId="42768531">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47.67</w:t>
            </w:r>
          </w:p>
        </w:tc>
        <w:tc>
          <w:tcPr>
            <w:tcW w:w="2097" w:type="dxa"/>
            <w:tcBorders>
              <w:top w:val="nil"/>
              <w:left w:val="nil"/>
              <w:bottom w:val="single" w:color="auto" w:sz="4" w:space="0"/>
              <w:right w:val="single" w:color="auto" w:sz="4" w:space="0"/>
            </w:tcBorders>
            <w:noWrap/>
            <w:vAlign w:val="center"/>
          </w:tcPr>
          <w:p w14:paraId="0B952623">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c>
          <w:tcPr>
            <w:tcW w:w="943" w:type="dxa"/>
            <w:tcBorders>
              <w:top w:val="nil"/>
              <w:left w:val="nil"/>
              <w:bottom w:val="single" w:color="auto" w:sz="4" w:space="0"/>
              <w:right w:val="single" w:color="auto" w:sz="4" w:space="0"/>
            </w:tcBorders>
            <w:noWrap/>
            <w:vAlign w:val="center"/>
          </w:tcPr>
          <w:p w14:paraId="1C2A39A3">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r>
      <w:tr w14:paraId="506459E4">
        <w:tblPrEx>
          <w:tblCellMar>
            <w:top w:w="0" w:type="dxa"/>
            <w:left w:w="108" w:type="dxa"/>
            <w:bottom w:w="0" w:type="dxa"/>
            <w:right w:w="108" w:type="dxa"/>
          </w:tblCellMar>
        </w:tblPrEx>
        <w:trPr>
          <w:trHeight w:val="270" w:hRule="atLeast"/>
        </w:trPr>
        <w:tc>
          <w:tcPr>
            <w:tcW w:w="1460" w:type="dxa"/>
            <w:vMerge w:val="restart"/>
            <w:tcBorders>
              <w:top w:val="nil"/>
              <w:left w:val="single" w:color="auto" w:sz="4" w:space="0"/>
              <w:bottom w:val="single" w:color="auto" w:sz="4" w:space="0"/>
              <w:right w:val="single" w:color="auto" w:sz="4" w:space="0"/>
            </w:tcBorders>
            <w:noWrap/>
            <w:vAlign w:val="center"/>
          </w:tcPr>
          <w:p w14:paraId="2D0F4942">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三层</w:t>
            </w:r>
          </w:p>
        </w:tc>
        <w:tc>
          <w:tcPr>
            <w:tcW w:w="2100" w:type="dxa"/>
            <w:tcBorders>
              <w:top w:val="nil"/>
              <w:left w:val="nil"/>
              <w:bottom w:val="single" w:color="auto" w:sz="4" w:space="0"/>
              <w:right w:val="single" w:color="auto" w:sz="4" w:space="0"/>
            </w:tcBorders>
            <w:noWrap/>
            <w:vAlign w:val="center"/>
          </w:tcPr>
          <w:p w14:paraId="24038C84">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观众厅</w:t>
            </w:r>
          </w:p>
        </w:tc>
        <w:tc>
          <w:tcPr>
            <w:tcW w:w="2060" w:type="dxa"/>
            <w:tcBorders>
              <w:top w:val="nil"/>
              <w:left w:val="nil"/>
              <w:bottom w:val="single" w:color="auto" w:sz="4" w:space="0"/>
              <w:right w:val="single" w:color="auto" w:sz="4" w:space="0"/>
            </w:tcBorders>
            <w:noWrap/>
            <w:vAlign w:val="center"/>
          </w:tcPr>
          <w:p w14:paraId="5C814CBE">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249.24</w:t>
            </w:r>
          </w:p>
        </w:tc>
        <w:tc>
          <w:tcPr>
            <w:tcW w:w="2097" w:type="dxa"/>
            <w:tcBorders>
              <w:top w:val="nil"/>
              <w:left w:val="nil"/>
              <w:bottom w:val="single" w:color="auto" w:sz="4" w:space="0"/>
              <w:right w:val="single" w:color="auto" w:sz="4" w:space="0"/>
            </w:tcBorders>
            <w:noWrap/>
            <w:vAlign w:val="center"/>
          </w:tcPr>
          <w:p w14:paraId="671A88A3">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一层楼座</w:t>
            </w:r>
          </w:p>
        </w:tc>
        <w:tc>
          <w:tcPr>
            <w:tcW w:w="943" w:type="dxa"/>
            <w:tcBorders>
              <w:top w:val="nil"/>
              <w:left w:val="nil"/>
              <w:bottom w:val="single" w:color="auto" w:sz="4" w:space="0"/>
              <w:right w:val="single" w:color="auto" w:sz="4" w:space="0"/>
            </w:tcBorders>
            <w:noWrap/>
            <w:vAlign w:val="center"/>
          </w:tcPr>
          <w:p w14:paraId="42CCD864">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r>
      <w:tr w14:paraId="3627F8F2">
        <w:tblPrEx>
          <w:tblCellMar>
            <w:top w:w="0" w:type="dxa"/>
            <w:left w:w="108" w:type="dxa"/>
            <w:bottom w:w="0" w:type="dxa"/>
            <w:right w:w="108" w:type="dxa"/>
          </w:tblCellMar>
        </w:tblPrEx>
        <w:trPr>
          <w:trHeight w:val="270" w:hRule="atLeast"/>
        </w:trPr>
        <w:tc>
          <w:tcPr>
            <w:tcW w:w="1460" w:type="dxa"/>
            <w:vMerge w:val="continue"/>
            <w:tcBorders>
              <w:top w:val="nil"/>
              <w:left w:val="single" w:color="auto" w:sz="4" w:space="0"/>
              <w:bottom w:val="single" w:color="auto" w:sz="4" w:space="0"/>
              <w:right w:val="single" w:color="auto" w:sz="4" w:space="0"/>
            </w:tcBorders>
            <w:vAlign w:val="center"/>
          </w:tcPr>
          <w:p w14:paraId="11519FAD">
            <w:pPr>
              <w:widowControl/>
              <w:jc w:val="left"/>
              <w:rPr>
                <w:rFonts w:hint="eastAsia" w:ascii="宋体" w:hAnsi="宋体" w:cs="宋体"/>
                <w:color w:val="auto"/>
                <w:kern w:val="0"/>
                <w:sz w:val="24"/>
                <w:szCs w:val="24"/>
              </w:rPr>
            </w:pPr>
          </w:p>
        </w:tc>
        <w:tc>
          <w:tcPr>
            <w:tcW w:w="2100" w:type="dxa"/>
            <w:tcBorders>
              <w:top w:val="nil"/>
              <w:left w:val="nil"/>
              <w:bottom w:val="single" w:color="auto" w:sz="4" w:space="0"/>
              <w:right w:val="single" w:color="auto" w:sz="4" w:space="0"/>
            </w:tcBorders>
            <w:noWrap/>
            <w:vAlign w:val="center"/>
          </w:tcPr>
          <w:p w14:paraId="459D094C">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观众休息厅</w:t>
            </w:r>
          </w:p>
        </w:tc>
        <w:tc>
          <w:tcPr>
            <w:tcW w:w="2060" w:type="dxa"/>
            <w:tcBorders>
              <w:top w:val="nil"/>
              <w:left w:val="nil"/>
              <w:bottom w:val="single" w:color="auto" w:sz="4" w:space="0"/>
              <w:right w:val="single" w:color="auto" w:sz="4" w:space="0"/>
            </w:tcBorders>
            <w:noWrap/>
            <w:vAlign w:val="center"/>
          </w:tcPr>
          <w:p w14:paraId="02568335">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712.66</w:t>
            </w:r>
          </w:p>
        </w:tc>
        <w:tc>
          <w:tcPr>
            <w:tcW w:w="2097" w:type="dxa"/>
            <w:tcBorders>
              <w:top w:val="nil"/>
              <w:left w:val="nil"/>
              <w:bottom w:val="single" w:color="auto" w:sz="4" w:space="0"/>
              <w:right w:val="single" w:color="auto" w:sz="4" w:space="0"/>
            </w:tcBorders>
            <w:noWrap/>
            <w:vAlign w:val="center"/>
          </w:tcPr>
          <w:p w14:paraId="17F6939C">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c>
          <w:tcPr>
            <w:tcW w:w="943" w:type="dxa"/>
            <w:tcBorders>
              <w:top w:val="nil"/>
              <w:left w:val="nil"/>
              <w:bottom w:val="single" w:color="auto" w:sz="4" w:space="0"/>
              <w:right w:val="single" w:color="auto" w:sz="4" w:space="0"/>
            </w:tcBorders>
            <w:noWrap/>
            <w:vAlign w:val="center"/>
          </w:tcPr>
          <w:p w14:paraId="4F487AA8">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r>
      <w:tr w14:paraId="4EAC4EF8">
        <w:tblPrEx>
          <w:tblCellMar>
            <w:top w:w="0" w:type="dxa"/>
            <w:left w:w="108" w:type="dxa"/>
            <w:bottom w:w="0" w:type="dxa"/>
            <w:right w:w="108" w:type="dxa"/>
          </w:tblCellMar>
        </w:tblPrEx>
        <w:trPr>
          <w:trHeight w:val="270" w:hRule="atLeast"/>
        </w:trPr>
        <w:tc>
          <w:tcPr>
            <w:tcW w:w="1460" w:type="dxa"/>
            <w:vMerge w:val="continue"/>
            <w:tcBorders>
              <w:top w:val="nil"/>
              <w:left w:val="single" w:color="auto" w:sz="4" w:space="0"/>
              <w:bottom w:val="single" w:color="auto" w:sz="4" w:space="0"/>
              <w:right w:val="single" w:color="auto" w:sz="4" w:space="0"/>
            </w:tcBorders>
            <w:vAlign w:val="center"/>
          </w:tcPr>
          <w:p w14:paraId="77419484">
            <w:pPr>
              <w:widowControl/>
              <w:jc w:val="left"/>
              <w:rPr>
                <w:rFonts w:hint="eastAsia" w:ascii="宋体" w:hAnsi="宋体" w:cs="宋体"/>
                <w:color w:val="auto"/>
                <w:kern w:val="0"/>
                <w:sz w:val="24"/>
                <w:szCs w:val="24"/>
              </w:rPr>
            </w:pPr>
          </w:p>
        </w:tc>
        <w:tc>
          <w:tcPr>
            <w:tcW w:w="2100" w:type="dxa"/>
            <w:vMerge w:val="restart"/>
            <w:tcBorders>
              <w:top w:val="nil"/>
              <w:left w:val="single" w:color="auto" w:sz="4" w:space="0"/>
              <w:bottom w:val="single" w:color="auto" w:sz="4" w:space="0"/>
              <w:right w:val="single" w:color="auto" w:sz="4" w:space="0"/>
            </w:tcBorders>
            <w:noWrap/>
            <w:vAlign w:val="center"/>
          </w:tcPr>
          <w:p w14:paraId="41BE5683">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卫生间</w:t>
            </w:r>
          </w:p>
        </w:tc>
        <w:tc>
          <w:tcPr>
            <w:tcW w:w="2060" w:type="dxa"/>
            <w:tcBorders>
              <w:top w:val="nil"/>
              <w:left w:val="nil"/>
              <w:bottom w:val="single" w:color="auto" w:sz="4" w:space="0"/>
              <w:right w:val="single" w:color="auto" w:sz="4" w:space="0"/>
            </w:tcBorders>
            <w:noWrap/>
            <w:vAlign w:val="center"/>
          </w:tcPr>
          <w:p w14:paraId="5F8D0116">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12.81</w:t>
            </w:r>
          </w:p>
        </w:tc>
        <w:tc>
          <w:tcPr>
            <w:tcW w:w="2097" w:type="dxa"/>
            <w:tcBorders>
              <w:top w:val="nil"/>
              <w:left w:val="nil"/>
              <w:bottom w:val="single" w:color="auto" w:sz="4" w:space="0"/>
              <w:right w:val="single" w:color="auto" w:sz="4" w:space="0"/>
            </w:tcBorders>
            <w:noWrap/>
            <w:vAlign w:val="center"/>
          </w:tcPr>
          <w:p w14:paraId="5DF2B88F">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女卫</w:t>
            </w:r>
          </w:p>
        </w:tc>
        <w:tc>
          <w:tcPr>
            <w:tcW w:w="943" w:type="dxa"/>
            <w:vMerge w:val="restart"/>
            <w:tcBorders>
              <w:top w:val="nil"/>
              <w:left w:val="single" w:color="auto" w:sz="4" w:space="0"/>
              <w:bottom w:val="single" w:color="auto" w:sz="4" w:space="0"/>
              <w:right w:val="single" w:color="auto" w:sz="4" w:space="0"/>
            </w:tcBorders>
            <w:noWrap/>
            <w:vAlign w:val="center"/>
          </w:tcPr>
          <w:p w14:paraId="6A13D9FD">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后台</w:t>
            </w:r>
          </w:p>
        </w:tc>
      </w:tr>
      <w:tr w14:paraId="689D6558">
        <w:tblPrEx>
          <w:tblCellMar>
            <w:top w:w="0" w:type="dxa"/>
            <w:left w:w="108" w:type="dxa"/>
            <w:bottom w:w="0" w:type="dxa"/>
            <w:right w:w="108" w:type="dxa"/>
          </w:tblCellMar>
        </w:tblPrEx>
        <w:trPr>
          <w:trHeight w:val="270" w:hRule="atLeast"/>
        </w:trPr>
        <w:tc>
          <w:tcPr>
            <w:tcW w:w="1460" w:type="dxa"/>
            <w:vMerge w:val="continue"/>
            <w:tcBorders>
              <w:top w:val="nil"/>
              <w:left w:val="single" w:color="auto" w:sz="4" w:space="0"/>
              <w:bottom w:val="single" w:color="auto" w:sz="4" w:space="0"/>
              <w:right w:val="single" w:color="auto" w:sz="4" w:space="0"/>
            </w:tcBorders>
            <w:vAlign w:val="center"/>
          </w:tcPr>
          <w:p w14:paraId="12A84C6E">
            <w:pPr>
              <w:widowControl/>
              <w:jc w:val="left"/>
              <w:rPr>
                <w:rFonts w:hint="eastAsia" w:ascii="宋体" w:hAnsi="宋体" w:cs="宋体"/>
                <w:color w:val="auto"/>
                <w:kern w:val="0"/>
                <w:sz w:val="24"/>
                <w:szCs w:val="24"/>
              </w:rPr>
            </w:pPr>
          </w:p>
        </w:tc>
        <w:tc>
          <w:tcPr>
            <w:tcW w:w="2100" w:type="dxa"/>
            <w:vMerge w:val="continue"/>
            <w:tcBorders>
              <w:top w:val="nil"/>
              <w:left w:val="single" w:color="auto" w:sz="4" w:space="0"/>
              <w:bottom w:val="single" w:color="auto" w:sz="4" w:space="0"/>
              <w:right w:val="single" w:color="auto" w:sz="4" w:space="0"/>
            </w:tcBorders>
            <w:vAlign w:val="center"/>
          </w:tcPr>
          <w:p w14:paraId="7B24B401">
            <w:pPr>
              <w:widowControl/>
              <w:jc w:val="left"/>
              <w:rPr>
                <w:rFonts w:hint="eastAsia" w:ascii="宋体" w:hAnsi="宋体" w:cs="宋体"/>
                <w:color w:val="auto"/>
                <w:kern w:val="0"/>
                <w:sz w:val="24"/>
                <w:szCs w:val="24"/>
              </w:rPr>
            </w:pPr>
          </w:p>
        </w:tc>
        <w:tc>
          <w:tcPr>
            <w:tcW w:w="2060" w:type="dxa"/>
            <w:tcBorders>
              <w:top w:val="nil"/>
              <w:left w:val="nil"/>
              <w:bottom w:val="single" w:color="auto" w:sz="4" w:space="0"/>
              <w:right w:val="single" w:color="auto" w:sz="4" w:space="0"/>
            </w:tcBorders>
            <w:noWrap/>
            <w:vAlign w:val="center"/>
          </w:tcPr>
          <w:p w14:paraId="76FEA4D2">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13.50</w:t>
            </w:r>
          </w:p>
        </w:tc>
        <w:tc>
          <w:tcPr>
            <w:tcW w:w="2097" w:type="dxa"/>
            <w:tcBorders>
              <w:top w:val="nil"/>
              <w:left w:val="nil"/>
              <w:bottom w:val="single" w:color="auto" w:sz="4" w:space="0"/>
              <w:right w:val="single" w:color="auto" w:sz="4" w:space="0"/>
            </w:tcBorders>
            <w:noWrap/>
            <w:vAlign w:val="center"/>
          </w:tcPr>
          <w:p w14:paraId="007A1A9C">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男卫</w:t>
            </w:r>
          </w:p>
        </w:tc>
        <w:tc>
          <w:tcPr>
            <w:tcW w:w="943" w:type="dxa"/>
            <w:vMerge w:val="continue"/>
            <w:tcBorders>
              <w:top w:val="nil"/>
              <w:left w:val="single" w:color="auto" w:sz="4" w:space="0"/>
              <w:bottom w:val="single" w:color="auto" w:sz="4" w:space="0"/>
              <w:right w:val="single" w:color="auto" w:sz="4" w:space="0"/>
            </w:tcBorders>
            <w:vAlign w:val="center"/>
          </w:tcPr>
          <w:p w14:paraId="201C68C5">
            <w:pPr>
              <w:widowControl/>
              <w:jc w:val="left"/>
              <w:rPr>
                <w:rFonts w:hint="eastAsia" w:ascii="宋体" w:hAnsi="宋体" w:cs="宋体"/>
                <w:color w:val="auto"/>
                <w:kern w:val="0"/>
                <w:sz w:val="24"/>
                <w:szCs w:val="24"/>
              </w:rPr>
            </w:pPr>
          </w:p>
        </w:tc>
      </w:tr>
      <w:tr w14:paraId="2FAA694F">
        <w:tblPrEx>
          <w:tblCellMar>
            <w:top w:w="0" w:type="dxa"/>
            <w:left w:w="108" w:type="dxa"/>
            <w:bottom w:w="0" w:type="dxa"/>
            <w:right w:w="108" w:type="dxa"/>
          </w:tblCellMar>
        </w:tblPrEx>
        <w:trPr>
          <w:trHeight w:val="270" w:hRule="atLeast"/>
        </w:trPr>
        <w:tc>
          <w:tcPr>
            <w:tcW w:w="1460" w:type="dxa"/>
            <w:vMerge w:val="continue"/>
            <w:tcBorders>
              <w:top w:val="nil"/>
              <w:left w:val="single" w:color="auto" w:sz="4" w:space="0"/>
              <w:bottom w:val="single" w:color="auto" w:sz="4" w:space="0"/>
              <w:right w:val="single" w:color="auto" w:sz="4" w:space="0"/>
            </w:tcBorders>
            <w:vAlign w:val="center"/>
          </w:tcPr>
          <w:p w14:paraId="01C0B97C">
            <w:pPr>
              <w:widowControl/>
              <w:jc w:val="left"/>
              <w:rPr>
                <w:rFonts w:hint="eastAsia" w:ascii="宋体" w:hAnsi="宋体" w:cs="宋体"/>
                <w:color w:val="auto"/>
                <w:kern w:val="0"/>
                <w:sz w:val="24"/>
                <w:szCs w:val="24"/>
              </w:rPr>
            </w:pPr>
          </w:p>
        </w:tc>
        <w:tc>
          <w:tcPr>
            <w:tcW w:w="2100" w:type="dxa"/>
            <w:vMerge w:val="continue"/>
            <w:tcBorders>
              <w:top w:val="nil"/>
              <w:left w:val="single" w:color="auto" w:sz="4" w:space="0"/>
              <w:bottom w:val="single" w:color="auto" w:sz="4" w:space="0"/>
              <w:right w:val="single" w:color="auto" w:sz="4" w:space="0"/>
            </w:tcBorders>
            <w:vAlign w:val="center"/>
          </w:tcPr>
          <w:p w14:paraId="7EDAE40B">
            <w:pPr>
              <w:widowControl/>
              <w:jc w:val="left"/>
              <w:rPr>
                <w:rFonts w:hint="eastAsia" w:ascii="宋体" w:hAnsi="宋体" w:cs="宋体"/>
                <w:color w:val="auto"/>
                <w:kern w:val="0"/>
                <w:sz w:val="24"/>
                <w:szCs w:val="24"/>
              </w:rPr>
            </w:pPr>
          </w:p>
        </w:tc>
        <w:tc>
          <w:tcPr>
            <w:tcW w:w="2060" w:type="dxa"/>
            <w:tcBorders>
              <w:top w:val="nil"/>
              <w:left w:val="nil"/>
              <w:bottom w:val="single" w:color="auto" w:sz="4" w:space="0"/>
              <w:right w:val="single" w:color="auto" w:sz="4" w:space="0"/>
            </w:tcBorders>
            <w:noWrap/>
            <w:vAlign w:val="center"/>
          </w:tcPr>
          <w:p w14:paraId="4873D69F">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4.34</w:t>
            </w:r>
          </w:p>
        </w:tc>
        <w:tc>
          <w:tcPr>
            <w:tcW w:w="2097" w:type="dxa"/>
            <w:tcBorders>
              <w:top w:val="nil"/>
              <w:left w:val="nil"/>
              <w:bottom w:val="single" w:color="auto" w:sz="4" w:space="0"/>
              <w:right w:val="single" w:color="auto" w:sz="4" w:space="0"/>
            </w:tcBorders>
            <w:noWrap/>
            <w:vAlign w:val="center"/>
          </w:tcPr>
          <w:p w14:paraId="76F9A1EE">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领舞</w:t>
            </w:r>
          </w:p>
        </w:tc>
        <w:tc>
          <w:tcPr>
            <w:tcW w:w="943" w:type="dxa"/>
            <w:vMerge w:val="continue"/>
            <w:tcBorders>
              <w:top w:val="nil"/>
              <w:left w:val="single" w:color="auto" w:sz="4" w:space="0"/>
              <w:bottom w:val="single" w:color="auto" w:sz="4" w:space="0"/>
              <w:right w:val="single" w:color="auto" w:sz="4" w:space="0"/>
            </w:tcBorders>
            <w:vAlign w:val="center"/>
          </w:tcPr>
          <w:p w14:paraId="4316AF3E">
            <w:pPr>
              <w:widowControl/>
              <w:jc w:val="left"/>
              <w:rPr>
                <w:rFonts w:hint="eastAsia" w:ascii="宋体" w:hAnsi="宋体" w:cs="宋体"/>
                <w:color w:val="auto"/>
                <w:kern w:val="0"/>
                <w:sz w:val="24"/>
                <w:szCs w:val="24"/>
              </w:rPr>
            </w:pPr>
          </w:p>
        </w:tc>
      </w:tr>
      <w:tr w14:paraId="4E201ACC">
        <w:tblPrEx>
          <w:tblCellMar>
            <w:top w:w="0" w:type="dxa"/>
            <w:left w:w="108" w:type="dxa"/>
            <w:bottom w:w="0" w:type="dxa"/>
            <w:right w:w="108" w:type="dxa"/>
          </w:tblCellMar>
        </w:tblPrEx>
        <w:trPr>
          <w:trHeight w:val="270" w:hRule="atLeast"/>
        </w:trPr>
        <w:tc>
          <w:tcPr>
            <w:tcW w:w="1460" w:type="dxa"/>
            <w:vMerge w:val="continue"/>
            <w:tcBorders>
              <w:top w:val="nil"/>
              <w:left w:val="single" w:color="auto" w:sz="4" w:space="0"/>
              <w:bottom w:val="single" w:color="auto" w:sz="4" w:space="0"/>
              <w:right w:val="single" w:color="auto" w:sz="4" w:space="0"/>
            </w:tcBorders>
            <w:vAlign w:val="center"/>
          </w:tcPr>
          <w:p w14:paraId="63A4A0FF">
            <w:pPr>
              <w:widowControl/>
              <w:jc w:val="left"/>
              <w:rPr>
                <w:rFonts w:hint="eastAsia" w:ascii="宋体" w:hAnsi="宋体" w:cs="宋体"/>
                <w:color w:val="auto"/>
                <w:kern w:val="0"/>
                <w:sz w:val="24"/>
                <w:szCs w:val="24"/>
              </w:rPr>
            </w:pPr>
          </w:p>
        </w:tc>
        <w:tc>
          <w:tcPr>
            <w:tcW w:w="2100" w:type="dxa"/>
            <w:vMerge w:val="continue"/>
            <w:tcBorders>
              <w:top w:val="nil"/>
              <w:left w:val="single" w:color="auto" w:sz="4" w:space="0"/>
              <w:bottom w:val="single" w:color="auto" w:sz="4" w:space="0"/>
              <w:right w:val="single" w:color="auto" w:sz="4" w:space="0"/>
            </w:tcBorders>
            <w:vAlign w:val="center"/>
          </w:tcPr>
          <w:p w14:paraId="06337FCF">
            <w:pPr>
              <w:widowControl/>
              <w:jc w:val="left"/>
              <w:rPr>
                <w:rFonts w:hint="eastAsia" w:ascii="宋体" w:hAnsi="宋体" w:cs="宋体"/>
                <w:color w:val="auto"/>
                <w:kern w:val="0"/>
                <w:sz w:val="24"/>
                <w:szCs w:val="24"/>
              </w:rPr>
            </w:pPr>
          </w:p>
        </w:tc>
        <w:tc>
          <w:tcPr>
            <w:tcW w:w="2060" w:type="dxa"/>
            <w:tcBorders>
              <w:top w:val="nil"/>
              <w:left w:val="nil"/>
              <w:bottom w:val="single" w:color="auto" w:sz="4" w:space="0"/>
              <w:right w:val="single" w:color="auto" w:sz="4" w:space="0"/>
            </w:tcBorders>
            <w:noWrap/>
            <w:vAlign w:val="center"/>
          </w:tcPr>
          <w:p w14:paraId="72105580">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4.34</w:t>
            </w:r>
          </w:p>
        </w:tc>
        <w:tc>
          <w:tcPr>
            <w:tcW w:w="2097" w:type="dxa"/>
            <w:tcBorders>
              <w:top w:val="nil"/>
              <w:left w:val="nil"/>
              <w:bottom w:val="single" w:color="auto" w:sz="4" w:space="0"/>
              <w:right w:val="single" w:color="auto" w:sz="4" w:space="0"/>
            </w:tcBorders>
            <w:noWrap/>
            <w:vAlign w:val="center"/>
          </w:tcPr>
          <w:p w14:paraId="2444294E">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领唱</w:t>
            </w:r>
          </w:p>
        </w:tc>
        <w:tc>
          <w:tcPr>
            <w:tcW w:w="943" w:type="dxa"/>
            <w:vMerge w:val="continue"/>
            <w:tcBorders>
              <w:top w:val="nil"/>
              <w:left w:val="single" w:color="auto" w:sz="4" w:space="0"/>
              <w:bottom w:val="single" w:color="auto" w:sz="4" w:space="0"/>
              <w:right w:val="single" w:color="auto" w:sz="4" w:space="0"/>
            </w:tcBorders>
            <w:vAlign w:val="center"/>
          </w:tcPr>
          <w:p w14:paraId="23F88FF0">
            <w:pPr>
              <w:widowControl/>
              <w:jc w:val="left"/>
              <w:rPr>
                <w:rFonts w:hint="eastAsia" w:ascii="宋体" w:hAnsi="宋体" w:cs="宋体"/>
                <w:color w:val="auto"/>
                <w:kern w:val="0"/>
                <w:sz w:val="24"/>
                <w:szCs w:val="24"/>
              </w:rPr>
            </w:pPr>
          </w:p>
        </w:tc>
      </w:tr>
      <w:tr w14:paraId="331503C0">
        <w:tblPrEx>
          <w:tblCellMar>
            <w:top w:w="0" w:type="dxa"/>
            <w:left w:w="108" w:type="dxa"/>
            <w:bottom w:w="0" w:type="dxa"/>
            <w:right w:w="108" w:type="dxa"/>
          </w:tblCellMar>
        </w:tblPrEx>
        <w:trPr>
          <w:trHeight w:val="270" w:hRule="atLeast"/>
        </w:trPr>
        <w:tc>
          <w:tcPr>
            <w:tcW w:w="1460" w:type="dxa"/>
            <w:vMerge w:val="continue"/>
            <w:tcBorders>
              <w:top w:val="nil"/>
              <w:left w:val="single" w:color="auto" w:sz="4" w:space="0"/>
              <w:bottom w:val="single" w:color="auto" w:sz="4" w:space="0"/>
              <w:right w:val="single" w:color="auto" w:sz="4" w:space="0"/>
            </w:tcBorders>
            <w:vAlign w:val="center"/>
          </w:tcPr>
          <w:p w14:paraId="2A48892A">
            <w:pPr>
              <w:widowControl/>
              <w:jc w:val="left"/>
              <w:rPr>
                <w:rFonts w:hint="eastAsia" w:ascii="宋体" w:hAnsi="宋体" w:cs="宋体"/>
                <w:color w:val="auto"/>
                <w:kern w:val="0"/>
                <w:sz w:val="24"/>
                <w:szCs w:val="24"/>
              </w:rPr>
            </w:pPr>
          </w:p>
        </w:tc>
        <w:tc>
          <w:tcPr>
            <w:tcW w:w="2100" w:type="dxa"/>
            <w:vMerge w:val="continue"/>
            <w:tcBorders>
              <w:top w:val="nil"/>
              <w:left w:val="single" w:color="auto" w:sz="4" w:space="0"/>
              <w:bottom w:val="single" w:color="auto" w:sz="4" w:space="0"/>
              <w:right w:val="single" w:color="auto" w:sz="4" w:space="0"/>
            </w:tcBorders>
            <w:vAlign w:val="center"/>
          </w:tcPr>
          <w:p w14:paraId="74C64A18">
            <w:pPr>
              <w:widowControl/>
              <w:jc w:val="left"/>
              <w:rPr>
                <w:rFonts w:hint="eastAsia" w:ascii="宋体" w:hAnsi="宋体" w:cs="宋体"/>
                <w:color w:val="auto"/>
                <w:kern w:val="0"/>
                <w:sz w:val="24"/>
                <w:szCs w:val="24"/>
              </w:rPr>
            </w:pPr>
          </w:p>
        </w:tc>
        <w:tc>
          <w:tcPr>
            <w:tcW w:w="2060" w:type="dxa"/>
            <w:tcBorders>
              <w:top w:val="nil"/>
              <w:left w:val="nil"/>
              <w:bottom w:val="single" w:color="auto" w:sz="4" w:space="0"/>
              <w:right w:val="single" w:color="auto" w:sz="4" w:space="0"/>
            </w:tcBorders>
            <w:noWrap/>
            <w:vAlign w:val="center"/>
          </w:tcPr>
          <w:p w14:paraId="31B05A8A">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15.91</w:t>
            </w:r>
          </w:p>
        </w:tc>
        <w:tc>
          <w:tcPr>
            <w:tcW w:w="2097" w:type="dxa"/>
            <w:tcBorders>
              <w:top w:val="nil"/>
              <w:left w:val="nil"/>
              <w:bottom w:val="single" w:color="auto" w:sz="4" w:space="0"/>
              <w:right w:val="single" w:color="auto" w:sz="4" w:space="0"/>
            </w:tcBorders>
            <w:noWrap/>
            <w:vAlign w:val="center"/>
          </w:tcPr>
          <w:p w14:paraId="7CC99580">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女卫</w:t>
            </w:r>
          </w:p>
        </w:tc>
        <w:tc>
          <w:tcPr>
            <w:tcW w:w="943" w:type="dxa"/>
            <w:vMerge w:val="continue"/>
            <w:tcBorders>
              <w:top w:val="nil"/>
              <w:left w:val="single" w:color="auto" w:sz="4" w:space="0"/>
              <w:bottom w:val="single" w:color="auto" w:sz="4" w:space="0"/>
              <w:right w:val="single" w:color="auto" w:sz="4" w:space="0"/>
            </w:tcBorders>
            <w:vAlign w:val="center"/>
          </w:tcPr>
          <w:p w14:paraId="40BD9B35">
            <w:pPr>
              <w:widowControl/>
              <w:jc w:val="left"/>
              <w:rPr>
                <w:rFonts w:hint="eastAsia" w:ascii="宋体" w:hAnsi="宋体" w:cs="宋体"/>
                <w:color w:val="auto"/>
                <w:kern w:val="0"/>
                <w:sz w:val="24"/>
                <w:szCs w:val="24"/>
              </w:rPr>
            </w:pPr>
          </w:p>
        </w:tc>
      </w:tr>
      <w:tr w14:paraId="7D1E2F11">
        <w:tblPrEx>
          <w:tblCellMar>
            <w:top w:w="0" w:type="dxa"/>
            <w:left w:w="108" w:type="dxa"/>
            <w:bottom w:w="0" w:type="dxa"/>
            <w:right w:w="108" w:type="dxa"/>
          </w:tblCellMar>
        </w:tblPrEx>
        <w:trPr>
          <w:trHeight w:val="270" w:hRule="atLeast"/>
        </w:trPr>
        <w:tc>
          <w:tcPr>
            <w:tcW w:w="1460" w:type="dxa"/>
            <w:vMerge w:val="continue"/>
            <w:tcBorders>
              <w:top w:val="nil"/>
              <w:left w:val="single" w:color="auto" w:sz="4" w:space="0"/>
              <w:bottom w:val="single" w:color="auto" w:sz="4" w:space="0"/>
              <w:right w:val="single" w:color="auto" w:sz="4" w:space="0"/>
            </w:tcBorders>
            <w:vAlign w:val="center"/>
          </w:tcPr>
          <w:p w14:paraId="762E086E">
            <w:pPr>
              <w:widowControl/>
              <w:jc w:val="left"/>
              <w:rPr>
                <w:rFonts w:hint="eastAsia" w:ascii="宋体" w:hAnsi="宋体" w:cs="宋体"/>
                <w:color w:val="auto"/>
                <w:kern w:val="0"/>
                <w:sz w:val="24"/>
                <w:szCs w:val="24"/>
              </w:rPr>
            </w:pPr>
          </w:p>
        </w:tc>
        <w:tc>
          <w:tcPr>
            <w:tcW w:w="2100" w:type="dxa"/>
            <w:vMerge w:val="continue"/>
            <w:tcBorders>
              <w:top w:val="nil"/>
              <w:left w:val="single" w:color="auto" w:sz="4" w:space="0"/>
              <w:bottom w:val="single" w:color="auto" w:sz="4" w:space="0"/>
              <w:right w:val="single" w:color="auto" w:sz="4" w:space="0"/>
            </w:tcBorders>
            <w:vAlign w:val="center"/>
          </w:tcPr>
          <w:p w14:paraId="76721A71">
            <w:pPr>
              <w:widowControl/>
              <w:jc w:val="left"/>
              <w:rPr>
                <w:rFonts w:hint="eastAsia" w:ascii="宋体" w:hAnsi="宋体" w:cs="宋体"/>
                <w:color w:val="auto"/>
                <w:kern w:val="0"/>
                <w:sz w:val="24"/>
                <w:szCs w:val="24"/>
              </w:rPr>
            </w:pPr>
          </w:p>
        </w:tc>
        <w:tc>
          <w:tcPr>
            <w:tcW w:w="2060" w:type="dxa"/>
            <w:tcBorders>
              <w:top w:val="nil"/>
              <w:left w:val="nil"/>
              <w:bottom w:val="single" w:color="auto" w:sz="4" w:space="0"/>
              <w:right w:val="single" w:color="auto" w:sz="4" w:space="0"/>
            </w:tcBorders>
            <w:noWrap/>
            <w:vAlign w:val="center"/>
          </w:tcPr>
          <w:p w14:paraId="7F8FAC56">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21.61</w:t>
            </w:r>
          </w:p>
        </w:tc>
        <w:tc>
          <w:tcPr>
            <w:tcW w:w="2097" w:type="dxa"/>
            <w:tcBorders>
              <w:top w:val="nil"/>
              <w:left w:val="nil"/>
              <w:bottom w:val="single" w:color="auto" w:sz="4" w:space="0"/>
              <w:right w:val="single" w:color="auto" w:sz="4" w:space="0"/>
            </w:tcBorders>
            <w:noWrap/>
            <w:vAlign w:val="center"/>
          </w:tcPr>
          <w:p w14:paraId="79D3DCBB">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男卫</w:t>
            </w:r>
          </w:p>
        </w:tc>
        <w:tc>
          <w:tcPr>
            <w:tcW w:w="943" w:type="dxa"/>
            <w:vMerge w:val="continue"/>
            <w:tcBorders>
              <w:top w:val="nil"/>
              <w:left w:val="single" w:color="auto" w:sz="4" w:space="0"/>
              <w:bottom w:val="single" w:color="auto" w:sz="4" w:space="0"/>
              <w:right w:val="single" w:color="auto" w:sz="4" w:space="0"/>
            </w:tcBorders>
            <w:vAlign w:val="center"/>
          </w:tcPr>
          <w:p w14:paraId="3639B880">
            <w:pPr>
              <w:widowControl/>
              <w:jc w:val="left"/>
              <w:rPr>
                <w:rFonts w:hint="eastAsia" w:ascii="宋体" w:hAnsi="宋体" w:cs="宋体"/>
                <w:color w:val="auto"/>
                <w:kern w:val="0"/>
                <w:sz w:val="24"/>
                <w:szCs w:val="24"/>
              </w:rPr>
            </w:pPr>
          </w:p>
        </w:tc>
      </w:tr>
      <w:tr w14:paraId="116006C6">
        <w:tblPrEx>
          <w:tblCellMar>
            <w:top w:w="0" w:type="dxa"/>
            <w:left w:w="108" w:type="dxa"/>
            <w:bottom w:w="0" w:type="dxa"/>
            <w:right w:w="108" w:type="dxa"/>
          </w:tblCellMar>
        </w:tblPrEx>
        <w:trPr>
          <w:trHeight w:val="270" w:hRule="atLeast"/>
        </w:trPr>
        <w:tc>
          <w:tcPr>
            <w:tcW w:w="1460" w:type="dxa"/>
            <w:vMerge w:val="continue"/>
            <w:tcBorders>
              <w:top w:val="nil"/>
              <w:left w:val="single" w:color="auto" w:sz="4" w:space="0"/>
              <w:bottom w:val="single" w:color="auto" w:sz="4" w:space="0"/>
              <w:right w:val="single" w:color="auto" w:sz="4" w:space="0"/>
            </w:tcBorders>
            <w:vAlign w:val="center"/>
          </w:tcPr>
          <w:p w14:paraId="75C2855B">
            <w:pPr>
              <w:widowControl/>
              <w:jc w:val="left"/>
              <w:rPr>
                <w:rFonts w:hint="eastAsia" w:ascii="宋体" w:hAnsi="宋体" w:cs="宋体"/>
                <w:color w:val="auto"/>
                <w:kern w:val="0"/>
                <w:sz w:val="24"/>
                <w:szCs w:val="24"/>
              </w:rPr>
            </w:pPr>
          </w:p>
        </w:tc>
        <w:tc>
          <w:tcPr>
            <w:tcW w:w="2100" w:type="dxa"/>
            <w:vMerge w:val="continue"/>
            <w:tcBorders>
              <w:top w:val="nil"/>
              <w:left w:val="single" w:color="auto" w:sz="4" w:space="0"/>
              <w:bottom w:val="single" w:color="auto" w:sz="4" w:space="0"/>
              <w:right w:val="single" w:color="auto" w:sz="4" w:space="0"/>
            </w:tcBorders>
            <w:vAlign w:val="center"/>
          </w:tcPr>
          <w:p w14:paraId="49F97132">
            <w:pPr>
              <w:widowControl/>
              <w:jc w:val="left"/>
              <w:rPr>
                <w:rFonts w:hint="eastAsia" w:ascii="宋体" w:hAnsi="宋体" w:cs="宋体"/>
                <w:color w:val="auto"/>
                <w:kern w:val="0"/>
                <w:sz w:val="24"/>
                <w:szCs w:val="24"/>
              </w:rPr>
            </w:pPr>
          </w:p>
        </w:tc>
        <w:tc>
          <w:tcPr>
            <w:tcW w:w="2060" w:type="dxa"/>
            <w:tcBorders>
              <w:top w:val="nil"/>
              <w:left w:val="nil"/>
              <w:bottom w:val="single" w:color="auto" w:sz="4" w:space="0"/>
              <w:right w:val="single" w:color="auto" w:sz="4" w:space="0"/>
            </w:tcBorders>
            <w:noWrap/>
            <w:vAlign w:val="center"/>
          </w:tcPr>
          <w:p w14:paraId="29E184FB">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10.95</w:t>
            </w:r>
          </w:p>
        </w:tc>
        <w:tc>
          <w:tcPr>
            <w:tcW w:w="2097" w:type="dxa"/>
            <w:tcBorders>
              <w:top w:val="nil"/>
              <w:left w:val="nil"/>
              <w:bottom w:val="single" w:color="auto" w:sz="4" w:space="0"/>
              <w:right w:val="single" w:color="auto" w:sz="4" w:space="0"/>
            </w:tcBorders>
            <w:noWrap/>
            <w:vAlign w:val="center"/>
          </w:tcPr>
          <w:p w14:paraId="70A52C8A">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女卫</w:t>
            </w:r>
          </w:p>
        </w:tc>
        <w:tc>
          <w:tcPr>
            <w:tcW w:w="943" w:type="dxa"/>
            <w:vMerge w:val="restart"/>
            <w:tcBorders>
              <w:top w:val="nil"/>
              <w:left w:val="single" w:color="auto" w:sz="4" w:space="0"/>
              <w:bottom w:val="single" w:color="auto" w:sz="4" w:space="0"/>
              <w:right w:val="single" w:color="auto" w:sz="4" w:space="0"/>
            </w:tcBorders>
            <w:noWrap/>
            <w:vAlign w:val="center"/>
          </w:tcPr>
          <w:p w14:paraId="3D4B7AD9">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前厅</w:t>
            </w:r>
          </w:p>
        </w:tc>
      </w:tr>
      <w:tr w14:paraId="373D5E8A">
        <w:tblPrEx>
          <w:tblCellMar>
            <w:top w:w="0" w:type="dxa"/>
            <w:left w:w="108" w:type="dxa"/>
            <w:bottom w:w="0" w:type="dxa"/>
            <w:right w:w="108" w:type="dxa"/>
          </w:tblCellMar>
        </w:tblPrEx>
        <w:trPr>
          <w:trHeight w:val="270" w:hRule="atLeast"/>
        </w:trPr>
        <w:tc>
          <w:tcPr>
            <w:tcW w:w="1460" w:type="dxa"/>
            <w:vMerge w:val="continue"/>
            <w:tcBorders>
              <w:top w:val="nil"/>
              <w:left w:val="single" w:color="auto" w:sz="4" w:space="0"/>
              <w:bottom w:val="single" w:color="auto" w:sz="4" w:space="0"/>
              <w:right w:val="single" w:color="auto" w:sz="4" w:space="0"/>
            </w:tcBorders>
            <w:vAlign w:val="center"/>
          </w:tcPr>
          <w:p w14:paraId="67FFB58D">
            <w:pPr>
              <w:widowControl/>
              <w:jc w:val="left"/>
              <w:rPr>
                <w:rFonts w:hint="eastAsia" w:ascii="宋体" w:hAnsi="宋体" w:cs="宋体"/>
                <w:color w:val="auto"/>
                <w:kern w:val="0"/>
                <w:sz w:val="24"/>
                <w:szCs w:val="24"/>
              </w:rPr>
            </w:pPr>
          </w:p>
        </w:tc>
        <w:tc>
          <w:tcPr>
            <w:tcW w:w="2100" w:type="dxa"/>
            <w:vMerge w:val="continue"/>
            <w:tcBorders>
              <w:top w:val="nil"/>
              <w:left w:val="single" w:color="auto" w:sz="4" w:space="0"/>
              <w:bottom w:val="single" w:color="auto" w:sz="4" w:space="0"/>
              <w:right w:val="single" w:color="auto" w:sz="4" w:space="0"/>
            </w:tcBorders>
            <w:vAlign w:val="center"/>
          </w:tcPr>
          <w:p w14:paraId="2C731779">
            <w:pPr>
              <w:widowControl/>
              <w:jc w:val="left"/>
              <w:rPr>
                <w:rFonts w:hint="eastAsia" w:ascii="宋体" w:hAnsi="宋体" w:cs="宋体"/>
                <w:color w:val="auto"/>
                <w:kern w:val="0"/>
                <w:sz w:val="24"/>
                <w:szCs w:val="24"/>
              </w:rPr>
            </w:pPr>
          </w:p>
        </w:tc>
        <w:tc>
          <w:tcPr>
            <w:tcW w:w="2060" w:type="dxa"/>
            <w:tcBorders>
              <w:top w:val="nil"/>
              <w:left w:val="nil"/>
              <w:bottom w:val="single" w:color="auto" w:sz="4" w:space="0"/>
              <w:right w:val="single" w:color="auto" w:sz="4" w:space="0"/>
            </w:tcBorders>
            <w:noWrap/>
            <w:vAlign w:val="center"/>
          </w:tcPr>
          <w:p w14:paraId="63242CB8">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10.71</w:t>
            </w:r>
          </w:p>
        </w:tc>
        <w:tc>
          <w:tcPr>
            <w:tcW w:w="2097" w:type="dxa"/>
            <w:tcBorders>
              <w:top w:val="nil"/>
              <w:left w:val="nil"/>
              <w:bottom w:val="single" w:color="auto" w:sz="4" w:space="0"/>
              <w:right w:val="single" w:color="auto" w:sz="4" w:space="0"/>
            </w:tcBorders>
            <w:noWrap/>
            <w:vAlign w:val="center"/>
          </w:tcPr>
          <w:p w14:paraId="45C2A92F">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男卫</w:t>
            </w:r>
          </w:p>
        </w:tc>
        <w:tc>
          <w:tcPr>
            <w:tcW w:w="943" w:type="dxa"/>
            <w:vMerge w:val="continue"/>
            <w:tcBorders>
              <w:top w:val="nil"/>
              <w:left w:val="single" w:color="auto" w:sz="4" w:space="0"/>
              <w:bottom w:val="single" w:color="auto" w:sz="4" w:space="0"/>
              <w:right w:val="single" w:color="auto" w:sz="4" w:space="0"/>
            </w:tcBorders>
            <w:vAlign w:val="center"/>
          </w:tcPr>
          <w:p w14:paraId="51972958">
            <w:pPr>
              <w:widowControl/>
              <w:jc w:val="left"/>
              <w:rPr>
                <w:rFonts w:hint="eastAsia" w:ascii="宋体" w:hAnsi="宋体" w:cs="宋体"/>
                <w:color w:val="auto"/>
                <w:kern w:val="0"/>
                <w:sz w:val="24"/>
                <w:szCs w:val="24"/>
              </w:rPr>
            </w:pPr>
          </w:p>
        </w:tc>
      </w:tr>
      <w:tr w14:paraId="7948B6EB">
        <w:tblPrEx>
          <w:tblCellMar>
            <w:top w:w="0" w:type="dxa"/>
            <w:left w:w="108" w:type="dxa"/>
            <w:bottom w:w="0" w:type="dxa"/>
            <w:right w:w="108" w:type="dxa"/>
          </w:tblCellMar>
        </w:tblPrEx>
        <w:trPr>
          <w:trHeight w:val="270" w:hRule="atLeast"/>
        </w:trPr>
        <w:tc>
          <w:tcPr>
            <w:tcW w:w="1460" w:type="dxa"/>
            <w:vMerge w:val="continue"/>
            <w:tcBorders>
              <w:top w:val="nil"/>
              <w:left w:val="single" w:color="auto" w:sz="4" w:space="0"/>
              <w:bottom w:val="single" w:color="auto" w:sz="4" w:space="0"/>
              <w:right w:val="single" w:color="auto" w:sz="4" w:space="0"/>
            </w:tcBorders>
            <w:vAlign w:val="center"/>
          </w:tcPr>
          <w:p w14:paraId="71ABE8B5">
            <w:pPr>
              <w:widowControl/>
              <w:jc w:val="left"/>
              <w:rPr>
                <w:rFonts w:hint="eastAsia" w:ascii="宋体" w:hAnsi="宋体" w:cs="宋体"/>
                <w:color w:val="auto"/>
                <w:kern w:val="0"/>
                <w:sz w:val="24"/>
                <w:szCs w:val="24"/>
              </w:rPr>
            </w:pPr>
          </w:p>
        </w:tc>
        <w:tc>
          <w:tcPr>
            <w:tcW w:w="2100" w:type="dxa"/>
            <w:vMerge w:val="continue"/>
            <w:tcBorders>
              <w:top w:val="nil"/>
              <w:left w:val="single" w:color="auto" w:sz="4" w:space="0"/>
              <w:bottom w:val="single" w:color="auto" w:sz="4" w:space="0"/>
              <w:right w:val="single" w:color="auto" w:sz="4" w:space="0"/>
            </w:tcBorders>
            <w:vAlign w:val="center"/>
          </w:tcPr>
          <w:p w14:paraId="7C25B06B">
            <w:pPr>
              <w:widowControl/>
              <w:jc w:val="left"/>
              <w:rPr>
                <w:rFonts w:hint="eastAsia" w:ascii="宋体" w:hAnsi="宋体" w:cs="宋体"/>
                <w:color w:val="auto"/>
                <w:kern w:val="0"/>
                <w:sz w:val="24"/>
                <w:szCs w:val="24"/>
              </w:rPr>
            </w:pPr>
          </w:p>
        </w:tc>
        <w:tc>
          <w:tcPr>
            <w:tcW w:w="2060" w:type="dxa"/>
            <w:tcBorders>
              <w:top w:val="nil"/>
              <w:left w:val="nil"/>
              <w:bottom w:val="single" w:color="auto" w:sz="4" w:space="0"/>
              <w:right w:val="single" w:color="auto" w:sz="4" w:space="0"/>
            </w:tcBorders>
            <w:noWrap/>
            <w:vAlign w:val="center"/>
          </w:tcPr>
          <w:p w14:paraId="643D925E">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3.00</w:t>
            </w:r>
          </w:p>
        </w:tc>
        <w:tc>
          <w:tcPr>
            <w:tcW w:w="2097" w:type="dxa"/>
            <w:tcBorders>
              <w:top w:val="nil"/>
              <w:left w:val="nil"/>
              <w:bottom w:val="single" w:color="auto" w:sz="4" w:space="0"/>
              <w:right w:val="single" w:color="auto" w:sz="4" w:space="0"/>
            </w:tcBorders>
            <w:noWrap/>
            <w:vAlign w:val="center"/>
          </w:tcPr>
          <w:p w14:paraId="60EC75B8">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残卫</w:t>
            </w:r>
          </w:p>
        </w:tc>
        <w:tc>
          <w:tcPr>
            <w:tcW w:w="943" w:type="dxa"/>
            <w:vMerge w:val="continue"/>
            <w:tcBorders>
              <w:top w:val="nil"/>
              <w:left w:val="single" w:color="auto" w:sz="4" w:space="0"/>
              <w:bottom w:val="single" w:color="auto" w:sz="4" w:space="0"/>
              <w:right w:val="single" w:color="auto" w:sz="4" w:space="0"/>
            </w:tcBorders>
            <w:vAlign w:val="center"/>
          </w:tcPr>
          <w:p w14:paraId="315A9B12">
            <w:pPr>
              <w:widowControl/>
              <w:jc w:val="left"/>
              <w:rPr>
                <w:rFonts w:hint="eastAsia" w:ascii="宋体" w:hAnsi="宋体" w:cs="宋体"/>
                <w:color w:val="auto"/>
                <w:kern w:val="0"/>
                <w:sz w:val="24"/>
                <w:szCs w:val="24"/>
              </w:rPr>
            </w:pPr>
          </w:p>
        </w:tc>
      </w:tr>
      <w:tr w14:paraId="599782CC">
        <w:tblPrEx>
          <w:tblCellMar>
            <w:top w:w="0" w:type="dxa"/>
            <w:left w:w="108" w:type="dxa"/>
            <w:bottom w:w="0" w:type="dxa"/>
            <w:right w:w="108" w:type="dxa"/>
          </w:tblCellMar>
        </w:tblPrEx>
        <w:trPr>
          <w:trHeight w:val="270" w:hRule="atLeast"/>
        </w:trPr>
        <w:tc>
          <w:tcPr>
            <w:tcW w:w="1460" w:type="dxa"/>
            <w:vMerge w:val="continue"/>
            <w:tcBorders>
              <w:top w:val="nil"/>
              <w:left w:val="single" w:color="auto" w:sz="4" w:space="0"/>
              <w:bottom w:val="single" w:color="auto" w:sz="4" w:space="0"/>
              <w:right w:val="single" w:color="auto" w:sz="4" w:space="0"/>
            </w:tcBorders>
            <w:vAlign w:val="center"/>
          </w:tcPr>
          <w:p w14:paraId="6268E267">
            <w:pPr>
              <w:widowControl/>
              <w:jc w:val="left"/>
              <w:rPr>
                <w:rFonts w:hint="eastAsia" w:ascii="宋体" w:hAnsi="宋体" w:cs="宋体"/>
                <w:color w:val="auto"/>
                <w:kern w:val="0"/>
                <w:sz w:val="24"/>
                <w:szCs w:val="24"/>
              </w:rPr>
            </w:pPr>
          </w:p>
        </w:tc>
        <w:tc>
          <w:tcPr>
            <w:tcW w:w="2100" w:type="dxa"/>
            <w:vMerge w:val="continue"/>
            <w:tcBorders>
              <w:top w:val="nil"/>
              <w:left w:val="single" w:color="auto" w:sz="4" w:space="0"/>
              <w:bottom w:val="single" w:color="auto" w:sz="4" w:space="0"/>
              <w:right w:val="single" w:color="auto" w:sz="4" w:space="0"/>
            </w:tcBorders>
            <w:vAlign w:val="center"/>
          </w:tcPr>
          <w:p w14:paraId="4BFEBFF7">
            <w:pPr>
              <w:widowControl/>
              <w:jc w:val="left"/>
              <w:rPr>
                <w:rFonts w:hint="eastAsia" w:ascii="宋体" w:hAnsi="宋体" w:cs="宋体"/>
                <w:color w:val="auto"/>
                <w:kern w:val="0"/>
                <w:sz w:val="24"/>
                <w:szCs w:val="24"/>
              </w:rPr>
            </w:pPr>
          </w:p>
        </w:tc>
        <w:tc>
          <w:tcPr>
            <w:tcW w:w="2060" w:type="dxa"/>
            <w:tcBorders>
              <w:top w:val="nil"/>
              <w:left w:val="nil"/>
              <w:bottom w:val="single" w:color="auto" w:sz="4" w:space="0"/>
              <w:right w:val="single" w:color="auto" w:sz="4" w:space="0"/>
            </w:tcBorders>
            <w:noWrap/>
            <w:vAlign w:val="center"/>
          </w:tcPr>
          <w:p w14:paraId="18078FD0">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26.22</w:t>
            </w:r>
          </w:p>
        </w:tc>
        <w:tc>
          <w:tcPr>
            <w:tcW w:w="2097" w:type="dxa"/>
            <w:tcBorders>
              <w:top w:val="nil"/>
              <w:left w:val="nil"/>
              <w:bottom w:val="single" w:color="auto" w:sz="4" w:space="0"/>
              <w:right w:val="single" w:color="auto" w:sz="4" w:space="0"/>
            </w:tcBorders>
            <w:noWrap/>
            <w:vAlign w:val="center"/>
          </w:tcPr>
          <w:p w14:paraId="17EED0F5">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女卫</w:t>
            </w:r>
          </w:p>
        </w:tc>
        <w:tc>
          <w:tcPr>
            <w:tcW w:w="943" w:type="dxa"/>
            <w:vMerge w:val="continue"/>
            <w:tcBorders>
              <w:top w:val="nil"/>
              <w:left w:val="single" w:color="auto" w:sz="4" w:space="0"/>
              <w:bottom w:val="single" w:color="auto" w:sz="4" w:space="0"/>
              <w:right w:val="single" w:color="auto" w:sz="4" w:space="0"/>
            </w:tcBorders>
            <w:vAlign w:val="center"/>
          </w:tcPr>
          <w:p w14:paraId="652D4A86">
            <w:pPr>
              <w:widowControl/>
              <w:jc w:val="left"/>
              <w:rPr>
                <w:rFonts w:hint="eastAsia" w:ascii="宋体" w:hAnsi="宋体" w:cs="宋体"/>
                <w:color w:val="auto"/>
                <w:kern w:val="0"/>
                <w:sz w:val="24"/>
                <w:szCs w:val="24"/>
              </w:rPr>
            </w:pPr>
          </w:p>
        </w:tc>
      </w:tr>
      <w:tr w14:paraId="6BC9AE69">
        <w:tblPrEx>
          <w:tblCellMar>
            <w:top w:w="0" w:type="dxa"/>
            <w:left w:w="108" w:type="dxa"/>
            <w:bottom w:w="0" w:type="dxa"/>
            <w:right w:w="108" w:type="dxa"/>
          </w:tblCellMar>
        </w:tblPrEx>
        <w:trPr>
          <w:trHeight w:val="270" w:hRule="atLeast"/>
        </w:trPr>
        <w:tc>
          <w:tcPr>
            <w:tcW w:w="1460" w:type="dxa"/>
            <w:vMerge w:val="continue"/>
            <w:tcBorders>
              <w:top w:val="nil"/>
              <w:left w:val="single" w:color="auto" w:sz="4" w:space="0"/>
              <w:bottom w:val="single" w:color="auto" w:sz="4" w:space="0"/>
              <w:right w:val="single" w:color="auto" w:sz="4" w:space="0"/>
            </w:tcBorders>
            <w:vAlign w:val="center"/>
          </w:tcPr>
          <w:p w14:paraId="186AC59C">
            <w:pPr>
              <w:widowControl/>
              <w:jc w:val="left"/>
              <w:rPr>
                <w:rFonts w:hint="eastAsia" w:ascii="宋体" w:hAnsi="宋体" w:cs="宋体"/>
                <w:color w:val="auto"/>
                <w:kern w:val="0"/>
                <w:sz w:val="24"/>
                <w:szCs w:val="24"/>
              </w:rPr>
            </w:pPr>
          </w:p>
        </w:tc>
        <w:tc>
          <w:tcPr>
            <w:tcW w:w="2100" w:type="dxa"/>
            <w:vMerge w:val="continue"/>
            <w:tcBorders>
              <w:top w:val="nil"/>
              <w:left w:val="single" w:color="auto" w:sz="4" w:space="0"/>
              <w:bottom w:val="single" w:color="auto" w:sz="4" w:space="0"/>
              <w:right w:val="single" w:color="auto" w:sz="4" w:space="0"/>
            </w:tcBorders>
            <w:vAlign w:val="center"/>
          </w:tcPr>
          <w:p w14:paraId="00565AE3">
            <w:pPr>
              <w:widowControl/>
              <w:jc w:val="left"/>
              <w:rPr>
                <w:rFonts w:hint="eastAsia" w:ascii="宋体" w:hAnsi="宋体" w:cs="宋体"/>
                <w:color w:val="auto"/>
                <w:kern w:val="0"/>
                <w:sz w:val="24"/>
                <w:szCs w:val="24"/>
              </w:rPr>
            </w:pPr>
          </w:p>
        </w:tc>
        <w:tc>
          <w:tcPr>
            <w:tcW w:w="2060" w:type="dxa"/>
            <w:tcBorders>
              <w:top w:val="nil"/>
              <w:left w:val="nil"/>
              <w:bottom w:val="single" w:color="auto" w:sz="4" w:space="0"/>
              <w:right w:val="single" w:color="auto" w:sz="4" w:space="0"/>
            </w:tcBorders>
            <w:noWrap/>
            <w:vAlign w:val="center"/>
          </w:tcPr>
          <w:p w14:paraId="4B11305A">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24.11</w:t>
            </w:r>
          </w:p>
        </w:tc>
        <w:tc>
          <w:tcPr>
            <w:tcW w:w="2097" w:type="dxa"/>
            <w:tcBorders>
              <w:top w:val="nil"/>
              <w:left w:val="nil"/>
              <w:bottom w:val="single" w:color="auto" w:sz="4" w:space="0"/>
              <w:right w:val="single" w:color="auto" w:sz="4" w:space="0"/>
            </w:tcBorders>
            <w:noWrap/>
            <w:vAlign w:val="center"/>
          </w:tcPr>
          <w:p w14:paraId="3B952277">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男卫</w:t>
            </w:r>
          </w:p>
        </w:tc>
        <w:tc>
          <w:tcPr>
            <w:tcW w:w="943" w:type="dxa"/>
            <w:vMerge w:val="continue"/>
            <w:tcBorders>
              <w:top w:val="nil"/>
              <w:left w:val="single" w:color="auto" w:sz="4" w:space="0"/>
              <w:bottom w:val="single" w:color="auto" w:sz="4" w:space="0"/>
              <w:right w:val="single" w:color="auto" w:sz="4" w:space="0"/>
            </w:tcBorders>
            <w:vAlign w:val="center"/>
          </w:tcPr>
          <w:p w14:paraId="4E8F707E">
            <w:pPr>
              <w:widowControl/>
              <w:jc w:val="left"/>
              <w:rPr>
                <w:rFonts w:hint="eastAsia" w:ascii="宋体" w:hAnsi="宋体" w:cs="宋体"/>
                <w:color w:val="auto"/>
                <w:kern w:val="0"/>
                <w:sz w:val="24"/>
                <w:szCs w:val="24"/>
              </w:rPr>
            </w:pPr>
          </w:p>
        </w:tc>
      </w:tr>
      <w:tr w14:paraId="4D2249E3">
        <w:tblPrEx>
          <w:tblCellMar>
            <w:top w:w="0" w:type="dxa"/>
            <w:left w:w="108" w:type="dxa"/>
            <w:bottom w:w="0" w:type="dxa"/>
            <w:right w:w="108" w:type="dxa"/>
          </w:tblCellMar>
        </w:tblPrEx>
        <w:trPr>
          <w:trHeight w:val="270" w:hRule="atLeast"/>
        </w:trPr>
        <w:tc>
          <w:tcPr>
            <w:tcW w:w="1460" w:type="dxa"/>
            <w:vMerge w:val="continue"/>
            <w:tcBorders>
              <w:top w:val="nil"/>
              <w:left w:val="single" w:color="auto" w:sz="4" w:space="0"/>
              <w:bottom w:val="single" w:color="auto" w:sz="4" w:space="0"/>
              <w:right w:val="single" w:color="auto" w:sz="4" w:space="0"/>
            </w:tcBorders>
            <w:vAlign w:val="center"/>
          </w:tcPr>
          <w:p w14:paraId="50E69E95">
            <w:pPr>
              <w:widowControl/>
              <w:jc w:val="left"/>
              <w:rPr>
                <w:rFonts w:hint="eastAsia" w:ascii="宋体" w:hAnsi="宋体" w:cs="宋体"/>
                <w:color w:val="auto"/>
                <w:kern w:val="0"/>
                <w:sz w:val="24"/>
                <w:szCs w:val="24"/>
              </w:rPr>
            </w:pPr>
          </w:p>
        </w:tc>
        <w:tc>
          <w:tcPr>
            <w:tcW w:w="2100" w:type="dxa"/>
            <w:vMerge w:val="restart"/>
            <w:tcBorders>
              <w:top w:val="nil"/>
              <w:left w:val="single" w:color="auto" w:sz="4" w:space="0"/>
              <w:bottom w:val="single" w:color="auto" w:sz="4" w:space="0"/>
              <w:right w:val="single" w:color="auto" w:sz="4" w:space="0"/>
            </w:tcBorders>
            <w:vAlign w:val="center"/>
          </w:tcPr>
          <w:p w14:paraId="3A1689E1">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空调机房</w:t>
            </w:r>
          </w:p>
        </w:tc>
        <w:tc>
          <w:tcPr>
            <w:tcW w:w="2060" w:type="dxa"/>
            <w:tcBorders>
              <w:top w:val="nil"/>
              <w:left w:val="nil"/>
              <w:bottom w:val="single" w:color="auto" w:sz="4" w:space="0"/>
              <w:right w:val="single" w:color="auto" w:sz="4" w:space="0"/>
            </w:tcBorders>
            <w:noWrap/>
            <w:vAlign w:val="center"/>
          </w:tcPr>
          <w:p w14:paraId="42A39409">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52.00</w:t>
            </w:r>
          </w:p>
        </w:tc>
        <w:tc>
          <w:tcPr>
            <w:tcW w:w="2097" w:type="dxa"/>
            <w:tcBorders>
              <w:top w:val="nil"/>
              <w:left w:val="nil"/>
              <w:bottom w:val="single" w:color="auto" w:sz="4" w:space="0"/>
              <w:right w:val="single" w:color="auto" w:sz="4" w:space="0"/>
            </w:tcBorders>
            <w:noWrap/>
            <w:vAlign w:val="center"/>
          </w:tcPr>
          <w:p w14:paraId="47FB8E97">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c>
          <w:tcPr>
            <w:tcW w:w="943" w:type="dxa"/>
            <w:tcBorders>
              <w:top w:val="nil"/>
              <w:left w:val="nil"/>
              <w:bottom w:val="single" w:color="auto" w:sz="4" w:space="0"/>
              <w:right w:val="single" w:color="auto" w:sz="4" w:space="0"/>
            </w:tcBorders>
            <w:noWrap/>
            <w:vAlign w:val="center"/>
          </w:tcPr>
          <w:p w14:paraId="26848C78">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r>
      <w:tr w14:paraId="5D27ABB2">
        <w:tblPrEx>
          <w:tblCellMar>
            <w:top w:w="0" w:type="dxa"/>
            <w:left w:w="108" w:type="dxa"/>
            <w:bottom w:w="0" w:type="dxa"/>
            <w:right w:w="108" w:type="dxa"/>
          </w:tblCellMar>
        </w:tblPrEx>
        <w:trPr>
          <w:trHeight w:val="270" w:hRule="atLeast"/>
        </w:trPr>
        <w:tc>
          <w:tcPr>
            <w:tcW w:w="1460" w:type="dxa"/>
            <w:vMerge w:val="continue"/>
            <w:tcBorders>
              <w:top w:val="nil"/>
              <w:left w:val="single" w:color="auto" w:sz="4" w:space="0"/>
              <w:bottom w:val="single" w:color="auto" w:sz="4" w:space="0"/>
              <w:right w:val="single" w:color="auto" w:sz="4" w:space="0"/>
            </w:tcBorders>
            <w:vAlign w:val="center"/>
          </w:tcPr>
          <w:p w14:paraId="42DF13D4">
            <w:pPr>
              <w:widowControl/>
              <w:jc w:val="left"/>
              <w:rPr>
                <w:rFonts w:hint="eastAsia" w:ascii="宋体" w:hAnsi="宋体" w:cs="宋体"/>
                <w:color w:val="auto"/>
                <w:kern w:val="0"/>
                <w:sz w:val="24"/>
                <w:szCs w:val="24"/>
              </w:rPr>
            </w:pPr>
          </w:p>
        </w:tc>
        <w:tc>
          <w:tcPr>
            <w:tcW w:w="2100" w:type="dxa"/>
            <w:vMerge w:val="continue"/>
            <w:tcBorders>
              <w:top w:val="nil"/>
              <w:left w:val="single" w:color="auto" w:sz="4" w:space="0"/>
              <w:bottom w:val="single" w:color="auto" w:sz="4" w:space="0"/>
              <w:right w:val="single" w:color="auto" w:sz="4" w:space="0"/>
            </w:tcBorders>
            <w:vAlign w:val="center"/>
          </w:tcPr>
          <w:p w14:paraId="4A1D7C1F">
            <w:pPr>
              <w:widowControl/>
              <w:jc w:val="left"/>
              <w:rPr>
                <w:rFonts w:hint="eastAsia" w:ascii="宋体" w:hAnsi="宋体" w:cs="宋体"/>
                <w:color w:val="auto"/>
                <w:kern w:val="0"/>
                <w:sz w:val="24"/>
                <w:szCs w:val="24"/>
              </w:rPr>
            </w:pPr>
          </w:p>
        </w:tc>
        <w:tc>
          <w:tcPr>
            <w:tcW w:w="2060" w:type="dxa"/>
            <w:tcBorders>
              <w:top w:val="nil"/>
              <w:left w:val="nil"/>
              <w:bottom w:val="single" w:color="auto" w:sz="4" w:space="0"/>
              <w:right w:val="single" w:color="auto" w:sz="4" w:space="0"/>
            </w:tcBorders>
            <w:noWrap/>
            <w:vAlign w:val="center"/>
          </w:tcPr>
          <w:p w14:paraId="13D2D9C5">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40.91</w:t>
            </w:r>
          </w:p>
        </w:tc>
        <w:tc>
          <w:tcPr>
            <w:tcW w:w="2097" w:type="dxa"/>
            <w:tcBorders>
              <w:top w:val="nil"/>
              <w:left w:val="nil"/>
              <w:bottom w:val="single" w:color="auto" w:sz="4" w:space="0"/>
              <w:right w:val="single" w:color="auto" w:sz="4" w:space="0"/>
            </w:tcBorders>
            <w:noWrap/>
            <w:vAlign w:val="center"/>
          </w:tcPr>
          <w:p w14:paraId="54CF3AC6">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c>
          <w:tcPr>
            <w:tcW w:w="943" w:type="dxa"/>
            <w:tcBorders>
              <w:top w:val="nil"/>
              <w:left w:val="nil"/>
              <w:bottom w:val="single" w:color="auto" w:sz="4" w:space="0"/>
              <w:right w:val="single" w:color="auto" w:sz="4" w:space="0"/>
            </w:tcBorders>
            <w:noWrap/>
            <w:vAlign w:val="center"/>
          </w:tcPr>
          <w:p w14:paraId="3CAD5491">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r>
      <w:tr w14:paraId="5767F522">
        <w:tblPrEx>
          <w:tblCellMar>
            <w:top w:w="0" w:type="dxa"/>
            <w:left w:w="108" w:type="dxa"/>
            <w:bottom w:w="0" w:type="dxa"/>
            <w:right w:w="108" w:type="dxa"/>
          </w:tblCellMar>
        </w:tblPrEx>
        <w:trPr>
          <w:trHeight w:val="270" w:hRule="atLeast"/>
        </w:trPr>
        <w:tc>
          <w:tcPr>
            <w:tcW w:w="1460" w:type="dxa"/>
            <w:vMerge w:val="restart"/>
            <w:tcBorders>
              <w:top w:val="nil"/>
              <w:left w:val="single" w:color="auto" w:sz="4" w:space="0"/>
              <w:bottom w:val="single" w:color="000000" w:sz="4" w:space="0"/>
              <w:right w:val="single" w:color="auto" w:sz="4" w:space="0"/>
            </w:tcBorders>
            <w:noWrap/>
            <w:vAlign w:val="center"/>
          </w:tcPr>
          <w:p w14:paraId="78C37387">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四层</w:t>
            </w:r>
          </w:p>
        </w:tc>
        <w:tc>
          <w:tcPr>
            <w:tcW w:w="2100" w:type="dxa"/>
            <w:tcBorders>
              <w:top w:val="nil"/>
              <w:left w:val="nil"/>
              <w:bottom w:val="single" w:color="auto" w:sz="4" w:space="0"/>
              <w:right w:val="single" w:color="auto" w:sz="4" w:space="0"/>
            </w:tcBorders>
            <w:noWrap/>
            <w:vAlign w:val="center"/>
          </w:tcPr>
          <w:p w14:paraId="1B62D78E">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观众厅</w:t>
            </w:r>
          </w:p>
        </w:tc>
        <w:tc>
          <w:tcPr>
            <w:tcW w:w="2060" w:type="dxa"/>
            <w:tcBorders>
              <w:top w:val="nil"/>
              <w:left w:val="nil"/>
              <w:bottom w:val="single" w:color="auto" w:sz="4" w:space="0"/>
              <w:right w:val="single" w:color="auto" w:sz="4" w:space="0"/>
            </w:tcBorders>
            <w:noWrap/>
            <w:vAlign w:val="center"/>
          </w:tcPr>
          <w:p w14:paraId="30147FBF">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252.00</w:t>
            </w:r>
          </w:p>
        </w:tc>
        <w:tc>
          <w:tcPr>
            <w:tcW w:w="2097" w:type="dxa"/>
            <w:tcBorders>
              <w:top w:val="nil"/>
              <w:left w:val="nil"/>
              <w:bottom w:val="single" w:color="auto" w:sz="4" w:space="0"/>
              <w:right w:val="single" w:color="auto" w:sz="4" w:space="0"/>
            </w:tcBorders>
            <w:noWrap/>
            <w:vAlign w:val="center"/>
          </w:tcPr>
          <w:p w14:paraId="533978AD">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二层楼座</w:t>
            </w:r>
          </w:p>
        </w:tc>
        <w:tc>
          <w:tcPr>
            <w:tcW w:w="943" w:type="dxa"/>
            <w:tcBorders>
              <w:top w:val="nil"/>
              <w:left w:val="nil"/>
              <w:bottom w:val="single" w:color="auto" w:sz="4" w:space="0"/>
              <w:right w:val="single" w:color="auto" w:sz="4" w:space="0"/>
            </w:tcBorders>
            <w:noWrap/>
            <w:vAlign w:val="center"/>
          </w:tcPr>
          <w:p w14:paraId="33D98955">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r>
      <w:tr w14:paraId="301F97DF">
        <w:tblPrEx>
          <w:tblCellMar>
            <w:top w:w="0" w:type="dxa"/>
            <w:left w:w="108" w:type="dxa"/>
            <w:bottom w:w="0" w:type="dxa"/>
            <w:right w:w="108" w:type="dxa"/>
          </w:tblCellMar>
        </w:tblPrEx>
        <w:trPr>
          <w:trHeight w:val="270" w:hRule="atLeast"/>
        </w:trPr>
        <w:tc>
          <w:tcPr>
            <w:tcW w:w="1460" w:type="dxa"/>
            <w:vMerge w:val="continue"/>
            <w:tcBorders>
              <w:top w:val="nil"/>
              <w:left w:val="single" w:color="auto" w:sz="4" w:space="0"/>
              <w:bottom w:val="single" w:color="000000" w:sz="4" w:space="0"/>
              <w:right w:val="single" w:color="auto" w:sz="4" w:space="0"/>
            </w:tcBorders>
            <w:vAlign w:val="center"/>
          </w:tcPr>
          <w:p w14:paraId="6F20FA5C">
            <w:pPr>
              <w:widowControl/>
              <w:jc w:val="left"/>
              <w:rPr>
                <w:rFonts w:hint="eastAsia" w:ascii="宋体" w:hAnsi="宋体" w:cs="宋体"/>
                <w:color w:val="auto"/>
                <w:kern w:val="0"/>
                <w:sz w:val="24"/>
                <w:szCs w:val="24"/>
              </w:rPr>
            </w:pPr>
          </w:p>
        </w:tc>
        <w:tc>
          <w:tcPr>
            <w:tcW w:w="2100" w:type="dxa"/>
            <w:tcBorders>
              <w:top w:val="nil"/>
              <w:left w:val="nil"/>
              <w:bottom w:val="single" w:color="auto" w:sz="4" w:space="0"/>
              <w:right w:val="single" w:color="auto" w:sz="4" w:space="0"/>
            </w:tcBorders>
            <w:noWrap/>
            <w:vAlign w:val="center"/>
          </w:tcPr>
          <w:p w14:paraId="2FF9FDC3">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观众休息厅</w:t>
            </w:r>
          </w:p>
        </w:tc>
        <w:tc>
          <w:tcPr>
            <w:tcW w:w="2060" w:type="dxa"/>
            <w:tcBorders>
              <w:top w:val="nil"/>
              <w:left w:val="nil"/>
              <w:bottom w:val="single" w:color="auto" w:sz="4" w:space="0"/>
              <w:right w:val="single" w:color="auto" w:sz="4" w:space="0"/>
            </w:tcBorders>
            <w:noWrap/>
            <w:vAlign w:val="center"/>
          </w:tcPr>
          <w:p w14:paraId="73CD1DA6">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531.09</w:t>
            </w:r>
          </w:p>
        </w:tc>
        <w:tc>
          <w:tcPr>
            <w:tcW w:w="2097" w:type="dxa"/>
            <w:tcBorders>
              <w:top w:val="nil"/>
              <w:left w:val="nil"/>
              <w:bottom w:val="single" w:color="auto" w:sz="4" w:space="0"/>
              <w:right w:val="single" w:color="auto" w:sz="4" w:space="0"/>
            </w:tcBorders>
            <w:noWrap/>
            <w:vAlign w:val="center"/>
          </w:tcPr>
          <w:p w14:paraId="43EF6AA4">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c>
          <w:tcPr>
            <w:tcW w:w="943" w:type="dxa"/>
            <w:tcBorders>
              <w:top w:val="nil"/>
              <w:left w:val="nil"/>
              <w:bottom w:val="single" w:color="auto" w:sz="4" w:space="0"/>
              <w:right w:val="single" w:color="auto" w:sz="4" w:space="0"/>
            </w:tcBorders>
            <w:noWrap/>
            <w:vAlign w:val="center"/>
          </w:tcPr>
          <w:p w14:paraId="083B9EF6">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r>
      <w:tr w14:paraId="0239E7F0">
        <w:tblPrEx>
          <w:tblCellMar>
            <w:top w:w="0" w:type="dxa"/>
            <w:left w:w="108" w:type="dxa"/>
            <w:bottom w:w="0" w:type="dxa"/>
            <w:right w:w="108" w:type="dxa"/>
          </w:tblCellMar>
        </w:tblPrEx>
        <w:trPr>
          <w:trHeight w:val="270" w:hRule="atLeast"/>
        </w:trPr>
        <w:tc>
          <w:tcPr>
            <w:tcW w:w="1460" w:type="dxa"/>
            <w:vMerge w:val="continue"/>
            <w:tcBorders>
              <w:top w:val="nil"/>
              <w:left w:val="single" w:color="auto" w:sz="4" w:space="0"/>
              <w:bottom w:val="single" w:color="000000" w:sz="4" w:space="0"/>
              <w:right w:val="single" w:color="auto" w:sz="4" w:space="0"/>
            </w:tcBorders>
            <w:vAlign w:val="center"/>
          </w:tcPr>
          <w:p w14:paraId="1B07DA0B">
            <w:pPr>
              <w:widowControl/>
              <w:jc w:val="left"/>
              <w:rPr>
                <w:rFonts w:hint="eastAsia" w:ascii="宋体" w:hAnsi="宋体" w:cs="宋体"/>
                <w:color w:val="auto"/>
                <w:kern w:val="0"/>
                <w:sz w:val="24"/>
                <w:szCs w:val="24"/>
              </w:rPr>
            </w:pPr>
          </w:p>
        </w:tc>
        <w:tc>
          <w:tcPr>
            <w:tcW w:w="2100" w:type="dxa"/>
            <w:vMerge w:val="restart"/>
            <w:tcBorders>
              <w:top w:val="nil"/>
              <w:left w:val="single" w:color="auto" w:sz="4" w:space="0"/>
              <w:bottom w:val="single" w:color="auto" w:sz="4" w:space="0"/>
              <w:right w:val="single" w:color="auto" w:sz="4" w:space="0"/>
            </w:tcBorders>
            <w:noWrap/>
            <w:vAlign w:val="center"/>
          </w:tcPr>
          <w:p w14:paraId="4B25C6C5">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卫生间</w:t>
            </w:r>
          </w:p>
        </w:tc>
        <w:tc>
          <w:tcPr>
            <w:tcW w:w="2060" w:type="dxa"/>
            <w:tcBorders>
              <w:top w:val="nil"/>
              <w:left w:val="nil"/>
              <w:bottom w:val="single" w:color="auto" w:sz="4" w:space="0"/>
              <w:right w:val="single" w:color="auto" w:sz="4" w:space="0"/>
            </w:tcBorders>
            <w:noWrap/>
            <w:vAlign w:val="center"/>
          </w:tcPr>
          <w:p w14:paraId="742EA68E">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10.95</w:t>
            </w:r>
          </w:p>
        </w:tc>
        <w:tc>
          <w:tcPr>
            <w:tcW w:w="2097" w:type="dxa"/>
            <w:tcBorders>
              <w:top w:val="nil"/>
              <w:left w:val="nil"/>
              <w:bottom w:val="single" w:color="auto" w:sz="4" w:space="0"/>
              <w:right w:val="single" w:color="auto" w:sz="4" w:space="0"/>
            </w:tcBorders>
            <w:noWrap/>
            <w:vAlign w:val="center"/>
          </w:tcPr>
          <w:p w14:paraId="06C1BF26">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女卫</w:t>
            </w:r>
          </w:p>
        </w:tc>
        <w:tc>
          <w:tcPr>
            <w:tcW w:w="943" w:type="dxa"/>
            <w:vMerge w:val="restart"/>
            <w:tcBorders>
              <w:top w:val="nil"/>
              <w:left w:val="single" w:color="auto" w:sz="4" w:space="0"/>
              <w:bottom w:val="single" w:color="auto" w:sz="4" w:space="0"/>
              <w:right w:val="single" w:color="auto" w:sz="4" w:space="0"/>
            </w:tcBorders>
            <w:noWrap/>
            <w:vAlign w:val="center"/>
          </w:tcPr>
          <w:p w14:paraId="126AE5B4">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前厅</w:t>
            </w:r>
          </w:p>
        </w:tc>
      </w:tr>
      <w:tr w14:paraId="19632989">
        <w:tblPrEx>
          <w:tblCellMar>
            <w:top w:w="0" w:type="dxa"/>
            <w:left w:w="108" w:type="dxa"/>
            <w:bottom w:w="0" w:type="dxa"/>
            <w:right w:w="108" w:type="dxa"/>
          </w:tblCellMar>
        </w:tblPrEx>
        <w:trPr>
          <w:trHeight w:val="270" w:hRule="atLeast"/>
        </w:trPr>
        <w:tc>
          <w:tcPr>
            <w:tcW w:w="1460" w:type="dxa"/>
            <w:vMerge w:val="continue"/>
            <w:tcBorders>
              <w:top w:val="nil"/>
              <w:left w:val="single" w:color="auto" w:sz="4" w:space="0"/>
              <w:bottom w:val="single" w:color="000000" w:sz="4" w:space="0"/>
              <w:right w:val="single" w:color="auto" w:sz="4" w:space="0"/>
            </w:tcBorders>
            <w:vAlign w:val="center"/>
          </w:tcPr>
          <w:p w14:paraId="717AFFA5">
            <w:pPr>
              <w:widowControl/>
              <w:jc w:val="left"/>
              <w:rPr>
                <w:rFonts w:hint="eastAsia" w:ascii="宋体" w:hAnsi="宋体" w:cs="宋体"/>
                <w:color w:val="auto"/>
                <w:kern w:val="0"/>
                <w:sz w:val="24"/>
                <w:szCs w:val="24"/>
              </w:rPr>
            </w:pPr>
          </w:p>
        </w:tc>
        <w:tc>
          <w:tcPr>
            <w:tcW w:w="2100" w:type="dxa"/>
            <w:vMerge w:val="continue"/>
            <w:tcBorders>
              <w:top w:val="nil"/>
              <w:left w:val="single" w:color="auto" w:sz="4" w:space="0"/>
              <w:bottom w:val="single" w:color="auto" w:sz="4" w:space="0"/>
              <w:right w:val="single" w:color="auto" w:sz="4" w:space="0"/>
            </w:tcBorders>
            <w:vAlign w:val="center"/>
          </w:tcPr>
          <w:p w14:paraId="68BB9499">
            <w:pPr>
              <w:widowControl/>
              <w:jc w:val="left"/>
              <w:rPr>
                <w:rFonts w:hint="eastAsia" w:ascii="宋体" w:hAnsi="宋体" w:cs="宋体"/>
                <w:color w:val="auto"/>
                <w:kern w:val="0"/>
                <w:sz w:val="24"/>
                <w:szCs w:val="24"/>
              </w:rPr>
            </w:pPr>
          </w:p>
        </w:tc>
        <w:tc>
          <w:tcPr>
            <w:tcW w:w="2060" w:type="dxa"/>
            <w:tcBorders>
              <w:top w:val="nil"/>
              <w:left w:val="nil"/>
              <w:bottom w:val="single" w:color="auto" w:sz="4" w:space="0"/>
              <w:right w:val="single" w:color="auto" w:sz="4" w:space="0"/>
            </w:tcBorders>
            <w:noWrap/>
            <w:vAlign w:val="center"/>
          </w:tcPr>
          <w:p w14:paraId="52D5AB4B">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10.71</w:t>
            </w:r>
          </w:p>
        </w:tc>
        <w:tc>
          <w:tcPr>
            <w:tcW w:w="2097" w:type="dxa"/>
            <w:tcBorders>
              <w:top w:val="nil"/>
              <w:left w:val="nil"/>
              <w:bottom w:val="single" w:color="auto" w:sz="4" w:space="0"/>
              <w:right w:val="single" w:color="auto" w:sz="4" w:space="0"/>
            </w:tcBorders>
            <w:noWrap/>
            <w:vAlign w:val="center"/>
          </w:tcPr>
          <w:p w14:paraId="1E71D42C">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男卫</w:t>
            </w:r>
          </w:p>
        </w:tc>
        <w:tc>
          <w:tcPr>
            <w:tcW w:w="943" w:type="dxa"/>
            <w:vMerge w:val="continue"/>
            <w:tcBorders>
              <w:top w:val="nil"/>
              <w:left w:val="single" w:color="auto" w:sz="4" w:space="0"/>
              <w:bottom w:val="single" w:color="auto" w:sz="4" w:space="0"/>
              <w:right w:val="single" w:color="auto" w:sz="4" w:space="0"/>
            </w:tcBorders>
            <w:vAlign w:val="center"/>
          </w:tcPr>
          <w:p w14:paraId="1A5B964A">
            <w:pPr>
              <w:widowControl/>
              <w:jc w:val="left"/>
              <w:rPr>
                <w:rFonts w:hint="eastAsia" w:ascii="宋体" w:hAnsi="宋体" w:cs="宋体"/>
                <w:color w:val="auto"/>
                <w:kern w:val="0"/>
                <w:sz w:val="24"/>
                <w:szCs w:val="24"/>
              </w:rPr>
            </w:pPr>
          </w:p>
        </w:tc>
      </w:tr>
      <w:tr w14:paraId="3CE4DBCE">
        <w:tblPrEx>
          <w:tblCellMar>
            <w:top w:w="0" w:type="dxa"/>
            <w:left w:w="108" w:type="dxa"/>
            <w:bottom w:w="0" w:type="dxa"/>
            <w:right w:w="108" w:type="dxa"/>
          </w:tblCellMar>
        </w:tblPrEx>
        <w:trPr>
          <w:trHeight w:val="270" w:hRule="atLeast"/>
        </w:trPr>
        <w:tc>
          <w:tcPr>
            <w:tcW w:w="1460" w:type="dxa"/>
            <w:vMerge w:val="continue"/>
            <w:tcBorders>
              <w:top w:val="nil"/>
              <w:left w:val="single" w:color="auto" w:sz="4" w:space="0"/>
              <w:bottom w:val="single" w:color="000000" w:sz="4" w:space="0"/>
              <w:right w:val="single" w:color="auto" w:sz="4" w:space="0"/>
            </w:tcBorders>
            <w:vAlign w:val="center"/>
          </w:tcPr>
          <w:p w14:paraId="0DD0BFB9">
            <w:pPr>
              <w:widowControl/>
              <w:jc w:val="left"/>
              <w:rPr>
                <w:rFonts w:hint="eastAsia" w:ascii="宋体" w:hAnsi="宋体" w:cs="宋体"/>
                <w:color w:val="auto"/>
                <w:kern w:val="0"/>
                <w:sz w:val="24"/>
                <w:szCs w:val="24"/>
              </w:rPr>
            </w:pPr>
          </w:p>
        </w:tc>
        <w:tc>
          <w:tcPr>
            <w:tcW w:w="2100" w:type="dxa"/>
            <w:vMerge w:val="continue"/>
            <w:tcBorders>
              <w:top w:val="nil"/>
              <w:left w:val="single" w:color="auto" w:sz="4" w:space="0"/>
              <w:bottom w:val="single" w:color="auto" w:sz="4" w:space="0"/>
              <w:right w:val="single" w:color="auto" w:sz="4" w:space="0"/>
            </w:tcBorders>
            <w:vAlign w:val="center"/>
          </w:tcPr>
          <w:p w14:paraId="2C1C1FBA">
            <w:pPr>
              <w:widowControl/>
              <w:jc w:val="left"/>
              <w:rPr>
                <w:rFonts w:hint="eastAsia" w:ascii="宋体" w:hAnsi="宋体" w:cs="宋体"/>
                <w:color w:val="auto"/>
                <w:kern w:val="0"/>
                <w:sz w:val="24"/>
                <w:szCs w:val="24"/>
              </w:rPr>
            </w:pPr>
          </w:p>
        </w:tc>
        <w:tc>
          <w:tcPr>
            <w:tcW w:w="2060" w:type="dxa"/>
            <w:tcBorders>
              <w:top w:val="nil"/>
              <w:left w:val="nil"/>
              <w:bottom w:val="single" w:color="auto" w:sz="4" w:space="0"/>
              <w:right w:val="single" w:color="auto" w:sz="4" w:space="0"/>
            </w:tcBorders>
            <w:noWrap/>
            <w:vAlign w:val="center"/>
          </w:tcPr>
          <w:p w14:paraId="34AE5995">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4.34</w:t>
            </w:r>
          </w:p>
        </w:tc>
        <w:tc>
          <w:tcPr>
            <w:tcW w:w="2097" w:type="dxa"/>
            <w:tcBorders>
              <w:top w:val="nil"/>
              <w:left w:val="nil"/>
              <w:bottom w:val="single" w:color="auto" w:sz="4" w:space="0"/>
              <w:right w:val="single" w:color="auto" w:sz="4" w:space="0"/>
            </w:tcBorders>
            <w:noWrap/>
            <w:vAlign w:val="center"/>
          </w:tcPr>
          <w:p w14:paraId="6A93BF0D">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残卫</w:t>
            </w:r>
          </w:p>
        </w:tc>
        <w:tc>
          <w:tcPr>
            <w:tcW w:w="943" w:type="dxa"/>
            <w:vMerge w:val="continue"/>
            <w:tcBorders>
              <w:top w:val="nil"/>
              <w:left w:val="single" w:color="auto" w:sz="4" w:space="0"/>
              <w:bottom w:val="single" w:color="auto" w:sz="4" w:space="0"/>
              <w:right w:val="single" w:color="auto" w:sz="4" w:space="0"/>
            </w:tcBorders>
            <w:vAlign w:val="center"/>
          </w:tcPr>
          <w:p w14:paraId="6232C951">
            <w:pPr>
              <w:widowControl/>
              <w:jc w:val="left"/>
              <w:rPr>
                <w:rFonts w:hint="eastAsia" w:ascii="宋体" w:hAnsi="宋体" w:cs="宋体"/>
                <w:color w:val="auto"/>
                <w:kern w:val="0"/>
                <w:sz w:val="24"/>
                <w:szCs w:val="24"/>
              </w:rPr>
            </w:pPr>
          </w:p>
        </w:tc>
      </w:tr>
      <w:tr w14:paraId="43F79D8A">
        <w:tblPrEx>
          <w:tblCellMar>
            <w:top w:w="0" w:type="dxa"/>
            <w:left w:w="108" w:type="dxa"/>
            <w:bottom w:w="0" w:type="dxa"/>
            <w:right w:w="108" w:type="dxa"/>
          </w:tblCellMar>
        </w:tblPrEx>
        <w:trPr>
          <w:trHeight w:val="270" w:hRule="atLeast"/>
        </w:trPr>
        <w:tc>
          <w:tcPr>
            <w:tcW w:w="1460" w:type="dxa"/>
            <w:vMerge w:val="continue"/>
            <w:tcBorders>
              <w:top w:val="nil"/>
              <w:left w:val="single" w:color="auto" w:sz="4" w:space="0"/>
              <w:bottom w:val="single" w:color="000000" w:sz="4" w:space="0"/>
              <w:right w:val="single" w:color="auto" w:sz="4" w:space="0"/>
            </w:tcBorders>
            <w:vAlign w:val="center"/>
          </w:tcPr>
          <w:p w14:paraId="5F3663D8">
            <w:pPr>
              <w:widowControl/>
              <w:jc w:val="left"/>
              <w:rPr>
                <w:rFonts w:hint="eastAsia" w:ascii="宋体" w:hAnsi="宋体" w:cs="宋体"/>
                <w:color w:val="auto"/>
                <w:kern w:val="0"/>
                <w:sz w:val="24"/>
                <w:szCs w:val="24"/>
              </w:rPr>
            </w:pPr>
          </w:p>
        </w:tc>
        <w:tc>
          <w:tcPr>
            <w:tcW w:w="2100" w:type="dxa"/>
            <w:vMerge w:val="continue"/>
            <w:tcBorders>
              <w:top w:val="nil"/>
              <w:left w:val="single" w:color="auto" w:sz="4" w:space="0"/>
              <w:bottom w:val="single" w:color="auto" w:sz="4" w:space="0"/>
              <w:right w:val="single" w:color="auto" w:sz="4" w:space="0"/>
            </w:tcBorders>
            <w:vAlign w:val="center"/>
          </w:tcPr>
          <w:p w14:paraId="0D879DCE">
            <w:pPr>
              <w:widowControl/>
              <w:jc w:val="left"/>
              <w:rPr>
                <w:rFonts w:hint="eastAsia" w:ascii="宋体" w:hAnsi="宋体" w:cs="宋体"/>
                <w:color w:val="auto"/>
                <w:kern w:val="0"/>
                <w:sz w:val="24"/>
                <w:szCs w:val="24"/>
              </w:rPr>
            </w:pPr>
          </w:p>
        </w:tc>
        <w:tc>
          <w:tcPr>
            <w:tcW w:w="2060" w:type="dxa"/>
            <w:tcBorders>
              <w:top w:val="nil"/>
              <w:left w:val="nil"/>
              <w:bottom w:val="single" w:color="auto" w:sz="4" w:space="0"/>
              <w:right w:val="single" w:color="auto" w:sz="4" w:space="0"/>
            </w:tcBorders>
            <w:noWrap/>
            <w:vAlign w:val="center"/>
          </w:tcPr>
          <w:p w14:paraId="68678902">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9.01</w:t>
            </w:r>
          </w:p>
        </w:tc>
        <w:tc>
          <w:tcPr>
            <w:tcW w:w="2097" w:type="dxa"/>
            <w:tcBorders>
              <w:top w:val="nil"/>
              <w:left w:val="nil"/>
              <w:bottom w:val="single" w:color="auto" w:sz="4" w:space="0"/>
              <w:right w:val="single" w:color="auto" w:sz="4" w:space="0"/>
            </w:tcBorders>
            <w:noWrap/>
            <w:vAlign w:val="center"/>
          </w:tcPr>
          <w:p w14:paraId="06320768">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女卫</w:t>
            </w:r>
          </w:p>
        </w:tc>
        <w:tc>
          <w:tcPr>
            <w:tcW w:w="943" w:type="dxa"/>
            <w:vMerge w:val="continue"/>
            <w:tcBorders>
              <w:top w:val="nil"/>
              <w:left w:val="single" w:color="auto" w:sz="4" w:space="0"/>
              <w:bottom w:val="single" w:color="auto" w:sz="4" w:space="0"/>
              <w:right w:val="single" w:color="auto" w:sz="4" w:space="0"/>
            </w:tcBorders>
            <w:vAlign w:val="center"/>
          </w:tcPr>
          <w:p w14:paraId="64F5F80E">
            <w:pPr>
              <w:widowControl/>
              <w:jc w:val="left"/>
              <w:rPr>
                <w:rFonts w:hint="eastAsia" w:ascii="宋体" w:hAnsi="宋体" w:cs="宋体"/>
                <w:color w:val="auto"/>
                <w:kern w:val="0"/>
                <w:sz w:val="24"/>
                <w:szCs w:val="24"/>
              </w:rPr>
            </w:pPr>
          </w:p>
        </w:tc>
      </w:tr>
      <w:tr w14:paraId="0A12FF52">
        <w:tblPrEx>
          <w:tblCellMar>
            <w:top w:w="0" w:type="dxa"/>
            <w:left w:w="108" w:type="dxa"/>
            <w:bottom w:w="0" w:type="dxa"/>
            <w:right w:w="108" w:type="dxa"/>
          </w:tblCellMar>
        </w:tblPrEx>
        <w:trPr>
          <w:trHeight w:val="270" w:hRule="atLeast"/>
        </w:trPr>
        <w:tc>
          <w:tcPr>
            <w:tcW w:w="1460" w:type="dxa"/>
            <w:vMerge w:val="continue"/>
            <w:tcBorders>
              <w:top w:val="nil"/>
              <w:left w:val="single" w:color="auto" w:sz="4" w:space="0"/>
              <w:bottom w:val="single" w:color="000000" w:sz="4" w:space="0"/>
              <w:right w:val="single" w:color="auto" w:sz="4" w:space="0"/>
            </w:tcBorders>
            <w:vAlign w:val="center"/>
          </w:tcPr>
          <w:p w14:paraId="6E336ADF">
            <w:pPr>
              <w:widowControl/>
              <w:jc w:val="left"/>
              <w:rPr>
                <w:rFonts w:hint="eastAsia" w:ascii="宋体" w:hAnsi="宋体" w:cs="宋体"/>
                <w:color w:val="auto"/>
                <w:kern w:val="0"/>
                <w:sz w:val="24"/>
                <w:szCs w:val="24"/>
              </w:rPr>
            </w:pPr>
          </w:p>
        </w:tc>
        <w:tc>
          <w:tcPr>
            <w:tcW w:w="2100" w:type="dxa"/>
            <w:vMerge w:val="continue"/>
            <w:tcBorders>
              <w:top w:val="nil"/>
              <w:left w:val="single" w:color="auto" w:sz="4" w:space="0"/>
              <w:bottom w:val="single" w:color="auto" w:sz="4" w:space="0"/>
              <w:right w:val="single" w:color="auto" w:sz="4" w:space="0"/>
            </w:tcBorders>
            <w:vAlign w:val="center"/>
          </w:tcPr>
          <w:p w14:paraId="10EE84A0">
            <w:pPr>
              <w:widowControl/>
              <w:jc w:val="left"/>
              <w:rPr>
                <w:rFonts w:hint="eastAsia" w:ascii="宋体" w:hAnsi="宋体" w:cs="宋体"/>
                <w:color w:val="auto"/>
                <w:kern w:val="0"/>
                <w:sz w:val="24"/>
                <w:szCs w:val="24"/>
              </w:rPr>
            </w:pPr>
          </w:p>
        </w:tc>
        <w:tc>
          <w:tcPr>
            <w:tcW w:w="2060" w:type="dxa"/>
            <w:tcBorders>
              <w:top w:val="nil"/>
              <w:left w:val="nil"/>
              <w:bottom w:val="single" w:color="auto" w:sz="4" w:space="0"/>
              <w:right w:val="single" w:color="auto" w:sz="4" w:space="0"/>
            </w:tcBorders>
            <w:noWrap/>
            <w:vAlign w:val="center"/>
          </w:tcPr>
          <w:p w14:paraId="106CAF6D">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15.71</w:t>
            </w:r>
          </w:p>
        </w:tc>
        <w:tc>
          <w:tcPr>
            <w:tcW w:w="2097" w:type="dxa"/>
            <w:tcBorders>
              <w:top w:val="nil"/>
              <w:left w:val="nil"/>
              <w:bottom w:val="single" w:color="auto" w:sz="4" w:space="0"/>
              <w:right w:val="single" w:color="auto" w:sz="4" w:space="0"/>
            </w:tcBorders>
            <w:noWrap/>
            <w:vAlign w:val="center"/>
          </w:tcPr>
          <w:p w14:paraId="3DE7FAF4">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男卫</w:t>
            </w:r>
          </w:p>
        </w:tc>
        <w:tc>
          <w:tcPr>
            <w:tcW w:w="943" w:type="dxa"/>
            <w:vMerge w:val="continue"/>
            <w:tcBorders>
              <w:top w:val="nil"/>
              <w:left w:val="single" w:color="auto" w:sz="4" w:space="0"/>
              <w:bottom w:val="single" w:color="auto" w:sz="4" w:space="0"/>
              <w:right w:val="single" w:color="auto" w:sz="4" w:space="0"/>
            </w:tcBorders>
            <w:vAlign w:val="center"/>
          </w:tcPr>
          <w:p w14:paraId="05DF7C09">
            <w:pPr>
              <w:widowControl/>
              <w:jc w:val="left"/>
              <w:rPr>
                <w:rFonts w:hint="eastAsia" w:ascii="宋体" w:hAnsi="宋体" w:cs="宋体"/>
                <w:color w:val="auto"/>
                <w:kern w:val="0"/>
                <w:sz w:val="24"/>
                <w:szCs w:val="24"/>
              </w:rPr>
            </w:pPr>
          </w:p>
        </w:tc>
      </w:tr>
      <w:tr w14:paraId="748B6879">
        <w:tblPrEx>
          <w:tblCellMar>
            <w:top w:w="0" w:type="dxa"/>
            <w:left w:w="108" w:type="dxa"/>
            <w:bottom w:w="0" w:type="dxa"/>
            <w:right w:w="108" w:type="dxa"/>
          </w:tblCellMar>
        </w:tblPrEx>
        <w:trPr>
          <w:trHeight w:val="270" w:hRule="atLeast"/>
        </w:trPr>
        <w:tc>
          <w:tcPr>
            <w:tcW w:w="1460" w:type="dxa"/>
            <w:vMerge w:val="continue"/>
            <w:tcBorders>
              <w:top w:val="nil"/>
              <w:left w:val="single" w:color="auto" w:sz="4" w:space="0"/>
              <w:bottom w:val="single" w:color="000000" w:sz="4" w:space="0"/>
              <w:right w:val="single" w:color="auto" w:sz="4" w:space="0"/>
            </w:tcBorders>
            <w:vAlign w:val="center"/>
          </w:tcPr>
          <w:p w14:paraId="013A2995">
            <w:pPr>
              <w:widowControl/>
              <w:jc w:val="left"/>
              <w:rPr>
                <w:rFonts w:hint="eastAsia" w:ascii="宋体" w:hAnsi="宋体" w:cs="宋体"/>
                <w:color w:val="auto"/>
                <w:kern w:val="0"/>
                <w:sz w:val="24"/>
                <w:szCs w:val="24"/>
              </w:rPr>
            </w:pPr>
          </w:p>
        </w:tc>
        <w:tc>
          <w:tcPr>
            <w:tcW w:w="2100" w:type="dxa"/>
            <w:tcBorders>
              <w:top w:val="nil"/>
              <w:left w:val="nil"/>
              <w:bottom w:val="single" w:color="auto" w:sz="4" w:space="0"/>
              <w:right w:val="single" w:color="auto" w:sz="4" w:space="0"/>
            </w:tcBorders>
            <w:noWrap/>
            <w:vAlign w:val="center"/>
          </w:tcPr>
          <w:p w14:paraId="6F46641D">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空调机房</w:t>
            </w:r>
          </w:p>
        </w:tc>
        <w:tc>
          <w:tcPr>
            <w:tcW w:w="2060" w:type="dxa"/>
            <w:tcBorders>
              <w:top w:val="nil"/>
              <w:left w:val="nil"/>
              <w:bottom w:val="single" w:color="auto" w:sz="4" w:space="0"/>
              <w:right w:val="single" w:color="auto" w:sz="4" w:space="0"/>
            </w:tcBorders>
            <w:noWrap/>
            <w:vAlign w:val="center"/>
          </w:tcPr>
          <w:p w14:paraId="0D1C401E">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52.00</w:t>
            </w:r>
          </w:p>
        </w:tc>
        <w:tc>
          <w:tcPr>
            <w:tcW w:w="2097" w:type="dxa"/>
            <w:tcBorders>
              <w:top w:val="nil"/>
              <w:left w:val="nil"/>
              <w:bottom w:val="single" w:color="auto" w:sz="4" w:space="0"/>
              <w:right w:val="single" w:color="auto" w:sz="4" w:space="0"/>
            </w:tcBorders>
            <w:noWrap/>
            <w:vAlign w:val="center"/>
          </w:tcPr>
          <w:p w14:paraId="19BA4671">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c>
          <w:tcPr>
            <w:tcW w:w="943" w:type="dxa"/>
            <w:tcBorders>
              <w:top w:val="nil"/>
              <w:left w:val="nil"/>
              <w:bottom w:val="single" w:color="auto" w:sz="4" w:space="0"/>
              <w:right w:val="single" w:color="auto" w:sz="4" w:space="0"/>
            </w:tcBorders>
            <w:noWrap/>
            <w:vAlign w:val="center"/>
          </w:tcPr>
          <w:p w14:paraId="01836AAB">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r>
    </w:tbl>
    <w:p w14:paraId="0C11589C">
      <w:pPr>
        <w:pStyle w:val="21"/>
        <w:numPr>
          <w:ilvl w:val="0"/>
          <w:numId w:val="4"/>
        </w:numPr>
        <w:spacing w:line="300" w:lineRule="auto"/>
        <w:ind w:firstLineChars="0"/>
        <w:jc w:val="left"/>
        <w:outlineLvl w:val="2"/>
        <w:rPr>
          <w:rFonts w:hint="eastAsia" w:ascii="黑体" w:hAnsi="黑体" w:eastAsia="黑体" w:cs="黑体"/>
          <w:b/>
          <w:bCs/>
          <w:color w:val="auto"/>
          <w:sz w:val="24"/>
          <w:szCs w:val="24"/>
        </w:rPr>
      </w:pPr>
      <w:bookmarkStart w:id="26" w:name="_Toc213330293"/>
      <w:r>
        <w:rPr>
          <w:rFonts w:hint="eastAsia" w:ascii="黑体" w:hAnsi="黑体" w:eastAsia="黑体" w:cs="黑体"/>
          <w:b/>
          <w:bCs/>
          <w:color w:val="auto"/>
          <w:sz w:val="24"/>
          <w:szCs w:val="24"/>
        </w:rPr>
        <w:t>上音历史保护建筑区域功能分布</w:t>
      </w:r>
      <w:bookmarkEnd w:id="26"/>
    </w:p>
    <w:p w14:paraId="1B4D1A86">
      <w:pPr>
        <w:spacing w:line="360" w:lineRule="auto"/>
        <w:ind w:firstLine="480" w:firstLineChars="200"/>
        <w:jc w:val="left"/>
        <w:rPr>
          <w:rFonts w:hint="eastAsia" w:ascii="宋体" w:hAnsi="宋体" w:cs="宋体"/>
          <w:color w:val="auto"/>
          <w:sz w:val="24"/>
          <w:szCs w:val="24"/>
        </w:rPr>
      </w:pPr>
      <w:r>
        <w:rPr>
          <w:rFonts w:hint="eastAsia" w:ascii="宋体" w:hAnsi="宋体" w:cs="宋体"/>
          <w:color w:val="auto"/>
          <w:sz w:val="24"/>
          <w:szCs w:val="24"/>
        </w:rPr>
        <w:t>上海音乐学院共有六幢上海市历史保护建筑包括美育楼、合作交流楼、城市音乐会客厅（淮海路校区）、校史馆、专家楼、上音城堡（汾阳路校区）等，总面积9437㎡。</w:t>
      </w:r>
    </w:p>
    <w:p w14:paraId="0C7271C9">
      <w:pPr>
        <w:spacing w:line="360" w:lineRule="auto"/>
        <w:ind w:firstLine="480" w:firstLineChars="200"/>
        <w:jc w:val="left"/>
        <w:rPr>
          <w:rFonts w:hint="eastAsia" w:ascii="宋体" w:hAnsi="宋体" w:cs="宋体"/>
          <w:color w:val="auto"/>
          <w:sz w:val="24"/>
          <w:szCs w:val="24"/>
        </w:rPr>
      </w:pPr>
      <w:r>
        <w:rPr>
          <w:rFonts w:hint="eastAsia" w:ascii="宋体" w:hAnsi="宋体" w:cs="宋体"/>
          <w:color w:val="auto"/>
          <w:sz w:val="24"/>
          <w:szCs w:val="24"/>
        </w:rPr>
        <w:t>上音历史保护建筑是六栋中小型、现代化、多功能公共文化设施，也是沪上一处历史人文景观。每栋楼宇除基本陈列、活动、教学外，还兼备会务接待、文艺演出等功能。上音历史保护建筑每年还配合市、区、学校举办大量的重大节庆与教育活动，举办各类临时展览、会务、讲座、文化演出等。</w:t>
      </w:r>
    </w:p>
    <w:p w14:paraId="2B2C0D21">
      <w:pPr>
        <w:widowControl/>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上音历史保护建筑各区域功能分布如下：</w:t>
      </w:r>
    </w:p>
    <w:tbl>
      <w:tblPr>
        <w:tblStyle w:val="17"/>
        <w:tblW w:w="8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6"/>
        <w:gridCol w:w="4161"/>
        <w:gridCol w:w="1277"/>
        <w:gridCol w:w="2254"/>
      </w:tblGrid>
      <w:tr w14:paraId="7AA15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186" w:type="dxa"/>
            <w:vAlign w:val="center"/>
          </w:tcPr>
          <w:p w14:paraId="17961B22">
            <w:pPr>
              <w:jc w:val="center"/>
              <w:rPr>
                <w:rFonts w:hint="eastAsia" w:ascii="宋体" w:hAnsi="宋体" w:cs="宋体"/>
                <w:b/>
                <w:bCs/>
                <w:color w:val="auto"/>
                <w:szCs w:val="21"/>
              </w:rPr>
            </w:pPr>
            <w:bookmarkStart w:id="27" w:name="_Toc13071"/>
            <w:bookmarkStart w:id="28" w:name="_Toc22146"/>
            <w:bookmarkStart w:id="29" w:name="_Toc17758"/>
            <w:bookmarkStart w:id="30" w:name="_Toc5884"/>
            <w:bookmarkStart w:id="31" w:name="_Toc26053"/>
            <w:bookmarkStart w:id="32" w:name="_Toc220"/>
            <w:bookmarkStart w:id="33" w:name="_Toc274"/>
            <w:bookmarkStart w:id="34" w:name="_Toc30907"/>
            <w:r>
              <w:rPr>
                <w:rFonts w:hint="eastAsia" w:ascii="宋体" w:hAnsi="宋体" w:cs="宋体"/>
                <w:b/>
                <w:bCs/>
                <w:color w:val="auto"/>
                <w:szCs w:val="21"/>
              </w:rPr>
              <w:t>楼栋</w:t>
            </w:r>
          </w:p>
        </w:tc>
        <w:tc>
          <w:tcPr>
            <w:tcW w:w="4161" w:type="dxa"/>
            <w:vAlign w:val="center"/>
          </w:tcPr>
          <w:p w14:paraId="3F8409F7">
            <w:pPr>
              <w:jc w:val="center"/>
              <w:rPr>
                <w:rFonts w:hint="eastAsia" w:ascii="宋体" w:hAnsi="宋体" w:cs="宋体"/>
                <w:b/>
                <w:bCs/>
                <w:color w:val="auto"/>
                <w:szCs w:val="21"/>
              </w:rPr>
            </w:pPr>
            <w:r>
              <w:rPr>
                <w:rFonts w:hint="eastAsia" w:ascii="宋体" w:hAnsi="宋体" w:cs="宋体"/>
                <w:b/>
                <w:bCs/>
                <w:color w:val="auto"/>
                <w:szCs w:val="21"/>
              </w:rPr>
              <w:t>各层功能分布情况</w:t>
            </w:r>
          </w:p>
        </w:tc>
        <w:tc>
          <w:tcPr>
            <w:tcW w:w="1277" w:type="dxa"/>
            <w:vAlign w:val="center"/>
          </w:tcPr>
          <w:p w14:paraId="799569BC">
            <w:pPr>
              <w:jc w:val="center"/>
              <w:rPr>
                <w:rFonts w:hint="eastAsia" w:ascii="宋体" w:hAnsi="宋体" w:cs="宋体"/>
                <w:b/>
                <w:bCs/>
                <w:color w:val="auto"/>
                <w:szCs w:val="21"/>
              </w:rPr>
            </w:pPr>
            <w:r>
              <w:rPr>
                <w:rFonts w:hint="eastAsia" w:ascii="宋体" w:hAnsi="宋体" w:cs="宋体"/>
                <w:b/>
                <w:bCs/>
                <w:color w:val="auto"/>
                <w:szCs w:val="21"/>
              </w:rPr>
              <w:t>建筑面积（㎡）</w:t>
            </w:r>
          </w:p>
        </w:tc>
        <w:tc>
          <w:tcPr>
            <w:tcW w:w="2254" w:type="dxa"/>
            <w:vAlign w:val="center"/>
          </w:tcPr>
          <w:p w14:paraId="3E0746C2">
            <w:pPr>
              <w:jc w:val="center"/>
              <w:rPr>
                <w:rFonts w:hint="eastAsia" w:ascii="宋体" w:hAnsi="宋体" w:cs="宋体"/>
                <w:b/>
                <w:bCs/>
                <w:color w:val="auto"/>
                <w:szCs w:val="21"/>
              </w:rPr>
            </w:pPr>
            <w:r>
              <w:rPr>
                <w:rFonts w:hint="eastAsia" w:ascii="宋体" w:hAnsi="宋体" w:cs="宋体"/>
                <w:b/>
                <w:bCs/>
                <w:color w:val="auto"/>
                <w:szCs w:val="21"/>
              </w:rPr>
              <w:t>备注</w:t>
            </w:r>
          </w:p>
        </w:tc>
      </w:tr>
      <w:tr w14:paraId="5F649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186" w:type="dxa"/>
            <w:vAlign w:val="center"/>
          </w:tcPr>
          <w:p w14:paraId="70AB5ED7">
            <w:pPr>
              <w:jc w:val="left"/>
              <w:rPr>
                <w:rFonts w:hint="eastAsia" w:ascii="宋体" w:hAnsi="宋体"/>
                <w:color w:val="auto"/>
                <w:szCs w:val="21"/>
              </w:rPr>
            </w:pPr>
            <w:r>
              <w:rPr>
                <w:rFonts w:hint="eastAsia" w:ascii="宋体" w:hAnsi="宋体"/>
                <w:color w:val="auto"/>
                <w:szCs w:val="21"/>
              </w:rPr>
              <w:t>音乐城堡</w:t>
            </w:r>
          </w:p>
          <w:p w14:paraId="23B1BAF8">
            <w:pPr>
              <w:jc w:val="left"/>
              <w:rPr>
                <w:rFonts w:hint="eastAsia" w:ascii="宋体" w:hAnsi="宋体"/>
                <w:color w:val="auto"/>
                <w:szCs w:val="21"/>
              </w:rPr>
            </w:pPr>
            <w:r>
              <w:rPr>
                <w:rFonts w:hint="eastAsia" w:ascii="宋体" w:hAnsi="宋体"/>
                <w:color w:val="auto"/>
                <w:szCs w:val="21"/>
              </w:rPr>
              <w:t>（老图书馆楼）</w:t>
            </w:r>
          </w:p>
        </w:tc>
        <w:tc>
          <w:tcPr>
            <w:tcW w:w="4161" w:type="dxa"/>
            <w:vAlign w:val="center"/>
          </w:tcPr>
          <w:p w14:paraId="49BF64EA">
            <w:pPr>
              <w:jc w:val="left"/>
              <w:rPr>
                <w:rFonts w:hint="eastAsia" w:ascii="宋体" w:hAnsi="宋体"/>
                <w:color w:val="auto"/>
                <w:szCs w:val="21"/>
              </w:rPr>
            </w:pPr>
            <w:r>
              <w:rPr>
                <w:rFonts w:hint="eastAsia" w:ascii="宋体" w:hAnsi="宋体"/>
                <w:color w:val="auto"/>
                <w:szCs w:val="21"/>
              </w:rPr>
              <w:t>1F： 公共区间：卫生间1间</w:t>
            </w:r>
          </w:p>
          <w:p w14:paraId="4FDF490C">
            <w:pPr>
              <w:ind w:firstLine="420" w:firstLineChars="200"/>
              <w:jc w:val="left"/>
              <w:rPr>
                <w:rFonts w:hint="eastAsia" w:ascii="宋体" w:hAnsi="宋体"/>
                <w:color w:val="auto"/>
                <w:szCs w:val="21"/>
              </w:rPr>
            </w:pPr>
            <w:r>
              <w:rPr>
                <w:rFonts w:hint="eastAsia" w:ascii="宋体" w:hAnsi="宋体"/>
                <w:color w:val="auto"/>
                <w:szCs w:val="21"/>
              </w:rPr>
              <w:t>设备用房：强/弱电间</w:t>
            </w:r>
          </w:p>
          <w:p w14:paraId="45737453">
            <w:pPr>
              <w:ind w:firstLine="420" w:firstLineChars="200"/>
              <w:jc w:val="left"/>
              <w:rPr>
                <w:rFonts w:hint="eastAsia" w:ascii="宋体" w:hAnsi="宋体"/>
                <w:color w:val="auto"/>
                <w:szCs w:val="21"/>
              </w:rPr>
            </w:pPr>
            <w:r>
              <w:rPr>
                <w:rFonts w:hint="eastAsia" w:ascii="宋体" w:hAnsi="宋体"/>
                <w:color w:val="auto"/>
                <w:szCs w:val="21"/>
              </w:rPr>
              <w:t>光明咖啡：操作间、经营区域</w:t>
            </w:r>
          </w:p>
          <w:p w14:paraId="6DEE70A1">
            <w:pPr>
              <w:jc w:val="left"/>
              <w:rPr>
                <w:rFonts w:hint="eastAsia" w:ascii="宋体" w:hAnsi="宋体"/>
                <w:color w:val="auto"/>
                <w:szCs w:val="21"/>
              </w:rPr>
            </w:pPr>
            <w:r>
              <w:rPr>
                <w:rFonts w:hint="eastAsia" w:ascii="宋体" w:hAnsi="宋体"/>
                <w:color w:val="auto"/>
                <w:szCs w:val="21"/>
              </w:rPr>
              <w:t>2F：公共区间：卫生间1间</w:t>
            </w:r>
          </w:p>
          <w:p w14:paraId="751357C6">
            <w:pPr>
              <w:ind w:firstLine="420" w:firstLineChars="200"/>
              <w:jc w:val="left"/>
              <w:rPr>
                <w:rFonts w:hint="eastAsia" w:ascii="宋体" w:hAnsi="宋体"/>
                <w:color w:val="auto"/>
                <w:szCs w:val="21"/>
              </w:rPr>
            </w:pPr>
            <w:r>
              <w:rPr>
                <w:rFonts w:hint="eastAsia" w:ascii="宋体" w:hAnsi="宋体"/>
                <w:color w:val="auto"/>
                <w:szCs w:val="21"/>
              </w:rPr>
              <w:t>设备用房：强/弱电间</w:t>
            </w:r>
          </w:p>
          <w:p w14:paraId="36A8E308">
            <w:pPr>
              <w:ind w:firstLine="420" w:firstLineChars="200"/>
              <w:jc w:val="left"/>
              <w:rPr>
                <w:rFonts w:hint="eastAsia" w:ascii="宋体" w:hAnsi="宋体"/>
                <w:color w:val="auto"/>
                <w:szCs w:val="21"/>
              </w:rPr>
            </w:pPr>
            <w:r>
              <w:rPr>
                <w:rFonts w:hint="eastAsia" w:ascii="宋体" w:hAnsi="宋体"/>
                <w:color w:val="auto"/>
                <w:szCs w:val="21"/>
              </w:rPr>
              <w:t>办公用房：音乐展厅2间</w:t>
            </w:r>
          </w:p>
          <w:p w14:paraId="7C7F2D1A">
            <w:pPr>
              <w:ind w:firstLine="420" w:firstLineChars="200"/>
              <w:jc w:val="left"/>
              <w:rPr>
                <w:rFonts w:hint="eastAsia" w:ascii="宋体" w:hAnsi="宋体"/>
                <w:color w:val="auto"/>
                <w:szCs w:val="21"/>
              </w:rPr>
            </w:pPr>
            <w:r>
              <w:rPr>
                <w:rFonts w:hint="eastAsia" w:ascii="宋体" w:hAnsi="宋体"/>
                <w:color w:val="auto"/>
                <w:szCs w:val="21"/>
              </w:rPr>
              <w:t>多功能厅1间</w:t>
            </w:r>
          </w:p>
          <w:p w14:paraId="3C02F45E">
            <w:pPr>
              <w:ind w:firstLine="420" w:firstLineChars="200"/>
              <w:jc w:val="left"/>
              <w:rPr>
                <w:rFonts w:hint="eastAsia" w:ascii="宋体" w:hAnsi="宋体"/>
                <w:color w:val="auto"/>
                <w:szCs w:val="21"/>
              </w:rPr>
            </w:pPr>
            <w:r>
              <w:rPr>
                <w:rFonts w:hint="eastAsia" w:ascii="宋体" w:hAnsi="宋体"/>
                <w:color w:val="auto"/>
                <w:szCs w:val="21"/>
              </w:rPr>
              <w:t>休息厅2间</w:t>
            </w:r>
          </w:p>
          <w:p w14:paraId="39E3486C">
            <w:pPr>
              <w:jc w:val="left"/>
              <w:rPr>
                <w:rFonts w:hint="eastAsia" w:ascii="宋体" w:hAnsi="宋体"/>
                <w:color w:val="auto"/>
                <w:szCs w:val="21"/>
              </w:rPr>
            </w:pPr>
            <w:r>
              <w:rPr>
                <w:rFonts w:hint="eastAsia" w:ascii="宋体" w:hAnsi="宋体"/>
                <w:color w:val="auto"/>
                <w:szCs w:val="21"/>
              </w:rPr>
              <w:t>3F：公共区间：卫生间1间</w:t>
            </w:r>
          </w:p>
          <w:p w14:paraId="11C43679">
            <w:pPr>
              <w:ind w:firstLine="420" w:firstLineChars="200"/>
              <w:jc w:val="left"/>
              <w:rPr>
                <w:rFonts w:hint="eastAsia" w:ascii="宋体" w:hAnsi="宋体"/>
                <w:color w:val="auto"/>
                <w:szCs w:val="21"/>
              </w:rPr>
            </w:pPr>
            <w:r>
              <w:rPr>
                <w:rFonts w:hint="eastAsia" w:ascii="宋体" w:hAnsi="宋体"/>
                <w:color w:val="auto"/>
                <w:szCs w:val="21"/>
              </w:rPr>
              <w:t>设备用房：强/弱电间</w:t>
            </w:r>
          </w:p>
          <w:p w14:paraId="03021EF7">
            <w:pPr>
              <w:ind w:firstLine="420" w:firstLineChars="200"/>
              <w:jc w:val="left"/>
              <w:rPr>
                <w:rFonts w:hint="eastAsia" w:ascii="宋体" w:hAnsi="宋体"/>
                <w:color w:val="auto"/>
                <w:szCs w:val="21"/>
              </w:rPr>
            </w:pPr>
            <w:r>
              <w:rPr>
                <w:rFonts w:hint="eastAsia" w:ascii="宋体" w:hAnsi="宋体"/>
                <w:color w:val="auto"/>
                <w:szCs w:val="21"/>
              </w:rPr>
              <w:t>办公用房：有声文献区2间</w:t>
            </w:r>
          </w:p>
          <w:p w14:paraId="296DC728">
            <w:pPr>
              <w:ind w:firstLine="420" w:firstLineChars="200"/>
              <w:jc w:val="left"/>
              <w:rPr>
                <w:rFonts w:hint="eastAsia" w:ascii="宋体" w:hAnsi="宋体"/>
                <w:color w:val="auto"/>
                <w:szCs w:val="21"/>
              </w:rPr>
            </w:pPr>
            <w:r>
              <w:rPr>
                <w:rFonts w:hint="eastAsia" w:ascii="宋体" w:hAnsi="宋体"/>
                <w:color w:val="auto"/>
                <w:szCs w:val="21"/>
              </w:rPr>
              <w:t>视听文传：1间</w:t>
            </w:r>
          </w:p>
          <w:p w14:paraId="2B98AE9D">
            <w:pPr>
              <w:jc w:val="left"/>
              <w:rPr>
                <w:rFonts w:hint="eastAsia" w:ascii="宋体" w:hAnsi="宋体"/>
                <w:color w:val="auto"/>
                <w:szCs w:val="21"/>
              </w:rPr>
            </w:pPr>
            <w:r>
              <w:rPr>
                <w:rFonts w:hint="eastAsia" w:ascii="宋体" w:hAnsi="宋体"/>
                <w:color w:val="auto"/>
                <w:szCs w:val="21"/>
              </w:rPr>
              <w:t>4F：公共区间：卫生间1间</w:t>
            </w:r>
          </w:p>
          <w:p w14:paraId="15CF7FE5">
            <w:pPr>
              <w:ind w:firstLine="420" w:firstLineChars="200"/>
              <w:jc w:val="left"/>
              <w:rPr>
                <w:rFonts w:hint="eastAsia" w:ascii="宋体" w:hAnsi="宋体"/>
                <w:color w:val="auto"/>
                <w:szCs w:val="21"/>
              </w:rPr>
            </w:pPr>
            <w:r>
              <w:rPr>
                <w:rFonts w:hint="eastAsia" w:ascii="宋体" w:hAnsi="宋体"/>
                <w:color w:val="auto"/>
                <w:szCs w:val="21"/>
              </w:rPr>
              <w:t>设备用房：强/弱电间</w:t>
            </w:r>
          </w:p>
          <w:p w14:paraId="1032D321">
            <w:pPr>
              <w:ind w:firstLine="420" w:firstLineChars="200"/>
              <w:jc w:val="left"/>
              <w:rPr>
                <w:rFonts w:hint="eastAsia" w:ascii="宋体" w:hAnsi="宋体"/>
                <w:color w:val="auto"/>
                <w:szCs w:val="21"/>
              </w:rPr>
            </w:pPr>
            <w:r>
              <w:rPr>
                <w:rFonts w:hint="eastAsia" w:ascii="宋体" w:hAnsi="宋体"/>
                <w:color w:val="auto"/>
                <w:szCs w:val="21"/>
              </w:rPr>
              <w:t>办公用房：休息厅1间</w:t>
            </w:r>
          </w:p>
          <w:p w14:paraId="52B4F3F0">
            <w:pPr>
              <w:ind w:firstLine="420" w:firstLineChars="200"/>
              <w:jc w:val="left"/>
              <w:rPr>
                <w:rFonts w:hint="eastAsia" w:ascii="宋体" w:hAnsi="宋体"/>
                <w:color w:val="auto"/>
                <w:szCs w:val="21"/>
              </w:rPr>
            </w:pPr>
            <w:r>
              <w:rPr>
                <w:rFonts w:hint="eastAsia" w:ascii="宋体" w:hAnsi="宋体"/>
                <w:color w:val="auto"/>
                <w:szCs w:val="21"/>
              </w:rPr>
              <w:t>工作室2间</w:t>
            </w:r>
          </w:p>
          <w:p w14:paraId="25C1B427">
            <w:pPr>
              <w:ind w:firstLine="420" w:firstLineChars="200"/>
              <w:jc w:val="left"/>
              <w:rPr>
                <w:rFonts w:hint="eastAsia" w:ascii="宋体" w:hAnsi="宋体"/>
                <w:color w:val="auto"/>
                <w:szCs w:val="21"/>
              </w:rPr>
            </w:pPr>
            <w:r>
              <w:rPr>
                <w:rFonts w:hint="eastAsia" w:ascii="宋体" w:hAnsi="宋体"/>
                <w:color w:val="auto"/>
                <w:szCs w:val="21"/>
              </w:rPr>
              <w:t>艺术中心1间</w:t>
            </w:r>
          </w:p>
        </w:tc>
        <w:tc>
          <w:tcPr>
            <w:tcW w:w="1277" w:type="dxa"/>
            <w:vAlign w:val="center"/>
          </w:tcPr>
          <w:p w14:paraId="135B3695">
            <w:pPr>
              <w:jc w:val="center"/>
              <w:rPr>
                <w:rFonts w:hint="eastAsia" w:ascii="宋体" w:hAnsi="宋体"/>
                <w:color w:val="auto"/>
                <w:szCs w:val="21"/>
              </w:rPr>
            </w:pPr>
            <w:r>
              <w:rPr>
                <w:rFonts w:hint="eastAsia" w:ascii="宋体" w:hAnsi="宋体"/>
                <w:color w:val="auto"/>
                <w:szCs w:val="21"/>
              </w:rPr>
              <w:t>1278</w:t>
            </w:r>
          </w:p>
        </w:tc>
        <w:tc>
          <w:tcPr>
            <w:tcW w:w="2254" w:type="dxa"/>
            <w:vAlign w:val="center"/>
          </w:tcPr>
          <w:p w14:paraId="0EE8F0DC">
            <w:pPr>
              <w:jc w:val="left"/>
              <w:rPr>
                <w:rFonts w:hint="eastAsia" w:ascii="宋体" w:hAnsi="宋体"/>
                <w:color w:val="auto"/>
                <w:szCs w:val="21"/>
              </w:rPr>
            </w:pPr>
            <w:r>
              <w:rPr>
                <w:rFonts w:hint="eastAsia" w:ascii="宋体" w:hAnsi="宋体"/>
                <w:color w:val="auto"/>
                <w:szCs w:val="21"/>
              </w:rPr>
              <w:t>主要功能和用途：一楼为光明咖啡，其他楼层主要用作</w:t>
            </w:r>
            <w:r>
              <w:rPr>
                <w:rFonts w:ascii="宋体" w:hAnsi="宋体"/>
                <w:color w:val="auto"/>
                <w:szCs w:val="21"/>
              </w:rPr>
              <w:t>音乐大师空间与</w:t>
            </w:r>
            <w:r>
              <w:rPr>
                <w:rFonts w:hint="eastAsia" w:ascii="宋体" w:hAnsi="宋体"/>
                <w:color w:val="auto"/>
                <w:szCs w:val="21"/>
              </w:rPr>
              <w:t>展览空间；</w:t>
            </w:r>
          </w:p>
          <w:p w14:paraId="5AE338CE">
            <w:pPr>
              <w:jc w:val="left"/>
              <w:rPr>
                <w:rFonts w:hint="eastAsia" w:ascii="宋体" w:hAnsi="宋体"/>
                <w:color w:val="auto"/>
                <w:szCs w:val="21"/>
              </w:rPr>
            </w:pPr>
            <w:r>
              <w:rPr>
                <w:rFonts w:hint="eastAsia" w:ascii="宋体" w:hAnsi="宋体"/>
                <w:color w:val="auto"/>
                <w:szCs w:val="21"/>
              </w:rPr>
              <w:t>开放时间：一年365天对外开放，视具体活动及用途，物业服务时间可能持续到晚上10：00。</w:t>
            </w:r>
          </w:p>
        </w:tc>
      </w:tr>
      <w:tr w14:paraId="0D9DD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1" w:hRule="atLeast"/>
        </w:trPr>
        <w:tc>
          <w:tcPr>
            <w:tcW w:w="1186" w:type="dxa"/>
            <w:vAlign w:val="center"/>
          </w:tcPr>
          <w:p w14:paraId="392049AB">
            <w:pPr>
              <w:jc w:val="left"/>
              <w:rPr>
                <w:rFonts w:hint="eastAsia" w:ascii="宋体" w:hAnsi="宋体"/>
                <w:color w:val="auto"/>
                <w:szCs w:val="21"/>
              </w:rPr>
            </w:pPr>
            <w:r>
              <w:rPr>
                <w:rFonts w:hint="eastAsia" w:ascii="宋体" w:hAnsi="宋体"/>
                <w:color w:val="auto"/>
                <w:szCs w:val="21"/>
              </w:rPr>
              <w:t>美育楼（原1189号）</w:t>
            </w:r>
          </w:p>
        </w:tc>
        <w:tc>
          <w:tcPr>
            <w:tcW w:w="4161" w:type="dxa"/>
          </w:tcPr>
          <w:p w14:paraId="6A62418D">
            <w:pPr>
              <w:jc w:val="left"/>
              <w:rPr>
                <w:rFonts w:hint="eastAsia" w:ascii="宋体" w:hAnsi="宋体"/>
                <w:color w:val="auto"/>
                <w:szCs w:val="21"/>
              </w:rPr>
            </w:pPr>
            <w:r>
              <w:rPr>
                <w:rFonts w:hint="eastAsia" w:ascii="宋体" w:hAnsi="宋体"/>
                <w:color w:val="auto"/>
                <w:szCs w:val="21"/>
              </w:rPr>
              <w:t>1F：公共区间：（卫生间2间）</w:t>
            </w:r>
          </w:p>
          <w:p w14:paraId="5779AFE5">
            <w:pPr>
              <w:ind w:firstLine="420" w:firstLineChars="200"/>
              <w:jc w:val="left"/>
              <w:rPr>
                <w:rFonts w:hint="eastAsia" w:ascii="宋体" w:hAnsi="宋体"/>
                <w:color w:val="auto"/>
                <w:szCs w:val="21"/>
              </w:rPr>
            </w:pPr>
            <w:r>
              <w:rPr>
                <w:rFonts w:hint="eastAsia" w:ascii="宋体" w:hAnsi="宋体"/>
                <w:color w:val="auto"/>
                <w:szCs w:val="21"/>
              </w:rPr>
              <w:t>设备用房：（ 强/弱电间 ）</w:t>
            </w:r>
          </w:p>
          <w:p w14:paraId="601E5B91">
            <w:pPr>
              <w:ind w:firstLine="420" w:firstLineChars="200"/>
              <w:jc w:val="left"/>
              <w:rPr>
                <w:rFonts w:hint="eastAsia" w:ascii="宋体" w:hAnsi="宋体"/>
                <w:color w:val="auto"/>
                <w:szCs w:val="21"/>
              </w:rPr>
            </w:pPr>
            <w:r>
              <w:rPr>
                <w:rFonts w:hint="eastAsia" w:ascii="宋体" w:hAnsi="宋体"/>
                <w:color w:val="auto"/>
                <w:szCs w:val="21"/>
              </w:rPr>
              <w:t>办公用房：展示区7间</w:t>
            </w:r>
          </w:p>
          <w:p w14:paraId="4A4BE950">
            <w:pPr>
              <w:jc w:val="left"/>
              <w:rPr>
                <w:rFonts w:hint="eastAsia" w:ascii="宋体" w:hAnsi="宋体"/>
                <w:color w:val="auto"/>
                <w:szCs w:val="21"/>
              </w:rPr>
            </w:pPr>
            <w:r>
              <w:rPr>
                <w:rFonts w:hint="eastAsia" w:ascii="宋体" w:hAnsi="宋体"/>
                <w:color w:val="auto"/>
                <w:szCs w:val="21"/>
              </w:rPr>
              <w:t>2F：公共区间：（卫生间2间）</w:t>
            </w:r>
          </w:p>
          <w:p w14:paraId="0A4A8DEC">
            <w:pPr>
              <w:ind w:firstLine="420" w:firstLineChars="200"/>
              <w:jc w:val="left"/>
              <w:rPr>
                <w:rFonts w:hint="eastAsia" w:ascii="宋体" w:hAnsi="宋体"/>
                <w:color w:val="auto"/>
                <w:szCs w:val="21"/>
              </w:rPr>
            </w:pPr>
            <w:r>
              <w:rPr>
                <w:rFonts w:hint="eastAsia" w:ascii="宋体" w:hAnsi="宋体"/>
                <w:color w:val="auto"/>
                <w:szCs w:val="21"/>
              </w:rPr>
              <w:t>设备用房：（强/弱电间 ）</w:t>
            </w:r>
          </w:p>
          <w:p w14:paraId="6E48B715">
            <w:pPr>
              <w:ind w:firstLine="420" w:firstLineChars="200"/>
              <w:jc w:val="left"/>
              <w:rPr>
                <w:rFonts w:hint="eastAsia" w:ascii="宋体" w:hAnsi="宋体"/>
                <w:color w:val="auto"/>
                <w:szCs w:val="21"/>
              </w:rPr>
            </w:pPr>
            <w:r>
              <w:rPr>
                <w:rFonts w:hint="eastAsia" w:ascii="宋体" w:hAnsi="宋体"/>
                <w:color w:val="auto"/>
                <w:szCs w:val="21"/>
              </w:rPr>
              <w:t>办公用房：办公室8间</w:t>
            </w:r>
          </w:p>
          <w:p w14:paraId="201796AB">
            <w:pPr>
              <w:jc w:val="left"/>
              <w:rPr>
                <w:rFonts w:hint="eastAsia" w:ascii="宋体" w:hAnsi="宋体"/>
                <w:color w:val="auto"/>
                <w:szCs w:val="21"/>
              </w:rPr>
            </w:pPr>
            <w:r>
              <w:rPr>
                <w:rFonts w:hint="eastAsia" w:ascii="宋体" w:hAnsi="宋体"/>
                <w:color w:val="auto"/>
                <w:szCs w:val="21"/>
              </w:rPr>
              <w:t>3F：公共区间：（无卫生间）</w:t>
            </w:r>
          </w:p>
          <w:p w14:paraId="234BD970">
            <w:pPr>
              <w:jc w:val="left"/>
              <w:rPr>
                <w:rFonts w:hint="eastAsia" w:ascii="宋体" w:hAnsi="宋体"/>
                <w:color w:val="auto"/>
                <w:szCs w:val="21"/>
              </w:rPr>
            </w:pPr>
            <w:r>
              <w:rPr>
                <w:rFonts w:hint="eastAsia" w:ascii="宋体" w:hAnsi="宋体"/>
                <w:color w:val="auto"/>
                <w:szCs w:val="21"/>
              </w:rPr>
              <w:t xml:space="preserve">    设备用房：（ 强/弱电间 ）</w:t>
            </w:r>
          </w:p>
          <w:p w14:paraId="7B8C184A">
            <w:pPr>
              <w:jc w:val="left"/>
              <w:rPr>
                <w:rFonts w:hint="eastAsia" w:ascii="宋体" w:hAnsi="宋体"/>
                <w:color w:val="auto"/>
                <w:szCs w:val="21"/>
              </w:rPr>
            </w:pPr>
            <w:r>
              <w:rPr>
                <w:rFonts w:hint="eastAsia" w:ascii="宋体" w:hAnsi="宋体"/>
                <w:color w:val="auto"/>
                <w:szCs w:val="21"/>
              </w:rPr>
              <w:t>办公用房：办公室9间</w:t>
            </w:r>
          </w:p>
        </w:tc>
        <w:tc>
          <w:tcPr>
            <w:tcW w:w="1277" w:type="dxa"/>
            <w:vAlign w:val="center"/>
          </w:tcPr>
          <w:p w14:paraId="3D47CA8A">
            <w:pPr>
              <w:jc w:val="left"/>
              <w:rPr>
                <w:rFonts w:hint="eastAsia" w:ascii="宋体" w:hAnsi="宋体"/>
                <w:color w:val="auto"/>
                <w:szCs w:val="21"/>
              </w:rPr>
            </w:pPr>
            <w:r>
              <w:rPr>
                <w:rFonts w:hint="eastAsia" w:ascii="宋体" w:hAnsi="宋体"/>
                <w:color w:val="auto"/>
                <w:szCs w:val="21"/>
              </w:rPr>
              <w:t>1457</w:t>
            </w:r>
          </w:p>
        </w:tc>
        <w:tc>
          <w:tcPr>
            <w:tcW w:w="2254" w:type="dxa"/>
          </w:tcPr>
          <w:p w14:paraId="56A774A4">
            <w:pPr>
              <w:jc w:val="left"/>
              <w:rPr>
                <w:rFonts w:hint="eastAsia" w:ascii="宋体" w:hAnsi="宋体"/>
                <w:color w:val="auto"/>
                <w:szCs w:val="21"/>
              </w:rPr>
            </w:pPr>
            <w:r>
              <w:rPr>
                <w:rFonts w:hint="eastAsia" w:ascii="宋体" w:hAnsi="宋体"/>
                <w:color w:val="auto"/>
                <w:szCs w:val="21"/>
              </w:rPr>
              <w:t>主要功能和用途：用作</w:t>
            </w:r>
            <w:r>
              <w:rPr>
                <w:rFonts w:ascii="宋体" w:hAnsi="宋体"/>
                <w:color w:val="auto"/>
                <w:szCs w:val="21"/>
              </w:rPr>
              <w:t>美育教育基地</w:t>
            </w:r>
            <w:r>
              <w:rPr>
                <w:rFonts w:hint="eastAsia" w:ascii="宋体" w:hAnsi="宋体"/>
                <w:color w:val="auto"/>
                <w:szCs w:val="21"/>
              </w:rPr>
              <w:t>(东方乐器博物馆）</w:t>
            </w:r>
          </w:p>
          <w:p w14:paraId="159CAF5D">
            <w:pPr>
              <w:jc w:val="left"/>
              <w:rPr>
                <w:rFonts w:hint="eastAsia" w:ascii="宋体" w:hAnsi="宋体"/>
                <w:color w:val="auto"/>
                <w:szCs w:val="21"/>
              </w:rPr>
            </w:pPr>
            <w:r>
              <w:rPr>
                <w:rFonts w:hint="eastAsia" w:ascii="宋体" w:hAnsi="宋体"/>
                <w:color w:val="auto"/>
                <w:szCs w:val="21"/>
              </w:rPr>
              <w:t>开放时间：一年365天对外开放，视具体活动及用途，物业服务时间可能持续到晚上10：00。</w:t>
            </w:r>
          </w:p>
          <w:p w14:paraId="4C9B86CB">
            <w:pPr>
              <w:jc w:val="left"/>
              <w:rPr>
                <w:rFonts w:hint="eastAsia" w:ascii="宋体" w:hAnsi="宋体"/>
                <w:color w:val="auto"/>
                <w:szCs w:val="21"/>
              </w:rPr>
            </w:pPr>
          </w:p>
        </w:tc>
      </w:tr>
      <w:tr w14:paraId="3081C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Align w:val="center"/>
          </w:tcPr>
          <w:p w14:paraId="03BCD65A">
            <w:pPr>
              <w:jc w:val="left"/>
              <w:rPr>
                <w:rFonts w:hint="eastAsia" w:ascii="宋体" w:hAnsi="宋体"/>
                <w:color w:val="auto"/>
                <w:szCs w:val="21"/>
              </w:rPr>
            </w:pPr>
            <w:r>
              <w:rPr>
                <w:rFonts w:hint="eastAsia" w:ascii="宋体" w:hAnsi="宋体"/>
                <w:color w:val="auto"/>
                <w:szCs w:val="21"/>
              </w:rPr>
              <w:t>城市音乐会客厅（原1209号）</w:t>
            </w:r>
          </w:p>
        </w:tc>
        <w:tc>
          <w:tcPr>
            <w:tcW w:w="4161" w:type="dxa"/>
          </w:tcPr>
          <w:p w14:paraId="42DFC93C">
            <w:pPr>
              <w:jc w:val="left"/>
              <w:rPr>
                <w:rFonts w:hint="eastAsia" w:ascii="宋体" w:hAnsi="宋体"/>
                <w:color w:val="auto"/>
                <w:szCs w:val="21"/>
              </w:rPr>
            </w:pPr>
            <w:r>
              <w:rPr>
                <w:rFonts w:hint="eastAsia" w:ascii="宋体" w:hAnsi="宋体"/>
                <w:color w:val="auto"/>
                <w:szCs w:val="21"/>
              </w:rPr>
              <w:t>1F：公共区间：（卫生间3间）</w:t>
            </w:r>
          </w:p>
          <w:p w14:paraId="2F572D78">
            <w:pPr>
              <w:ind w:firstLine="420" w:firstLineChars="200"/>
              <w:jc w:val="left"/>
              <w:rPr>
                <w:rFonts w:hint="eastAsia" w:ascii="宋体" w:hAnsi="宋体"/>
                <w:color w:val="auto"/>
                <w:szCs w:val="21"/>
              </w:rPr>
            </w:pPr>
            <w:r>
              <w:rPr>
                <w:rFonts w:hint="eastAsia" w:ascii="宋体" w:hAnsi="宋体"/>
                <w:color w:val="auto"/>
                <w:szCs w:val="21"/>
              </w:rPr>
              <w:t>设备用房：（强/弱电间</w:t>
            </w:r>
          </w:p>
          <w:p w14:paraId="4B62E8C2">
            <w:pPr>
              <w:ind w:firstLine="420" w:firstLineChars="200"/>
              <w:jc w:val="left"/>
              <w:rPr>
                <w:rFonts w:hint="eastAsia" w:ascii="宋体" w:hAnsi="宋体"/>
                <w:color w:val="auto"/>
                <w:szCs w:val="21"/>
              </w:rPr>
            </w:pPr>
            <w:r>
              <w:rPr>
                <w:rFonts w:hint="eastAsia" w:ascii="宋体" w:hAnsi="宋体"/>
                <w:color w:val="auto"/>
                <w:szCs w:val="21"/>
              </w:rPr>
              <w:t>办公用房：排练厅2间</w:t>
            </w:r>
          </w:p>
          <w:p w14:paraId="03D103A1">
            <w:pPr>
              <w:ind w:firstLine="420" w:firstLineChars="200"/>
              <w:jc w:val="left"/>
              <w:rPr>
                <w:rFonts w:hint="eastAsia" w:ascii="宋体" w:hAnsi="宋体"/>
                <w:color w:val="auto"/>
                <w:szCs w:val="21"/>
              </w:rPr>
            </w:pPr>
            <w:r>
              <w:rPr>
                <w:rFonts w:hint="eastAsia" w:ascii="宋体" w:hAnsi="宋体"/>
                <w:color w:val="auto"/>
                <w:szCs w:val="21"/>
              </w:rPr>
              <w:t>办公室1间</w:t>
            </w:r>
          </w:p>
          <w:p w14:paraId="5B687341">
            <w:pPr>
              <w:jc w:val="left"/>
              <w:rPr>
                <w:rFonts w:hint="eastAsia" w:ascii="宋体" w:hAnsi="宋体"/>
                <w:color w:val="auto"/>
                <w:szCs w:val="21"/>
              </w:rPr>
            </w:pPr>
            <w:r>
              <w:rPr>
                <w:rFonts w:hint="eastAsia" w:ascii="宋体" w:hAnsi="宋体"/>
                <w:color w:val="auto"/>
                <w:szCs w:val="21"/>
              </w:rPr>
              <w:t>2F： 公共区间：卫生间4间</w:t>
            </w:r>
          </w:p>
          <w:p w14:paraId="08AA7E2F">
            <w:pPr>
              <w:ind w:firstLine="420" w:firstLineChars="200"/>
              <w:jc w:val="left"/>
              <w:rPr>
                <w:rFonts w:hint="eastAsia" w:ascii="宋体" w:hAnsi="宋体"/>
                <w:color w:val="auto"/>
                <w:szCs w:val="21"/>
              </w:rPr>
            </w:pPr>
            <w:r>
              <w:rPr>
                <w:rFonts w:hint="eastAsia" w:ascii="宋体" w:hAnsi="宋体"/>
                <w:color w:val="auto"/>
                <w:szCs w:val="21"/>
              </w:rPr>
              <w:t>保洁房1间</w:t>
            </w:r>
          </w:p>
          <w:p w14:paraId="2251F88F">
            <w:pPr>
              <w:ind w:firstLine="420" w:firstLineChars="200"/>
              <w:jc w:val="left"/>
              <w:rPr>
                <w:rFonts w:hint="eastAsia" w:ascii="宋体" w:hAnsi="宋体"/>
                <w:color w:val="auto"/>
                <w:szCs w:val="21"/>
              </w:rPr>
            </w:pPr>
            <w:r>
              <w:rPr>
                <w:rFonts w:hint="eastAsia" w:ascii="宋体" w:hAnsi="宋体"/>
                <w:color w:val="auto"/>
                <w:szCs w:val="21"/>
              </w:rPr>
              <w:t>设备用房：（强/弱电间）</w:t>
            </w:r>
          </w:p>
          <w:p w14:paraId="5271CFB9">
            <w:pPr>
              <w:ind w:firstLine="420" w:firstLineChars="200"/>
              <w:jc w:val="left"/>
              <w:rPr>
                <w:rFonts w:hint="eastAsia" w:ascii="宋体" w:hAnsi="宋体"/>
                <w:color w:val="auto"/>
                <w:szCs w:val="21"/>
              </w:rPr>
            </w:pPr>
            <w:r>
              <w:rPr>
                <w:rFonts w:hint="eastAsia" w:ascii="宋体" w:hAnsi="宋体"/>
                <w:color w:val="auto"/>
                <w:szCs w:val="21"/>
              </w:rPr>
              <w:t>办公用房：办公室7间</w:t>
            </w:r>
          </w:p>
          <w:p w14:paraId="11119CED">
            <w:pPr>
              <w:jc w:val="left"/>
              <w:rPr>
                <w:rFonts w:hint="eastAsia" w:ascii="宋体" w:hAnsi="宋体"/>
                <w:color w:val="auto"/>
                <w:szCs w:val="21"/>
              </w:rPr>
            </w:pPr>
            <w:r>
              <w:rPr>
                <w:rFonts w:hint="eastAsia" w:ascii="宋体" w:hAnsi="宋体"/>
                <w:color w:val="auto"/>
                <w:szCs w:val="21"/>
              </w:rPr>
              <w:t>3F：公共区间：（无）</w:t>
            </w:r>
          </w:p>
          <w:p w14:paraId="2825341B">
            <w:pPr>
              <w:ind w:firstLine="420" w:firstLineChars="200"/>
              <w:jc w:val="left"/>
              <w:rPr>
                <w:rFonts w:hint="eastAsia" w:ascii="宋体" w:hAnsi="宋体"/>
                <w:color w:val="auto"/>
                <w:szCs w:val="21"/>
              </w:rPr>
            </w:pPr>
            <w:r>
              <w:rPr>
                <w:rFonts w:hint="eastAsia" w:ascii="宋体" w:hAnsi="宋体"/>
                <w:color w:val="auto"/>
                <w:szCs w:val="21"/>
              </w:rPr>
              <w:t>设备用房：（新风机房2间）</w:t>
            </w:r>
          </w:p>
          <w:p w14:paraId="159D1D2E">
            <w:pPr>
              <w:ind w:firstLine="420" w:firstLineChars="200"/>
              <w:jc w:val="left"/>
              <w:rPr>
                <w:rFonts w:hint="eastAsia" w:ascii="宋体" w:hAnsi="宋体"/>
                <w:color w:val="auto"/>
                <w:szCs w:val="21"/>
              </w:rPr>
            </w:pPr>
            <w:r>
              <w:rPr>
                <w:rFonts w:hint="eastAsia" w:ascii="宋体" w:hAnsi="宋体"/>
                <w:color w:val="auto"/>
                <w:szCs w:val="21"/>
              </w:rPr>
              <w:t>办公用房：办公室4间</w:t>
            </w:r>
          </w:p>
        </w:tc>
        <w:tc>
          <w:tcPr>
            <w:tcW w:w="1277" w:type="dxa"/>
            <w:vAlign w:val="center"/>
          </w:tcPr>
          <w:p w14:paraId="25654DAA">
            <w:pPr>
              <w:jc w:val="left"/>
              <w:rPr>
                <w:rFonts w:hint="eastAsia" w:ascii="宋体" w:hAnsi="宋体"/>
                <w:color w:val="auto"/>
                <w:szCs w:val="21"/>
              </w:rPr>
            </w:pPr>
            <w:r>
              <w:rPr>
                <w:rFonts w:hint="eastAsia" w:ascii="宋体" w:hAnsi="宋体"/>
                <w:color w:val="auto"/>
                <w:szCs w:val="21"/>
              </w:rPr>
              <w:t>1933</w:t>
            </w:r>
          </w:p>
        </w:tc>
        <w:tc>
          <w:tcPr>
            <w:tcW w:w="2254" w:type="dxa"/>
          </w:tcPr>
          <w:p w14:paraId="2774B7B5">
            <w:pPr>
              <w:jc w:val="left"/>
              <w:rPr>
                <w:rFonts w:hint="eastAsia" w:ascii="宋体" w:hAnsi="宋体"/>
                <w:color w:val="auto"/>
                <w:szCs w:val="21"/>
              </w:rPr>
            </w:pPr>
            <w:r>
              <w:rPr>
                <w:rFonts w:hint="eastAsia" w:ascii="宋体" w:hAnsi="宋体"/>
                <w:color w:val="auto"/>
                <w:szCs w:val="21"/>
              </w:rPr>
              <w:t>主要功能和用途：以展览、音乐会及沙龙性质的室内乐为主。</w:t>
            </w:r>
          </w:p>
          <w:p w14:paraId="7DDBD255">
            <w:pPr>
              <w:jc w:val="left"/>
              <w:rPr>
                <w:rFonts w:hint="eastAsia" w:ascii="宋体" w:hAnsi="宋体"/>
                <w:color w:val="auto"/>
                <w:szCs w:val="21"/>
              </w:rPr>
            </w:pPr>
            <w:r>
              <w:rPr>
                <w:rFonts w:hint="eastAsia" w:ascii="宋体" w:hAnsi="宋体"/>
                <w:color w:val="auto"/>
                <w:szCs w:val="21"/>
              </w:rPr>
              <w:t>开放时间：一年365天对外开放，视具体活动及用途，物业服务时间可能持续到晚上10：00。</w:t>
            </w:r>
          </w:p>
          <w:p w14:paraId="5BC8ABC7">
            <w:pPr>
              <w:jc w:val="left"/>
              <w:rPr>
                <w:rFonts w:hint="eastAsia" w:ascii="宋体" w:hAnsi="宋体"/>
                <w:color w:val="auto"/>
                <w:szCs w:val="21"/>
              </w:rPr>
            </w:pPr>
          </w:p>
        </w:tc>
      </w:tr>
      <w:tr w14:paraId="539B9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Align w:val="center"/>
          </w:tcPr>
          <w:p w14:paraId="67EFF802">
            <w:pPr>
              <w:jc w:val="left"/>
              <w:rPr>
                <w:rFonts w:hint="eastAsia" w:ascii="宋体" w:hAnsi="宋体"/>
                <w:color w:val="auto"/>
                <w:szCs w:val="21"/>
              </w:rPr>
            </w:pPr>
            <w:r>
              <w:rPr>
                <w:rFonts w:hint="eastAsia" w:ascii="宋体" w:hAnsi="宋体"/>
                <w:color w:val="auto"/>
                <w:szCs w:val="21"/>
              </w:rPr>
              <w:t>合作交流楼（原1199号）</w:t>
            </w:r>
          </w:p>
        </w:tc>
        <w:tc>
          <w:tcPr>
            <w:tcW w:w="4161" w:type="dxa"/>
          </w:tcPr>
          <w:p w14:paraId="70C482E8">
            <w:pPr>
              <w:jc w:val="left"/>
              <w:rPr>
                <w:rFonts w:hint="eastAsia" w:ascii="宋体" w:hAnsi="宋体"/>
                <w:color w:val="auto"/>
                <w:szCs w:val="21"/>
              </w:rPr>
            </w:pPr>
            <w:r>
              <w:rPr>
                <w:rFonts w:hint="eastAsia" w:ascii="宋体" w:hAnsi="宋体"/>
                <w:color w:val="auto"/>
                <w:szCs w:val="21"/>
              </w:rPr>
              <w:t>1F：公共区间：（卫生间2间）</w:t>
            </w:r>
          </w:p>
          <w:p w14:paraId="5C8C79CD">
            <w:pPr>
              <w:ind w:firstLine="420" w:firstLineChars="200"/>
              <w:jc w:val="left"/>
              <w:rPr>
                <w:rFonts w:hint="eastAsia" w:ascii="宋体" w:hAnsi="宋体"/>
                <w:color w:val="auto"/>
                <w:szCs w:val="21"/>
              </w:rPr>
            </w:pPr>
            <w:r>
              <w:rPr>
                <w:rFonts w:hint="eastAsia" w:ascii="宋体" w:hAnsi="宋体"/>
                <w:color w:val="auto"/>
                <w:szCs w:val="21"/>
              </w:rPr>
              <w:t>设备用房：（强/弱电间）</w:t>
            </w:r>
          </w:p>
          <w:p w14:paraId="7C05CAB9">
            <w:pPr>
              <w:ind w:firstLine="420" w:firstLineChars="200"/>
              <w:jc w:val="left"/>
              <w:rPr>
                <w:rFonts w:hint="eastAsia" w:ascii="宋体" w:hAnsi="宋体"/>
                <w:color w:val="auto"/>
                <w:szCs w:val="21"/>
              </w:rPr>
            </w:pPr>
            <w:r>
              <w:rPr>
                <w:rFonts w:hint="eastAsia" w:ascii="宋体" w:hAnsi="宋体"/>
                <w:color w:val="auto"/>
                <w:szCs w:val="21"/>
              </w:rPr>
              <w:t>办公用房：会议室4间</w:t>
            </w:r>
          </w:p>
          <w:p w14:paraId="6F51EC16">
            <w:pPr>
              <w:jc w:val="left"/>
              <w:rPr>
                <w:rFonts w:hint="eastAsia" w:ascii="宋体" w:hAnsi="宋体"/>
                <w:color w:val="auto"/>
                <w:szCs w:val="21"/>
              </w:rPr>
            </w:pPr>
            <w:r>
              <w:rPr>
                <w:rFonts w:hint="eastAsia" w:ascii="宋体" w:hAnsi="宋体"/>
                <w:color w:val="auto"/>
                <w:szCs w:val="21"/>
              </w:rPr>
              <w:t>2F：公共区间：（卫生间2间）</w:t>
            </w:r>
          </w:p>
          <w:p w14:paraId="7703552C">
            <w:pPr>
              <w:ind w:firstLine="420" w:firstLineChars="200"/>
              <w:jc w:val="left"/>
              <w:rPr>
                <w:rFonts w:hint="eastAsia" w:ascii="宋体" w:hAnsi="宋体"/>
                <w:color w:val="auto"/>
                <w:szCs w:val="21"/>
              </w:rPr>
            </w:pPr>
            <w:r>
              <w:rPr>
                <w:rFonts w:hint="eastAsia" w:ascii="宋体" w:hAnsi="宋体"/>
                <w:color w:val="auto"/>
                <w:szCs w:val="21"/>
              </w:rPr>
              <w:t>设备用房：（强/弱电间 ）</w:t>
            </w:r>
          </w:p>
          <w:p w14:paraId="1C532524">
            <w:pPr>
              <w:ind w:left="420" w:leftChars="200"/>
              <w:jc w:val="left"/>
              <w:rPr>
                <w:rFonts w:hint="eastAsia" w:ascii="宋体" w:hAnsi="宋体"/>
                <w:color w:val="auto"/>
                <w:szCs w:val="21"/>
              </w:rPr>
            </w:pPr>
            <w:r>
              <w:rPr>
                <w:rFonts w:hint="eastAsia" w:ascii="宋体" w:hAnsi="宋体"/>
                <w:color w:val="auto"/>
                <w:szCs w:val="21"/>
              </w:rPr>
              <w:t>办公用房：办公室2间</w:t>
            </w:r>
            <w:r>
              <w:rPr>
                <w:rFonts w:hint="eastAsia" w:ascii="宋体" w:hAnsi="宋体"/>
                <w:color w:val="auto"/>
                <w:szCs w:val="21"/>
              </w:rPr>
              <w:br w:type="textWrapping"/>
            </w:r>
            <w:r>
              <w:rPr>
                <w:rFonts w:hint="eastAsia" w:ascii="宋体" w:hAnsi="宋体"/>
                <w:color w:val="auto"/>
                <w:szCs w:val="21"/>
              </w:rPr>
              <w:t>会议室2间</w:t>
            </w:r>
          </w:p>
          <w:p w14:paraId="28BBA5EC">
            <w:pPr>
              <w:jc w:val="left"/>
              <w:rPr>
                <w:rFonts w:hint="eastAsia" w:ascii="宋体" w:hAnsi="宋体"/>
                <w:color w:val="auto"/>
                <w:szCs w:val="21"/>
              </w:rPr>
            </w:pPr>
            <w:r>
              <w:rPr>
                <w:rFonts w:hint="eastAsia" w:ascii="宋体" w:hAnsi="宋体"/>
                <w:color w:val="auto"/>
                <w:szCs w:val="21"/>
              </w:rPr>
              <w:t>3F：公共区间：（卫生间2间）</w:t>
            </w:r>
          </w:p>
          <w:p w14:paraId="75EC9FED">
            <w:pPr>
              <w:jc w:val="left"/>
              <w:rPr>
                <w:rFonts w:hint="eastAsia" w:ascii="宋体" w:hAnsi="宋体"/>
                <w:color w:val="auto"/>
                <w:szCs w:val="21"/>
              </w:rPr>
            </w:pPr>
            <w:r>
              <w:rPr>
                <w:rFonts w:hint="eastAsia" w:ascii="宋体" w:hAnsi="宋体"/>
                <w:color w:val="auto"/>
                <w:szCs w:val="21"/>
              </w:rPr>
              <w:t xml:space="preserve">    设备用房：（强/弱电间）</w:t>
            </w:r>
          </w:p>
          <w:p w14:paraId="716102EE">
            <w:pPr>
              <w:ind w:firstLine="420" w:firstLineChars="200"/>
              <w:jc w:val="left"/>
              <w:rPr>
                <w:rFonts w:hint="eastAsia" w:ascii="宋体" w:hAnsi="宋体"/>
                <w:color w:val="auto"/>
                <w:szCs w:val="21"/>
              </w:rPr>
            </w:pPr>
            <w:r>
              <w:rPr>
                <w:rFonts w:hint="eastAsia" w:ascii="宋体" w:hAnsi="宋体"/>
                <w:color w:val="auto"/>
                <w:szCs w:val="21"/>
              </w:rPr>
              <w:t>办公用房：办公室1间</w:t>
            </w:r>
            <w:r>
              <w:rPr>
                <w:rFonts w:hint="eastAsia" w:ascii="宋体" w:hAnsi="宋体"/>
                <w:color w:val="auto"/>
                <w:szCs w:val="21"/>
              </w:rPr>
              <w:br w:type="textWrapping"/>
            </w:r>
            <w:r>
              <w:rPr>
                <w:rFonts w:hint="eastAsia" w:ascii="宋体" w:hAnsi="宋体"/>
                <w:color w:val="auto"/>
                <w:szCs w:val="21"/>
              </w:rPr>
              <w:t xml:space="preserve">              会议室2间</w:t>
            </w:r>
          </w:p>
        </w:tc>
        <w:tc>
          <w:tcPr>
            <w:tcW w:w="1277" w:type="dxa"/>
            <w:vAlign w:val="center"/>
          </w:tcPr>
          <w:p w14:paraId="3C3C6EEA">
            <w:pPr>
              <w:jc w:val="left"/>
              <w:rPr>
                <w:rFonts w:hint="eastAsia" w:ascii="宋体" w:hAnsi="宋体"/>
                <w:color w:val="auto"/>
                <w:szCs w:val="21"/>
              </w:rPr>
            </w:pPr>
            <w:r>
              <w:rPr>
                <w:rFonts w:hint="eastAsia" w:ascii="宋体" w:hAnsi="宋体"/>
                <w:color w:val="auto"/>
                <w:szCs w:val="21"/>
              </w:rPr>
              <w:t>769</w:t>
            </w:r>
          </w:p>
        </w:tc>
        <w:tc>
          <w:tcPr>
            <w:tcW w:w="2254" w:type="dxa"/>
          </w:tcPr>
          <w:p w14:paraId="60B38834">
            <w:pPr>
              <w:jc w:val="left"/>
              <w:rPr>
                <w:rFonts w:hint="eastAsia" w:ascii="宋体" w:hAnsi="宋体"/>
                <w:color w:val="auto"/>
                <w:szCs w:val="21"/>
              </w:rPr>
            </w:pPr>
            <w:r>
              <w:rPr>
                <w:rFonts w:hint="eastAsia" w:ascii="宋体" w:hAnsi="宋体"/>
                <w:color w:val="auto"/>
                <w:szCs w:val="21"/>
              </w:rPr>
              <w:t>主要功能和用途：</w:t>
            </w:r>
            <w:r>
              <w:rPr>
                <w:rFonts w:ascii="宋体" w:hAnsi="宋体"/>
                <w:color w:val="auto"/>
                <w:szCs w:val="21"/>
              </w:rPr>
              <w:t>学术交流</w:t>
            </w:r>
            <w:r>
              <w:rPr>
                <w:rFonts w:hint="eastAsia" w:ascii="宋体" w:hAnsi="宋体"/>
                <w:color w:val="auto"/>
                <w:szCs w:val="21"/>
              </w:rPr>
              <w:t>为主。</w:t>
            </w:r>
          </w:p>
          <w:p w14:paraId="116A1C67">
            <w:pPr>
              <w:jc w:val="left"/>
              <w:rPr>
                <w:rFonts w:hint="eastAsia" w:ascii="宋体" w:hAnsi="宋体"/>
                <w:color w:val="auto"/>
                <w:szCs w:val="21"/>
              </w:rPr>
            </w:pPr>
            <w:r>
              <w:rPr>
                <w:rFonts w:hint="eastAsia" w:ascii="宋体" w:hAnsi="宋体"/>
                <w:color w:val="auto"/>
                <w:szCs w:val="21"/>
              </w:rPr>
              <w:t>开放时间：每日9：00-17：00开放，周末和节假日不开放。但是，遇到具体活动需要，节假日及夜间也需要开放并提供物业服务。</w:t>
            </w:r>
          </w:p>
          <w:p w14:paraId="6A80CD05">
            <w:pPr>
              <w:jc w:val="left"/>
              <w:rPr>
                <w:rFonts w:hint="eastAsia" w:ascii="宋体" w:hAnsi="宋体"/>
                <w:color w:val="auto"/>
                <w:szCs w:val="21"/>
              </w:rPr>
            </w:pPr>
          </w:p>
        </w:tc>
      </w:tr>
      <w:tr w14:paraId="5C7A6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Align w:val="center"/>
          </w:tcPr>
          <w:p w14:paraId="5569DB36">
            <w:pPr>
              <w:jc w:val="left"/>
              <w:rPr>
                <w:rFonts w:hint="eastAsia" w:ascii="宋体" w:hAnsi="宋体"/>
                <w:color w:val="auto"/>
                <w:szCs w:val="21"/>
              </w:rPr>
            </w:pPr>
            <w:r>
              <w:rPr>
                <w:rFonts w:hint="eastAsia" w:ascii="宋体" w:hAnsi="宋体"/>
                <w:color w:val="auto"/>
                <w:szCs w:val="21"/>
              </w:rPr>
              <w:t>校史楼</w:t>
            </w:r>
          </w:p>
          <w:p w14:paraId="21ABA8EC">
            <w:pPr>
              <w:jc w:val="left"/>
              <w:rPr>
                <w:rFonts w:hint="eastAsia" w:ascii="宋体" w:hAnsi="宋体"/>
                <w:color w:val="auto"/>
                <w:szCs w:val="21"/>
              </w:rPr>
            </w:pPr>
            <w:r>
              <w:rPr>
                <w:rFonts w:hint="eastAsia" w:ascii="宋体" w:hAnsi="宋体"/>
                <w:color w:val="auto"/>
                <w:szCs w:val="21"/>
              </w:rPr>
              <w:t>（汾阳路校区内)</w:t>
            </w:r>
          </w:p>
        </w:tc>
        <w:tc>
          <w:tcPr>
            <w:tcW w:w="4161" w:type="dxa"/>
          </w:tcPr>
          <w:p w14:paraId="03301AF6">
            <w:pPr>
              <w:jc w:val="left"/>
              <w:rPr>
                <w:rFonts w:hint="eastAsia" w:ascii="宋体" w:hAnsi="宋体"/>
                <w:color w:val="auto"/>
                <w:szCs w:val="21"/>
              </w:rPr>
            </w:pPr>
            <w:r>
              <w:rPr>
                <w:rFonts w:hint="eastAsia" w:ascii="宋体" w:hAnsi="宋体"/>
                <w:color w:val="auto"/>
                <w:szCs w:val="21"/>
              </w:rPr>
              <w:t>1F：公共区间：（卫生间2间）</w:t>
            </w:r>
          </w:p>
          <w:p w14:paraId="3EBBF42F">
            <w:pPr>
              <w:ind w:firstLine="420" w:firstLineChars="200"/>
              <w:jc w:val="left"/>
              <w:rPr>
                <w:rFonts w:hint="eastAsia" w:ascii="宋体" w:hAnsi="宋体"/>
                <w:color w:val="auto"/>
                <w:szCs w:val="21"/>
              </w:rPr>
            </w:pPr>
            <w:r>
              <w:rPr>
                <w:rFonts w:hint="eastAsia" w:ascii="宋体" w:hAnsi="宋体"/>
                <w:color w:val="auto"/>
                <w:szCs w:val="21"/>
              </w:rPr>
              <w:t>设备用房：（强/弱电间）</w:t>
            </w:r>
          </w:p>
          <w:p w14:paraId="76B7F563">
            <w:pPr>
              <w:ind w:firstLine="420" w:firstLineChars="200"/>
              <w:jc w:val="left"/>
              <w:rPr>
                <w:rFonts w:hint="eastAsia" w:ascii="宋体" w:hAnsi="宋体"/>
                <w:color w:val="auto"/>
                <w:szCs w:val="21"/>
              </w:rPr>
            </w:pPr>
            <w:r>
              <w:rPr>
                <w:rFonts w:hint="eastAsia" w:ascii="宋体" w:hAnsi="宋体"/>
                <w:color w:val="auto"/>
                <w:szCs w:val="21"/>
              </w:rPr>
              <w:t>教学用房：教室3间</w:t>
            </w:r>
          </w:p>
          <w:p w14:paraId="37097808">
            <w:pPr>
              <w:ind w:firstLine="420" w:firstLineChars="200"/>
              <w:jc w:val="left"/>
              <w:rPr>
                <w:rFonts w:hint="eastAsia" w:ascii="宋体" w:hAnsi="宋体"/>
                <w:color w:val="auto"/>
                <w:szCs w:val="21"/>
              </w:rPr>
            </w:pPr>
            <w:r>
              <w:rPr>
                <w:rFonts w:hint="eastAsia" w:ascii="宋体" w:hAnsi="宋体"/>
                <w:color w:val="auto"/>
                <w:szCs w:val="21"/>
              </w:rPr>
              <w:t>休息室2间</w:t>
            </w:r>
          </w:p>
          <w:p w14:paraId="6E8C26BA">
            <w:pPr>
              <w:ind w:firstLine="420" w:firstLineChars="200"/>
              <w:jc w:val="left"/>
              <w:rPr>
                <w:rFonts w:hint="eastAsia" w:ascii="宋体" w:hAnsi="宋体"/>
                <w:color w:val="auto"/>
                <w:szCs w:val="21"/>
              </w:rPr>
            </w:pPr>
            <w:r>
              <w:rPr>
                <w:rFonts w:hint="eastAsia" w:ascii="宋体" w:hAnsi="宋体"/>
                <w:color w:val="auto"/>
                <w:szCs w:val="21"/>
              </w:rPr>
              <w:t>排练厅3间</w:t>
            </w:r>
          </w:p>
          <w:p w14:paraId="3BB6A0BA">
            <w:pPr>
              <w:ind w:firstLine="420" w:firstLineChars="200"/>
              <w:jc w:val="left"/>
              <w:rPr>
                <w:rFonts w:hint="eastAsia" w:ascii="宋体" w:hAnsi="宋体"/>
                <w:color w:val="auto"/>
                <w:szCs w:val="21"/>
              </w:rPr>
            </w:pPr>
            <w:r>
              <w:rPr>
                <w:rFonts w:hint="eastAsia" w:ascii="宋体" w:hAnsi="宋体"/>
                <w:color w:val="auto"/>
                <w:szCs w:val="21"/>
              </w:rPr>
              <w:t>图书室1间</w:t>
            </w:r>
          </w:p>
          <w:p w14:paraId="41188515">
            <w:pPr>
              <w:jc w:val="left"/>
              <w:rPr>
                <w:rFonts w:hint="eastAsia" w:ascii="宋体" w:hAnsi="宋体"/>
                <w:color w:val="auto"/>
                <w:szCs w:val="21"/>
              </w:rPr>
            </w:pPr>
            <w:r>
              <w:rPr>
                <w:rFonts w:hint="eastAsia" w:ascii="宋体" w:hAnsi="宋体"/>
                <w:color w:val="auto"/>
                <w:szCs w:val="21"/>
              </w:rPr>
              <w:t>2F：公共区间：（卫生间2间）</w:t>
            </w:r>
          </w:p>
          <w:p w14:paraId="0E8CAA2A">
            <w:pPr>
              <w:ind w:firstLine="420" w:firstLineChars="200"/>
              <w:jc w:val="left"/>
              <w:rPr>
                <w:rFonts w:hint="eastAsia" w:ascii="宋体" w:hAnsi="宋体"/>
                <w:color w:val="auto"/>
                <w:szCs w:val="21"/>
              </w:rPr>
            </w:pPr>
            <w:r>
              <w:rPr>
                <w:rFonts w:hint="eastAsia" w:ascii="宋体" w:hAnsi="宋体"/>
                <w:color w:val="auto"/>
                <w:szCs w:val="21"/>
              </w:rPr>
              <w:t>设备用房：（强/弱电间）</w:t>
            </w:r>
          </w:p>
          <w:p w14:paraId="26D10AE3">
            <w:pPr>
              <w:ind w:firstLine="420" w:firstLineChars="200"/>
              <w:jc w:val="left"/>
              <w:rPr>
                <w:rFonts w:hint="eastAsia" w:ascii="宋体" w:hAnsi="宋体"/>
                <w:color w:val="auto"/>
                <w:szCs w:val="21"/>
              </w:rPr>
            </w:pPr>
            <w:r>
              <w:rPr>
                <w:rFonts w:hint="eastAsia" w:ascii="宋体" w:hAnsi="宋体"/>
                <w:color w:val="auto"/>
                <w:szCs w:val="21"/>
              </w:rPr>
              <w:t xml:space="preserve">办公用房：办公室3间 </w:t>
            </w:r>
          </w:p>
          <w:p w14:paraId="3C1B9499">
            <w:pPr>
              <w:ind w:firstLine="420" w:firstLineChars="200"/>
              <w:jc w:val="left"/>
              <w:rPr>
                <w:rFonts w:hint="eastAsia" w:ascii="宋体" w:hAnsi="宋体"/>
                <w:color w:val="auto"/>
                <w:szCs w:val="21"/>
              </w:rPr>
            </w:pPr>
            <w:r>
              <w:rPr>
                <w:rFonts w:hint="eastAsia" w:ascii="宋体" w:hAnsi="宋体"/>
                <w:color w:val="auto"/>
                <w:szCs w:val="21"/>
              </w:rPr>
              <w:t>教学用房：教室4间</w:t>
            </w:r>
          </w:p>
          <w:p w14:paraId="6699ED78">
            <w:pPr>
              <w:ind w:firstLine="420" w:firstLineChars="200"/>
              <w:jc w:val="left"/>
              <w:rPr>
                <w:rFonts w:hint="eastAsia" w:ascii="宋体" w:hAnsi="宋体"/>
                <w:color w:val="auto"/>
                <w:szCs w:val="21"/>
              </w:rPr>
            </w:pPr>
            <w:r>
              <w:rPr>
                <w:rFonts w:hint="eastAsia" w:ascii="宋体" w:hAnsi="宋体"/>
                <w:color w:val="auto"/>
                <w:szCs w:val="21"/>
              </w:rPr>
              <w:t>休息厅</w:t>
            </w:r>
          </w:p>
          <w:p w14:paraId="32C419AE">
            <w:pPr>
              <w:jc w:val="left"/>
              <w:rPr>
                <w:rFonts w:hint="eastAsia" w:ascii="宋体" w:hAnsi="宋体"/>
                <w:color w:val="auto"/>
                <w:szCs w:val="21"/>
              </w:rPr>
            </w:pPr>
            <w:r>
              <w:rPr>
                <w:rFonts w:hint="eastAsia" w:ascii="宋体" w:hAnsi="宋体"/>
                <w:color w:val="auto"/>
                <w:szCs w:val="21"/>
              </w:rPr>
              <w:t>3F：公共区间：（卫生间1间）</w:t>
            </w:r>
          </w:p>
          <w:p w14:paraId="09FA7F2C">
            <w:pPr>
              <w:jc w:val="left"/>
              <w:rPr>
                <w:rFonts w:hint="eastAsia" w:ascii="宋体" w:hAnsi="宋体"/>
                <w:color w:val="auto"/>
                <w:szCs w:val="21"/>
              </w:rPr>
            </w:pPr>
            <w:r>
              <w:rPr>
                <w:rFonts w:hint="eastAsia" w:ascii="宋体" w:hAnsi="宋体"/>
                <w:color w:val="auto"/>
                <w:szCs w:val="21"/>
              </w:rPr>
              <w:t xml:space="preserve">    设备用房：（强/弱电间）</w:t>
            </w:r>
          </w:p>
          <w:p w14:paraId="0423033F">
            <w:pPr>
              <w:ind w:firstLine="420" w:firstLineChars="200"/>
              <w:jc w:val="left"/>
              <w:rPr>
                <w:rFonts w:hint="eastAsia" w:ascii="宋体" w:hAnsi="宋体"/>
                <w:color w:val="auto"/>
                <w:szCs w:val="21"/>
              </w:rPr>
            </w:pPr>
            <w:r>
              <w:rPr>
                <w:rFonts w:hint="eastAsia" w:ascii="宋体" w:hAnsi="宋体"/>
                <w:color w:val="auto"/>
                <w:szCs w:val="21"/>
              </w:rPr>
              <w:t>办公用房：办公室4间</w:t>
            </w:r>
          </w:p>
          <w:p w14:paraId="2D3611C0">
            <w:pPr>
              <w:ind w:firstLine="420" w:firstLineChars="200"/>
              <w:jc w:val="left"/>
              <w:rPr>
                <w:rFonts w:hint="eastAsia" w:ascii="宋体" w:hAnsi="宋体"/>
                <w:color w:val="auto"/>
                <w:szCs w:val="21"/>
              </w:rPr>
            </w:pPr>
            <w:r>
              <w:rPr>
                <w:rFonts w:hint="eastAsia" w:ascii="宋体" w:hAnsi="宋体"/>
                <w:color w:val="auto"/>
                <w:szCs w:val="21"/>
              </w:rPr>
              <w:t>教学用房：教室2间</w:t>
            </w:r>
          </w:p>
        </w:tc>
        <w:tc>
          <w:tcPr>
            <w:tcW w:w="1277" w:type="dxa"/>
            <w:vAlign w:val="center"/>
          </w:tcPr>
          <w:p w14:paraId="128D21CF">
            <w:pPr>
              <w:jc w:val="left"/>
              <w:rPr>
                <w:rFonts w:hint="eastAsia" w:ascii="宋体" w:hAnsi="宋体"/>
                <w:color w:val="auto"/>
                <w:szCs w:val="21"/>
              </w:rPr>
            </w:pPr>
            <w:r>
              <w:rPr>
                <w:rFonts w:hint="eastAsia" w:ascii="宋体" w:hAnsi="宋体"/>
                <w:color w:val="auto"/>
                <w:szCs w:val="21"/>
              </w:rPr>
              <w:t>2707</w:t>
            </w:r>
          </w:p>
        </w:tc>
        <w:tc>
          <w:tcPr>
            <w:tcW w:w="2254" w:type="dxa"/>
          </w:tcPr>
          <w:p w14:paraId="3BB68AEB">
            <w:pPr>
              <w:jc w:val="left"/>
              <w:rPr>
                <w:rFonts w:hint="eastAsia" w:ascii="宋体" w:hAnsi="宋体"/>
                <w:color w:val="auto"/>
                <w:szCs w:val="21"/>
              </w:rPr>
            </w:pPr>
            <w:r>
              <w:rPr>
                <w:rFonts w:hint="eastAsia" w:ascii="宋体" w:hAnsi="宋体"/>
                <w:color w:val="auto"/>
                <w:szCs w:val="21"/>
              </w:rPr>
              <w:t>主要功能和用途：校史展览和展演活动为主。</w:t>
            </w:r>
          </w:p>
          <w:p w14:paraId="08542B36">
            <w:pPr>
              <w:jc w:val="left"/>
              <w:rPr>
                <w:rFonts w:hint="eastAsia" w:ascii="宋体" w:hAnsi="宋体"/>
                <w:color w:val="auto"/>
                <w:szCs w:val="21"/>
              </w:rPr>
            </w:pPr>
            <w:r>
              <w:rPr>
                <w:rFonts w:hint="eastAsia" w:ascii="宋体" w:hAnsi="宋体"/>
                <w:color w:val="auto"/>
                <w:szCs w:val="21"/>
              </w:rPr>
              <w:t>开放时间：每日9：00-17：00开放，周末和节假日不开放。但是，遇到具体活动需要，节假日及夜间也需要开放并提供物业服务。</w:t>
            </w:r>
          </w:p>
          <w:p w14:paraId="4276D624">
            <w:pPr>
              <w:jc w:val="left"/>
              <w:rPr>
                <w:rFonts w:hint="eastAsia" w:ascii="宋体" w:hAnsi="宋体"/>
                <w:color w:val="auto"/>
                <w:szCs w:val="21"/>
              </w:rPr>
            </w:pPr>
          </w:p>
        </w:tc>
      </w:tr>
      <w:tr w14:paraId="18150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Align w:val="center"/>
          </w:tcPr>
          <w:p w14:paraId="50BA54BB">
            <w:pPr>
              <w:jc w:val="left"/>
              <w:rPr>
                <w:rFonts w:hint="eastAsia" w:ascii="宋体" w:hAnsi="宋体"/>
                <w:color w:val="auto"/>
                <w:szCs w:val="21"/>
              </w:rPr>
            </w:pPr>
            <w:r>
              <w:rPr>
                <w:rFonts w:hint="eastAsia" w:ascii="宋体" w:hAnsi="宋体"/>
                <w:color w:val="auto"/>
                <w:szCs w:val="21"/>
              </w:rPr>
              <w:t>专家楼</w:t>
            </w:r>
          </w:p>
          <w:p w14:paraId="4C14B702">
            <w:pPr>
              <w:jc w:val="left"/>
              <w:rPr>
                <w:rFonts w:hint="eastAsia" w:ascii="宋体" w:hAnsi="宋体"/>
                <w:color w:val="auto"/>
                <w:szCs w:val="21"/>
              </w:rPr>
            </w:pPr>
            <w:r>
              <w:rPr>
                <w:rFonts w:hint="eastAsia" w:ascii="宋体" w:hAnsi="宋体"/>
                <w:color w:val="auto"/>
                <w:szCs w:val="21"/>
              </w:rPr>
              <w:t>（汾阳路校区内)</w:t>
            </w:r>
          </w:p>
        </w:tc>
        <w:tc>
          <w:tcPr>
            <w:tcW w:w="4161" w:type="dxa"/>
          </w:tcPr>
          <w:p w14:paraId="1D847C86">
            <w:pPr>
              <w:jc w:val="left"/>
              <w:rPr>
                <w:rFonts w:hint="eastAsia" w:ascii="宋体" w:hAnsi="宋体"/>
                <w:color w:val="auto"/>
                <w:szCs w:val="21"/>
              </w:rPr>
            </w:pPr>
            <w:r>
              <w:rPr>
                <w:rFonts w:hint="eastAsia" w:ascii="宋体" w:hAnsi="宋体"/>
                <w:color w:val="auto"/>
                <w:szCs w:val="21"/>
              </w:rPr>
              <w:t>1F：公共区间：（卫生间2间）</w:t>
            </w:r>
          </w:p>
          <w:p w14:paraId="7F29707C">
            <w:pPr>
              <w:ind w:firstLine="420" w:firstLineChars="200"/>
              <w:jc w:val="left"/>
              <w:rPr>
                <w:rFonts w:hint="eastAsia" w:ascii="宋体" w:hAnsi="宋体"/>
                <w:color w:val="auto"/>
                <w:szCs w:val="21"/>
              </w:rPr>
            </w:pPr>
            <w:r>
              <w:rPr>
                <w:rFonts w:hint="eastAsia" w:ascii="宋体" w:hAnsi="宋体"/>
                <w:color w:val="auto"/>
                <w:szCs w:val="21"/>
              </w:rPr>
              <w:t>设备用房：（强/弱电间）</w:t>
            </w:r>
          </w:p>
          <w:p w14:paraId="668F4933">
            <w:pPr>
              <w:ind w:firstLine="420" w:firstLineChars="200"/>
              <w:jc w:val="left"/>
              <w:rPr>
                <w:rFonts w:hint="eastAsia" w:ascii="宋体" w:hAnsi="宋体"/>
                <w:color w:val="auto"/>
                <w:szCs w:val="21"/>
              </w:rPr>
            </w:pPr>
            <w:r>
              <w:rPr>
                <w:rFonts w:hint="eastAsia" w:ascii="宋体" w:hAnsi="宋体"/>
                <w:color w:val="auto"/>
                <w:szCs w:val="21"/>
              </w:rPr>
              <w:t>教学用房：教室2间</w:t>
            </w:r>
          </w:p>
          <w:p w14:paraId="7BB36CCC">
            <w:pPr>
              <w:ind w:firstLine="420" w:firstLineChars="200"/>
              <w:jc w:val="left"/>
              <w:rPr>
                <w:rFonts w:hint="eastAsia" w:ascii="宋体" w:hAnsi="宋体"/>
                <w:color w:val="auto"/>
                <w:szCs w:val="21"/>
              </w:rPr>
            </w:pPr>
            <w:r>
              <w:rPr>
                <w:rFonts w:hint="eastAsia" w:ascii="宋体" w:hAnsi="宋体"/>
                <w:color w:val="auto"/>
                <w:szCs w:val="21"/>
              </w:rPr>
              <w:t>比赛厅2间</w:t>
            </w:r>
          </w:p>
          <w:p w14:paraId="12C38B5F">
            <w:pPr>
              <w:ind w:firstLine="420" w:firstLineChars="200"/>
              <w:jc w:val="left"/>
              <w:rPr>
                <w:rFonts w:hint="eastAsia" w:ascii="宋体" w:hAnsi="宋体"/>
                <w:color w:val="auto"/>
                <w:szCs w:val="21"/>
              </w:rPr>
            </w:pPr>
            <w:r>
              <w:rPr>
                <w:rFonts w:hint="eastAsia" w:ascii="宋体" w:hAnsi="宋体"/>
                <w:color w:val="auto"/>
                <w:szCs w:val="21"/>
              </w:rPr>
              <w:t xml:space="preserve">观摩厅4间 </w:t>
            </w:r>
          </w:p>
          <w:p w14:paraId="50A1D4A0">
            <w:pPr>
              <w:jc w:val="left"/>
              <w:rPr>
                <w:rFonts w:hint="eastAsia" w:ascii="宋体" w:hAnsi="宋体"/>
                <w:color w:val="auto"/>
                <w:szCs w:val="21"/>
              </w:rPr>
            </w:pPr>
            <w:r>
              <w:rPr>
                <w:rFonts w:hint="eastAsia" w:ascii="宋体" w:hAnsi="宋体"/>
                <w:color w:val="auto"/>
                <w:szCs w:val="21"/>
              </w:rPr>
              <w:t>2F：公共区间：（卫生间3间）</w:t>
            </w:r>
          </w:p>
          <w:p w14:paraId="518D8ED1">
            <w:pPr>
              <w:ind w:firstLine="420" w:firstLineChars="200"/>
              <w:jc w:val="left"/>
              <w:rPr>
                <w:rFonts w:hint="eastAsia" w:ascii="宋体" w:hAnsi="宋体"/>
                <w:color w:val="auto"/>
                <w:szCs w:val="21"/>
              </w:rPr>
            </w:pPr>
            <w:r>
              <w:rPr>
                <w:rFonts w:hint="eastAsia" w:ascii="宋体" w:hAnsi="宋体"/>
                <w:color w:val="auto"/>
                <w:szCs w:val="21"/>
              </w:rPr>
              <w:t>设备用房：（强/弱电间）</w:t>
            </w:r>
          </w:p>
          <w:p w14:paraId="36952E02">
            <w:pPr>
              <w:ind w:firstLine="420" w:firstLineChars="200"/>
              <w:jc w:val="left"/>
              <w:rPr>
                <w:rFonts w:hint="eastAsia" w:ascii="宋体" w:hAnsi="宋体"/>
                <w:color w:val="auto"/>
                <w:szCs w:val="21"/>
              </w:rPr>
            </w:pPr>
            <w:r>
              <w:rPr>
                <w:rFonts w:hint="eastAsia" w:ascii="宋体" w:hAnsi="宋体"/>
                <w:color w:val="auto"/>
                <w:szCs w:val="21"/>
              </w:rPr>
              <w:t>办公用房：办公室1间</w:t>
            </w:r>
          </w:p>
          <w:p w14:paraId="39A1AB25">
            <w:pPr>
              <w:ind w:firstLine="420" w:firstLineChars="200"/>
              <w:jc w:val="left"/>
              <w:rPr>
                <w:rFonts w:hint="eastAsia" w:ascii="宋体" w:hAnsi="宋体"/>
                <w:color w:val="auto"/>
                <w:szCs w:val="21"/>
              </w:rPr>
            </w:pPr>
            <w:r>
              <w:rPr>
                <w:rFonts w:hint="eastAsia" w:ascii="宋体" w:hAnsi="宋体"/>
                <w:color w:val="auto"/>
                <w:szCs w:val="21"/>
              </w:rPr>
              <w:t>工作室1间</w:t>
            </w:r>
          </w:p>
          <w:p w14:paraId="7EF4CF43">
            <w:pPr>
              <w:ind w:firstLine="420" w:firstLineChars="200"/>
              <w:jc w:val="left"/>
              <w:rPr>
                <w:rFonts w:hint="eastAsia" w:ascii="宋体" w:hAnsi="宋体"/>
                <w:color w:val="auto"/>
                <w:szCs w:val="21"/>
              </w:rPr>
            </w:pPr>
            <w:r>
              <w:rPr>
                <w:rFonts w:hint="eastAsia" w:ascii="宋体" w:hAnsi="宋体"/>
                <w:color w:val="auto"/>
                <w:szCs w:val="21"/>
              </w:rPr>
              <w:t xml:space="preserve">教学用房：教室2间 </w:t>
            </w:r>
          </w:p>
          <w:p w14:paraId="4869E1B0">
            <w:pPr>
              <w:jc w:val="left"/>
              <w:rPr>
                <w:rFonts w:hint="eastAsia" w:ascii="宋体" w:hAnsi="宋体"/>
                <w:color w:val="auto"/>
                <w:szCs w:val="21"/>
              </w:rPr>
            </w:pPr>
            <w:r>
              <w:rPr>
                <w:rFonts w:hint="eastAsia" w:ascii="宋体" w:hAnsi="宋体"/>
                <w:color w:val="auto"/>
                <w:szCs w:val="21"/>
              </w:rPr>
              <w:t>3F：公共区间：（卫生间1间）</w:t>
            </w:r>
          </w:p>
          <w:p w14:paraId="3D38A56D">
            <w:pPr>
              <w:ind w:firstLine="420" w:firstLineChars="200"/>
              <w:jc w:val="left"/>
              <w:rPr>
                <w:rFonts w:hint="eastAsia" w:ascii="宋体" w:hAnsi="宋体"/>
                <w:color w:val="auto"/>
                <w:szCs w:val="21"/>
              </w:rPr>
            </w:pPr>
            <w:r>
              <w:rPr>
                <w:rFonts w:hint="eastAsia" w:ascii="宋体" w:hAnsi="宋体"/>
                <w:color w:val="auto"/>
                <w:szCs w:val="21"/>
              </w:rPr>
              <w:t>设备用房：（强/弱电间）</w:t>
            </w:r>
          </w:p>
          <w:p w14:paraId="2005FA95">
            <w:pPr>
              <w:ind w:firstLine="420" w:firstLineChars="200"/>
              <w:jc w:val="left"/>
              <w:rPr>
                <w:rFonts w:hint="eastAsia" w:ascii="宋体" w:hAnsi="宋体"/>
                <w:color w:val="auto"/>
                <w:szCs w:val="21"/>
              </w:rPr>
            </w:pPr>
            <w:r>
              <w:rPr>
                <w:rFonts w:hint="eastAsia" w:ascii="宋体" w:hAnsi="宋体"/>
                <w:color w:val="auto"/>
                <w:szCs w:val="21"/>
              </w:rPr>
              <w:t>教学用房：大师歌剧中心</w:t>
            </w:r>
          </w:p>
        </w:tc>
        <w:tc>
          <w:tcPr>
            <w:tcW w:w="1277" w:type="dxa"/>
            <w:vAlign w:val="center"/>
          </w:tcPr>
          <w:p w14:paraId="0C45E294">
            <w:pPr>
              <w:jc w:val="left"/>
              <w:rPr>
                <w:rFonts w:hint="eastAsia" w:ascii="宋体" w:hAnsi="宋体"/>
                <w:color w:val="auto"/>
                <w:szCs w:val="21"/>
              </w:rPr>
            </w:pPr>
            <w:r>
              <w:rPr>
                <w:rFonts w:hint="eastAsia" w:ascii="宋体" w:hAnsi="宋体"/>
                <w:color w:val="auto"/>
                <w:szCs w:val="21"/>
              </w:rPr>
              <w:t>1293</w:t>
            </w:r>
          </w:p>
        </w:tc>
        <w:tc>
          <w:tcPr>
            <w:tcW w:w="2254" w:type="dxa"/>
          </w:tcPr>
          <w:p w14:paraId="56BF8A01">
            <w:pPr>
              <w:jc w:val="left"/>
              <w:rPr>
                <w:rFonts w:hint="eastAsia" w:ascii="宋体" w:hAnsi="宋体"/>
                <w:color w:val="auto"/>
                <w:szCs w:val="21"/>
              </w:rPr>
            </w:pPr>
            <w:r>
              <w:rPr>
                <w:rFonts w:hint="eastAsia" w:ascii="宋体" w:hAnsi="宋体"/>
                <w:color w:val="auto"/>
                <w:szCs w:val="21"/>
              </w:rPr>
              <w:t>主要功能和用途：高规格大师课、展演等活动场所。</w:t>
            </w:r>
          </w:p>
          <w:p w14:paraId="4005D787">
            <w:pPr>
              <w:jc w:val="left"/>
              <w:rPr>
                <w:rFonts w:hint="eastAsia" w:ascii="宋体" w:hAnsi="宋体"/>
                <w:color w:val="auto"/>
                <w:szCs w:val="21"/>
              </w:rPr>
            </w:pPr>
            <w:r>
              <w:rPr>
                <w:rFonts w:hint="eastAsia" w:ascii="宋体" w:hAnsi="宋体"/>
                <w:color w:val="auto"/>
                <w:szCs w:val="21"/>
              </w:rPr>
              <w:t>开放时间：每日9：00-17：30开放，周末和节假日不开放。但是，遇到具体活动需要，节假日及夜间也需要开放并提供物业服务。</w:t>
            </w:r>
          </w:p>
          <w:p w14:paraId="4B02369D">
            <w:pPr>
              <w:jc w:val="left"/>
              <w:rPr>
                <w:rFonts w:hint="eastAsia" w:ascii="宋体" w:hAnsi="宋体"/>
                <w:color w:val="auto"/>
                <w:szCs w:val="21"/>
              </w:rPr>
            </w:pPr>
          </w:p>
        </w:tc>
      </w:tr>
    </w:tbl>
    <w:p w14:paraId="2960063C">
      <w:pPr>
        <w:pStyle w:val="21"/>
        <w:numPr>
          <w:ilvl w:val="0"/>
          <w:numId w:val="2"/>
        </w:numPr>
        <w:spacing w:after="156" w:afterLines="50" w:line="360" w:lineRule="auto"/>
        <w:ind w:firstLineChars="0"/>
        <w:outlineLvl w:val="1"/>
        <w:rPr>
          <w:rFonts w:hint="eastAsia" w:ascii="宋体" w:hAnsi="宋体" w:cs="宋体"/>
          <w:b/>
          <w:color w:val="auto"/>
          <w:sz w:val="24"/>
          <w:szCs w:val="24"/>
        </w:rPr>
      </w:pPr>
      <w:bookmarkStart w:id="35" w:name="_Toc213330294"/>
      <w:r>
        <w:rPr>
          <w:rFonts w:hint="eastAsia" w:ascii="宋体" w:hAnsi="宋体" w:cs="宋体"/>
          <w:b/>
          <w:color w:val="auto"/>
          <w:sz w:val="24"/>
          <w:szCs w:val="24"/>
        </w:rPr>
        <w:t>物业管理服务基本要求</w:t>
      </w:r>
      <w:bookmarkEnd w:id="27"/>
      <w:bookmarkEnd w:id="28"/>
      <w:bookmarkEnd w:id="29"/>
      <w:bookmarkEnd w:id="30"/>
      <w:bookmarkEnd w:id="31"/>
      <w:bookmarkEnd w:id="32"/>
      <w:bookmarkEnd w:id="33"/>
      <w:bookmarkEnd w:id="34"/>
      <w:bookmarkEnd w:id="35"/>
    </w:p>
    <w:p w14:paraId="1E25799B">
      <w:pPr>
        <w:numPr>
          <w:ilvl w:val="0"/>
          <w:numId w:val="5"/>
        </w:numPr>
        <w:adjustRightInd w:val="0"/>
        <w:snapToGrid w:val="0"/>
        <w:spacing w:line="360" w:lineRule="auto"/>
        <w:rPr>
          <w:rFonts w:hint="eastAsia" w:ascii="宋体" w:hAnsi="宋体"/>
          <w:color w:val="auto"/>
          <w:sz w:val="24"/>
          <w:szCs w:val="24"/>
        </w:rPr>
      </w:pPr>
      <w:r>
        <w:rPr>
          <w:rFonts w:hint="eastAsia" w:ascii="宋体" w:hAnsi="宋体"/>
          <w:color w:val="auto"/>
          <w:sz w:val="24"/>
          <w:szCs w:val="24"/>
          <w:lang w:eastAsia="zh-CN"/>
        </w:rPr>
        <w:t>因</w:t>
      </w:r>
      <w:r>
        <w:rPr>
          <w:rFonts w:hint="eastAsia" w:ascii="宋体" w:hAnsi="宋体"/>
          <w:color w:val="auto"/>
          <w:sz w:val="24"/>
          <w:szCs w:val="24"/>
        </w:rPr>
        <w:t>本项目中上音歌剧院、历史保护建筑主要承接各类演出，开展艺术展演、音乐导赏等重要活动，部分岗位的上班时间会根据现场需要调整而变化。</w:t>
      </w:r>
    </w:p>
    <w:p w14:paraId="147FADDE">
      <w:pPr>
        <w:numPr>
          <w:ilvl w:val="0"/>
          <w:numId w:val="5"/>
        </w:numPr>
        <w:adjustRightInd w:val="0"/>
        <w:snapToGrid w:val="0"/>
        <w:spacing w:line="360" w:lineRule="auto"/>
        <w:rPr>
          <w:rFonts w:hint="eastAsia" w:ascii="宋体" w:hAnsi="宋体"/>
          <w:color w:val="auto"/>
          <w:sz w:val="24"/>
          <w:szCs w:val="24"/>
        </w:rPr>
      </w:pPr>
      <w:r>
        <w:rPr>
          <w:rFonts w:hint="eastAsia" w:ascii="宋体" w:hAnsi="宋体"/>
          <w:color w:val="auto"/>
          <w:sz w:val="24"/>
          <w:szCs w:val="24"/>
        </w:rPr>
        <w:t>投标方应根据招标文件要求、采购人现场实际情况以及自身经验能力，提供具有针对性的物业管理服务的方案、措施、标准、质量保证以及达到管理目标的具体内容，精确测算由此发生的物业管理服务费用。</w:t>
      </w:r>
    </w:p>
    <w:p w14:paraId="52620738">
      <w:pPr>
        <w:numPr>
          <w:ilvl w:val="0"/>
          <w:numId w:val="5"/>
        </w:numPr>
        <w:adjustRightInd w:val="0"/>
        <w:snapToGrid w:val="0"/>
        <w:spacing w:line="360" w:lineRule="auto"/>
        <w:rPr>
          <w:rFonts w:hint="eastAsia" w:ascii="宋体" w:hAnsi="宋体"/>
          <w:color w:val="auto"/>
          <w:sz w:val="24"/>
          <w:szCs w:val="24"/>
        </w:rPr>
      </w:pPr>
      <w:r>
        <w:rPr>
          <w:rFonts w:hint="eastAsia" w:ascii="宋体" w:hAnsi="宋体"/>
          <w:color w:val="auto"/>
          <w:sz w:val="24"/>
          <w:szCs w:val="24"/>
        </w:rPr>
        <w:t>本次招标不统一安排踏勘，如投标人需进一步了解招标项目的设备设施概况、物业管理内容、范围，自行到现场了解。</w:t>
      </w:r>
    </w:p>
    <w:p w14:paraId="2EDCE41F">
      <w:pPr>
        <w:numPr>
          <w:ilvl w:val="0"/>
          <w:numId w:val="5"/>
        </w:numPr>
        <w:adjustRightInd w:val="0"/>
        <w:snapToGrid w:val="0"/>
        <w:spacing w:line="360" w:lineRule="auto"/>
        <w:rPr>
          <w:rFonts w:hint="eastAsia" w:ascii="宋体" w:hAnsi="宋体"/>
          <w:color w:val="auto"/>
          <w:sz w:val="24"/>
          <w:szCs w:val="24"/>
        </w:rPr>
      </w:pPr>
      <w:r>
        <w:rPr>
          <w:rFonts w:hint="eastAsia" w:ascii="宋体" w:hAnsi="宋体"/>
          <w:color w:val="auto"/>
          <w:sz w:val="24"/>
          <w:szCs w:val="24"/>
        </w:rPr>
        <w:t>中标方应保证其派往项目现场的服务人员达到相关岗位任职资格要求，所有的专业、技术或其它特殊岗位人员，凡国家有规定的，均需持证上岗。中标方对所录用人员应执行严格的入职审查程序，保证录用人员满足上音歌剧院及上音历史保护建筑物业服务要求，重要岗位采购人有权参与中标方人员招聘复试环节，确保招聘人员符合采购人具体用人要求。投标文件应特别描述中标方录用员工的管理流程以及员工入职审查的相关规定。</w:t>
      </w:r>
    </w:p>
    <w:p w14:paraId="2B16D7E3">
      <w:pPr>
        <w:numPr>
          <w:ilvl w:val="0"/>
          <w:numId w:val="5"/>
        </w:numPr>
        <w:adjustRightInd w:val="0"/>
        <w:snapToGrid w:val="0"/>
        <w:spacing w:line="360" w:lineRule="auto"/>
        <w:rPr>
          <w:rFonts w:hint="eastAsia" w:ascii="宋体" w:hAnsi="宋体"/>
          <w:color w:val="auto"/>
          <w:sz w:val="24"/>
          <w:szCs w:val="24"/>
        </w:rPr>
      </w:pPr>
      <w:r>
        <w:rPr>
          <w:rFonts w:hint="eastAsia" w:ascii="宋体" w:hAnsi="宋体"/>
          <w:color w:val="auto"/>
          <w:sz w:val="24"/>
          <w:szCs w:val="24"/>
        </w:rPr>
        <w:t>派驻本项目的</w:t>
      </w:r>
      <w:r>
        <w:rPr>
          <w:rFonts w:hint="eastAsia" w:ascii="宋体" w:hAnsi="宋体"/>
          <w:color w:val="auto"/>
          <w:sz w:val="24"/>
          <w:szCs w:val="24"/>
          <w:lang w:eastAsia="zh-CN"/>
        </w:rPr>
        <w:t>综合管理经理</w:t>
      </w:r>
      <w:r>
        <w:rPr>
          <w:rFonts w:hint="eastAsia" w:ascii="宋体" w:hAnsi="宋体"/>
          <w:color w:val="auto"/>
          <w:sz w:val="24"/>
          <w:szCs w:val="24"/>
        </w:rPr>
        <w:t>和管理人员应具有较高的素质，请投标方在标书中列出派至本项目关键岗位管理人员。</w:t>
      </w:r>
    </w:p>
    <w:p w14:paraId="4E8389E2">
      <w:pPr>
        <w:numPr>
          <w:ilvl w:val="0"/>
          <w:numId w:val="5"/>
        </w:numPr>
        <w:adjustRightInd w:val="0"/>
        <w:snapToGrid w:val="0"/>
        <w:spacing w:line="360" w:lineRule="auto"/>
        <w:rPr>
          <w:rFonts w:hint="eastAsia" w:ascii="宋体" w:hAnsi="宋体"/>
          <w:color w:val="auto"/>
          <w:sz w:val="24"/>
          <w:szCs w:val="24"/>
        </w:rPr>
      </w:pPr>
      <w:r>
        <w:rPr>
          <w:rFonts w:hint="eastAsia" w:ascii="宋体" w:hAnsi="宋体"/>
          <w:color w:val="auto"/>
          <w:sz w:val="24"/>
          <w:szCs w:val="24"/>
        </w:rPr>
        <w:t>中标方应加强内部管理控制，针对招标项目制定相应管理、工作流程、服务方案、人员培训、安全防范、巡查监督、考核奖惩等制度，建立适合本项目的各项管理机制和应急预案，节能环保方案，确保管理运作正常，良好有效无事故。如遇管理不到位，发生各类事故，追究相关人员责任。</w:t>
      </w:r>
    </w:p>
    <w:p w14:paraId="16B83EDE">
      <w:pPr>
        <w:numPr>
          <w:ilvl w:val="0"/>
          <w:numId w:val="5"/>
        </w:numPr>
        <w:adjustRightInd w:val="0"/>
        <w:snapToGrid w:val="0"/>
        <w:spacing w:line="360" w:lineRule="auto"/>
        <w:rPr>
          <w:rFonts w:hint="eastAsia" w:ascii="宋体" w:hAnsi="宋体"/>
          <w:color w:val="auto"/>
          <w:sz w:val="24"/>
          <w:szCs w:val="24"/>
        </w:rPr>
      </w:pPr>
      <w:r>
        <w:rPr>
          <w:rFonts w:hint="eastAsia" w:ascii="宋体" w:hAnsi="宋体"/>
          <w:color w:val="auto"/>
          <w:sz w:val="24"/>
          <w:szCs w:val="24"/>
        </w:rPr>
        <w:t>中标方应为上音歌剧院及上音历史保护建筑提供优质的物业管理服务。在行使物业管理及服务职能过程中，如果与顾客出现纠纷或其他突发事件，应按照规定的程序进行协调和处理；如果处理不成，应及时向采购人主管部门报告。</w:t>
      </w:r>
    </w:p>
    <w:p w14:paraId="6F3E3392">
      <w:pPr>
        <w:numPr>
          <w:ilvl w:val="0"/>
          <w:numId w:val="5"/>
        </w:numPr>
        <w:adjustRightInd w:val="0"/>
        <w:snapToGrid w:val="0"/>
        <w:spacing w:line="360" w:lineRule="auto"/>
        <w:rPr>
          <w:rFonts w:hint="eastAsia" w:ascii="宋体" w:hAnsi="宋体"/>
          <w:color w:val="auto"/>
          <w:sz w:val="24"/>
          <w:szCs w:val="24"/>
        </w:rPr>
      </w:pPr>
      <w:r>
        <w:rPr>
          <w:rFonts w:hint="eastAsia" w:ascii="宋体" w:hAnsi="宋体"/>
          <w:color w:val="auto"/>
          <w:sz w:val="24"/>
          <w:szCs w:val="24"/>
        </w:rPr>
        <w:t>中标方除完成自己的工作任务外，还有义务配合采购人做好其他服务供方的监管及工作衔接。</w:t>
      </w:r>
    </w:p>
    <w:p w14:paraId="7003E38C">
      <w:pPr>
        <w:numPr>
          <w:ilvl w:val="0"/>
          <w:numId w:val="5"/>
        </w:numPr>
        <w:adjustRightInd w:val="0"/>
        <w:snapToGrid w:val="0"/>
        <w:spacing w:line="360" w:lineRule="auto"/>
        <w:rPr>
          <w:rFonts w:hint="eastAsia" w:ascii="宋体" w:hAnsi="宋体"/>
          <w:color w:val="auto"/>
          <w:sz w:val="24"/>
          <w:szCs w:val="24"/>
        </w:rPr>
      </w:pPr>
      <w:r>
        <w:rPr>
          <w:rFonts w:hint="eastAsia" w:ascii="宋体" w:hAnsi="宋体"/>
          <w:color w:val="auto"/>
          <w:sz w:val="24"/>
          <w:szCs w:val="24"/>
        </w:rPr>
        <w:t>在处理特殊事件、紧急或突发事故时，采购人主管部门对物业管理服务人员有直接指挥权。</w:t>
      </w:r>
    </w:p>
    <w:p w14:paraId="2BBC8C46">
      <w:pPr>
        <w:numPr>
          <w:ilvl w:val="0"/>
          <w:numId w:val="5"/>
        </w:numPr>
        <w:adjustRightInd w:val="0"/>
        <w:snapToGrid w:val="0"/>
        <w:spacing w:line="360" w:lineRule="auto"/>
        <w:rPr>
          <w:rFonts w:hint="eastAsia" w:ascii="宋体" w:hAnsi="宋体"/>
          <w:color w:val="auto"/>
          <w:sz w:val="24"/>
          <w:szCs w:val="24"/>
        </w:rPr>
      </w:pPr>
      <w:r>
        <w:rPr>
          <w:rFonts w:hint="eastAsia" w:ascii="宋体" w:hAnsi="宋体"/>
          <w:color w:val="auto"/>
          <w:sz w:val="24"/>
          <w:szCs w:val="24"/>
        </w:rPr>
        <w:t>中标方应确保服务团队的稳定性，人员流失率不得超过10%。中标方派往项目现场的工作人员应统一着装，言行规范，注意仪容仪表、公众形象，部分特殊岗位的服务人员体形、身高要有规定。</w:t>
      </w:r>
    </w:p>
    <w:p w14:paraId="36A1ED8B">
      <w:pPr>
        <w:numPr>
          <w:ilvl w:val="0"/>
          <w:numId w:val="5"/>
        </w:numPr>
        <w:adjustRightInd w:val="0"/>
        <w:snapToGrid w:val="0"/>
        <w:spacing w:line="360" w:lineRule="auto"/>
        <w:rPr>
          <w:rFonts w:hint="eastAsia" w:ascii="宋体" w:hAnsi="宋体"/>
          <w:color w:val="auto"/>
          <w:sz w:val="24"/>
          <w:szCs w:val="24"/>
        </w:rPr>
      </w:pPr>
      <w:r>
        <w:rPr>
          <w:rFonts w:hint="eastAsia" w:ascii="宋体" w:hAnsi="宋体"/>
          <w:color w:val="auto"/>
          <w:sz w:val="24"/>
          <w:szCs w:val="24"/>
        </w:rPr>
        <w:t>在</w:t>
      </w:r>
      <w:r>
        <w:rPr>
          <w:rFonts w:hint="eastAsia" w:ascii="宋体" w:hAnsi="宋体"/>
          <w:color w:val="auto"/>
          <w:sz w:val="24"/>
          <w:szCs w:val="24"/>
          <w:lang w:eastAsia="zh-CN"/>
        </w:rPr>
        <w:t>参照行业标准</w:t>
      </w:r>
      <w:r>
        <w:rPr>
          <w:rFonts w:hint="eastAsia" w:ascii="宋体" w:hAnsi="宋体"/>
          <w:color w:val="auto"/>
          <w:sz w:val="24"/>
          <w:szCs w:val="24"/>
        </w:rPr>
        <w:t>做好本职工作的同时，</w:t>
      </w:r>
      <w:r>
        <w:rPr>
          <w:rFonts w:hint="eastAsia" w:ascii="宋体" w:hAnsi="宋体"/>
          <w:color w:val="auto"/>
          <w:sz w:val="24"/>
          <w:szCs w:val="24"/>
          <w:lang w:eastAsia="zh-CN"/>
        </w:rPr>
        <w:t>中标方</w:t>
      </w:r>
      <w:r>
        <w:rPr>
          <w:rFonts w:hint="eastAsia" w:ascii="宋体" w:hAnsi="宋体"/>
          <w:color w:val="auto"/>
          <w:sz w:val="24"/>
          <w:szCs w:val="24"/>
        </w:rPr>
        <w:t>有责任向采购人主管部门提供合理化建议，并配合落实或制订相关管理制度。</w:t>
      </w:r>
    </w:p>
    <w:p w14:paraId="7C75FCB4">
      <w:pPr>
        <w:numPr>
          <w:ilvl w:val="0"/>
          <w:numId w:val="5"/>
        </w:numPr>
        <w:adjustRightInd w:val="0"/>
        <w:snapToGrid w:val="0"/>
        <w:spacing w:line="360" w:lineRule="auto"/>
        <w:rPr>
          <w:rFonts w:hint="eastAsia" w:ascii="宋体" w:hAnsi="宋体"/>
          <w:color w:val="auto"/>
          <w:sz w:val="24"/>
          <w:szCs w:val="24"/>
        </w:rPr>
      </w:pPr>
      <w:r>
        <w:rPr>
          <w:rFonts w:hint="eastAsia" w:ascii="宋体" w:hAnsi="宋体"/>
          <w:color w:val="auto"/>
          <w:sz w:val="24"/>
          <w:szCs w:val="24"/>
        </w:rPr>
        <w:t>中标方必须合法经营，不得损害所聘用员工及采购人的合法权益。</w:t>
      </w:r>
    </w:p>
    <w:p w14:paraId="6A9A86FB">
      <w:pPr>
        <w:numPr>
          <w:ilvl w:val="0"/>
          <w:numId w:val="5"/>
        </w:numPr>
        <w:adjustRightInd w:val="0"/>
        <w:snapToGrid w:val="0"/>
        <w:spacing w:line="360" w:lineRule="auto"/>
        <w:rPr>
          <w:rFonts w:hint="eastAsia" w:ascii="宋体" w:hAnsi="宋体"/>
          <w:color w:val="auto"/>
          <w:sz w:val="24"/>
          <w:szCs w:val="24"/>
        </w:rPr>
      </w:pPr>
      <w:r>
        <w:rPr>
          <w:rFonts w:hint="eastAsia" w:ascii="宋体" w:hAnsi="宋体"/>
          <w:color w:val="auto"/>
          <w:sz w:val="24"/>
          <w:szCs w:val="24"/>
        </w:rPr>
        <w:t>采购人已经根据运营需要配置了正式运行期物业管理服务所需的工具、器材、办公设备等，原则上不再额外添置。是否满足要求，投标方可自行在踏勘时了解，原则上采购人不再额外添置。</w:t>
      </w:r>
    </w:p>
    <w:p w14:paraId="167FC40F">
      <w:pPr>
        <w:numPr>
          <w:ilvl w:val="0"/>
          <w:numId w:val="5"/>
        </w:numPr>
        <w:adjustRightInd w:val="0"/>
        <w:snapToGrid w:val="0"/>
        <w:spacing w:line="360" w:lineRule="auto"/>
        <w:rPr>
          <w:rFonts w:hint="eastAsia" w:ascii="宋体" w:hAnsi="宋体"/>
          <w:color w:val="auto"/>
          <w:sz w:val="24"/>
          <w:szCs w:val="24"/>
        </w:rPr>
      </w:pPr>
      <w:r>
        <w:rPr>
          <w:rFonts w:hint="eastAsia" w:ascii="宋体" w:hAnsi="宋体"/>
          <w:color w:val="auto"/>
          <w:sz w:val="24"/>
          <w:szCs w:val="24"/>
        </w:rPr>
        <w:t>中标方应在本项目现场组建物业管理机构，由该机构负责实施本项目的物业管理工作。投标方应就该管理机构的地位与职能、权利与义务、运作模式、费用核算方式等进行详细描述。</w:t>
      </w:r>
    </w:p>
    <w:p w14:paraId="5A6CED7E">
      <w:pPr>
        <w:numPr>
          <w:ilvl w:val="0"/>
          <w:numId w:val="5"/>
        </w:numPr>
        <w:adjustRightInd w:val="0"/>
        <w:snapToGrid w:val="0"/>
        <w:spacing w:line="360" w:lineRule="auto"/>
        <w:rPr>
          <w:rFonts w:hint="eastAsia" w:ascii="宋体" w:hAnsi="宋体"/>
          <w:color w:val="auto"/>
          <w:sz w:val="24"/>
          <w:szCs w:val="24"/>
        </w:rPr>
      </w:pPr>
      <w:r>
        <w:rPr>
          <w:rFonts w:hint="eastAsia" w:ascii="宋体" w:hAnsi="宋体"/>
          <w:color w:val="auto"/>
          <w:sz w:val="24"/>
          <w:szCs w:val="24"/>
        </w:rPr>
        <w:t>中标方为此项目所聘用的全部人员的生、老、病、死或事故原因、劳资纠纷，刑、民事案件等均与采购人无关，投标方在投标报价时需充分考虑。</w:t>
      </w:r>
    </w:p>
    <w:p w14:paraId="72C0C2F4">
      <w:pPr>
        <w:numPr>
          <w:ilvl w:val="0"/>
          <w:numId w:val="5"/>
        </w:numPr>
        <w:adjustRightInd w:val="0"/>
        <w:snapToGrid w:val="0"/>
        <w:spacing w:line="360" w:lineRule="auto"/>
        <w:rPr>
          <w:rFonts w:hint="eastAsia" w:ascii="宋体" w:hAnsi="宋体"/>
          <w:color w:val="auto"/>
          <w:sz w:val="24"/>
          <w:szCs w:val="24"/>
        </w:rPr>
      </w:pPr>
      <w:r>
        <w:rPr>
          <w:rFonts w:hint="eastAsia" w:ascii="宋体" w:hAnsi="宋体"/>
          <w:color w:val="auto"/>
          <w:sz w:val="24"/>
          <w:szCs w:val="24"/>
        </w:rPr>
        <w:t>上音歌剧院及上音历史保护建筑演出活动非常频繁，演艺活动一般都安排节假日、周末或日常的夜间进行，这些演艺活动保障需要采取灵活用工或综合工时，中标方必须全力配合，采购人不再支付中标价以外的其他费用。</w:t>
      </w:r>
    </w:p>
    <w:p w14:paraId="6155593F">
      <w:pPr>
        <w:numPr>
          <w:ilvl w:val="0"/>
          <w:numId w:val="5"/>
        </w:numPr>
        <w:adjustRightInd w:val="0"/>
        <w:snapToGrid w:val="0"/>
        <w:spacing w:line="360" w:lineRule="auto"/>
        <w:rPr>
          <w:rFonts w:hint="eastAsia" w:ascii="宋体" w:hAnsi="宋体"/>
          <w:color w:val="auto"/>
          <w:sz w:val="24"/>
          <w:szCs w:val="24"/>
        </w:rPr>
      </w:pPr>
      <w:r>
        <w:rPr>
          <w:rFonts w:hint="eastAsia" w:ascii="宋体" w:hAnsi="宋体"/>
          <w:color w:val="auto"/>
          <w:sz w:val="24"/>
          <w:szCs w:val="24"/>
        </w:rPr>
        <w:t>本次招标所设置的人员配置和服务提供是按照场地使用率70%预估，投标方为本次招标所涉及到的人员配置和招标费用应包含提供这些演艺活动保障的所有事宜和费用。</w:t>
      </w:r>
    </w:p>
    <w:p w14:paraId="61DAA28A">
      <w:pPr>
        <w:numPr>
          <w:ilvl w:val="0"/>
          <w:numId w:val="5"/>
        </w:numPr>
        <w:adjustRightInd w:val="0"/>
        <w:snapToGrid w:val="0"/>
        <w:spacing w:line="360" w:lineRule="auto"/>
        <w:rPr>
          <w:rFonts w:hint="eastAsia" w:ascii="宋体" w:hAnsi="宋体"/>
          <w:color w:val="auto"/>
          <w:sz w:val="24"/>
          <w:szCs w:val="24"/>
        </w:rPr>
      </w:pPr>
      <w:r>
        <w:rPr>
          <w:rFonts w:hint="eastAsia" w:ascii="宋体" w:hAnsi="宋体"/>
          <w:color w:val="auto"/>
          <w:sz w:val="24"/>
          <w:szCs w:val="24"/>
        </w:rPr>
        <w:t>本项目演艺设备运营管理、电梯维修保养和年检、消防设备维保、防雷接地及高压配电系统维保和检测、空调系统维保、建筑外立面清洗、虫害治理、绿化养护、垃圾清运等项目由采购人自行管理或直接委托专业第三方提供服务，中标方负责配合采购人对第三方服务质量进行监管，并请提供相应的监管方案。</w:t>
      </w:r>
    </w:p>
    <w:p w14:paraId="0499A627">
      <w:pPr>
        <w:numPr>
          <w:ilvl w:val="0"/>
          <w:numId w:val="5"/>
        </w:numPr>
        <w:adjustRightInd w:val="0"/>
        <w:snapToGrid w:val="0"/>
        <w:spacing w:line="360" w:lineRule="auto"/>
        <w:rPr>
          <w:rFonts w:hint="eastAsia" w:ascii="宋体" w:hAnsi="宋体"/>
          <w:color w:val="auto"/>
          <w:sz w:val="24"/>
          <w:szCs w:val="24"/>
        </w:rPr>
      </w:pPr>
      <w:r>
        <w:rPr>
          <w:rFonts w:hint="eastAsia" w:ascii="宋体" w:hAnsi="宋体"/>
          <w:color w:val="auto"/>
          <w:sz w:val="24"/>
          <w:szCs w:val="24"/>
        </w:rPr>
        <w:t>中标方需提供本项目所需保洁、维修、会议等工作所需的工具、物料等，中标方需定期对建筑物进行保养，比如地板打蜡等服务。</w:t>
      </w:r>
    </w:p>
    <w:p w14:paraId="74F581A7">
      <w:pPr>
        <w:pStyle w:val="21"/>
        <w:numPr>
          <w:ilvl w:val="0"/>
          <w:numId w:val="2"/>
        </w:numPr>
        <w:spacing w:after="156" w:afterLines="50" w:line="360" w:lineRule="auto"/>
        <w:ind w:firstLineChars="0"/>
        <w:outlineLvl w:val="1"/>
        <w:rPr>
          <w:rFonts w:hint="eastAsia" w:ascii="宋体" w:hAnsi="宋体" w:cs="宋体"/>
          <w:b/>
          <w:color w:val="auto"/>
          <w:sz w:val="24"/>
          <w:szCs w:val="24"/>
        </w:rPr>
      </w:pPr>
      <w:bookmarkStart w:id="36" w:name="_Toc213330295"/>
      <w:r>
        <w:rPr>
          <w:rFonts w:hint="eastAsia" w:ascii="宋体" w:hAnsi="宋体" w:cs="宋体"/>
          <w:b/>
          <w:color w:val="auto"/>
          <w:sz w:val="24"/>
          <w:szCs w:val="24"/>
        </w:rPr>
        <w:t>物业管理服务要求</w:t>
      </w:r>
      <w:bookmarkEnd w:id="36"/>
    </w:p>
    <w:p w14:paraId="26CD2596">
      <w:pPr>
        <w:pStyle w:val="21"/>
        <w:numPr>
          <w:ilvl w:val="0"/>
          <w:numId w:val="6"/>
        </w:numPr>
        <w:spacing w:line="300" w:lineRule="auto"/>
        <w:ind w:firstLineChars="0"/>
        <w:jc w:val="left"/>
        <w:outlineLvl w:val="2"/>
        <w:rPr>
          <w:rFonts w:hint="eastAsia" w:ascii="黑体" w:hAnsi="黑体" w:eastAsia="黑体" w:cs="黑体"/>
          <w:b/>
          <w:bCs/>
          <w:color w:val="auto"/>
          <w:sz w:val="24"/>
          <w:szCs w:val="24"/>
          <w:lang w:eastAsia="zh-TW"/>
        </w:rPr>
      </w:pPr>
      <w:bookmarkStart w:id="37" w:name="_Toc213330296"/>
      <w:r>
        <w:rPr>
          <w:rFonts w:hint="eastAsia" w:ascii="黑体" w:hAnsi="黑体" w:eastAsia="黑体" w:cs="黑体"/>
          <w:b/>
          <w:bCs/>
          <w:color w:val="auto"/>
          <w:sz w:val="24"/>
          <w:szCs w:val="24"/>
          <w:lang w:eastAsia="zh-TW"/>
        </w:rPr>
        <w:t>项目综合管理</w:t>
      </w:r>
      <w:bookmarkEnd w:id="37"/>
    </w:p>
    <w:p w14:paraId="562424CB">
      <w:pPr>
        <w:tabs>
          <w:tab w:val="left" w:pos="1075"/>
        </w:tabs>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项目综合管理职能包括项目综合管理（包含行政后勤管理、人事管理、质量管理）和项目顾客服务（主要对在上音歌剧院和历史保护建筑举办的各类演出、展览</w:t>
      </w:r>
      <w:r>
        <w:rPr>
          <w:rFonts w:hint="eastAsia" w:ascii="宋体" w:hAnsi="宋体" w:cs="宋体"/>
          <w:color w:val="auto"/>
          <w:sz w:val="24"/>
          <w:szCs w:val="24"/>
          <w:lang w:eastAsia="zh-CN"/>
        </w:rPr>
        <w:t>进行配合，对</w:t>
      </w:r>
      <w:r>
        <w:rPr>
          <w:rFonts w:hint="eastAsia" w:ascii="宋体" w:hAnsi="宋体" w:cs="宋体"/>
          <w:color w:val="auto"/>
          <w:sz w:val="24"/>
          <w:szCs w:val="24"/>
        </w:rPr>
        <w:t>大型活动、会务、贵宾接待提供服务），提供上音歌剧院和历史保护建筑365天不间断物业综合管理和客户服务职能。</w:t>
      </w:r>
    </w:p>
    <w:p w14:paraId="6B542F41">
      <w:pPr>
        <w:tabs>
          <w:tab w:val="left" w:pos="1075"/>
        </w:tabs>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应根据采购人要求合理安排工作岗位（含演艺、贵宾接待及重大活动期间），对物业服务人员进行现场管理和人事调配，并解决现场各类问题。投标方自行根据需要配置相应管理和服务人员，并说明配置依据和工作分工。</w:t>
      </w:r>
    </w:p>
    <w:p w14:paraId="4637398A">
      <w:pPr>
        <w:spacing w:line="300" w:lineRule="auto"/>
        <w:jc w:val="left"/>
        <w:outlineLvl w:val="2"/>
        <w:rPr>
          <w:rFonts w:hint="eastAsia" w:ascii="黑体" w:hAnsi="黑体" w:eastAsia="黑体" w:cs="黑体"/>
          <w:b/>
          <w:bCs/>
          <w:color w:val="auto"/>
          <w:sz w:val="24"/>
          <w:szCs w:val="24"/>
          <w:lang w:eastAsia="zh-TW"/>
        </w:rPr>
      </w:pPr>
      <w:bookmarkStart w:id="38" w:name="_Toc213330297"/>
      <w:r>
        <w:rPr>
          <w:rFonts w:hint="eastAsia" w:ascii="黑体" w:hAnsi="黑体" w:eastAsia="黑体" w:cs="黑体"/>
          <w:b/>
          <w:bCs/>
          <w:color w:val="auto"/>
          <w:sz w:val="24"/>
          <w:szCs w:val="24"/>
          <w:lang w:eastAsia="zh-TW"/>
        </w:rPr>
        <w:t>4.1.1项目综合管理与服务过程识别</w:t>
      </w:r>
      <w:bookmarkEnd w:id="38"/>
    </w:p>
    <w:p w14:paraId="6A4B1E26">
      <w:pPr>
        <w:pStyle w:val="21"/>
        <w:numPr>
          <w:ilvl w:val="0"/>
          <w:numId w:val="7"/>
        </w:numPr>
        <w:spacing w:line="360" w:lineRule="auto"/>
        <w:ind w:firstLineChars="0"/>
        <w:rPr>
          <w:rFonts w:hint="eastAsia" w:ascii="宋体" w:hAnsi="宋体" w:cs="宋体"/>
          <w:color w:val="auto"/>
          <w:sz w:val="24"/>
          <w:szCs w:val="24"/>
        </w:rPr>
      </w:pPr>
      <w:r>
        <w:rPr>
          <w:rFonts w:hint="eastAsia" w:ascii="宋体" w:hAnsi="宋体" w:cs="宋体"/>
          <w:color w:val="auto"/>
          <w:sz w:val="24"/>
          <w:szCs w:val="24"/>
        </w:rPr>
        <w:t>行政事务管理</w:t>
      </w:r>
    </w:p>
    <w:p w14:paraId="0B6601B2">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档案管理</w:t>
      </w:r>
    </w:p>
    <w:p w14:paraId="2EA7C40B">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行文往来（与采购人、各类演艺活动相关方、政府主管部门等）</w:t>
      </w:r>
    </w:p>
    <w:p w14:paraId="48337A93">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计划管理（项目年度、月度工作计划；各类会务、歌剧院演艺活动、大型活动专项计划）</w:t>
      </w:r>
    </w:p>
    <w:p w14:paraId="1E7E13E0">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服务中心内部会议管理</w:t>
      </w:r>
    </w:p>
    <w:p w14:paraId="6CE93F85">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统计及报表管理</w:t>
      </w:r>
    </w:p>
    <w:p w14:paraId="25A97EF1">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物料及仓库管理</w:t>
      </w:r>
    </w:p>
    <w:p w14:paraId="7652E89B">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固定资产管理（本项目所包含的建筑物内部的各类设施、设备资产的日常管理及使用操作等，配合投标方定期盘点。）</w:t>
      </w:r>
    </w:p>
    <w:p w14:paraId="39B96E7A">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信息管理</w:t>
      </w:r>
    </w:p>
    <w:p w14:paraId="37257436">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值班管理</w:t>
      </w:r>
    </w:p>
    <w:p w14:paraId="750B26D8">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运营公司或采购人主管部门交/督办任务管理</w:t>
      </w:r>
    </w:p>
    <w:p w14:paraId="55966F59">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供方管理</w:t>
      </w:r>
    </w:p>
    <w:p w14:paraId="4CF7E025">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印章管理</w:t>
      </w:r>
    </w:p>
    <w:p w14:paraId="42B12C42">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项目预决算管理</w:t>
      </w:r>
    </w:p>
    <w:p w14:paraId="0A0322DA">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内部财务事务管理</w:t>
      </w:r>
    </w:p>
    <w:p w14:paraId="4C0C4767">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成本控制</w:t>
      </w:r>
    </w:p>
    <w:p w14:paraId="68A17908">
      <w:pPr>
        <w:spacing w:line="360" w:lineRule="auto"/>
        <w:ind w:left="227"/>
        <w:rPr>
          <w:rFonts w:hint="eastAsia" w:ascii="宋体" w:hAnsi="宋体" w:cs="宋体"/>
          <w:color w:val="auto"/>
          <w:sz w:val="24"/>
          <w:szCs w:val="24"/>
        </w:rPr>
      </w:pPr>
      <w:r>
        <w:rPr>
          <w:rFonts w:hint="eastAsia" w:ascii="宋体" w:hAnsi="宋体" w:cs="宋体"/>
          <w:color w:val="auto"/>
          <w:sz w:val="24"/>
          <w:szCs w:val="24"/>
        </w:rPr>
        <w:t>B项目人力资源管理</w:t>
      </w:r>
    </w:p>
    <w:p w14:paraId="28CE1EE6">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人员招聘</w:t>
      </w:r>
    </w:p>
    <w:p w14:paraId="0AB96402">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人员管理</w:t>
      </w:r>
    </w:p>
    <w:p w14:paraId="2A4FDC7A">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员工培训</w:t>
      </w:r>
    </w:p>
    <w:p w14:paraId="43B80F07">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绩效考核管理</w:t>
      </w:r>
    </w:p>
    <w:p w14:paraId="24CB819C">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内部员工用餐、住宿等生活服务</w:t>
      </w:r>
    </w:p>
    <w:p w14:paraId="67AF2EE9">
      <w:pPr>
        <w:spacing w:line="360" w:lineRule="auto"/>
        <w:ind w:left="227"/>
        <w:rPr>
          <w:rFonts w:hint="eastAsia" w:ascii="宋体" w:hAnsi="宋体" w:cs="宋体"/>
          <w:color w:val="auto"/>
          <w:sz w:val="24"/>
          <w:szCs w:val="24"/>
        </w:rPr>
      </w:pPr>
      <w:r>
        <w:rPr>
          <w:rFonts w:hint="eastAsia" w:ascii="宋体" w:hAnsi="宋体" w:cs="宋体"/>
          <w:color w:val="auto"/>
          <w:sz w:val="24"/>
          <w:szCs w:val="24"/>
        </w:rPr>
        <w:t>C质量管理</w:t>
      </w:r>
    </w:p>
    <w:p w14:paraId="654D8C13">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项目管理体系的保持</w:t>
      </w:r>
    </w:p>
    <w:p w14:paraId="14E2E935">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现场检查及考核管理</w:t>
      </w:r>
    </w:p>
    <w:p w14:paraId="636FD36B">
      <w:pPr>
        <w:spacing w:line="360" w:lineRule="auto"/>
        <w:ind w:left="227"/>
        <w:rPr>
          <w:rFonts w:hint="eastAsia" w:ascii="宋体" w:hAnsi="宋体" w:cs="宋体"/>
          <w:color w:val="auto"/>
          <w:sz w:val="24"/>
          <w:szCs w:val="24"/>
        </w:rPr>
      </w:pPr>
      <w:bookmarkStart w:id="39" w:name="_Toc30919"/>
      <w:bookmarkStart w:id="40" w:name="_Toc21722"/>
      <w:bookmarkStart w:id="41" w:name="_Toc1336"/>
      <w:bookmarkStart w:id="42" w:name="_Toc11712"/>
      <w:bookmarkStart w:id="43" w:name="_Toc21514"/>
      <w:bookmarkStart w:id="44" w:name="_Toc22189"/>
      <w:bookmarkStart w:id="45" w:name="_Toc3425"/>
      <w:r>
        <w:rPr>
          <w:rFonts w:hint="eastAsia" w:ascii="宋体" w:hAnsi="宋体" w:cs="宋体"/>
          <w:color w:val="auto"/>
          <w:sz w:val="24"/>
          <w:szCs w:val="24"/>
        </w:rPr>
        <w:t>D公共关系管理</w:t>
      </w:r>
      <w:bookmarkEnd w:id="39"/>
      <w:bookmarkEnd w:id="40"/>
      <w:bookmarkEnd w:id="41"/>
      <w:bookmarkEnd w:id="42"/>
      <w:bookmarkEnd w:id="43"/>
      <w:bookmarkEnd w:id="44"/>
      <w:bookmarkEnd w:id="45"/>
    </w:p>
    <w:p w14:paraId="3456340C">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和水、电、气等公用事业部门和环卫、城管等关系协调</w:t>
      </w:r>
    </w:p>
    <w:p w14:paraId="7BF200BB">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和上海音乐学院及其相关单位关系协调</w:t>
      </w:r>
    </w:p>
    <w:p w14:paraId="59D5184B">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供应商管理</w:t>
      </w:r>
    </w:p>
    <w:p w14:paraId="6256BC7D">
      <w:pPr>
        <w:spacing w:line="360" w:lineRule="auto"/>
        <w:ind w:left="227"/>
        <w:rPr>
          <w:rFonts w:hint="eastAsia" w:ascii="宋体" w:hAnsi="宋体" w:cs="宋体"/>
          <w:color w:val="auto"/>
          <w:sz w:val="24"/>
          <w:szCs w:val="24"/>
        </w:rPr>
      </w:pPr>
      <w:r>
        <w:rPr>
          <w:rFonts w:hint="eastAsia" w:ascii="宋体" w:hAnsi="宋体" w:cs="宋体"/>
          <w:color w:val="auto"/>
          <w:sz w:val="24"/>
          <w:szCs w:val="24"/>
        </w:rPr>
        <w:t>E能源管理</w:t>
      </w:r>
    </w:p>
    <w:p w14:paraId="6A689BD1">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能源费由采购人另行列支，中标方应做好节能减耗措施</w:t>
      </w:r>
    </w:p>
    <w:p w14:paraId="796EDF1D">
      <w:pPr>
        <w:spacing w:line="360" w:lineRule="auto"/>
        <w:ind w:left="227"/>
        <w:rPr>
          <w:rFonts w:hint="eastAsia" w:ascii="宋体" w:hAnsi="宋体" w:cs="宋体"/>
          <w:color w:val="auto"/>
          <w:sz w:val="24"/>
          <w:szCs w:val="24"/>
        </w:rPr>
      </w:pPr>
      <w:r>
        <w:rPr>
          <w:rFonts w:hint="eastAsia" w:ascii="宋体" w:hAnsi="宋体" w:cs="宋体"/>
          <w:color w:val="auto"/>
          <w:sz w:val="24"/>
          <w:szCs w:val="24"/>
        </w:rPr>
        <w:t>F演艺保证</w:t>
      </w:r>
      <w:r>
        <w:rPr>
          <w:rFonts w:hint="eastAsia" w:ascii="宋体" w:hAnsi="宋体" w:cs="宋体"/>
          <w:color w:val="auto"/>
          <w:sz w:val="24"/>
          <w:szCs w:val="24"/>
          <w:lang w:eastAsia="zh-CN"/>
        </w:rPr>
        <w:t>配合</w:t>
      </w:r>
    </w:p>
    <w:p w14:paraId="350CDCC2">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主动确认演出、活动日程及重要的排练、演出等，确保物业各岗位人员配置(如接待、检票、客户服务、安保、保洁、设备维护、停车、贵宾室等)到位，秩序正常，环境舒适。</w:t>
      </w:r>
    </w:p>
    <w:p w14:paraId="728DB4D7">
      <w:pPr>
        <w:spacing w:line="360" w:lineRule="auto"/>
        <w:ind w:left="227"/>
        <w:rPr>
          <w:rFonts w:hint="eastAsia" w:ascii="宋体" w:hAnsi="宋体" w:cs="宋体"/>
          <w:color w:val="auto"/>
          <w:sz w:val="24"/>
          <w:szCs w:val="24"/>
        </w:rPr>
      </w:pPr>
      <w:r>
        <w:rPr>
          <w:rFonts w:hint="eastAsia" w:ascii="宋体" w:hAnsi="宋体" w:cs="宋体"/>
          <w:color w:val="auto"/>
          <w:sz w:val="24"/>
          <w:szCs w:val="24"/>
        </w:rPr>
        <w:t>G舞美布置、排练保障</w:t>
      </w:r>
      <w:r>
        <w:rPr>
          <w:rFonts w:hint="eastAsia" w:ascii="宋体" w:hAnsi="宋体" w:cs="宋体"/>
          <w:color w:val="auto"/>
          <w:sz w:val="24"/>
          <w:szCs w:val="24"/>
          <w:lang w:eastAsia="zh-CN"/>
        </w:rPr>
        <w:t>配合</w:t>
      </w:r>
    </w:p>
    <w:p w14:paraId="2FDE5E30">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遇多演出场地排练、拍摄、进出装台、施工等非对外性质使用情况，与采购人主管部门沟通确认具体事宜后，跟进场地内安全与各区域使用前后的环境清洁工作，以及工程部跟进演艺厅内的照明与室温情况及产品保护。</w:t>
      </w:r>
    </w:p>
    <w:p w14:paraId="47E725B1">
      <w:pPr>
        <w:spacing w:line="360" w:lineRule="auto"/>
        <w:ind w:left="227"/>
        <w:rPr>
          <w:rFonts w:hint="eastAsia" w:ascii="宋体" w:hAnsi="宋体" w:cs="宋体"/>
          <w:color w:val="auto"/>
          <w:sz w:val="24"/>
          <w:szCs w:val="24"/>
        </w:rPr>
      </w:pPr>
      <w:r>
        <w:rPr>
          <w:rFonts w:hint="eastAsia" w:ascii="宋体" w:hAnsi="宋体" w:cs="宋体"/>
          <w:color w:val="auto"/>
          <w:sz w:val="24"/>
          <w:szCs w:val="24"/>
        </w:rPr>
        <w:t>H演出或接待</w:t>
      </w:r>
      <w:r>
        <w:rPr>
          <w:rFonts w:hint="eastAsia" w:ascii="宋体" w:hAnsi="宋体" w:cs="宋体"/>
          <w:color w:val="auto"/>
          <w:sz w:val="24"/>
          <w:szCs w:val="24"/>
          <w:lang w:eastAsia="zh-CN"/>
        </w:rPr>
        <w:t>配合</w:t>
      </w:r>
    </w:p>
    <w:p w14:paraId="671944C2">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有参观、查看场地、演出、会议等对外演出或接待性质使用情况，主动确认具体接待事宜，开场前安排接待岗位做好接待前的准备工作；根据要求开启照明、空调、电梯等相应设施设备；台上台下做好清洁真理，备好所需物资；场中各岗跟进提供相应接待、安保、保洁服务。</w:t>
      </w:r>
    </w:p>
    <w:p w14:paraId="687F8316">
      <w:pPr>
        <w:spacing w:line="360" w:lineRule="auto"/>
        <w:ind w:left="227"/>
        <w:rPr>
          <w:rFonts w:hint="eastAsia" w:ascii="宋体" w:hAnsi="宋体" w:cs="宋体"/>
          <w:color w:val="auto"/>
          <w:sz w:val="24"/>
          <w:szCs w:val="24"/>
        </w:rPr>
      </w:pPr>
      <w:bookmarkStart w:id="46" w:name="_Toc133161439"/>
      <w:r>
        <w:rPr>
          <w:rFonts w:hint="eastAsia" w:ascii="宋体" w:hAnsi="宋体" w:cs="宋体"/>
          <w:color w:val="auto"/>
          <w:sz w:val="24"/>
          <w:szCs w:val="24"/>
        </w:rPr>
        <w:t>I展演、会务、接待及大型活动组织</w:t>
      </w:r>
      <w:bookmarkEnd w:id="46"/>
    </w:p>
    <w:p w14:paraId="1E0B1E6C">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主动确认日常及重要会务、接待及参观活动，确保物业各岗位人员配置(如接待、讲解、安保、保洁、设备维护、停车、贵宾室等)到位，秩序正常，环境舒适。</w:t>
      </w:r>
    </w:p>
    <w:p w14:paraId="23F8172A">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主动对接投标方相关部门，完成会场布置工作，包括但不限于使用中所需的布置、搬运、多媒体设备使用及技术支持等工作。</w:t>
      </w:r>
    </w:p>
    <w:p w14:paraId="1201A95A">
      <w:pPr>
        <w:spacing w:line="360" w:lineRule="auto"/>
        <w:ind w:left="227"/>
        <w:rPr>
          <w:rFonts w:hint="eastAsia" w:ascii="宋体" w:hAnsi="宋体" w:cs="宋体"/>
          <w:color w:val="auto"/>
          <w:sz w:val="24"/>
          <w:szCs w:val="24"/>
        </w:rPr>
      </w:pPr>
      <w:r>
        <w:rPr>
          <w:rFonts w:hint="eastAsia" w:ascii="宋体" w:hAnsi="宋体" w:cs="宋体"/>
          <w:color w:val="auto"/>
          <w:sz w:val="24"/>
          <w:szCs w:val="24"/>
        </w:rPr>
        <w:t>J突发事件的处理</w:t>
      </w:r>
    </w:p>
    <w:p w14:paraId="571BD6B9">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投标方应就日常服务和演艺期间可能出现的突发事件进行识别，并建立相应的突发事件处理预案</w:t>
      </w:r>
    </w:p>
    <w:p w14:paraId="341F8A63">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应确保相关岗位员工知晓这些预案，每年至少演练2次</w:t>
      </w:r>
    </w:p>
    <w:p w14:paraId="64DC5122">
      <w:pPr>
        <w:spacing w:line="360" w:lineRule="auto"/>
        <w:ind w:left="227"/>
        <w:rPr>
          <w:rFonts w:hint="eastAsia" w:ascii="宋体" w:hAnsi="宋体" w:cs="宋体"/>
          <w:color w:val="auto"/>
          <w:sz w:val="24"/>
          <w:szCs w:val="24"/>
        </w:rPr>
      </w:pPr>
      <w:r>
        <w:rPr>
          <w:rFonts w:hint="eastAsia" w:ascii="宋体" w:hAnsi="宋体" w:cs="宋体"/>
          <w:color w:val="auto"/>
          <w:sz w:val="24"/>
          <w:szCs w:val="24"/>
        </w:rPr>
        <w:t>K物业接管验收（请在标书中详细描述物业接管验收方案）</w:t>
      </w:r>
    </w:p>
    <w:p w14:paraId="7D63E032">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与原物业服务单位做好交接（人员与资产）及费用结算，保持员工队伍稳定。</w:t>
      </w:r>
    </w:p>
    <w:p w14:paraId="41E8BBC4">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编制接管验收方案、计划，经审定后实施</w:t>
      </w:r>
    </w:p>
    <w:p w14:paraId="5933809C">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接管验收实施</w:t>
      </w:r>
    </w:p>
    <w:p w14:paraId="160BFA09">
      <w:pPr>
        <w:spacing w:line="300" w:lineRule="auto"/>
        <w:jc w:val="left"/>
        <w:outlineLvl w:val="2"/>
        <w:rPr>
          <w:rFonts w:hint="eastAsia" w:ascii="黑体" w:hAnsi="黑体" w:eastAsia="黑体" w:cs="黑体"/>
          <w:b/>
          <w:bCs/>
          <w:color w:val="auto"/>
          <w:sz w:val="24"/>
          <w:szCs w:val="24"/>
          <w:lang w:eastAsia="zh-TW"/>
        </w:rPr>
      </w:pPr>
      <w:bookmarkStart w:id="47" w:name="_Toc213330298"/>
      <w:r>
        <w:rPr>
          <w:rFonts w:hint="eastAsia" w:ascii="黑体" w:hAnsi="黑体" w:eastAsia="黑体" w:cs="黑体"/>
          <w:b/>
          <w:bCs/>
          <w:color w:val="auto"/>
          <w:sz w:val="24"/>
          <w:szCs w:val="24"/>
          <w:lang w:eastAsia="zh-TW"/>
        </w:rPr>
        <w:t>4.1.2 顾客服务管理与服务过程识别</w:t>
      </w:r>
      <w:bookmarkEnd w:id="47"/>
    </w:p>
    <w:p w14:paraId="1DE3C0CC">
      <w:pPr>
        <w:pStyle w:val="21"/>
        <w:numPr>
          <w:ilvl w:val="0"/>
          <w:numId w:val="9"/>
        </w:numPr>
        <w:spacing w:line="360" w:lineRule="auto"/>
        <w:ind w:firstLineChars="0"/>
        <w:rPr>
          <w:rFonts w:hint="eastAsia" w:ascii="宋体" w:hAnsi="宋体" w:cs="宋体"/>
          <w:color w:val="auto"/>
          <w:sz w:val="24"/>
          <w:szCs w:val="24"/>
        </w:rPr>
      </w:pPr>
      <w:r>
        <w:rPr>
          <w:rFonts w:hint="eastAsia" w:ascii="宋体" w:hAnsi="宋体" w:cs="宋体"/>
          <w:color w:val="auto"/>
          <w:sz w:val="24"/>
          <w:szCs w:val="24"/>
        </w:rPr>
        <w:t>秩序维护和服务</w:t>
      </w:r>
    </w:p>
    <w:p w14:paraId="3BD5EA6E">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演出观赏和参观秩序维护</w:t>
      </w:r>
    </w:p>
    <w:p w14:paraId="1E8448F0">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演出/活动期间观众服务</w:t>
      </w:r>
    </w:p>
    <w:p w14:paraId="0F2510C6">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演出/活动突发事件应急处理</w:t>
      </w:r>
    </w:p>
    <w:p w14:paraId="40098F9E">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散场清场服务（应建立人员、客留物品、垃圾等清理和处理流程）</w:t>
      </w:r>
    </w:p>
    <w:p w14:paraId="05C5A906">
      <w:pPr>
        <w:pStyle w:val="21"/>
        <w:numPr>
          <w:ilvl w:val="0"/>
          <w:numId w:val="9"/>
        </w:numPr>
        <w:spacing w:line="360" w:lineRule="auto"/>
        <w:ind w:firstLineChars="0"/>
        <w:rPr>
          <w:rFonts w:hint="eastAsia" w:ascii="宋体" w:hAnsi="宋体" w:cs="宋体"/>
          <w:color w:val="auto"/>
          <w:sz w:val="24"/>
          <w:szCs w:val="24"/>
        </w:rPr>
      </w:pPr>
      <w:r>
        <w:rPr>
          <w:rFonts w:hint="eastAsia" w:ascii="宋体" w:hAnsi="宋体" w:cs="宋体"/>
          <w:color w:val="auto"/>
          <w:sz w:val="24"/>
          <w:szCs w:val="24"/>
        </w:rPr>
        <w:t>参观引导及秩序维持服务</w:t>
      </w:r>
    </w:p>
    <w:p w14:paraId="35701A34">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负责展品安全及参观秩序维持。</w:t>
      </w:r>
    </w:p>
    <w:p w14:paraId="4828C69F">
      <w:pPr>
        <w:pStyle w:val="21"/>
        <w:numPr>
          <w:ilvl w:val="0"/>
          <w:numId w:val="9"/>
        </w:numPr>
        <w:spacing w:line="360" w:lineRule="auto"/>
        <w:ind w:firstLineChars="0"/>
        <w:rPr>
          <w:rFonts w:hint="eastAsia" w:ascii="宋体" w:hAnsi="宋体" w:cs="宋体"/>
          <w:color w:val="auto"/>
          <w:sz w:val="24"/>
          <w:szCs w:val="24"/>
        </w:rPr>
      </w:pPr>
      <w:r>
        <w:rPr>
          <w:rFonts w:hint="eastAsia" w:ascii="宋体" w:hAnsi="宋体" w:cs="宋体"/>
          <w:color w:val="auto"/>
          <w:sz w:val="24"/>
          <w:szCs w:val="24"/>
        </w:rPr>
        <w:t>贵宾接待服务</w:t>
      </w:r>
    </w:p>
    <w:p w14:paraId="0BE7AAEC">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礼仪迎宾服务</w:t>
      </w:r>
    </w:p>
    <w:p w14:paraId="7CEE43B2">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贵宾室服务</w:t>
      </w:r>
    </w:p>
    <w:p w14:paraId="251EA659">
      <w:pPr>
        <w:pStyle w:val="21"/>
        <w:numPr>
          <w:ilvl w:val="0"/>
          <w:numId w:val="9"/>
        </w:numPr>
        <w:spacing w:line="360" w:lineRule="auto"/>
        <w:ind w:firstLineChars="0"/>
        <w:rPr>
          <w:rFonts w:hint="eastAsia" w:ascii="宋体" w:hAnsi="宋体" w:cs="宋体"/>
          <w:color w:val="auto"/>
          <w:sz w:val="24"/>
          <w:szCs w:val="24"/>
        </w:rPr>
      </w:pPr>
      <w:r>
        <w:rPr>
          <w:rFonts w:hint="eastAsia" w:ascii="宋体" w:hAnsi="宋体" w:cs="宋体"/>
          <w:color w:val="auto"/>
          <w:sz w:val="24"/>
          <w:szCs w:val="24"/>
        </w:rPr>
        <w:t>会务活动服务</w:t>
      </w:r>
    </w:p>
    <w:p w14:paraId="3651D659">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会务活动场地管理</w:t>
      </w:r>
    </w:p>
    <w:p w14:paraId="05B059EE">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会场搬运及布置、会议材料复印发放，与会人员签到、会议礼仪接待服务等；</w:t>
      </w:r>
    </w:p>
    <w:p w14:paraId="450029C4">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会议期间茶水供应及相关服务；</w:t>
      </w:r>
    </w:p>
    <w:p w14:paraId="3E475087">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会议后会场整理服务。</w:t>
      </w:r>
    </w:p>
    <w:p w14:paraId="55383141">
      <w:pPr>
        <w:pStyle w:val="21"/>
        <w:numPr>
          <w:ilvl w:val="0"/>
          <w:numId w:val="9"/>
        </w:numPr>
        <w:spacing w:line="360" w:lineRule="auto"/>
        <w:ind w:firstLineChars="0"/>
        <w:rPr>
          <w:rFonts w:hint="eastAsia" w:ascii="宋体" w:hAnsi="宋体" w:cs="宋体"/>
          <w:color w:val="auto"/>
          <w:sz w:val="24"/>
          <w:szCs w:val="24"/>
        </w:rPr>
      </w:pPr>
      <w:r>
        <w:rPr>
          <w:rFonts w:hint="eastAsia" w:ascii="宋体" w:hAnsi="宋体" w:cs="宋体"/>
          <w:color w:val="auto"/>
          <w:sz w:val="24"/>
          <w:szCs w:val="24"/>
        </w:rPr>
        <w:t>歌剧院舞美及配套演艺设施设备管理（归属于物业管理部分）</w:t>
      </w:r>
    </w:p>
    <w:p w14:paraId="27591E7B">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舞美设备的公配动力柜</w:t>
      </w:r>
    </w:p>
    <w:p w14:paraId="42031859">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内外基础照明、中央空调、建筑装饰、五金件及座椅（开启关闭、检查及保养等，需要工程部配合）</w:t>
      </w:r>
    </w:p>
    <w:p w14:paraId="7E0EA11D">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演艺设施管理（需要采购人主管部门配合）</w:t>
      </w:r>
    </w:p>
    <w:p w14:paraId="0CA15A79">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乐器及乐队用品管理（如储存环境、出入库、日常巡检等）</w:t>
      </w:r>
    </w:p>
    <w:p w14:paraId="1571AAE8">
      <w:pPr>
        <w:pStyle w:val="21"/>
        <w:numPr>
          <w:ilvl w:val="0"/>
          <w:numId w:val="9"/>
        </w:numPr>
        <w:spacing w:line="360" w:lineRule="auto"/>
        <w:ind w:firstLineChars="0"/>
        <w:rPr>
          <w:rFonts w:hint="eastAsia" w:ascii="宋体" w:hAnsi="宋体" w:cs="宋体"/>
          <w:color w:val="auto"/>
          <w:sz w:val="24"/>
          <w:szCs w:val="24"/>
        </w:rPr>
      </w:pPr>
      <w:r>
        <w:rPr>
          <w:rFonts w:hint="eastAsia" w:ascii="宋体" w:hAnsi="宋体" w:cs="宋体"/>
          <w:color w:val="auto"/>
          <w:sz w:val="24"/>
          <w:szCs w:val="24"/>
        </w:rPr>
        <w:t>休闲区域服务（歌剧院内各类休闲座椅等）</w:t>
      </w:r>
    </w:p>
    <w:p w14:paraId="4EBCE95A">
      <w:pPr>
        <w:pStyle w:val="21"/>
        <w:numPr>
          <w:ilvl w:val="0"/>
          <w:numId w:val="9"/>
        </w:numPr>
        <w:spacing w:line="360" w:lineRule="auto"/>
        <w:ind w:firstLineChars="0"/>
        <w:rPr>
          <w:rFonts w:hint="eastAsia" w:ascii="宋体" w:hAnsi="宋体" w:cs="宋体"/>
          <w:color w:val="auto"/>
          <w:sz w:val="24"/>
          <w:szCs w:val="24"/>
        </w:rPr>
      </w:pPr>
      <w:r>
        <w:rPr>
          <w:rFonts w:hint="eastAsia" w:ascii="宋体" w:hAnsi="宋体" w:cs="宋体"/>
          <w:color w:val="auto"/>
          <w:sz w:val="24"/>
          <w:szCs w:val="24"/>
        </w:rPr>
        <w:t>办公区域服务（按需提供）</w:t>
      </w:r>
    </w:p>
    <w:p w14:paraId="395B8742">
      <w:pPr>
        <w:pStyle w:val="21"/>
        <w:numPr>
          <w:ilvl w:val="0"/>
          <w:numId w:val="9"/>
        </w:numPr>
        <w:spacing w:line="360" w:lineRule="auto"/>
        <w:ind w:firstLineChars="0"/>
        <w:rPr>
          <w:rFonts w:hint="eastAsia" w:ascii="宋体" w:hAnsi="宋体" w:cs="宋体"/>
          <w:color w:val="auto"/>
          <w:sz w:val="24"/>
          <w:szCs w:val="24"/>
        </w:rPr>
      </w:pPr>
      <w:r>
        <w:rPr>
          <w:rFonts w:hint="eastAsia" w:ascii="宋体" w:hAnsi="宋体" w:cs="宋体"/>
          <w:color w:val="auto"/>
          <w:sz w:val="24"/>
          <w:szCs w:val="24"/>
        </w:rPr>
        <w:t>大型活动保障与服务</w:t>
      </w:r>
    </w:p>
    <w:p w14:paraId="074AEB75">
      <w:pPr>
        <w:pStyle w:val="21"/>
        <w:numPr>
          <w:ilvl w:val="0"/>
          <w:numId w:val="9"/>
        </w:numPr>
        <w:spacing w:line="360" w:lineRule="auto"/>
        <w:ind w:firstLineChars="0"/>
        <w:rPr>
          <w:rFonts w:hint="eastAsia" w:ascii="宋体" w:hAnsi="宋体" w:cs="宋体"/>
          <w:color w:val="auto"/>
          <w:sz w:val="24"/>
          <w:szCs w:val="24"/>
        </w:rPr>
      </w:pPr>
      <w:r>
        <w:rPr>
          <w:rFonts w:hint="eastAsia" w:ascii="宋体" w:hAnsi="宋体" w:cs="宋体"/>
          <w:color w:val="auto"/>
          <w:sz w:val="24"/>
          <w:szCs w:val="24"/>
        </w:rPr>
        <w:t>其它专项顾客服务项目</w:t>
      </w:r>
    </w:p>
    <w:p w14:paraId="18E3A80E">
      <w:pPr>
        <w:pStyle w:val="21"/>
        <w:numPr>
          <w:ilvl w:val="0"/>
          <w:numId w:val="9"/>
        </w:numPr>
        <w:spacing w:line="360" w:lineRule="auto"/>
        <w:ind w:firstLineChars="0"/>
        <w:rPr>
          <w:rFonts w:hint="eastAsia" w:ascii="宋体" w:hAnsi="宋体" w:cs="宋体"/>
          <w:color w:val="auto"/>
          <w:sz w:val="24"/>
          <w:szCs w:val="24"/>
        </w:rPr>
      </w:pPr>
      <w:r>
        <w:rPr>
          <w:rFonts w:hint="eastAsia" w:ascii="宋体" w:hAnsi="宋体" w:cs="宋体"/>
          <w:color w:val="auto"/>
          <w:sz w:val="24"/>
          <w:szCs w:val="24"/>
          <w:lang w:eastAsia="zh-CN"/>
        </w:rPr>
        <w:t>就“观众问询，观众投诉、意见和建议受理，特殊服务（如应急医疗用品、针线包、轮椅拐杖租借等），演艺协调”提出优化建议</w:t>
      </w:r>
    </w:p>
    <w:p w14:paraId="1FBC405E">
      <w:pPr>
        <w:pStyle w:val="21"/>
        <w:numPr>
          <w:ilvl w:val="0"/>
          <w:numId w:val="6"/>
        </w:numPr>
        <w:spacing w:line="300" w:lineRule="auto"/>
        <w:ind w:firstLineChars="0"/>
        <w:jc w:val="left"/>
        <w:outlineLvl w:val="2"/>
        <w:rPr>
          <w:rFonts w:hint="eastAsia" w:ascii="黑体" w:hAnsi="黑体" w:eastAsia="黑体" w:cs="黑体"/>
          <w:b/>
          <w:bCs/>
          <w:color w:val="auto"/>
          <w:sz w:val="24"/>
          <w:szCs w:val="24"/>
          <w:lang w:eastAsia="zh-TW"/>
        </w:rPr>
      </w:pPr>
      <w:bookmarkStart w:id="48" w:name="_Toc53582750"/>
      <w:bookmarkStart w:id="49" w:name="_Toc53580379"/>
      <w:bookmarkStart w:id="50" w:name="_Toc213330299"/>
      <w:r>
        <w:rPr>
          <w:rFonts w:hint="eastAsia" w:ascii="黑体" w:hAnsi="黑体" w:eastAsia="黑体" w:cs="黑体"/>
          <w:b/>
          <w:bCs/>
          <w:color w:val="auto"/>
          <w:sz w:val="24"/>
          <w:szCs w:val="24"/>
          <w:lang w:eastAsia="zh-TW"/>
        </w:rPr>
        <w:t>工程设备管理</w:t>
      </w:r>
      <w:bookmarkEnd w:id="48"/>
      <w:bookmarkEnd w:id="49"/>
      <w:bookmarkEnd w:id="50"/>
    </w:p>
    <w:p w14:paraId="559874C6">
      <w:pPr>
        <w:spacing w:line="360" w:lineRule="auto"/>
        <w:ind w:left="838" w:leftChars="399"/>
        <w:rPr>
          <w:rFonts w:hint="eastAsia" w:ascii="宋体" w:hAnsi="宋体" w:cs="宋体"/>
          <w:color w:val="auto"/>
          <w:sz w:val="24"/>
          <w:szCs w:val="24"/>
        </w:rPr>
      </w:pPr>
      <w:r>
        <w:rPr>
          <w:rFonts w:hint="eastAsia" w:ascii="宋体" w:hAnsi="宋体" w:cs="宋体"/>
          <w:color w:val="auto"/>
          <w:sz w:val="24"/>
          <w:szCs w:val="24"/>
        </w:rPr>
        <w:t>中标方应成立专门部门承担工程设备管理职能，</w:t>
      </w:r>
      <w:r>
        <w:rPr>
          <w:rFonts w:hint="eastAsia" w:ascii="宋体" w:hAnsi="宋体" w:cs="宋体"/>
          <w:color w:val="auto"/>
          <w:kern w:val="0"/>
          <w:sz w:val="24"/>
          <w:szCs w:val="24"/>
          <w:u w:val="single"/>
        </w:rPr>
        <w:t>确</w:t>
      </w:r>
      <w:r>
        <w:rPr>
          <w:rFonts w:hint="eastAsia" w:ascii="宋体" w:hAnsi="宋体" w:cs="宋体"/>
          <w:color w:val="auto"/>
          <w:sz w:val="24"/>
          <w:szCs w:val="24"/>
          <w:u w:val="single"/>
        </w:rPr>
        <w:t>保建筑物整体的全部设施、</w:t>
      </w:r>
      <w:r>
        <w:rPr>
          <w:rFonts w:hint="eastAsia" w:ascii="宋体" w:hAnsi="宋体" w:cs="宋体"/>
          <w:color w:val="auto"/>
          <w:sz w:val="24"/>
          <w:szCs w:val="24"/>
        </w:rPr>
        <w:t>设备〔包括：消防系统、避雷系统、电梯系统、空调系统、供电系统、给排水系统、强弱电系统、会议系统、演艺设施、机房及相关各类设备〕以及管道、管线完整完好，并保证业主方所有设备完好，数量准确。</w:t>
      </w:r>
    </w:p>
    <w:p w14:paraId="35C5126B">
      <w:pPr>
        <w:pStyle w:val="21"/>
        <w:numPr>
          <w:ilvl w:val="0"/>
          <w:numId w:val="10"/>
        </w:numPr>
        <w:tabs>
          <w:tab w:val="clear" w:pos="680"/>
        </w:tabs>
        <w:spacing w:line="360" w:lineRule="auto"/>
        <w:ind w:left="420" w:hanging="420" w:firstLineChars="0"/>
        <w:rPr>
          <w:rFonts w:hint="eastAsia" w:ascii="宋体" w:hAnsi="宋体" w:cs="宋体"/>
          <w:color w:val="auto"/>
          <w:sz w:val="24"/>
          <w:szCs w:val="24"/>
        </w:rPr>
      </w:pPr>
      <w:r>
        <w:rPr>
          <w:rFonts w:hint="eastAsia" w:ascii="宋体" w:hAnsi="宋体" w:cs="宋体"/>
          <w:color w:val="auto"/>
          <w:sz w:val="24"/>
          <w:szCs w:val="24"/>
        </w:rPr>
        <w:t>服务内容：包括但不限于对建筑物的配电箱、排水泵、弱电间插座箱、低压配电柜变压器、疏散指示系统、电气管线、电线电缆、电源开关、动力插座、电开水炉、水泵等低压用电设施进行日常管理和维护、维修，保持设施正常运行。</w:t>
      </w:r>
    </w:p>
    <w:p w14:paraId="3B57F1B2">
      <w:pPr>
        <w:pStyle w:val="21"/>
        <w:numPr>
          <w:ilvl w:val="0"/>
          <w:numId w:val="10"/>
        </w:numPr>
        <w:tabs>
          <w:tab w:val="clear" w:pos="680"/>
        </w:tabs>
        <w:spacing w:line="360" w:lineRule="auto"/>
        <w:ind w:left="420" w:hanging="420" w:firstLineChars="0"/>
        <w:rPr>
          <w:rFonts w:hint="eastAsia" w:ascii="宋体" w:hAnsi="宋体" w:cs="宋体"/>
          <w:color w:val="auto"/>
          <w:sz w:val="24"/>
          <w:szCs w:val="24"/>
        </w:rPr>
      </w:pPr>
      <w:r>
        <w:rPr>
          <w:rFonts w:hint="eastAsia" w:ascii="宋体" w:hAnsi="宋体" w:cs="宋体"/>
          <w:color w:val="auto"/>
          <w:sz w:val="24"/>
          <w:szCs w:val="24"/>
        </w:rPr>
        <w:t>服务质量标准：</w:t>
      </w:r>
    </w:p>
    <w:p w14:paraId="0A735374">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建立严格的岗位责任制，交接班制度、操作规程制度、维修巡回检查等制度。</w:t>
      </w:r>
    </w:p>
    <w:p w14:paraId="4065901B">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按照规定周期对低压变配电设备设施进行检查、维护、清洁，并做好记录，确保运行正常，各计量检测表计显示正常。</w:t>
      </w:r>
    </w:p>
    <w:p w14:paraId="7CCDC9A6">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低压配电柜运行正常，符合工作要求，各类表计显示正常。</w:t>
      </w:r>
    </w:p>
    <w:p w14:paraId="643F9DCF">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负责各类照明灯具、泛光照明系统、供用电设备设施（包括配电箱柜、桥架、井道、分电箱、开关、插座等）的日常管理和维护修理。</w:t>
      </w:r>
    </w:p>
    <w:p w14:paraId="6E938F04">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应急供电系统运行正常。</w:t>
      </w:r>
    </w:p>
    <w:p w14:paraId="04AE258A">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通过有效的管理措施及技术措施，积极开展节能管理工作。</w:t>
      </w:r>
    </w:p>
    <w:p w14:paraId="70834C50">
      <w:pPr>
        <w:pStyle w:val="21"/>
        <w:numPr>
          <w:ilvl w:val="0"/>
          <w:numId w:val="10"/>
        </w:numPr>
        <w:tabs>
          <w:tab w:val="clear" w:pos="680"/>
        </w:tabs>
        <w:spacing w:line="360" w:lineRule="auto"/>
        <w:ind w:left="420" w:hanging="420" w:firstLineChars="0"/>
        <w:rPr>
          <w:rFonts w:hint="eastAsia" w:ascii="宋体" w:hAnsi="宋体" w:cs="宋体"/>
          <w:color w:val="auto"/>
          <w:sz w:val="24"/>
          <w:szCs w:val="24"/>
        </w:rPr>
      </w:pPr>
      <w:r>
        <w:rPr>
          <w:rFonts w:hint="eastAsia" w:ascii="宋体" w:hAnsi="宋体" w:cs="宋体"/>
          <w:color w:val="auto"/>
          <w:sz w:val="24"/>
          <w:szCs w:val="24"/>
        </w:rPr>
        <w:t>主要管理内容</w:t>
      </w:r>
    </w:p>
    <w:p w14:paraId="58862CFB">
      <w:pPr>
        <w:numPr>
          <w:ilvl w:val="0"/>
          <w:numId w:val="11"/>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基础管理</w:t>
      </w:r>
    </w:p>
    <w:p w14:paraId="05ECC729">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技术资料管理（各类工程档案、维修保养、运营管理资料等管理，并建立必要的档案资料管理机制）</w:t>
      </w:r>
    </w:p>
    <w:p w14:paraId="4BFC5DFD">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固定资产管理（应根据采购人的要求做好固定资产管理机制）</w:t>
      </w:r>
    </w:p>
    <w:p w14:paraId="76266A79">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接报修处理（应24小时接报修，承担报修接待、安排及维修质量回访等）</w:t>
      </w:r>
    </w:p>
    <w:p w14:paraId="36BACD03">
      <w:pPr>
        <w:numPr>
          <w:ilvl w:val="0"/>
          <w:numId w:val="11"/>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强电管理</w:t>
      </w:r>
    </w:p>
    <w:p w14:paraId="4C118AE6">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供配电系统（确保供配电满足演艺要求。其中，高压配电间和供配电设备检测由采购人直接委托第三方，投标方报价时不需要列支该项费用）</w:t>
      </w:r>
    </w:p>
    <w:p w14:paraId="4C959A6E">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照明系统（和演艺直接相关的舞台灯光等由采购人或演艺主办方承担）</w:t>
      </w:r>
    </w:p>
    <w:p w14:paraId="21BBAFD0">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强电系统设备、配电柜及机房（应建立必要的维修保养和巡检机制，保证完整完好）</w:t>
      </w:r>
    </w:p>
    <w:p w14:paraId="4162E2C1">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演艺及临时活动搭建、彩排等用电监管及保障（参与审核演艺主办方的用电方案，包括用电量、排线、安全措施等，最大程度保证演艺用电需求）</w:t>
      </w:r>
    </w:p>
    <w:p w14:paraId="2742141C">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防雷设施（其中，防雷设施检测由采购人直接委托第三方，投标方报价时不需要列支该项费用）</w:t>
      </w:r>
    </w:p>
    <w:p w14:paraId="00544104">
      <w:pPr>
        <w:numPr>
          <w:ilvl w:val="0"/>
          <w:numId w:val="11"/>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弱电管理</w:t>
      </w:r>
    </w:p>
    <w:p w14:paraId="0332A29E">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弱电系统外委托维修监管（弱电系统维修内容及供方由采购人负责）</w:t>
      </w:r>
    </w:p>
    <w:p w14:paraId="09127BCC">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安全防范系统、背景音响及紧急广播系统、智能卡系统（应配合采购人建立智能卡管理机制，包括各类门禁卡发放范围、权限设置、卡制作等）</w:t>
      </w:r>
    </w:p>
    <w:p w14:paraId="0BE084E8">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演艺系统（歌剧院核心演艺系统设备由采购人自行管理，中标方根据采购人主管要求做好配合工作）</w:t>
      </w:r>
    </w:p>
    <w:p w14:paraId="1624F4E7">
      <w:pPr>
        <w:numPr>
          <w:ilvl w:val="0"/>
          <w:numId w:val="11"/>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空调系统运行、维修管理（保养由业主方委托专业单位实施，物业管理方承担冷暖风空调系统的开关使用、运行作业等配合与监督服务质量的责任）</w:t>
      </w:r>
    </w:p>
    <w:p w14:paraId="2743F8EE">
      <w:pPr>
        <w:numPr>
          <w:ilvl w:val="0"/>
          <w:numId w:val="11"/>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给排水系统运行、维修管理</w:t>
      </w:r>
    </w:p>
    <w:p w14:paraId="60534B39">
      <w:pPr>
        <w:numPr>
          <w:ilvl w:val="0"/>
          <w:numId w:val="11"/>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消防系统管理运营和维修管理</w:t>
      </w:r>
    </w:p>
    <w:p w14:paraId="0AC1CA90">
      <w:pPr>
        <w:numPr>
          <w:ilvl w:val="0"/>
          <w:numId w:val="11"/>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建筑、装饰维修管理</w:t>
      </w:r>
    </w:p>
    <w:p w14:paraId="4E2C83E9">
      <w:pPr>
        <w:numPr>
          <w:ilvl w:val="0"/>
          <w:numId w:val="11"/>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电梯运行和维修监管</w:t>
      </w:r>
    </w:p>
    <w:p w14:paraId="794397FF">
      <w:pPr>
        <w:numPr>
          <w:ilvl w:val="0"/>
          <w:numId w:val="11"/>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演艺布展及施工管理</w:t>
      </w:r>
    </w:p>
    <w:p w14:paraId="67E73DBF">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二次装修施工管理</w:t>
      </w:r>
    </w:p>
    <w:p w14:paraId="6729E99D">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各类活动施工管理</w:t>
      </w:r>
    </w:p>
    <w:p w14:paraId="4B38AF80">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重大活动施工管理</w:t>
      </w:r>
    </w:p>
    <w:p w14:paraId="198604E7">
      <w:pPr>
        <w:numPr>
          <w:ilvl w:val="0"/>
          <w:numId w:val="11"/>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其他专项服务</w:t>
      </w:r>
    </w:p>
    <w:p w14:paraId="62423FBC">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接报修服务（应接报修服务机制，提供365天不间断接报修服务；当使用单位报修时，应及时受理，应在15分钟的时间内到场，小修项目应当天完成（无材料或预约除外）</w:t>
      </w:r>
    </w:p>
    <w:p w14:paraId="4D0A38DE">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设备突发事件应急处理</w:t>
      </w:r>
    </w:p>
    <w:p w14:paraId="480C8921">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投标方自行根据需要配置相应工程设备人员，做到24小时有人工程值班。</w:t>
      </w:r>
    </w:p>
    <w:p w14:paraId="167EBC2F">
      <w:pPr>
        <w:pStyle w:val="21"/>
        <w:numPr>
          <w:ilvl w:val="0"/>
          <w:numId w:val="6"/>
        </w:numPr>
        <w:spacing w:line="300" w:lineRule="auto"/>
        <w:ind w:firstLineChars="0"/>
        <w:jc w:val="left"/>
        <w:outlineLvl w:val="2"/>
        <w:rPr>
          <w:rFonts w:hint="eastAsia" w:ascii="黑体" w:hAnsi="黑体" w:eastAsia="黑体" w:cs="黑体"/>
          <w:b/>
          <w:bCs/>
          <w:color w:val="auto"/>
          <w:sz w:val="24"/>
          <w:szCs w:val="24"/>
          <w:lang w:eastAsia="zh-TW"/>
        </w:rPr>
      </w:pPr>
      <w:bookmarkStart w:id="51" w:name="_Toc53580378"/>
      <w:bookmarkStart w:id="52" w:name="_Toc53582749"/>
      <w:bookmarkStart w:id="53" w:name="_Toc213330300"/>
      <w:r>
        <w:rPr>
          <w:rFonts w:hint="eastAsia" w:ascii="黑体" w:hAnsi="黑体" w:eastAsia="黑体" w:cs="黑体"/>
          <w:b/>
          <w:bCs/>
          <w:color w:val="auto"/>
          <w:sz w:val="24"/>
          <w:szCs w:val="24"/>
          <w:lang w:eastAsia="zh-TW"/>
        </w:rPr>
        <w:t>安全防范管理</w:t>
      </w:r>
      <w:bookmarkEnd w:id="51"/>
      <w:bookmarkEnd w:id="52"/>
      <w:bookmarkEnd w:id="53"/>
    </w:p>
    <w:p w14:paraId="7C8088F3">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中标方应建立专门部门承担安全防范职能，主要负责维护正常秩序、营造安全良好的演艺氛围，并根据演艺活动、展览、展会、贵宾接待、重大活动等的特点提供相应的安全防范管理方案，主要工作涉及治安管理、消防管理、交通管理、突发事件处理、其他专项服务等五个方面。</w:t>
      </w:r>
    </w:p>
    <w:p w14:paraId="08721B7A">
      <w:pPr>
        <w:pStyle w:val="21"/>
        <w:numPr>
          <w:ilvl w:val="0"/>
          <w:numId w:val="12"/>
        </w:numPr>
        <w:tabs>
          <w:tab w:val="clear" w:pos="680"/>
        </w:tabs>
        <w:spacing w:line="360" w:lineRule="auto"/>
        <w:ind w:left="420" w:hanging="420" w:firstLineChars="0"/>
        <w:rPr>
          <w:rFonts w:hint="eastAsia" w:ascii="宋体" w:hAnsi="宋体" w:cs="宋体"/>
          <w:color w:val="auto"/>
          <w:sz w:val="24"/>
          <w:szCs w:val="24"/>
        </w:rPr>
      </w:pPr>
      <w:r>
        <w:rPr>
          <w:rFonts w:hint="eastAsia" w:ascii="宋体" w:hAnsi="宋体" w:cs="宋体"/>
          <w:color w:val="auto"/>
          <w:sz w:val="24"/>
          <w:szCs w:val="24"/>
        </w:rPr>
        <w:t>安全防范具体要求</w:t>
      </w:r>
    </w:p>
    <w:p w14:paraId="7858E0D3">
      <w:pPr>
        <w:numPr>
          <w:ilvl w:val="0"/>
          <w:numId w:val="11"/>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制定严谨的保安工作实施方案，建立健全各项安保、巡视管理制度；</w:t>
      </w:r>
    </w:p>
    <w:p w14:paraId="185AE76E">
      <w:pPr>
        <w:numPr>
          <w:ilvl w:val="0"/>
          <w:numId w:val="11"/>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熟练使用安全报警、监控系统、电子巡更及预约登记等系统；</w:t>
      </w:r>
    </w:p>
    <w:p w14:paraId="74B52AA3">
      <w:pPr>
        <w:numPr>
          <w:ilvl w:val="0"/>
          <w:numId w:val="11"/>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能提供各项安全防范措施，对进入楼宇的人员凭证和预约二维码并扫码登记出入。</w:t>
      </w:r>
    </w:p>
    <w:p w14:paraId="0384D8D4">
      <w:pPr>
        <w:numPr>
          <w:ilvl w:val="0"/>
          <w:numId w:val="11"/>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消防管理的方针“预防为主，防消结合”；严格按照《消防法》有关规定，制订突发性火灾等灾害应急方案，并设有消防疏散示意图；</w:t>
      </w:r>
    </w:p>
    <w:p w14:paraId="5A7EBCCA">
      <w:pPr>
        <w:numPr>
          <w:ilvl w:val="0"/>
          <w:numId w:val="11"/>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保证消防通道畅通，消防设施设备运行良好，组建义务消防队，并演习在各种情况下采取的应急措施，以及应急疏散；</w:t>
      </w:r>
    </w:p>
    <w:p w14:paraId="0BAFB6B8">
      <w:pPr>
        <w:numPr>
          <w:ilvl w:val="0"/>
          <w:numId w:val="11"/>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处理各种突发事件，当班人员遇突发事故应立即到达现场，并在第一时间通知相关负责人。</w:t>
      </w:r>
    </w:p>
    <w:p w14:paraId="636F22F3">
      <w:pPr>
        <w:numPr>
          <w:ilvl w:val="0"/>
          <w:numId w:val="11"/>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夜间值班人员应加强巡逻巡查，尤其在秋冬季、汛期，并做好打卡台账。</w:t>
      </w:r>
    </w:p>
    <w:p w14:paraId="0960ECC0">
      <w:pPr>
        <w:pStyle w:val="21"/>
        <w:numPr>
          <w:ilvl w:val="0"/>
          <w:numId w:val="12"/>
        </w:numPr>
        <w:tabs>
          <w:tab w:val="clear" w:pos="680"/>
        </w:tabs>
        <w:spacing w:line="360" w:lineRule="auto"/>
        <w:ind w:left="420" w:hanging="420" w:firstLineChars="0"/>
        <w:rPr>
          <w:rFonts w:hint="eastAsia" w:ascii="宋体" w:hAnsi="宋体" w:cs="宋体"/>
          <w:color w:val="auto"/>
          <w:sz w:val="24"/>
          <w:szCs w:val="24"/>
        </w:rPr>
      </w:pPr>
      <w:r>
        <w:rPr>
          <w:rFonts w:hint="eastAsia" w:ascii="宋体" w:hAnsi="宋体" w:cs="宋体"/>
          <w:color w:val="auto"/>
          <w:sz w:val="24"/>
          <w:szCs w:val="24"/>
        </w:rPr>
        <w:t>安全防范服务标准</w:t>
      </w:r>
    </w:p>
    <w:p w14:paraId="5002D3D1">
      <w:pPr>
        <w:numPr>
          <w:ilvl w:val="0"/>
          <w:numId w:val="11"/>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建安全防范管理制度并认真落实，确保管理区域内安全和正常的工作环境；</w:t>
      </w:r>
    </w:p>
    <w:p w14:paraId="28DDDD09">
      <w:pPr>
        <w:numPr>
          <w:ilvl w:val="0"/>
          <w:numId w:val="11"/>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严格证件登记，杜绝闲杂人员进入非允许区域。</w:t>
      </w:r>
    </w:p>
    <w:p w14:paraId="0A9D6E9B">
      <w:pPr>
        <w:numPr>
          <w:ilvl w:val="0"/>
          <w:numId w:val="11"/>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环境秩序良好，维护和保证防盗、防火报警设备的正常运行。</w:t>
      </w:r>
    </w:p>
    <w:p w14:paraId="7D400C4B">
      <w:pPr>
        <w:numPr>
          <w:ilvl w:val="0"/>
          <w:numId w:val="11"/>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做好安全防范日常巡查工作（日常巡逻白天不少于3次，夜间不少于2次），及时发现和处理各种安全事故隐患，迅速有效处置突发事件。</w:t>
      </w:r>
    </w:p>
    <w:p w14:paraId="0D29D05F">
      <w:pPr>
        <w:numPr>
          <w:ilvl w:val="0"/>
          <w:numId w:val="11"/>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巡逻记录登记造册并存档。</w:t>
      </w:r>
    </w:p>
    <w:p w14:paraId="2A18D97C">
      <w:pPr>
        <w:pStyle w:val="21"/>
        <w:numPr>
          <w:ilvl w:val="0"/>
          <w:numId w:val="12"/>
        </w:numPr>
        <w:tabs>
          <w:tab w:val="clear" w:pos="680"/>
        </w:tabs>
        <w:spacing w:line="360" w:lineRule="auto"/>
        <w:ind w:left="420" w:hanging="420" w:firstLineChars="0"/>
        <w:rPr>
          <w:rFonts w:hint="eastAsia" w:ascii="宋体" w:hAnsi="宋体" w:cs="宋体"/>
          <w:color w:val="auto"/>
          <w:sz w:val="24"/>
          <w:szCs w:val="24"/>
        </w:rPr>
      </w:pPr>
      <w:r>
        <w:rPr>
          <w:rFonts w:hint="eastAsia" w:ascii="宋体" w:hAnsi="宋体" w:cs="宋体"/>
          <w:color w:val="auto"/>
          <w:sz w:val="24"/>
          <w:szCs w:val="24"/>
        </w:rPr>
        <w:t>安全防范</w:t>
      </w:r>
      <w:bookmarkStart w:id="54" w:name="_Toc177225668"/>
      <w:bookmarkStart w:id="55" w:name="_Toc181437641"/>
      <w:bookmarkStart w:id="56" w:name="_Toc176946078"/>
      <w:r>
        <w:rPr>
          <w:rFonts w:hint="eastAsia" w:ascii="宋体" w:hAnsi="宋体" w:cs="宋体"/>
          <w:color w:val="auto"/>
          <w:sz w:val="24"/>
          <w:szCs w:val="24"/>
        </w:rPr>
        <w:t>管理与服务</w:t>
      </w:r>
      <w:bookmarkEnd w:id="54"/>
      <w:bookmarkEnd w:id="55"/>
      <w:bookmarkEnd w:id="56"/>
      <w:r>
        <w:rPr>
          <w:rFonts w:hint="eastAsia" w:ascii="宋体" w:hAnsi="宋体" w:cs="宋体"/>
          <w:color w:val="auto"/>
          <w:sz w:val="24"/>
          <w:szCs w:val="24"/>
        </w:rPr>
        <w:t>内容：</w:t>
      </w:r>
    </w:p>
    <w:p w14:paraId="5AB7FA45">
      <w:pPr>
        <w:numPr>
          <w:ilvl w:val="0"/>
          <w:numId w:val="11"/>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治安管理</w:t>
      </w:r>
    </w:p>
    <w:p w14:paraId="675A5604">
      <w:pPr>
        <w:numPr>
          <w:ilvl w:val="0"/>
          <w:numId w:val="13"/>
        </w:numPr>
        <w:tabs>
          <w:tab w:val="left" w:pos="1075"/>
          <w:tab w:val="clear" w:pos="420"/>
        </w:tabs>
        <w:spacing w:line="360" w:lineRule="auto"/>
        <w:rPr>
          <w:rFonts w:hint="eastAsia" w:ascii="宋体" w:hAnsi="宋体" w:cs="宋体"/>
          <w:color w:val="auto"/>
          <w:sz w:val="24"/>
          <w:szCs w:val="24"/>
        </w:rPr>
      </w:pPr>
      <w:r>
        <w:rPr>
          <w:rFonts w:hint="eastAsia" w:ascii="宋体" w:hAnsi="宋体" w:cs="宋体"/>
          <w:color w:val="auto"/>
          <w:sz w:val="24"/>
          <w:szCs w:val="24"/>
        </w:rPr>
        <w:t>出入口管理（歌剧院及历保建筑的主出入口包括：楼宇出入口保安岗、观众入口安保岗，承担人员进出准入及安检管理职能；内部/演职入口安保岗，承担内部员工及经过确认身份的演职人员进出管理。）</w:t>
      </w:r>
    </w:p>
    <w:p w14:paraId="267E0506">
      <w:pPr>
        <w:numPr>
          <w:ilvl w:val="0"/>
          <w:numId w:val="13"/>
        </w:numPr>
        <w:tabs>
          <w:tab w:val="left" w:pos="1075"/>
          <w:tab w:val="clear" w:pos="420"/>
        </w:tabs>
        <w:spacing w:line="360" w:lineRule="auto"/>
        <w:rPr>
          <w:rFonts w:hint="eastAsia" w:ascii="宋体" w:hAnsi="宋体" w:cs="宋体"/>
          <w:color w:val="auto"/>
          <w:sz w:val="24"/>
          <w:szCs w:val="24"/>
        </w:rPr>
      </w:pPr>
      <w:r>
        <w:rPr>
          <w:rFonts w:hint="eastAsia" w:ascii="宋体" w:hAnsi="宋体" w:cs="宋体"/>
          <w:color w:val="auto"/>
          <w:sz w:val="24"/>
          <w:szCs w:val="24"/>
        </w:rPr>
        <w:t>巡逻管理</w:t>
      </w:r>
    </w:p>
    <w:p w14:paraId="588DF24B">
      <w:pPr>
        <w:numPr>
          <w:ilvl w:val="0"/>
          <w:numId w:val="13"/>
        </w:numPr>
        <w:tabs>
          <w:tab w:val="left" w:pos="1075"/>
          <w:tab w:val="clear" w:pos="420"/>
        </w:tabs>
        <w:spacing w:line="360" w:lineRule="auto"/>
        <w:rPr>
          <w:rFonts w:hint="eastAsia" w:ascii="宋体" w:hAnsi="宋体" w:cs="宋体"/>
          <w:color w:val="auto"/>
          <w:sz w:val="24"/>
          <w:szCs w:val="24"/>
        </w:rPr>
      </w:pPr>
      <w:r>
        <w:rPr>
          <w:rFonts w:hint="eastAsia" w:ascii="宋体" w:hAnsi="宋体" w:cs="宋体"/>
          <w:color w:val="auto"/>
          <w:sz w:val="24"/>
          <w:szCs w:val="24"/>
        </w:rPr>
        <w:t>消防监控管理（24小时消防监控）</w:t>
      </w:r>
    </w:p>
    <w:p w14:paraId="0E98EF26">
      <w:pPr>
        <w:numPr>
          <w:ilvl w:val="0"/>
          <w:numId w:val="13"/>
        </w:numPr>
        <w:tabs>
          <w:tab w:val="left" w:pos="1075"/>
          <w:tab w:val="clear" w:pos="420"/>
        </w:tabs>
        <w:spacing w:line="360" w:lineRule="auto"/>
        <w:rPr>
          <w:rFonts w:hint="eastAsia" w:ascii="宋体" w:hAnsi="宋体" w:cs="宋体"/>
          <w:color w:val="auto"/>
          <w:sz w:val="24"/>
          <w:szCs w:val="24"/>
        </w:rPr>
      </w:pPr>
      <w:r>
        <w:rPr>
          <w:rFonts w:hint="eastAsia" w:ascii="宋体" w:hAnsi="宋体" w:cs="宋体"/>
          <w:color w:val="auto"/>
          <w:sz w:val="24"/>
          <w:szCs w:val="24"/>
        </w:rPr>
        <w:t>重要区域安全防范管理（配合对人流聚集区域，如演艺期间剧场内部、检票通道、散场通道进行安全防范管理）</w:t>
      </w:r>
    </w:p>
    <w:p w14:paraId="47F418FD">
      <w:pPr>
        <w:numPr>
          <w:ilvl w:val="0"/>
          <w:numId w:val="13"/>
        </w:numPr>
        <w:tabs>
          <w:tab w:val="left" w:pos="1075"/>
          <w:tab w:val="clear" w:pos="420"/>
        </w:tabs>
        <w:spacing w:line="360" w:lineRule="auto"/>
        <w:rPr>
          <w:rFonts w:hint="eastAsia" w:ascii="宋体" w:hAnsi="宋体" w:cs="宋体"/>
          <w:color w:val="auto"/>
          <w:sz w:val="24"/>
          <w:szCs w:val="24"/>
        </w:rPr>
      </w:pPr>
      <w:r>
        <w:rPr>
          <w:rFonts w:hint="eastAsia" w:ascii="宋体" w:hAnsi="宋体" w:cs="宋体"/>
          <w:color w:val="auto"/>
          <w:sz w:val="24"/>
          <w:szCs w:val="24"/>
        </w:rPr>
        <w:t>货物出入管理</w:t>
      </w:r>
    </w:p>
    <w:p w14:paraId="00DB0082">
      <w:pPr>
        <w:numPr>
          <w:ilvl w:val="0"/>
          <w:numId w:val="13"/>
        </w:numPr>
        <w:tabs>
          <w:tab w:val="left" w:pos="1075"/>
          <w:tab w:val="clear" w:pos="420"/>
        </w:tabs>
        <w:spacing w:line="360" w:lineRule="auto"/>
        <w:rPr>
          <w:rFonts w:hint="eastAsia" w:ascii="宋体" w:hAnsi="宋体" w:cs="宋体"/>
          <w:color w:val="auto"/>
          <w:sz w:val="24"/>
          <w:szCs w:val="24"/>
        </w:rPr>
      </w:pPr>
      <w:r>
        <w:rPr>
          <w:rFonts w:hint="eastAsia" w:ascii="宋体" w:hAnsi="宋体" w:cs="宋体"/>
          <w:color w:val="auto"/>
          <w:sz w:val="24"/>
          <w:szCs w:val="24"/>
        </w:rPr>
        <w:t>人员出入管理（应配合采购人建立人员进出身份识别机制，包括但不限于出入证、票证等）</w:t>
      </w:r>
    </w:p>
    <w:p w14:paraId="35CCC6BB">
      <w:pPr>
        <w:numPr>
          <w:ilvl w:val="0"/>
          <w:numId w:val="13"/>
        </w:numPr>
        <w:tabs>
          <w:tab w:val="left" w:pos="1075"/>
          <w:tab w:val="clear" w:pos="420"/>
        </w:tabs>
        <w:spacing w:line="360" w:lineRule="auto"/>
        <w:rPr>
          <w:rFonts w:hint="eastAsia" w:ascii="宋体" w:hAnsi="宋体" w:cs="宋体"/>
          <w:color w:val="auto"/>
          <w:sz w:val="24"/>
          <w:szCs w:val="24"/>
        </w:rPr>
      </w:pPr>
      <w:r>
        <w:rPr>
          <w:rFonts w:hint="eastAsia" w:ascii="宋体" w:hAnsi="宋体" w:cs="宋体"/>
          <w:color w:val="auto"/>
          <w:sz w:val="24"/>
          <w:szCs w:val="24"/>
        </w:rPr>
        <w:t>访客接待</w:t>
      </w:r>
    </w:p>
    <w:p w14:paraId="4F526FB5">
      <w:pPr>
        <w:numPr>
          <w:ilvl w:val="0"/>
          <w:numId w:val="11"/>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安检管理</w:t>
      </w:r>
    </w:p>
    <w:p w14:paraId="2EE21A3B">
      <w:pPr>
        <w:numPr>
          <w:ilvl w:val="0"/>
          <w:numId w:val="13"/>
        </w:numPr>
        <w:tabs>
          <w:tab w:val="left" w:pos="1075"/>
          <w:tab w:val="clear" w:pos="420"/>
        </w:tabs>
        <w:spacing w:line="360" w:lineRule="auto"/>
        <w:rPr>
          <w:rFonts w:hint="eastAsia" w:ascii="宋体" w:hAnsi="宋体" w:cs="宋体"/>
          <w:color w:val="auto"/>
          <w:sz w:val="24"/>
          <w:szCs w:val="24"/>
        </w:rPr>
      </w:pPr>
      <w:r>
        <w:rPr>
          <w:rFonts w:hint="eastAsia" w:ascii="宋体" w:hAnsi="宋体" w:cs="宋体"/>
          <w:color w:val="auto"/>
          <w:sz w:val="24"/>
          <w:szCs w:val="24"/>
        </w:rPr>
        <w:t>对观众进行安检，防止携带危险品进入历保建筑和上音歌剧院。</w:t>
      </w:r>
    </w:p>
    <w:p w14:paraId="296C5A72">
      <w:pPr>
        <w:numPr>
          <w:ilvl w:val="0"/>
          <w:numId w:val="13"/>
        </w:numPr>
        <w:tabs>
          <w:tab w:val="left" w:pos="1075"/>
          <w:tab w:val="clear" w:pos="420"/>
        </w:tabs>
        <w:spacing w:line="360" w:lineRule="auto"/>
        <w:rPr>
          <w:rFonts w:hint="eastAsia" w:ascii="宋体" w:hAnsi="宋体" w:cs="宋体"/>
          <w:color w:val="auto"/>
          <w:sz w:val="24"/>
          <w:szCs w:val="24"/>
        </w:rPr>
      </w:pPr>
      <w:r>
        <w:rPr>
          <w:rFonts w:hint="eastAsia" w:ascii="宋体" w:hAnsi="宋体" w:cs="宋体"/>
          <w:color w:val="auto"/>
          <w:sz w:val="24"/>
          <w:szCs w:val="24"/>
        </w:rPr>
        <w:t>对观众随身携带的物品进行必要的安检。</w:t>
      </w:r>
    </w:p>
    <w:p w14:paraId="4F321804">
      <w:pPr>
        <w:numPr>
          <w:ilvl w:val="0"/>
          <w:numId w:val="11"/>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消防管理</w:t>
      </w:r>
    </w:p>
    <w:p w14:paraId="7CF9F4CE">
      <w:pPr>
        <w:numPr>
          <w:ilvl w:val="0"/>
          <w:numId w:val="11"/>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交通管理</w:t>
      </w:r>
    </w:p>
    <w:p w14:paraId="58A6E135">
      <w:pPr>
        <w:numPr>
          <w:ilvl w:val="0"/>
          <w:numId w:val="13"/>
        </w:numPr>
        <w:tabs>
          <w:tab w:val="left" w:pos="1075"/>
          <w:tab w:val="clear" w:pos="420"/>
        </w:tabs>
        <w:spacing w:line="360" w:lineRule="auto"/>
        <w:rPr>
          <w:rFonts w:hint="eastAsia" w:ascii="宋体" w:hAnsi="宋体" w:cs="宋体"/>
          <w:color w:val="auto"/>
          <w:sz w:val="24"/>
          <w:szCs w:val="24"/>
        </w:rPr>
      </w:pPr>
      <w:r>
        <w:rPr>
          <w:rFonts w:hint="eastAsia" w:ascii="宋体" w:hAnsi="宋体" w:cs="宋体"/>
          <w:color w:val="auto"/>
          <w:sz w:val="24"/>
          <w:szCs w:val="24"/>
        </w:rPr>
        <w:t>车辆出入地库管理</w:t>
      </w:r>
    </w:p>
    <w:p w14:paraId="78E8D38A">
      <w:pPr>
        <w:numPr>
          <w:ilvl w:val="0"/>
          <w:numId w:val="13"/>
        </w:numPr>
        <w:tabs>
          <w:tab w:val="left" w:pos="1075"/>
          <w:tab w:val="clear" w:pos="420"/>
        </w:tabs>
        <w:spacing w:line="360" w:lineRule="auto"/>
        <w:rPr>
          <w:rFonts w:hint="eastAsia" w:ascii="宋体" w:hAnsi="宋体" w:cs="宋体"/>
          <w:color w:val="auto"/>
          <w:sz w:val="24"/>
          <w:szCs w:val="24"/>
        </w:rPr>
      </w:pPr>
      <w:r>
        <w:rPr>
          <w:rFonts w:hint="eastAsia" w:ascii="宋体" w:hAnsi="宋体" w:cs="宋体"/>
          <w:color w:val="auto"/>
          <w:sz w:val="24"/>
          <w:szCs w:val="24"/>
        </w:rPr>
        <w:t>B3停车库巡逻和管理</w:t>
      </w:r>
    </w:p>
    <w:p w14:paraId="2ECFCA8F">
      <w:pPr>
        <w:numPr>
          <w:ilvl w:val="0"/>
          <w:numId w:val="13"/>
        </w:numPr>
        <w:tabs>
          <w:tab w:val="left" w:pos="1075"/>
          <w:tab w:val="clear" w:pos="420"/>
        </w:tabs>
        <w:spacing w:line="360" w:lineRule="auto"/>
        <w:rPr>
          <w:rFonts w:hint="eastAsia" w:ascii="宋体" w:hAnsi="宋体" w:cs="宋体"/>
          <w:color w:val="auto"/>
          <w:sz w:val="24"/>
          <w:szCs w:val="24"/>
        </w:rPr>
      </w:pPr>
      <w:r>
        <w:rPr>
          <w:rFonts w:hint="eastAsia" w:ascii="宋体" w:hAnsi="宋体" w:cs="宋体"/>
          <w:color w:val="auto"/>
          <w:sz w:val="24"/>
          <w:szCs w:val="24"/>
        </w:rPr>
        <w:t>停车管理（根据上音歌剧院可利用的及周边社会资源的停车设施做好停车指引和管理）</w:t>
      </w:r>
    </w:p>
    <w:p w14:paraId="622F1F37">
      <w:pPr>
        <w:numPr>
          <w:ilvl w:val="0"/>
          <w:numId w:val="11"/>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突发事件处理</w:t>
      </w:r>
    </w:p>
    <w:p w14:paraId="0B157EE0">
      <w:pPr>
        <w:numPr>
          <w:ilvl w:val="0"/>
          <w:numId w:val="11"/>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其他专项服务项目</w:t>
      </w:r>
    </w:p>
    <w:p w14:paraId="5757D006">
      <w:pPr>
        <w:numPr>
          <w:ilvl w:val="0"/>
          <w:numId w:val="13"/>
        </w:numPr>
        <w:tabs>
          <w:tab w:val="left" w:pos="1075"/>
          <w:tab w:val="clear" w:pos="420"/>
        </w:tabs>
        <w:spacing w:line="360" w:lineRule="auto"/>
        <w:rPr>
          <w:rFonts w:hint="eastAsia" w:ascii="宋体" w:hAnsi="宋体" w:cs="宋体"/>
          <w:color w:val="auto"/>
          <w:sz w:val="24"/>
          <w:szCs w:val="24"/>
        </w:rPr>
      </w:pPr>
      <w:r>
        <w:rPr>
          <w:rFonts w:hint="eastAsia" w:ascii="宋体" w:hAnsi="宋体" w:cs="宋体"/>
          <w:color w:val="auto"/>
          <w:sz w:val="24"/>
          <w:szCs w:val="24"/>
        </w:rPr>
        <w:t>舞台搭建监管、秩序维护、隐患排查、产品保护</w:t>
      </w:r>
    </w:p>
    <w:p w14:paraId="6AED83C2">
      <w:pPr>
        <w:numPr>
          <w:ilvl w:val="0"/>
          <w:numId w:val="13"/>
        </w:numPr>
        <w:tabs>
          <w:tab w:val="left" w:pos="1075"/>
          <w:tab w:val="clear" w:pos="420"/>
        </w:tabs>
        <w:spacing w:line="360" w:lineRule="auto"/>
        <w:rPr>
          <w:rFonts w:hint="eastAsia" w:ascii="宋体" w:hAnsi="宋体" w:cs="宋体"/>
          <w:color w:val="auto"/>
          <w:sz w:val="24"/>
          <w:szCs w:val="24"/>
        </w:rPr>
      </w:pPr>
      <w:r>
        <w:rPr>
          <w:rFonts w:hint="eastAsia" w:ascii="宋体" w:hAnsi="宋体" w:cs="宋体"/>
          <w:color w:val="auto"/>
          <w:sz w:val="24"/>
          <w:szCs w:val="24"/>
        </w:rPr>
        <w:t>贵宾安全警卫</w:t>
      </w:r>
    </w:p>
    <w:p w14:paraId="6C663FAB">
      <w:pPr>
        <w:tabs>
          <w:tab w:val="left" w:pos="1075"/>
        </w:tabs>
        <w:spacing w:line="360" w:lineRule="auto"/>
        <w:ind w:left="420"/>
        <w:rPr>
          <w:rFonts w:hint="eastAsia" w:ascii="宋体" w:hAnsi="宋体" w:cs="宋体"/>
          <w:color w:val="auto"/>
          <w:sz w:val="24"/>
          <w:szCs w:val="24"/>
        </w:rPr>
      </w:pPr>
      <w:r>
        <w:rPr>
          <w:rFonts w:hint="eastAsia" w:ascii="宋体" w:hAnsi="宋体" w:cs="宋体"/>
          <w:color w:val="auto"/>
          <w:sz w:val="24"/>
          <w:szCs w:val="24"/>
        </w:rPr>
        <w:t>投标方自行根据需要配置相应安全防范人员，并说明配置依据和工作分工。编制相应的安全防范方案、标准和预算。</w:t>
      </w:r>
    </w:p>
    <w:p w14:paraId="393190B9">
      <w:pPr>
        <w:pStyle w:val="21"/>
        <w:numPr>
          <w:ilvl w:val="0"/>
          <w:numId w:val="6"/>
        </w:numPr>
        <w:spacing w:line="300" w:lineRule="auto"/>
        <w:ind w:firstLineChars="0"/>
        <w:jc w:val="left"/>
        <w:outlineLvl w:val="2"/>
        <w:rPr>
          <w:rFonts w:hint="eastAsia" w:ascii="黑体" w:hAnsi="黑体" w:eastAsia="黑体" w:cs="黑体"/>
          <w:b/>
          <w:bCs/>
          <w:color w:val="auto"/>
          <w:sz w:val="24"/>
          <w:szCs w:val="24"/>
          <w:lang w:eastAsia="zh-TW"/>
        </w:rPr>
      </w:pPr>
      <w:bookmarkStart w:id="57" w:name="_Toc53582752"/>
      <w:bookmarkStart w:id="58" w:name="_Toc53580381"/>
      <w:bookmarkStart w:id="59" w:name="_Toc213330301"/>
      <w:bookmarkStart w:id="60" w:name="_Hlk53503814"/>
      <w:r>
        <w:rPr>
          <w:rFonts w:hint="eastAsia" w:ascii="黑体" w:hAnsi="黑体" w:eastAsia="黑体" w:cs="黑体"/>
          <w:b/>
          <w:bCs/>
          <w:color w:val="auto"/>
          <w:sz w:val="24"/>
          <w:szCs w:val="24"/>
          <w:lang w:eastAsia="zh-TW"/>
        </w:rPr>
        <w:t>环境保洁服务</w:t>
      </w:r>
      <w:bookmarkEnd w:id="57"/>
      <w:bookmarkEnd w:id="58"/>
      <w:bookmarkEnd w:id="59"/>
    </w:p>
    <w:p w14:paraId="5DE34737">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中标方自建团队承担项目的环境保洁职能，主要服务内容包括：区域保洁服务、剧场保洁服务、展厅保洁、绿化养护服务、虫害治理服务等</w:t>
      </w:r>
    </w:p>
    <w:p w14:paraId="0E146BF4">
      <w:pPr>
        <w:pStyle w:val="21"/>
        <w:numPr>
          <w:ilvl w:val="0"/>
          <w:numId w:val="14"/>
        </w:numPr>
        <w:spacing w:line="360" w:lineRule="auto"/>
        <w:ind w:firstLineChars="0"/>
        <w:rPr>
          <w:rFonts w:hint="eastAsia" w:ascii="宋体" w:hAnsi="宋体" w:cs="宋体"/>
          <w:color w:val="auto"/>
          <w:sz w:val="24"/>
          <w:szCs w:val="24"/>
        </w:rPr>
      </w:pPr>
      <w:r>
        <w:rPr>
          <w:rFonts w:hint="eastAsia" w:ascii="宋体" w:hAnsi="宋体" w:cs="宋体"/>
          <w:color w:val="auto"/>
          <w:sz w:val="24"/>
          <w:szCs w:val="24"/>
        </w:rPr>
        <w:t>环境保洁服务内容</w:t>
      </w:r>
    </w:p>
    <w:p w14:paraId="734EFAC8">
      <w:pPr>
        <w:numPr>
          <w:ilvl w:val="0"/>
          <w:numId w:val="11"/>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公共区域清洁</w:t>
      </w:r>
    </w:p>
    <w:p w14:paraId="2B2E962A">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负责对本物业区域内的室内公共场所、主要出入口前公共道路的卫生清洁。</w:t>
      </w:r>
    </w:p>
    <w:p w14:paraId="0578DF91">
      <w:pPr>
        <w:numPr>
          <w:ilvl w:val="0"/>
          <w:numId w:val="15"/>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对区域内的屋顶、天沟进行定期清理、疏通；雨污水道进行定期巡检，定期疏通，防止堵塞和满溢。</w:t>
      </w:r>
    </w:p>
    <w:p w14:paraId="23F58405">
      <w:pPr>
        <w:numPr>
          <w:ilvl w:val="0"/>
          <w:numId w:val="15"/>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生活用水水箱清洗与消毒的配套工作，停水通知、上级阀开关等。</w:t>
      </w:r>
    </w:p>
    <w:p w14:paraId="2D5A47A3">
      <w:pPr>
        <w:numPr>
          <w:ilvl w:val="0"/>
          <w:numId w:val="15"/>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配电站（弱电间）、水泵（消防生活用水泵）的管理及清洁工作。</w:t>
      </w:r>
    </w:p>
    <w:p w14:paraId="488C6B18">
      <w:pPr>
        <w:numPr>
          <w:ilvl w:val="0"/>
          <w:numId w:val="15"/>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负责楼宇内部公共区域门厅、楼梯、扶手、玻璃幕墙（室外距地面、楼面限高二米）、楼梯间、盥洗室、活动室、公共部位的门窗、公共空间的设备设施的表面清扫揩擦；</w:t>
      </w:r>
    </w:p>
    <w:p w14:paraId="2236BD9D">
      <w:pPr>
        <w:numPr>
          <w:ilvl w:val="0"/>
          <w:numId w:val="15"/>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会务活动前后，要及时进行清扫，地毯、沙发等的家具要进行日常清洁及定期专业养护。</w:t>
      </w:r>
    </w:p>
    <w:p w14:paraId="64F24086">
      <w:pPr>
        <w:numPr>
          <w:ilvl w:val="0"/>
          <w:numId w:val="15"/>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对室外非木质护栏进行清洁、去锈护理，对绿化地带内的垃圾进行清理。</w:t>
      </w:r>
    </w:p>
    <w:p w14:paraId="384BC077">
      <w:pPr>
        <w:numPr>
          <w:ilvl w:val="0"/>
          <w:numId w:val="15"/>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各种标示标牌表面干净无积尘、无水印、表面干净无污渍。</w:t>
      </w:r>
    </w:p>
    <w:p w14:paraId="73F44F4C">
      <w:pPr>
        <w:numPr>
          <w:ilvl w:val="0"/>
          <w:numId w:val="15"/>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盆栽植物无积尘。</w:t>
      </w:r>
    </w:p>
    <w:p w14:paraId="6D8073F2">
      <w:pPr>
        <w:numPr>
          <w:ilvl w:val="0"/>
          <w:numId w:val="15"/>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会议室、接待室地面、墙面、干净，无灰尘、污渍；天花板、风口目视无灰尘、污渍；桌椅干净，物品摆放整齐、有序。</w:t>
      </w:r>
    </w:p>
    <w:p w14:paraId="6B986EC0">
      <w:pPr>
        <w:numPr>
          <w:ilvl w:val="0"/>
          <w:numId w:val="15"/>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楼梯及楼梯间、梯步表面干净无污渍，防滑条(缝)干净，扶手栏杆表面干净无灰尘防火门及闭门器表面干净无污渍，墙面、天花板无积尘、蛛网。</w:t>
      </w:r>
    </w:p>
    <w:p w14:paraId="71BD10AD">
      <w:pPr>
        <w:numPr>
          <w:ilvl w:val="0"/>
          <w:numId w:val="15"/>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公共卫生间地面干净，无污渍、无积水，大小便器表面干净，无污渍，有光泽；各种隔断表面干净，无乱写乱画，金属饰件表面干净，无污迹，有金属光泽；墙壁表面干净，停车场地面干净，无杂物，无明显油渍、污渍；顶部各种管网、灯具表面干净无积尘、蛛网；墙面干净无积尘，各种指示牌表面干净有光泽；消防器材表面干净，摆放整齐；减速带表面干净无明显污迹，各种道闸表面无灰尘。</w:t>
      </w:r>
    </w:p>
    <w:p w14:paraId="1F8E4890">
      <w:pPr>
        <w:numPr>
          <w:ilvl w:val="0"/>
          <w:numId w:val="15"/>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开水间及清洁间地面干净，无杂物、无积水，地垫摆放整齐干净，天花板干净无蛛网，灯罩表面无积尘、蛛网，墙面干净无污渍，各种物品表面干净无渍，清洁工具摆放整齐有序，室内无明显异味。</w:t>
      </w:r>
    </w:p>
    <w:p w14:paraId="60CF9A4E">
      <w:pPr>
        <w:numPr>
          <w:ilvl w:val="0"/>
          <w:numId w:val="15"/>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电梯及电梯轿厢四壁光洁明亮，操作面板无污迹、无灰尘、无印迹，地面干净，空气清新、无异味；电梯凹槽内无垃圾无杂物，按钮表面干净无印迹；扶手表面干净无灰尘、污渍，玻璃表面干净透光性好，不锈钢光亮无尘；梳齿板内无杂物污渍。</w:t>
      </w:r>
    </w:p>
    <w:p w14:paraId="25869F56">
      <w:pPr>
        <w:numPr>
          <w:ilvl w:val="0"/>
          <w:numId w:val="15"/>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电器设施灯泡、灯管、灯罩无积尘、无污迹。装饰件无积尘、无污迹；开关、插座、配电箱等无积尘、无明显污迹。</w:t>
      </w:r>
    </w:p>
    <w:p w14:paraId="37170B4D">
      <w:pPr>
        <w:numPr>
          <w:ilvl w:val="0"/>
          <w:numId w:val="15"/>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垃圾桶及果皮箱/桶等，按指定位置摆放，桶身表面干净无污渍无痰迹；桶内垃圾不应超过2／3，内胆应定期清洁、消毒。</w:t>
      </w:r>
    </w:p>
    <w:p w14:paraId="03F261C6">
      <w:pPr>
        <w:numPr>
          <w:ilvl w:val="0"/>
          <w:numId w:val="15"/>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消防栓、消防箱，公共设施保持表面干净，无灰尘、无污渍。报警器、火警通讯电话插座、灭火器表面光亮、无积尘、无污迹；喷淋盖、烟感器、扬声器无积尘、无污渍。监控摄像头、门警器表面光亮、无积尘、无斑点；消防栓外表面光亮、无印迹、无积尘，内侧无积尘、无污迹。</w:t>
      </w:r>
    </w:p>
    <w:p w14:paraId="41BF1E26">
      <w:pPr>
        <w:numPr>
          <w:ilvl w:val="0"/>
          <w:numId w:val="15"/>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设备机房、管道，指示牌无卫生死角、无垃圾堆积，无积尘、目视无蜘蛛网、无明显无污渍、无水渍；指示牌、告示牌无灰尘、无污迹，金属件表面光亮，无痕迹。</w:t>
      </w:r>
    </w:p>
    <w:p w14:paraId="45CEFC11">
      <w:pPr>
        <w:numPr>
          <w:ilvl w:val="0"/>
          <w:numId w:val="11"/>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剧院及历保建筑接待大厅、展厅清洁</w:t>
      </w:r>
    </w:p>
    <w:p w14:paraId="2BFA20E3">
      <w:pPr>
        <w:numPr>
          <w:ilvl w:val="0"/>
          <w:numId w:val="15"/>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包含地面、墙面、踢脚线、台阶、天棚、装饰门及门套、宣传窗、垃圾桶等；</w:t>
      </w:r>
    </w:p>
    <w:p w14:paraId="6D6FB0FC">
      <w:pPr>
        <w:numPr>
          <w:ilvl w:val="0"/>
          <w:numId w:val="15"/>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保持地面无水渍、无污渍，无垃圾，无积尘，光亮、干爽；</w:t>
      </w:r>
    </w:p>
    <w:p w14:paraId="4F1ABA8E">
      <w:pPr>
        <w:numPr>
          <w:ilvl w:val="0"/>
          <w:numId w:val="15"/>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墙面无灰尘、无污渍，光亮，墙角无蜘蛛网；</w:t>
      </w:r>
    </w:p>
    <w:p w14:paraId="2F4448DF">
      <w:pPr>
        <w:numPr>
          <w:ilvl w:val="0"/>
          <w:numId w:val="15"/>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公共设施表面无积尘、无污渍、光亮；</w:t>
      </w:r>
    </w:p>
    <w:p w14:paraId="2DCD6950">
      <w:pPr>
        <w:numPr>
          <w:ilvl w:val="0"/>
          <w:numId w:val="15"/>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不锈钢表面无手印，无积尘，无污渍、光亮；</w:t>
      </w:r>
    </w:p>
    <w:p w14:paraId="67683A68">
      <w:pPr>
        <w:numPr>
          <w:ilvl w:val="0"/>
          <w:numId w:val="15"/>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玻璃表面无手印，无积尘，无污渍、明亮。</w:t>
      </w:r>
    </w:p>
    <w:p w14:paraId="69781659">
      <w:pPr>
        <w:numPr>
          <w:ilvl w:val="0"/>
          <w:numId w:val="11"/>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公共卫生间清洁</w:t>
      </w:r>
    </w:p>
    <w:p w14:paraId="7116C59F">
      <w:pPr>
        <w:numPr>
          <w:ilvl w:val="0"/>
          <w:numId w:val="15"/>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地面、墙面、天棚、踢脚线、大小便器、垃圾篓、洗手盆、台面、镜子、门窗标牌、灯具、排气扇、上下水管道、水龙头、开水箱等。</w:t>
      </w:r>
    </w:p>
    <w:p w14:paraId="6182AD7F">
      <w:pPr>
        <w:numPr>
          <w:ilvl w:val="0"/>
          <w:numId w:val="15"/>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保持卫生间无异味、地面干爽、厕坑便具洁净无黄渍、镜面、水盆、台面无污点、无皂迹、无毛发，光洁光亮；</w:t>
      </w:r>
    </w:p>
    <w:p w14:paraId="5F546D0C">
      <w:pPr>
        <w:numPr>
          <w:ilvl w:val="0"/>
          <w:numId w:val="15"/>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水槽洁净、无积垢、无杂物、无毛发、无异味、定时消毒；</w:t>
      </w:r>
    </w:p>
    <w:p w14:paraId="6608D38B">
      <w:pPr>
        <w:numPr>
          <w:ilvl w:val="0"/>
          <w:numId w:val="15"/>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外露水管连接处无碱性污垢,管道表面光亮、无灰尘；</w:t>
      </w:r>
    </w:p>
    <w:p w14:paraId="677041A6">
      <w:pPr>
        <w:numPr>
          <w:ilvl w:val="0"/>
          <w:numId w:val="15"/>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纸篓随时清理；墙面、天棚、墙角、灯具无积尘、无蜘蛛网；</w:t>
      </w:r>
    </w:p>
    <w:p w14:paraId="4457FB2C">
      <w:pPr>
        <w:numPr>
          <w:ilvl w:val="0"/>
          <w:numId w:val="15"/>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地面无水渍、无污渍，无垃圾；</w:t>
      </w:r>
    </w:p>
    <w:p w14:paraId="6CD074B1">
      <w:pPr>
        <w:numPr>
          <w:ilvl w:val="0"/>
          <w:numId w:val="15"/>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保洁工具与保洁用品要区分用途，标示明显，统一放在指定地点。</w:t>
      </w:r>
    </w:p>
    <w:p w14:paraId="52B0D543">
      <w:pPr>
        <w:numPr>
          <w:ilvl w:val="0"/>
          <w:numId w:val="11"/>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排练厅及演出场所清洁</w:t>
      </w:r>
    </w:p>
    <w:p w14:paraId="5ED980A9">
      <w:pPr>
        <w:numPr>
          <w:ilvl w:val="0"/>
          <w:numId w:val="15"/>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桌椅、讲台、地面、踏步、窗台、窗玻璃、门楣、门套、墙面、墙角、天棚、灯具、钢琴设备等；</w:t>
      </w:r>
    </w:p>
    <w:p w14:paraId="5CAA801C">
      <w:pPr>
        <w:numPr>
          <w:ilvl w:val="0"/>
          <w:numId w:val="15"/>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保持桌椅、钢琴、讲台，窗台、黑板、地面、踏步、门楣、门套、墙面、墙角无积尘，光亮；</w:t>
      </w:r>
    </w:p>
    <w:p w14:paraId="0AD0E88B">
      <w:pPr>
        <w:numPr>
          <w:ilvl w:val="0"/>
          <w:numId w:val="15"/>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桌斗内无杂质；</w:t>
      </w:r>
    </w:p>
    <w:p w14:paraId="67D68CEF">
      <w:pPr>
        <w:numPr>
          <w:ilvl w:val="0"/>
          <w:numId w:val="15"/>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黑板板面擦净，板槽内无粉末，黑板周围整洁；</w:t>
      </w:r>
    </w:p>
    <w:p w14:paraId="53423F68">
      <w:pPr>
        <w:numPr>
          <w:ilvl w:val="0"/>
          <w:numId w:val="15"/>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窗台无积尘，窗帘挂放整齐；</w:t>
      </w:r>
    </w:p>
    <w:p w14:paraId="1590BADE">
      <w:pPr>
        <w:numPr>
          <w:ilvl w:val="0"/>
          <w:numId w:val="15"/>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室内无异味；</w:t>
      </w:r>
    </w:p>
    <w:p w14:paraId="3297771C">
      <w:pPr>
        <w:numPr>
          <w:ilvl w:val="0"/>
          <w:numId w:val="15"/>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捡拾物品及时做失物招领，不私自处理。</w:t>
      </w:r>
    </w:p>
    <w:p w14:paraId="72C61F77">
      <w:pPr>
        <w:numPr>
          <w:ilvl w:val="0"/>
          <w:numId w:val="11"/>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电梯清洁</w:t>
      </w:r>
    </w:p>
    <w:p w14:paraId="3A71A0AE">
      <w:pPr>
        <w:numPr>
          <w:ilvl w:val="0"/>
          <w:numId w:val="15"/>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电梯轿厢、电梯厅、电梯门及门套、指示板、厢壁、通风口、天花板、灯具、监控器探头等清洁；</w:t>
      </w:r>
    </w:p>
    <w:p w14:paraId="0AB5ACD8">
      <w:pPr>
        <w:numPr>
          <w:ilvl w:val="0"/>
          <w:numId w:val="15"/>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保持电梯轿厢内无积尘、无污渍、无粘贴物；</w:t>
      </w:r>
    </w:p>
    <w:p w14:paraId="07CDC9BC">
      <w:pPr>
        <w:numPr>
          <w:ilvl w:val="0"/>
          <w:numId w:val="15"/>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灯具、指示板明亮；厢内地面干净、无垃圾杂物；</w:t>
      </w:r>
    </w:p>
    <w:p w14:paraId="482B0674">
      <w:pPr>
        <w:numPr>
          <w:ilvl w:val="0"/>
          <w:numId w:val="15"/>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不锈钢表面无手印、无积尘，无污渍、光亮；</w:t>
      </w:r>
    </w:p>
    <w:p w14:paraId="57D53C58">
      <w:pPr>
        <w:numPr>
          <w:ilvl w:val="0"/>
          <w:numId w:val="15"/>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电梯门槽内无垃圾杂物。</w:t>
      </w:r>
    </w:p>
    <w:p w14:paraId="45060500">
      <w:pPr>
        <w:numPr>
          <w:ilvl w:val="0"/>
          <w:numId w:val="11"/>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歌剧厅、多功能厅、报告厅、会议室、贵宾室、接待室清洁</w:t>
      </w:r>
    </w:p>
    <w:p w14:paraId="5D8BA0DC">
      <w:pPr>
        <w:numPr>
          <w:ilvl w:val="0"/>
          <w:numId w:val="15"/>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主席台、桌椅、地面、窗台、窗玻璃、门楣、门套、墙面无积尘、无污渍；</w:t>
      </w:r>
    </w:p>
    <w:p w14:paraId="1BE88519">
      <w:pPr>
        <w:numPr>
          <w:ilvl w:val="0"/>
          <w:numId w:val="15"/>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室内空气良好；</w:t>
      </w:r>
    </w:p>
    <w:p w14:paraId="5394CDE1">
      <w:pPr>
        <w:numPr>
          <w:ilvl w:val="0"/>
          <w:numId w:val="15"/>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座椅清洁并摆放整齐，窗帘挂放整齐，整体清洁明亮；</w:t>
      </w:r>
    </w:p>
    <w:p w14:paraId="2A6A1747">
      <w:pPr>
        <w:numPr>
          <w:ilvl w:val="0"/>
          <w:numId w:val="15"/>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茶具消毒达到卫生标准；地毯清洁卫生。</w:t>
      </w:r>
    </w:p>
    <w:p w14:paraId="1C71D30A">
      <w:pPr>
        <w:numPr>
          <w:ilvl w:val="0"/>
          <w:numId w:val="11"/>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外墙清洗监管（由采购人直接委托第三方，中标方应承担清洗过程监管）</w:t>
      </w:r>
    </w:p>
    <w:p w14:paraId="1C828BFF">
      <w:pPr>
        <w:numPr>
          <w:ilvl w:val="0"/>
          <w:numId w:val="15"/>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外墙玻璃幕墙清洁</w:t>
      </w:r>
    </w:p>
    <w:p w14:paraId="1285D88C">
      <w:pPr>
        <w:numPr>
          <w:ilvl w:val="0"/>
          <w:numId w:val="15"/>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外墙墙面清洁</w:t>
      </w:r>
    </w:p>
    <w:p w14:paraId="4A9DE0CD">
      <w:pPr>
        <w:numPr>
          <w:ilvl w:val="0"/>
          <w:numId w:val="11"/>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绿化养护监管（由采购人直接委托第三方，中标方应承担绿化养护及租摆过程监管）</w:t>
      </w:r>
    </w:p>
    <w:p w14:paraId="7D0DA767">
      <w:pPr>
        <w:numPr>
          <w:ilvl w:val="0"/>
          <w:numId w:val="15"/>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室内绿化布置和养护（监管）</w:t>
      </w:r>
    </w:p>
    <w:p w14:paraId="2F5C370D">
      <w:pPr>
        <w:numPr>
          <w:ilvl w:val="0"/>
          <w:numId w:val="15"/>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室外绿化养护（监管）</w:t>
      </w:r>
    </w:p>
    <w:p w14:paraId="169D1F3A">
      <w:pPr>
        <w:numPr>
          <w:ilvl w:val="0"/>
          <w:numId w:val="15"/>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绿化布置（贵宾接待及会议期间绿化布置）</w:t>
      </w:r>
    </w:p>
    <w:p w14:paraId="29662210">
      <w:pPr>
        <w:numPr>
          <w:ilvl w:val="0"/>
          <w:numId w:val="11"/>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虫害治理监管（由采购人直接委托第三方，中标方应承担虫害治理过程监管）</w:t>
      </w:r>
    </w:p>
    <w:p w14:paraId="4AA7528E">
      <w:pPr>
        <w:numPr>
          <w:ilvl w:val="0"/>
          <w:numId w:val="15"/>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鼠害控制</w:t>
      </w:r>
    </w:p>
    <w:p w14:paraId="3CD43514">
      <w:pPr>
        <w:numPr>
          <w:ilvl w:val="0"/>
          <w:numId w:val="15"/>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白蚁控制</w:t>
      </w:r>
    </w:p>
    <w:p w14:paraId="6550A2C4">
      <w:pPr>
        <w:numPr>
          <w:ilvl w:val="0"/>
          <w:numId w:val="15"/>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蚊、蝇控制</w:t>
      </w:r>
    </w:p>
    <w:p w14:paraId="2809A1C3">
      <w:pPr>
        <w:numPr>
          <w:ilvl w:val="0"/>
          <w:numId w:val="15"/>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蟑螂控制</w:t>
      </w:r>
    </w:p>
    <w:p w14:paraId="6E908CF3">
      <w:pPr>
        <w:numPr>
          <w:ilvl w:val="0"/>
          <w:numId w:val="15"/>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跳蚤控制</w:t>
      </w:r>
    </w:p>
    <w:p w14:paraId="67F8EBF4">
      <w:pPr>
        <w:numPr>
          <w:ilvl w:val="0"/>
          <w:numId w:val="15"/>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其他虫害控制</w:t>
      </w:r>
    </w:p>
    <w:p w14:paraId="515733F8">
      <w:pPr>
        <w:numPr>
          <w:ilvl w:val="0"/>
          <w:numId w:val="11"/>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垃圾清运监管（由采购人直接委托第三方，中标方应承担垃圾清运过程监管）</w:t>
      </w:r>
    </w:p>
    <w:p w14:paraId="472B2733">
      <w:pPr>
        <w:numPr>
          <w:ilvl w:val="0"/>
          <w:numId w:val="15"/>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垃圾分类（按照相关标准做好分类）</w:t>
      </w:r>
    </w:p>
    <w:p w14:paraId="2BF4EB14">
      <w:pPr>
        <w:numPr>
          <w:ilvl w:val="0"/>
          <w:numId w:val="15"/>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生活垃圾</w:t>
      </w:r>
      <w:bookmarkStart w:id="61" w:name="_Hlk120038998"/>
      <w:r>
        <w:rPr>
          <w:rFonts w:hint="eastAsia" w:ascii="宋体" w:hAnsi="宋体" w:cs="宋体"/>
          <w:color w:val="auto"/>
          <w:sz w:val="24"/>
          <w:szCs w:val="24"/>
        </w:rPr>
        <w:t>清运</w:t>
      </w:r>
      <w:bookmarkEnd w:id="61"/>
    </w:p>
    <w:p w14:paraId="644B2A1C">
      <w:pPr>
        <w:numPr>
          <w:ilvl w:val="0"/>
          <w:numId w:val="15"/>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建筑垃圾清运</w:t>
      </w:r>
    </w:p>
    <w:p w14:paraId="32192E9D">
      <w:pPr>
        <w:numPr>
          <w:ilvl w:val="0"/>
          <w:numId w:val="15"/>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餐饮垃圾清运</w:t>
      </w:r>
    </w:p>
    <w:p w14:paraId="60DAC2BE">
      <w:pPr>
        <w:numPr>
          <w:ilvl w:val="0"/>
          <w:numId w:val="15"/>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危险品垃圾清运</w:t>
      </w:r>
    </w:p>
    <w:p w14:paraId="6B5F8C46">
      <w:pPr>
        <w:numPr>
          <w:ilvl w:val="0"/>
          <w:numId w:val="11"/>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大清洁</w:t>
      </w:r>
    </w:p>
    <w:p w14:paraId="70DD29EC">
      <w:pPr>
        <w:numPr>
          <w:ilvl w:val="0"/>
          <w:numId w:val="15"/>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按计划定期对各楼层、天台、外围区域、舞台、剧场座椅、贵宾室等区域进行大保洁。</w:t>
      </w:r>
    </w:p>
    <w:p w14:paraId="74908389">
      <w:pPr>
        <w:numPr>
          <w:ilvl w:val="0"/>
          <w:numId w:val="15"/>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定期对歌剧院及历保建筑地板、地坪、墙面、金属材质设施等进行保养（含打蜡）。</w:t>
      </w:r>
    </w:p>
    <w:p w14:paraId="6114A660">
      <w:pPr>
        <w:pStyle w:val="21"/>
        <w:numPr>
          <w:ilvl w:val="0"/>
          <w:numId w:val="6"/>
        </w:numPr>
        <w:spacing w:line="300" w:lineRule="auto"/>
        <w:ind w:firstLineChars="0"/>
        <w:jc w:val="left"/>
        <w:outlineLvl w:val="2"/>
        <w:rPr>
          <w:rFonts w:hint="eastAsia" w:ascii="黑体" w:hAnsi="黑体" w:eastAsia="黑体" w:cs="黑体"/>
          <w:b/>
          <w:bCs/>
          <w:color w:val="auto"/>
          <w:sz w:val="24"/>
          <w:szCs w:val="24"/>
          <w:lang w:eastAsia="zh-TW"/>
        </w:rPr>
      </w:pPr>
      <w:bookmarkStart w:id="62" w:name="_Toc213330302"/>
      <w:r>
        <w:rPr>
          <w:rFonts w:hint="eastAsia" w:ascii="黑体" w:hAnsi="黑体" w:eastAsia="黑体" w:cs="黑体"/>
          <w:b/>
          <w:bCs/>
          <w:color w:val="auto"/>
          <w:sz w:val="24"/>
          <w:szCs w:val="24"/>
          <w:lang w:eastAsia="zh-TW"/>
        </w:rPr>
        <w:t>服务方式、特色管理或创新管理</w:t>
      </w:r>
      <w:bookmarkEnd w:id="62"/>
    </w:p>
    <w:p w14:paraId="69DFC88D">
      <w:pPr>
        <w:tabs>
          <w:tab w:val="left" w:pos="851"/>
          <w:tab w:val="left" w:pos="1075"/>
        </w:tabs>
        <w:spacing w:line="360" w:lineRule="auto"/>
        <w:ind w:left="851"/>
        <w:rPr>
          <w:rFonts w:hint="eastAsia" w:ascii="宋体" w:hAnsi="宋体" w:cs="宋体"/>
          <w:color w:val="auto"/>
          <w:sz w:val="24"/>
          <w:szCs w:val="24"/>
        </w:rPr>
      </w:pPr>
      <w:r>
        <w:rPr>
          <w:rFonts w:hint="eastAsia" w:ascii="宋体" w:hAnsi="宋体" w:cs="宋体"/>
          <w:color w:val="auto"/>
          <w:sz w:val="24"/>
          <w:szCs w:val="24"/>
        </w:rPr>
        <w:t>投标方自行根据本项目需要自行策划和实施管理，并至少在以下方面为本项目提供服务支持和保障：</w:t>
      </w:r>
    </w:p>
    <w:bookmarkEnd w:id="60"/>
    <w:p w14:paraId="039DAB42">
      <w:pPr>
        <w:pStyle w:val="21"/>
        <w:numPr>
          <w:ilvl w:val="0"/>
          <w:numId w:val="16"/>
        </w:numPr>
        <w:spacing w:line="360" w:lineRule="auto"/>
        <w:ind w:firstLineChars="0"/>
        <w:rPr>
          <w:rFonts w:hint="eastAsia" w:ascii="宋体" w:hAnsi="宋体" w:cs="宋体"/>
          <w:color w:val="auto"/>
          <w:sz w:val="24"/>
          <w:szCs w:val="24"/>
        </w:rPr>
      </w:pPr>
      <w:r>
        <w:rPr>
          <w:rFonts w:hint="eastAsia" w:ascii="宋体" w:hAnsi="宋体" w:cs="宋体"/>
          <w:color w:val="auto"/>
          <w:sz w:val="24"/>
          <w:szCs w:val="24"/>
        </w:rPr>
        <w:t>服务保障支持</w:t>
      </w:r>
    </w:p>
    <w:p w14:paraId="4181D65B">
      <w:pPr>
        <w:tabs>
          <w:tab w:val="left" w:pos="851"/>
          <w:tab w:val="left" w:pos="1075"/>
        </w:tabs>
        <w:spacing w:line="360" w:lineRule="auto"/>
        <w:ind w:left="851"/>
        <w:rPr>
          <w:rFonts w:hint="eastAsia" w:ascii="宋体" w:hAnsi="宋体" w:cs="宋体"/>
          <w:color w:val="auto"/>
          <w:sz w:val="24"/>
          <w:szCs w:val="24"/>
        </w:rPr>
      </w:pPr>
      <w:r>
        <w:rPr>
          <w:rFonts w:hint="eastAsia" w:ascii="宋体" w:hAnsi="宋体" w:cs="宋体"/>
          <w:color w:val="auto"/>
          <w:sz w:val="24"/>
          <w:szCs w:val="24"/>
        </w:rPr>
        <w:t>上音歌剧院和上音历史保护建筑位于市中心，场地资源相对不足，投标方应利用自身独有的资源提供演艺服务保障，根据上音歌剧院和上音历史保护建筑服务保障实现联动，具体包括但不限于:</w:t>
      </w:r>
    </w:p>
    <w:p w14:paraId="30D973EC">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餐饮服务保障（根据需要提供餐饮服务，请详细描述餐饮服务保障措施，必要时可在在3小时内提供800人以上客饭送餐服务）</w:t>
      </w:r>
    </w:p>
    <w:p w14:paraId="6CC0AB21">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演职人员住宿服务资源（酒店）（根据需要提供演职人员有偿酒店住宿服务，请列出企业拥有的酒店资源）</w:t>
      </w:r>
    </w:p>
    <w:p w14:paraId="011569BD">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通勤车资源（根据需要提供演职人员有偿接送服务，请列出可提供通勤车资源、签约价格及服务流程）</w:t>
      </w:r>
    </w:p>
    <w:p w14:paraId="3DFCD00A">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其他可提供的资源</w:t>
      </w:r>
    </w:p>
    <w:p w14:paraId="54E389D7">
      <w:pPr>
        <w:pStyle w:val="21"/>
        <w:numPr>
          <w:ilvl w:val="0"/>
          <w:numId w:val="16"/>
        </w:numPr>
        <w:spacing w:line="360" w:lineRule="auto"/>
        <w:ind w:firstLineChars="0"/>
        <w:rPr>
          <w:rFonts w:hint="eastAsia" w:ascii="宋体" w:hAnsi="宋体" w:cs="宋体"/>
          <w:color w:val="auto"/>
          <w:sz w:val="24"/>
          <w:szCs w:val="24"/>
        </w:rPr>
      </w:pPr>
      <w:r>
        <w:rPr>
          <w:rFonts w:hint="eastAsia" w:ascii="宋体" w:hAnsi="宋体" w:cs="宋体"/>
          <w:color w:val="auto"/>
          <w:sz w:val="24"/>
          <w:szCs w:val="24"/>
        </w:rPr>
        <w:t>信息化支持</w:t>
      </w:r>
    </w:p>
    <w:p w14:paraId="7C24BD61">
      <w:pPr>
        <w:tabs>
          <w:tab w:val="left" w:pos="851"/>
          <w:tab w:val="left" w:pos="1075"/>
        </w:tabs>
        <w:spacing w:line="360" w:lineRule="auto"/>
        <w:ind w:left="851"/>
        <w:rPr>
          <w:rFonts w:hint="eastAsia" w:ascii="宋体" w:hAnsi="宋体" w:cs="宋体"/>
          <w:color w:val="auto"/>
          <w:sz w:val="24"/>
          <w:szCs w:val="24"/>
        </w:rPr>
      </w:pPr>
      <w:r>
        <w:rPr>
          <w:rFonts w:hint="eastAsia" w:ascii="宋体" w:hAnsi="宋体" w:cs="宋体"/>
          <w:color w:val="auto"/>
          <w:sz w:val="24"/>
          <w:szCs w:val="24"/>
        </w:rPr>
        <w:t>上音歌剧院和上音历史保护建筑作为采购方重要的演出、活动、展览、展演及会务活动场所，场地使用频繁，各类需求变化大，要求投标方为本项目设计必要的信息化系统，确保各类活动有序开展。</w:t>
      </w:r>
    </w:p>
    <w:p w14:paraId="519C1181">
      <w:pPr>
        <w:pStyle w:val="21"/>
        <w:numPr>
          <w:ilvl w:val="0"/>
          <w:numId w:val="16"/>
        </w:numPr>
        <w:spacing w:line="360" w:lineRule="auto"/>
        <w:ind w:firstLineChars="0"/>
        <w:rPr>
          <w:rFonts w:hint="eastAsia" w:ascii="宋体" w:hAnsi="宋体" w:cs="宋体"/>
          <w:color w:val="auto"/>
          <w:sz w:val="24"/>
          <w:szCs w:val="24"/>
        </w:rPr>
      </w:pPr>
      <w:r>
        <w:rPr>
          <w:rFonts w:hint="eastAsia" w:ascii="宋体" w:hAnsi="宋体" w:cs="宋体"/>
          <w:color w:val="auto"/>
          <w:sz w:val="24"/>
          <w:szCs w:val="24"/>
        </w:rPr>
        <w:t>展览开放空间管理</w:t>
      </w:r>
    </w:p>
    <w:p w14:paraId="47A6C80F">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上音歌剧院和上音历史保护建筑作为上海音乐学院窗口单位，有较多的空间对市民开放，投标方可对开放空间开放和管理提出意见或建议，编写导览词，确定导览动线和导览方式。</w:t>
      </w:r>
    </w:p>
    <w:p w14:paraId="6414F536">
      <w:pPr>
        <w:pStyle w:val="21"/>
        <w:numPr>
          <w:ilvl w:val="0"/>
          <w:numId w:val="6"/>
        </w:numPr>
        <w:spacing w:line="360" w:lineRule="auto"/>
        <w:ind w:firstLineChars="0"/>
        <w:jc w:val="left"/>
        <w:outlineLvl w:val="2"/>
        <w:rPr>
          <w:rFonts w:hint="eastAsia" w:ascii="黑体" w:hAnsi="黑体" w:eastAsia="黑体" w:cs="黑体"/>
          <w:b/>
          <w:bCs/>
          <w:color w:val="auto"/>
          <w:sz w:val="24"/>
          <w:szCs w:val="24"/>
          <w:lang w:eastAsia="zh-TW"/>
        </w:rPr>
      </w:pPr>
      <w:bookmarkStart w:id="63" w:name="_Toc213330303"/>
      <w:r>
        <w:rPr>
          <w:rFonts w:hint="eastAsia" w:ascii="黑体" w:hAnsi="黑体" w:eastAsia="黑体" w:cs="黑体"/>
          <w:b/>
          <w:bCs/>
          <w:color w:val="auto"/>
          <w:sz w:val="24"/>
          <w:szCs w:val="24"/>
          <w:lang w:eastAsia="zh-TW"/>
        </w:rPr>
        <w:t>法津、法规及其他必须及可能的管理事项。</w:t>
      </w:r>
      <w:bookmarkEnd w:id="63"/>
    </w:p>
    <w:p w14:paraId="52BD97F8">
      <w:pPr>
        <w:pStyle w:val="21"/>
        <w:numPr>
          <w:ilvl w:val="0"/>
          <w:numId w:val="2"/>
        </w:numPr>
        <w:spacing w:after="156" w:afterLines="50" w:line="360" w:lineRule="auto"/>
        <w:ind w:firstLineChars="0"/>
        <w:outlineLvl w:val="1"/>
        <w:rPr>
          <w:rFonts w:hint="eastAsia" w:ascii="宋体" w:hAnsi="宋体" w:cs="宋体"/>
          <w:b/>
          <w:color w:val="auto"/>
          <w:sz w:val="24"/>
          <w:szCs w:val="24"/>
        </w:rPr>
      </w:pPr>
      <w:bookmarkStart w:id="64" w:name="_Toc10657"/>
      <w:bookmarkStart w:id="65" w:name="_Toc213330304"/>
      <w:bookmarkStart w:id="66" w:name="_Toc676"/>
      <w:bookmarkStart w:id="67" w:name="_Toc22056"/>
      <w:bookmarkStart w:id="68" w:name="_Toc3358"/>
      <w:bookmarkStart w:id="69" w:name="_Toc1500"/>
      <w:bookmarkStart w:id="70" w:name="_Toc20882"/>
      <w:bookmarkStart w:id="71" w:name="_Toc21575"/>
      <w:bookmarkStart w:id="72" w:name="_Toc25491"/>
      <w:r>
        <w:rPr>
          <w:rFonts w:hint="eastAsia" w:ascii="宋体" w:hAnsi="宋体" w:cs="宋体"/>
          <w:b/>
          <w:color w:val="auto"/>
          <w:sz w:val="24"/>
          <w:szCs w:val="24"/>
        </w:rPr>
        <w:t>其他日常要求</w:t>
      </w:r>
      <w:bookmarkEnd w:id="64"/>
      <w:bookmarkEnd w:id="65"/>
      <w:bookmarkEnd w:id="66"/>
      <w:bookmarkEnd w:id="67"/>
      <w:bookmarkEnd w:id="68"/>
      <w:bookmarkEnd w:id="69"/>
      <w:bookmarkEnd w:id="70"/>
      <w:bookmarkEnd w:id="71"/>
      <w:bookmarkEnd w:id="72"/>
    </w:p>
    <w:p w14:paraId="18BDEA85">
      <w:pPr>
        <w:numPr>
          <w:ilvl w:val="0"/>
          <w:numId w:val="17"/>
        </w:numPr>
        <w:adjustRightInd w:val="0"/>
        <w:snapToGrid w:val="0"/>
        <w:spacing w:line="360" w:lineRule="auto"/>
        <w:rPr>
          <w:rStyle w:val="37"/>
          <w:rFonts w:hint="eastAsia" w:ascii="宋体" w:hAnsi="宋体"/>
          <w:color w:val="auto"/>
          <w:sz w:val="24"/>
          <w:szCs w:val="24"/>
        </w:rPr>
      </w:pPr>
      <w:r>
        <w:rPr>
          <w:rStyle w:val="37"/>
          <w:rFonts w:hint="eastAsia" w:ascii="宋体" w:hAnsi="宋体"/>
          <w:color w:val="auto"/>
          <w:sz w:val="24"/>
          <w:szCs w:val="24"/>
          <w:lang w:eastAsia="zh-CN"/>
        </w:rPr>
        <w:t>综合管理经理</w:t>
      </w:r>
      <w:r>
        <w:rPr>
          <w:rStyle w:val="37"/>
          <w:rFonts w:hint="eastAsia" w:ascii="宋体" w:hAnsi="宋体"/>
          <w:color w:val="auto"/>
          <w:sz w:val="24"/>
          <w:szCs w:val="24"/>
        </w:rPr>
        <w:t>受采购人委托，依据服务合同和约定，对内管理整个物业，组织专业化的服务；对外先行承担与物业管理相关的责任，履行相关义务，代表采购人与物业管理所涉及的各有关方面交涉，维护采购人的合法权益，履行应尽的责任和义务；</w:t>
      </w:r>
    </w:p>
    <w:p w14:paraId="32F1650F">
      <w:pPr>
        <w:numPr>
          <w:ilvl w:val="0"/>
          <w:numId w:val="17"/>
        </w:numPr>
        <w:adjustRightInd w:val="0"/>
        <w:snapToGrid w:val="0"/>
        <w:spacing w:line="360" w:lineRule="auto"/>
        <w:rPr>
          <w:rStyle w:val="37"/>
          <w:rFonts w:hint="eastAsia" w:ascii="宋体" w:hAnsi="宋体"/>
          <w:color w:val="auto"/>
          <w:sz w:val="24"/>
          <w:szCs w:val="24"/>
        </w:rPr>
      </w:pPr>
      <w:r>
        <w:rPr>
          <w:rStyle w:val="37"/>
          <w:rFonts w:hint="eastAsia" w:ascii="宋体" w:hAnsi="宋体"/>
          <w:color w:val="auto"/>
          <w:sz w:val="24"/>
          <w:szCs w:val="24"/>
          <w:lang w:eastAsia="zh-CN"/>
        </w:rPr>
        <w:t>综合管理经理</w:t>
      </w:r>
      <w:r>
        <w:rPr>
          <w:rStyle w:val="37"/>
          <w:rFonts w:hint="eastAsia" w:ascii="宋体" w:hAnsi="宋体"/>
          <w:color w:val="auto"/>
          <w:sz w:val="24"/>
          <w:szCs w:val="24"/>
        </w:rPr>
        <w:t>须制定出项目管理程序和具体工作标准要求，按照工作标准制定出月度、年度工作计划，同时接受采购人监督考核；</w:t>
      </w:r>
    </w:p>
    <w:p w14:paraId="5BE1292F">
      <w:pPr>
        <w:numPr>
          <w:ilvl w:val="0"/>
          <w:numId w:val="17"/>
        </w:numPr>
        <w:adjustRightInd w:val="0"/>
        <w:snapToGrid w:val="0"/>
        <w:spacing w:line="360" w:lineRule="auto"/>
        <w:rPr>
          <w:rStyle w:val="37"/>
          <w:rFonts w:hint="eastAsia" w:ascii="宋体" w:hAnsi="宋体"/>
          <w:color w:val="auto"/>
          <w:sz w:val="24"/>
          <w:szCs w:val="24"/>
        </w:rPr>
      </w:pPr>
      <w:r>
        <w:rPr>
          <w:rStyle w:val="37"/>
          <w:rFonts w:hint="eastAsia" w:ascii="宋体" w:hAnsi="宋体"/>
          <w:color w:val="auto"/>
          <w:sz w:val="24"/>
          <w:szCs w:val="24"/>
        </w:rPr>
        <w:t>物业管理服务人员应经过培训并按国家行政主管部门规定持证上岗，项目执行情况应有完整的台账，项目参与者应遵守采购人的规章制度，不可泄露采购人的秘密，其工作同时接受采购人的监督考核；</w:t>
      </w:r>
    </w:p>
    <w:p w14:paraId="21350B38">
      <w:pPr>
        <w:numPr>
          <w:ilvl w:val="0"/>
          <w:numId w:val="17"/>
        </w:numPr>
        <w:adjustRightInd w:val="0"/>
        <w:snapToGrid w:val="0"/>
        <w:spacing w:line="360" w:lineRule="auto"/>
        <w:rPr>
          <w:rStyle w:val="37"/>
          <w:rFonts w:hint="eastAsia" w:ascii="宋体" w:hAnsi="宋体"/>
          <w:color w:val="auto"/>
          <w:sz w:val="24"/>
          <w:szCs w:val="24"/>
        </w:rPr>
      </w:pPr>
      <w:r>
        <w:rPr>
          <w:rStyle w:val="37"/>
          <w:rFonts w:hint="eastAsia" w:ascii="宋体" w:hAnsi="宋体"/>
          <w:color w:val="auto"/>
          <w:sz w:val="24"/>
          <w:szCs w:val="24"/>
        </w:rPr>
        <w:t>各类服务应相互协调，人员调派和作业时间安排不得违反劳动法和行政部门的相关规定；</w:t>
      </w:r>
    </w:p>
    <w:p w14:paraId="163911BA">
      <w:pPr>
        <w:numPr>
          <w:ilvl w:val="0"/>
          <w:numId w:val="17"/>
        </w:numPr>
        <w:adjustRightInd w:val="0"/>
        <w:snapToGrid w:val="0"/>
        <w:spacing w:line="360" w:lineRule="auto"/>
        <w:rPr>
          <w:rStyle w:val="37"/>
          <w:rFonts w:hint="eastAsia" w:ascii="宋体" w:hAnsi="宋体"/>
          <w:color w:val="auto"/>
          <w:sz w:val="24"/>
          <w:szCs w:val="24"/>
        </w:rPr>
      </w:pPr>
      <w:r>
        <w:rPr>
          <w:rStyle w:val="37"/>
          <w:rFonts w:hint="eastAsia" w:ascii="宋体" w:hAnsi="宋体"/>
          <w:color w:val="auto"/>
          <w:sz w:val="24"/>
          <w:szCs w:val="24"/>
        </w:rPr>
        <w:tab/>
      </w:r>
      <w:r>
        <w:rPr>
          <w:rStyle w:val="37"/>
          <w:rFonts w:hint="eastAsia" w:ascii="宋体" w:hAnsi="宋体"/>
          <w:color w:val="auto"/>
          <w:sz w:val="24"/>
          <w:szCs w:val="24"/>
        </w:rPr>
        <w:t>对日常业务所需资源和相关设备设施、包括施工和服务安排专人巡视、检查，发现问题应及时处理，将一切可能发生的故障隐患消灭在萌芽中；</w:t>
      </w:r>
    </w:p>
    <w:p w14:paraId="367AC137">
      <w:pPr>
        <w:numPr>
          <w:ilvl w:val="0"/>
          <w:numId w:val="17"/>
        </w:numPr>
        <w:adjustRightInd w:val="0"/>
        <w:snapToGrid w:val="0"/>
        <w:spacing w:line="360" w:lineRule="auto"/>
        <w:rPr>
          <w:rStyle w:val="37"/>
          <w:rFonts w:hint="eastAsia" w:ascii="宋体" w:hAnsi="宋体"/>
          <w:color w:val="auto"/>
          <w:sz w:val="24"/>
          <w:szCs w:val="24"/>
        </w:rPr>
      </w:pPr>
      <w:r>
        <w:rPr>
          <w:rStyle w:val="37"/>
          <w:rFonts w:hint="eastAsia" w:ascii="宋体" w:hAnsi="宋体"/>
          <w:color w:val="auto"/>
          <w:sz w:val="24"/>
          <w:szCs w:val="24"/>
        </w:rPr>
        <w:tab/>
      </w:r>
      <w:r>
        <w:rPr>
          <w:rStyle w:val="37"/>
          <w:rFonts w:hint="eastAsia" w:ascii="宋体" w:hAnsi="宋体"/>
          <w:color w:val="auto"/>
          <w:sz w:val="24"/>
          <w:szCs w:val="24"/>
        </w:rPr>
        <w:t>执行重大事项报告制度，遇到险情和重大事故，或对违规行为劝阻无效时，立即向采购人报告,并向上级和当地行政主管部门报告；</w:t>
      </w:r>
    </w:p>
    <w:p w14:paraId="6EC1AEE7">
      <w:pPr>
        <w:numPr>
          <w:ilvl w:val="0"/>
          <w:numId w:val="17"/>
        </w:numPr>
        <w:adjustRightInd w:val="0"/>
        <w:snapToGrid w:val="0"/>
        <w:spacing w:line="360" w:lineRule="auto"/>
        <w:rPr>
          <w:rStyle w:val="37"/>
          <w:rFonts w:hint="eastAsia" w:ascii="宋体" w:hAnsi="宋体"/>
          <w:color w:val="auto"/>
          <w:sz w:val="24"/>
          <w:szCs w:val="24"/>
        </w:rPr>
      </w:pPr>
      <w:r>
        <w:rPr>
          <w:rStyle w:val="37"/>
          <w:rFonts w:hint="eastAsia" w:ascii="宋体" w:hAnsi="宋体"/>
          <w:color w:val="auto"/>
          <w:sz w:val="24"/>
          <w:szCs w:val="24"/>
        </w:rPr>
        <w:t>统一服装，建立管理人员人事档案和各类行政文件、合同的存档工作；</w:t>
      </w:r>
    </w:p>
    <w:p w14:paraId="1C46975C">
      <w:pPr>
        <w:numPr>
          <w:ilvl w:val="0"/>
          <w:numId w:val="17"/>
        </w:numPr>
        <w:adjustRightInd w:val="0"/>
        <w:snapToGrid w:val="0"/>
        <w:spacing w:line="360" w:lineRule="auto"/>
        <w:rPr>
          <w:rStyle w:val="37"/>
          <w:rFonts w:hint="eastAsia" w:ascii="宋体" w:hAnsi="宋体"/>
          <w:color w:val="auto"/>
          <w:sz w:val="24"/>
          <w:szCs w:val="24"/>
        </w:rPr>
      </w:pPr>
      <w:r>
        <w:rPr>
          <w:rStyle w:val="37"/>
          <w:rFonts w:hint="eastAsia" w:ascii="宋体" w:hAnsi="宋体"/>
          <w:color w:val="auto"/>
          <w:sz w:val="24"/>
          <w:szCs w:val="24"/>
        </w:rPr>
        <w:t>健全所有建筑物、公用设施、设备图纸资料，及时增加修改资料；</w:t>
      </w:r>
    </w:p>
    <w:p w14:paraId="75C04058">
      <w:pPr>
        <w:numPr>
          <w:ilvl w:val="0"/>
          <w:numId w:val="17"/>
        </w:numPr>
        <w:adjustRightInd w:val="0"/>
        <w:snapToGrid w:val="0"/>
        <w:spacing w:line="360" w:lineRule="auto"/>
        <w:rPr>
          <w:rStyle w:val="37"/>
          <w:rFonts w:hint="eastAsia" w:ascii="宋体" w:hAnsi="宋体"/>
          <w:color w:val="auto"/>
          <w:sz w:val="24"/>
          <w:szCs w:val="24"/>
        </w:rPr>
      </w:pPr>
      <w:r>
        <w:rPr>
          <w:rStyle w:val="37"/>
          <w:rFonts w:hint="eastAsia" w:ascii="宋体" w:hAnsi="宋体"/>
          <w:color w:val="auto"/>
          <w:sz w:val="24"/>
          <w:szCs w:val="24"/>
        </w:rPr>
        <w:t>建立设备、设施、保洁、会务等日常运作管理档案；</w:t>
      </w:r>
    </w:p>
    <w:p w14:paraId="0C07BD11">
      <w:pPr>
        <w:numPr>
          <w:ilvl w:val="0"/>
          <w:numId w:val="17"/>
        </w:numPr>
        <w:adjustRightInd w:val="0"/>
        <w:snapToGrid w:val="0"/>
        <w:spacing w:line="360" w:lineRule="auto"/>
        <w:rPr>
          <w:rStyle w:val="37"/>
          <w:rFonts w:hint="eastAsia" w:ascii="宋体" w:hAnsi="宋体"/>
          <w:color w:val="auto"/>
          <w:sz w:val="24"/>
          <w:szCs w:val="24"/>
        </w:rPr>
      </w:pPr>
      <w:r>
        <w:rPr>
          <w:rStyle w:val="37"/>
          <w:rFonts w:hint="eastAsia" w:ascii="宋体" w:hAnsi="宋体"/>
          <w:color w:val="auto"/>
          <w:sz w:val="24"/>
          <w:szCs w:val="24"/>
        </w:rPr>
        <w:t>所有管理方案资料必须保存完好、完整，撤场时全部移交学校。</w:t>
      </w:r>
    </w:p>
    <w:p w14:paraId="0497DC38">
      <w:pPr>
        <w:numPr>
          <w:ilvl w:val="0"/>
          <w:numId w:val="17"/>
        </w:numPr>
        <w:adjustRightInd w:val="0"/>
        <w:snapToGrid w:val="0"/>
        <w:spacing w:line="360" w:lineRule="auto"/>
        <w:rPr>
          <w:rStyle w:val="37"/>
          <w:rFonts w:hint="eastAsia" w:ascii="宋体" w:hAnsi="宋体"/>
          <w:color w:val="auto"/>
          <w:sz w:val="24"/>
          <w:szCs w:val="24"/>
        </w:rPr>
      </w:pPr>
      <w:r>
        <w:rPr>
          <w:rStyle w:val="37"/>
          <w:rFonts w:hint="eastAsia" w:ascii="宋体" w:hAnsi="宋体"/>
          <w:color w:val="auto"/>
          <w:sz w:val="24"/>
          <w:szCs w:val="24"/>
        </w:rPr>
        <w:t>对上音歌剧院的物业服务要同时根据行业标准开展，对历史保护建筑管理的物业服务要根据《上海市历史风貌区和优秀历史建筑保护条例》等相关条例、制度开展，服务期内，校方可以根据工作需要调整服务人员岗位。</w:t>
      </w:r>
    </w:p>
    <w:p w14:paraId="78393F58">
      <w:pPr>
        <w:numPr>
          <w:ilvl w:val="0"/>
          <w:numId w:val="17"/>
        </w:numPr>
        <w:adjustRightInd w:val="0"/>
        <w:snapToGrid w:val="0"/>
        <w:spacing w:line="360" w:lineRule="auto"/>
        <w:rPr>
          <w:rStyle w:val="37"/>
          <w:rFonts w:hint="eastAsia" w:ascii="宋体" w:hAnsi="宋体"/>
          <w:color w:val="auto"/>
          <w:sz w:val="24"/>
          <w:szCs w:val="24"/>
        </w:rPr>
      </w:pPr>
      <w:r>
        <w:rPr>
          <w:rStyle w:val="37"/>
          <w:rFonts w:hint="eastAsia" w:ascii="宋体" w:hAnsi="宋体"/>
          <w:color w:val="auto"/>
          <w:sz w:val="24"/>
          <w:szCs w:val="24"/>
        </w:rPr>
        <w:t>对外与各相关部门建立良好联系，对内定期了解和满足师生的需求，不断提升管理水准。</w:t>
      </w:r>
    </w:p>
    <w:p w14:paraId="3D872782">
      <w:pPr>
        <w:numPr>
          <w:ilvl w:val="0"/>
          <w:numId w:val="17"/>
        </w:numPr>
        <w:adjustRightInd w:val="0"/>
        <w:snapToGrid w:val="0"/>
        <w:spacing w:line="360" w:lineRule="auto"/>
        <w:rPr>
          <w:rStyle w:val="37"/>
          <w:rFonts w:hint="eastAsia" w:ascii="宋体" w:hAnsi="宋体"/>
          <w:color w:val="auto"/>
          <w:sz w:val="24"/>
          <w:szCs w:val="24"/>
        </w:rPr>
      </w:pPr>
      <w:r>
        <w:rPr>
          <w:rStyle w:val="37"/>
          <w:rFonts w:hint="eastAsia" w:ascii="宋体" w:hAnsi="宋体"/>
          <w:color w:val="auto"/>
          <w:sz w:val="24"/>
          <w:szCs w:val="24"/>
        </w:rPr>
        <w:t>在合同期限内，若超出合同范围以外的服务，必须根据校方要求，先行完成任务，费用经与校方协商确认后，最终以备忘录或清单形式另行结算。</w:t>
      </w:r>
    </w:p>
    <w:p w14:paraId="6710B084">
      <w:pPr>
        <w:numPr>
          <w:ilvl w:val="0"/>
          <w:numId w:val="17"/>
        </w:numPr>
        <w:adjustRightInd w:val="0"/>
        <w:snapToGrid w:val="0"/>
        <w:spacing w:line="360" w:lineRule="auto"/>
        <w:rPr>
          <w:rStyle w:val="37"/>
          <w:rFonts w:hint="eastAsia" w:ascii="宋体" w:hAnsi="宋体"/>
          <w:color w:val="auto"/>
          <w:sz w:val="24"/>
          <w:szCs w:val="24"/>
        </w:rPr>
      </w:pPr>
      <w:r>
        <w:rPr>
          <w:rStyle w:val="37"/>
          <w:rFonts w:hint="eastAsia" w:ascii="宋体" w:hAnsi="宋体"/>
          <w:color w:val="auto"/>
          <w:sz w:val="24"/>
          <w:szCs w:val="24"/>
        </w:rPr>
        <w:t>本项目一招三年，合同一年一签，校方对物业公司进行定期考核，若校方对考核结果不满意，可终止合同，中标单位必须无条件接受。</w:t>
      </w:r>
    </w:p>
    <w:p w14:paraId="3E19799E">
      <w:pPr>
        <w:pStyle w:val="21"/>
        <w:numPr>
          <w:ilvl w:val="0"/>
          <w:numId w:val="2"/>
        </w:numPr>
        <w:spacing w:after="156" w:afterLines="50" w:line="360" w:lineRule="auto"/>
        <w:ind w:firstLineChars="0"/>
        <w:outlineLvl w:val="1"/>
        <w:rPr>
          <w:rFonts w:hint="eastAsia" w:ascii="宋体" w:hAnsi="宋体" w:cs="宋体"/>
          <w:b/>
          <w:color w:val="auto"/>
          <w:sz w:val="24"/>
          <w:szCs w:val="24"/>
        </w:rPr>
      </w:pPr>
      <w:bookmarkStart w:id="73" w:name="_Toc18773"/>
      <w:bookmarkStart w:id="74" w:name="_Toc14350"/>
      <w:bookmarkStart w:id="75" w:name="_Toc31028"/>
      <w:bookmarkStart w:id="76" w:name="_Toc213330305"/>
      <w:bookmarkStart w:id="77" w:name="_Toc5781"/>
      <w:bookmarkStart w:id="78" w:name="_Toc19013"/>
      <w:bookmarkStart w:id="79" w:name="_Toc27848"/>
      <w:bookmarkStart w:id="80" w:name="_Toc15867"/>
      <w:bookmarkStart w:id="81" w:name="_Toc31171"/>
      <w:r>
        <w:rPr>
          <w:rFonts w:hint="eastAsia" w:ascii="宋体" w:hAnsi="宋体" w:cs="宋体"/>
          <w:b/>
          <w:color w:val="auto"/>
          <w:sz w:val="24"/>
          <w:szCs w:val="24"/>
        </w:rPr>
        <w:t>管理与服务人员岗位要求</w:t>
      </w:r>
      <w:bookmarkEnd w:id="73"/>
      <w:bookmarkEnd w:id="74"/>
      <w:bookmarkEnd w:id="75"/>
      <w:bookmarkEnd w:id="76"/>
      <w:bookmarkEnd w:id="77"/>
      <w:bookmarkEnd w:id="78"/>
      <w:bookmarkEnd w:id="79"/>
      <w:bookmarkEnd w:id="80"/>
      <w:bookmarkEnd w:id="81"/>
    </w:p>
    <w:p w14:paraId="50D317B7">
      <w:pPr>
        <w:pStyle w:val="21"/>
        <w:numPr>
          <w:ilvl w:val="0"/>
          <w:numId w:val="18"/>
        </w:numPr>
        <w:spacing w:line="360" w:lineRule="auto"/>
        <w:ind w:firstLineChars="0"/>
        <w:jc w:val="left"/>
        <w:outlineLvl w:val="2"/>
        <w:rPr>
          <w:rFonts w:hint="eastAsia" w:ascii="宋体" w:hAnsi="宋体" w:cs="宋体"/>
          <w:b/>
          <w:bCs/>
          <w:color w:val="auto"/>
          <w:sz w:val="24"/>
          <w:szCs w:val="24"/>
          <w:lang w:eastAsia="zh-TW"/>
        </w:rPr>
      </w:pPr>
      <w:bookmarkStart w:id="82" w:name="_Toc213330306"/>
      <w:r>
        <w:rPr>
          <w:rFonts w:hint="eastAsia" w:ascii="宋体" w:hAnsi="宋体" w:cs="宋体"/>
          <w:b/>
          <w:bCs/>
          <w:color w:val="auto"/>
          <w:sz w:val="24"/>
          <w:szCs w:val="24"/>
          <w:lang w:eastAsia="zh-TW"/>
        </w:rPr>
        <w:t>服务人数与岗位设置要求</w:t>
      </w:r>
      <w:bookmarkEnd w:id="82"/>
    </w:p>
    <w:p w14:paraId="2DEEC546">
      <w:pPr>
        <w:numPr>
          <w:ilvl w:val="0"/>
          <w:numId w:val="19"/>
        </w:numPr>
        <w:spacing w:line="360" w:lineRule="auto"/>
        <w:rPr>
          <w:rFonts w:hint="eastAsia" w:ascii="宋体" w:hAnsi="宋体" w:cs="宋体"/>
          <w:color w:val="auto"/>
          <w:sz w:val="24"/>
          <w:szCs w:val="24"/>
        </w:rPr>
      </w:pPr>
      <w:r>
        <w:rPr>
          <w:rFonts w:hint="eastAsia" w:ascii="宋体" w:hAnsi="宋体" w:cs="宋体"/>
          <w:color w:val="auto"/>
          <w:sz w:val="24"/>
          <w:szCs w:val="24"/>
        </w:rPr>
        <w:t>中标方应组建专职管理班子和员工队伍，明确职责和岗位分工，提供符合专业要求的服务与满足本项目招标的全部需求，确保本项目各项运营和歌剧院演艺活动有序开展。</w:t>
      </w:r>
    </w:p>
    <w:p w14:paraId="49AEAE72">
      <w:pPr>
        <w:numPr>
          <w:ilvl w:val="0"/>
          <w:numId w:val="19"/>
        </w:numPr>
        <w:spacing w:line="360" w:lineRule="auto"/>
        <w:rPr>
          <w:rFonts w:hint="eastAsia" w:ascii="宋体" w:hAnsi="宋体" w:cs="宋体"/>
          <w:color w:val="auto"/>
          <w:sz w:val="24"/>
          <w:szCs w:val="24"/>
        </w:rPr>
      </w:pPr>
      <w:r>
        <w:rPr>
          <w:rFonts w:hint="eastAsia" w:ascii="宋体" w:hAnsi="宋体" w:cs="宋体"/>
          <w:color w:val="auto"/>
          <w:sz w:val="24"/>
          <w:szCs w:val="24"/>
        </w:rPr>
        <w:t>拟投入本项目的综合管理经理，男性≤55岁/女性≤50岁，具有大专或以上学历；该综合管理经理</w:t>
      </w:r>
      <w:r>
        <w:rPr>
          <w:rFonts w:hint="eastAsia" w:ascii="宋体" w:hAnsi="宋体" w:cs="宋体"/>
          <w:color w:val="auto"/>
          <w:sz w:val="24"/>
          <w:szCs w:val="24"/>
          <w:lang w:val="en-US" w:eastAsia="zh-CN"/>
        </w:rPr>
        <w:t>需</w:t>
      </w:r>
      <w:r>
        <w:rPr>
          <w:rFonts w:hint="eastAsia" w:ascii="宋体" w:hAnsi="宋体" w:cs="宋体"/>
          <w:color w:val="auto"/>
          <w:sz w:val="24"/>
          <w:szCs w:val="24"/>
        </w:rPr>
        <w:t>具有5年以上非住宅类公众物业管理经验。</w:t>
      </w:r>
    </w:p>
    <w:p w14:paraId="57D9F9CD">
      <w:pPr>
        <w:pStyle w:val="21"/>
        <w:numPr>
          <w:ilvl w:val="0"/>
          <w:numId w:val="19"/>
        </w:numPr>
        <w:spacing w:line="360" w:lineRule="auto"/>
        <w:ind w:firstLineChars="0"/>
        <w:rPr>
          <w:rFonts w:hint="eastAsia" w:ascii="宋体" w:hAnsi="宋体" w:cs="宋体"/>
          <w:color w:val="auto"/>
          <w:sz w:val="24"/>
          <w:szCs w:val="24"/>
        </w:rPr>
      </w:pPr>
      <w:r>
        <w:rPr>
          <w:rFonts w:hint="eastAsia" w:ascii="宋体" w:hAnsi="宋体" w:cs="宋体"/>
          <w:color w:val="auto"/>
          <w:sz w:val="24"/>
          <w:szCs w:val="24"/>
        </w:rPr>
        <w:t>管理岗位人员应取得岗位证书、专业技术证书等资格。</w:t>
      </w:r>
    </w:p>
    <w:p w14:paraId="443A30A0">
      <w:pPr>
        <w:pStyle w:val="21"/>
        <w:numPr>
          <w:ilvl w:val="0"/>
          <w:numId w:val="19"/>
        </w:numPr>
        <w:spacing w:line="360" w:lineRule="auto"/>
        <w:ind w:firstLineChars="0"/>
        <w:rPr>
          <w:rFonts w:hint="eastAsia" w:ascii="宋体" w:hAnsi="宋体" w:cs="宋体"/>
          <w:color w:val="auto"/>
          <w:sz w:val="24"/>
          <w:szCs w:val="24"/>
        </w:rPr>
      </w:pPr>
      <w:r>
        <w:rPr>
          <w:rFonts w:hint="eastAsia" w:ascii="宋体" w:hAnsi="宋体" w:cs="宋体"/>
          <w:color w:val="auto"/>
          <w:sz w:val="24"/>
          <w:szCs w:val="24"/>
        </w:rPr>
        <w:t>操作或服务岗位人员应取得相应的专业技能证书或职业技能资格证书。</w:t>
      </w:r>
    </w:p>
    <w:p w14:paraId="7D1A49AD">
      <w:pPr>
        <w:numPr>
          <w:ilvl w:val="0"/>
          <w:numId w:val="19"/>
        </w:numPr>
        <w:spacing w:line="360" w:lineRule="auto"/>
        <w:rPr>
          <w:rFonts w:hint="eastAsia" w:ascii="宋体" w:hAnsi="宋体" w:cs="宋体"/>
          <w:color w:val="auto"/>
          <w:sz w:val="24"/>
          <w:szCs w:val="24"/>
        </w:rPr>
      </w:pPr>
      <w:r>
        <w:rPr>
          <w:rFonts w:hint="eastAsia" w:ascii="宋体" w:hAnsi="宋体" w:cs="宋体"/>
          <w:color w:val="auto"/>
          <w:sz w:val="24"/>
          <w:szCs w:val="24"/>
        </w:rPr>
        <w:t>管理与服务岗位应根据物业管理的范围、内容和标准要求，确定服务区域和岗位人员。</w:t>
      </w:r>
    </w:p>
    <w:p w14:paraId="7F04FE88">
      <w:pPr>
        <w:numPr>
          <w:ilvl w:val="0"/>
          <w:numId w:val="19"/>
        </w:numPr>
        <w:spacing w:line="360" w:lineRule="auto"/>
        <w:rPr>
          <w:rFonts w:hint="eastAsia" w:ascii="宋体" w:hAnsi="宋体" w:cs="宋体"/>
          <w:color w:val="auto"/>
          <w:sz w:val="24"/>
          <w:szCs w:val="24"/>
        </w:rPr>
      </w:pPr>
      <w:r>
        <w:rPr>
          <w:rFonts w:hint="eastAsia" w:ascii="宋体" w:hAnsi="宋体" w:cs="宋体"/>
          <w:color w:val="auto"/>
          <w:sz w:val="24"/>
          <w:szCs w:val="24"/>
        </w:rPr>
        <w:t>投标企业应根据以上服务需求，按照企业管理的实践经验配置各岗位设置，并将岗位设置方法在投标文件中明确表述。</w:t>
      </w:r>
    </w:p>
    <w:p w14:paraId="605CB8D4">
      <w:pPr>
        <w:numPr>
          <w:ilvl w:val="0"/>
          <w:numId w:val="19"/>
        </w:numPr>
        <w:spacing w:line="360" w:lineRule="auto"/>
        <w:rPr>
          <w:rFonts w:hint="eastAsia" w:ascii="宋体" w:hAnsi="宋体" w:cs="宋体"/>
          <w:color w:val="auto"/>
          <w:sz w:val="24"/>
          <w:szCs w:val="24"/>
        </w:rPr>
      </w:pPr>
      <w:r>
        <w:rPr>
          <w:rFonts w:hint="eastAsia" w:ascii="宋体" w:hAnsi="宋体" w:cs="宋体"/>
          <w:color w:val="auto"/>
          <w:sz w:val="24"/>
          <w:szCs w:val="24"/>
        </w:rPr>
        <w:t>物业服务企业在调整、调换主要物业管理负责人之前需征得采购人的同意。</w:t>
      </w:r>
    </w:p>
    <w:p w14:paraId="21F86540">
      <w:pPr>
        <w:pStyle w:val="21"/>
        <w:numPr>
          <w:ilvl w:val="0"/>
          <w:numId w:val="18"/>
        </w:numPr>
        <w:spacing w:line="360" w:lineRule="auto"/>
        <w:ind w:firstLineChars="0"/>
        <w:jc w:val="left"/>
        <w:outlineLvl w:val="2"/>
        <w:rPr>
          <w:rFonts w:hint="eastAsia" w:ascii="宋体" w:hAnsi="宋体" w:cs="宋体"/>
          <w:b/>
          <w:bCs/>
          <w:color w:val="auto"/>
          <w:sz w:val="24"/>
          <w:szCs w:val="24"/>
          <w:lang w:eastAsia="zh-TW"/>
        </w:rPr>
      </w:pPr>
      <w:bookmarkStart w:id="83" w:name="_Toc213330307"/>
      <w:r>
        <w:rPr>
          <w:rFonts w:hint="eastAsia" w:ascii="宋体" w:hAnsi="宋体" w:cs="宋体"/>
          <w:b/>
          <w:bCs/>
          <w:color w:val="auto"/>
          <w:sz w:val="24"/>
          <w:szCs w:val="24"/>
          <w:lang w:eastAsia="zh-TW"/>
        </w:rPr>
        <w:t>物业管理和服务人员配置</w:t>
      </w:r>
      <w:bookmarkEnd w:id="83"/>
    </w:p>
    <w:p w14:paraId="6FFD311C">
      <w:pPr>
        <w:pStyle w:val="34"/>
        <w:spacing w:line="360" w:lineRule="auto"/>
        <w:ind w:firstLine="601"/>
        <w:rPr>
          <w:rFonts w:hint="eastAsia" w:ascii="宋体" w:hAnsi="宋体"/>
          <w:color w:val="auto"/>
          <w:kern w:val="2"/>
          <w:sz w:val="24"/>
          <w:szCs w:val="24"/>
        </w:rPr>
      </w:pPr>
      <w:r>
        <w:rPr>
          <w:rFonts w:hint="eastAsia" w:ascii="宋体" w:hAnsi="宋体"/>
          <w:color w:val="auto"/>
          <w:kern w:val="2"/>
          <w:sz w:val="24"/>
          <w:szCs w:val="24"/>
        </w:rPr>
        <w:sym w:font="Wingdings 2" w:char="00EA"/>
      </w:r>
      <w:bookmarkStart w:id="84" w:name="_Toc91573595"/>
      <w:r>
        <w:rPr>
          <w:rFonts w:hint="eastAsia" w:ascii="宋体" w:hAnsi="宋体"/>
          <w:color w:val="auto"/>
          <w:kern w:val="2"/>
          <w:sz w:val="24"/>
          <w:szCs w:val="24"/>
        </w:rPr>
        <w:t>本项目物业管理与服务人员总数不得少于117人。</w:t>
      </w:r>
      <w:bookmarkEnd w:id="84"/>
    </w:p>
    <w:p w14:paraId="613A71C0">
      <w:pPr>
        <w:numPr>
          <w:ilvl w:val="0"/>
          <w:numId w:val="20"/>
        </w:numPr>
        <w:spacing w:line="360" w:lineRule="auto"/>
        <w:rPr>
          <w:rFonts w:hint="eastAsia" w:ascii="宋体" w:hAnsi="宋体" w:cs="宋体"/>
          <w:color w:val="auto"/>
          <w:sz w:val="24"/>
          <w:szCs w:val="24"/>
        </w:rPr>
      </w:pPr>
      <w:r>
        <w:rPr>
          <w:rFonts w:hint="eastAsia" w:ascii="宋体" w:hAnsi="宋体" w:cs="宋体"/>
          <w:color w:val="auto"/>
          <w:sz w:val="24"/>
          <w:szCs w:val="24"/>
        </w:rPr>
        <w:t>其中综合管理服务部不少于31人，设备管理相关人员不少于14人，安全防范相关人员不少于47人，保洁相关人员不少于25人。</w:t>
      </w:r>
    </w:p>
    <w:p w14:paraId="6D4CE322">
      <w:pPr>
        <w:numPr>
          <w:ilvl w:val="0"/>
          <w:numId w:val="20"/>
        </w:numPr>
        <w:spacing w:line="360" w:lineRule="auto"/>
        <w:rPr>
          <w:rFonts w:hint="eastAsia" w:ascii="宋体" w:hAnsi="宋体" w:cs="宋体"/>
          <w:color w:val="auto"/>
          <w:sz w:val="24"/>
          <w:szCs w:val="24"/>
        </w:rPr>
      </w:pPr>
      <w:r>
        <w:rPr>
          <w:rFonts w:hint="eastAsia" w:ascii="宋体" w:hAnsi="宋体" w:cs="宋体"/>
          <w:color w:val="auto"/>
          <w:sz w:val="24"/>
          <w:szCs w:val="24"/>
        </w:rPr>
        <w:t>服务人员及设备维护人员需经过专业培训，必要时应取得相应证书。</w:t>
      </w:r>
    </w:p>
    <w:p w14:paraId="4618C50D">
      <w:pPr>
        <w:numPr>
          <w:ilvl w:val="0"/>
          <w:numId w:val="20"/>
        </w:numPr>
        <w:spacing w:line="360" w:lineRule="auto"/>
        <w:rPr>
          <w:rFonts w:hint="eastAsia" w:ascii="宋体" w:hAnsi="宋体" w:cs="宋体"/>
          <w:color w:val="auto"/>
          <w:sz w:val="24"/>
          <w:szCs w:val="24"/>
        </w:rPr>
      </w:pPr>
      <w:r>
        <w:rPr>
          <w:rFonts w:hint="eastAsia" w:ascii="宋体" w:hAnsi="宋体" w:cs="宋体"/>
          <w:color w:val="auto"/>
          <w:sz w:val="24"/>
          <w:szCs w:val="24"/>
        </w:rPr>
        <w:t>保安领班以上管理人员中至少有1人持有消防管理员证书，其余保安人员，监控人员按规定持证上岗。</w:t>
      </w:r>
    </w:p>
    <w:p w14:paraId="78989717">
      <w:pPr>
        <w:pStyle w:val="35"/>
        <w:numPr>
          <w:ilvl w:val="0"/>
          <w:numId w:val="18"/>
        </w:numPr>
        <w:spacing w:line="360" w:lineRule="auto"/>
        <w:ind w:firstLineChars="0"/>
        <w:jc w:val="left"/>
        <w:outlineLvl w:val="2"/>
        <w:rPr>
          <w:rFonts w:hint="eastAsia" w:ascii="宋体" w:hAnsi="宋体" w:cs="宋体"/>
          <w:b/>
          <w:bCs/>
          <w:color w:val="auto"/>
          <w:sz w:val="24"/>
          <w:lang w:eastAsia="zh-TW"/>
        </w:rPr>
      </w:pPr>
      <w:bookmarkStart w:id="85" w:name="_Toc91573596"/>
      <w:bookmarkStart w:id="86" w:name="_Toc213330308"/>
      <w:r>
        <w:rPr>
          <w:rFonts w:hint="eastAsia" w:ascii="宋体" w:hAnsi="宋体" w:cs="宋体"/>
          <w:b/>
          <w:bCs/>
          <w:color w:val="auto"/>
          <w:sz w:val="24"/>
          <w:lang w:eastAsia="zh-TW"/>
        </w:rPr>
        <w:t>岗位配置</w:t>
      </w:r>
      <w:bookmarkEnd w:id="85"/>
      <w:bookmarkEnd w:id="86"/>
    </w:p>
    <w:p w14:paraId="055FD4E8">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各部分人员的配置数量可在全面响应招标书要求的基础上，根据投标方的理解，自行配置。建议设置的岗位如下：</w:t>
      </w:r>
      <w:bookmarkStart w:id="87" w:name="_Toc91573536"/>
      <w:bookmarkEnd w:id="87"/>
      <w:bookmarkStart w:id="88" w:name="_Toc91540184"/>
      <w:bookmarkEnd w:id="88"/>
      <w:bookmarkStart w:id="89" w:name="_Toc91573597"/>
      <w:bookmarkEnd w:id="89"/>
    </w:p>
    <w:p w14:paraId="060843C8">
      <w:pPr>
        <w:spacing w:line="360" w:lineRule="auto"/>
        <w:jc w:val="center"/>
        <w:rPr>
          <w:rFonts w:hint="eastAsia" w:ascii="宋体" w:hAnsi="宋体" w:cs="宋体"/>
          <w:color w:val="auto"/>
          <w:sz w:val="24"/>
          <w:szCs w:val="24"/>
        </w:rPr>
      </w:pPr>
      <w:r>
        <w:rPr>
          <w:rFonts w:hint="eastAsia" w:ascii="宋体" w:hAnsi="宋体" w:cs="宋体"/>
          <w:b/>
          <w:bCs/>
          <w:color w:val="auto"/>
          <w:sz w:val="24"/>
          <w:szCs w:val="24"/>
          <w:lang w:eastAsia="zh-TW"/>
        </w:rPr>
        <w:t>物业管理和服务人员配置</w:t>
      </w:r>
      <w:r>
        <w:rPr>
          <w:rFonts w:hint="eastAsia" w:ascii="宋体" w:hAnsi="宋体" w:cs="宋体"/>
          <w:b/>
          <w:bCs/>
          <w:color w:val="auto"/>
          <w:sz w:val="24"/>
          <w:szCs w:val="24"/>
        </w:rPr>
        <w:t>建议</w:t>
      </w:r>
    </w:p>
    <w:tbl>
      <w:tblPr>
        <w:tblStyle w:val="16"/>
        <w:tblW w:w="10214"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43"/>
        <w:gridCol w:w="1840"/>
        <w:gridCol w:w="978"/>
        <w:gridCol w:w="1094"/>
      </w:tblGrid>
      <w:tr w14:paraId="67425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1" w:hRule="atLeast"/>
        </w:trPr>
        <w:tc>
          <w:tcPr>
            <w:tcW w:w="4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3653B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部门</w:t>
            </w:r>
          </w:p>
        </w:tc>
        <w:tc>
          <w:tcPr>
            <w:tcW w:w="1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3B4A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岗位</w:t>
            </w:r>
          </w:p>
        </w:tc>
        <w:tc>
          <w:tcPr>
            <w:tcW w:w="9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2C896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岗位编制（该岗位同一时段内需要在岗人数）</w:t>
            </w:r>
          </w:p>
        </w:tc>
        <w:tc>
          <w:tcPr>
            <w:tcW w:w="1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13136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岗位人力配置数量（根据服务时长及岗位编制要求，配置的人数）</w:t>
            </w:r>
          </w:p>
        </w:tc>
      </w:tr>
      <w:tr w14:paraId="738F0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4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522FF">
            <w:pPr>
              <w:jc w:val="center"/>
              <w:rPr>
                <w:rFonts w:hint="eastAsia" w:ascii="宋体" w:hAnsi="宋体" w:eastAsia="宋体" w:cs="宋体"/>
                <w:i w:val="0"/>
                <w:iCs w:val="0"/>
                <w:color w:val="auto"/>
                <w:sz w:val="21"/>
                <w:szCs w:val="21"/>
                <w:u w:val="none"/>
              </w:rPr>
            </w:pPr>
          </w:p>
        </w:tc>
        <w:tc>
          <w:tcPr>
            <w:tcW w:w="1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C5942">
            <w:pPr>
              <w:jc w:val="center"/>
              <w:rPr>
                <w:rFonts w:hint="eastAsia" w:ascii="宋体" w:hAnsi="宋体" w:eastAsia="宋体" w:cs="宋体"/>
                <w:i w:val="0"/>
                <w:iCs w:val="0"/>
                <w:color w:val="auto"/>
                <w:sz w:val="21"/>
                <w:szCs w:val="21"/>
                <w:u w:val="none"/>
              </w:rPr>
            </w:pP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680AF">
            <w:pPr>
              <w:jc w:val="center"/>
              <w:rPr>
                <w:rFonts w:hint="eastAsia" w:ascii="宋体" w:hAnsi="宋体" w:eastAsia="宋体" w:cs="宋体"/>
                <w:i w:val="0"/>
                <w:iCs w:val="0"/>
                <w:color w:val="auto"/>
                <w:sz w:val="21"/>
                <w:szCs w:val="21"/>
                <w:u w:val="none"/>
              </w:rPr>
            </w:pP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E17A7">
            <w:pPr>
              <w:jc w:val="center"/>
              <w:rPr>
                <w:rFonts w:hint="eastAsia" w:ascii="宋体" w:hAnsi="宋体" w:eastAsia="宋体" w:cs="宋体"/>
                <w:i w:val="0"/>
                <w:iCs w:val="0"/>
                <w:color w:val="auto"/>
                <w:sz w:val="21"/>
                <w:szCs w:val="21"/>
                <w:u w:val="none"/>
              </w:rPr>
            </w:pPr>
          </w:p>
        </w:tc>
      </w:tr>
      <w:tr w14:paraId="08074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4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574D1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综合管理服务部</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179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综合管理经理</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B3D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D80B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r>
      <w:tr w14:paraId="1D95E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4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083CC">
            <w:pPr>
              <w:jc w:val="center"/>
              <w:rPr>
                <w:rFonts w:hint="eastAsia" w:ascii="宋体" w:hAnsi="宋体" w:eastAsia="宋体" w:cs="宋体"/>
                <w:i w:val="0"/>
                <w:iCs w:val="0"/>
                <w:color w:val="auto"/>
                <w:sz w:val="21"/>
                <w:szCs w:val="21"/>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69FF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综合运营管理</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37D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726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r>
      <w:tr w14:paraId="1790C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4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203E6">
            <w:pPr>
              <w:jc w:val="center"/>
              <w:rPr>
                <w:rFonts w:hint="eastAsia" w:ascii="宋体" w:hAnsi="宋体" w:eastAsia="宋体" w:cs="宋体"/>
                <w:i w:val="0"/>
                <w:iCs w:val="0"/>
                <w:color w:val="auto"/>
                <w:sz w:val="21"/>
                <w:szCs w:val="21"/>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6F51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剧院服务主管</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4C4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1DF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r>
      <w:tr w14:paraId="2A976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4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08E0A">
            <w:pPr>
              <w:jc w:val="center"/>
              <w:rPr>
                <w:rFonts w:hint="eastAsia" w:ascii="宋体" w:hAnsi="宋体" w:eastAsia="宋体" w:cs="宋体"/>
                <w:i w:val="0"/>
                <w:iCs w:val="0"/>
                <w:color w:val="auto"/>
                <w:sz w:val="21"/>
                <w:szCs w:val="21"/>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4014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剧院服务领班</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B0B1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A0FD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r>
      <w:tr w14:paraId="62107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E0558">
            <w:pPr>
              <w:jc w:val="center"/>
              <w:rPr>
                <w:rFonts w:hint="eastAsia" w:ascii="宋体" w:hAnsi="宋体" w:eastAsia="宋体" w:cs="宋体"/>
                <w:i w:val="0"/>
                <w:iCs w:val="0"/>
                <w:color w:val="auto"/>
                <w:sz w:val="21"/>
                <w:szCs w:val="21"/>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06C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前台、内勤、会务及接待人员</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B4C2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182E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w:t>
            </w:r>
          </w:p>
        </w:tc>
      </w:tr>
      <w:tr w14:paraId="17879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4D1E6">
            <w:pPr>
              <w:jc w:val="center"/>
              <w:rPr>
                <w:rFonts w:hint="eastAsia" w:ascii="宋体" w:hAnsi="宋体" w:eastAsia="宋体" w:cs="宋体"/>
                <w:i w:val="0"/>
                <w:iCs w:val="0"/>
                <w:color w:val="auto"/>
                <w:sz w:val="21"/>
                <w:szCs w:val="21"/>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DBE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小计</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433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921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w:t>
            </w:r>
          </w:p>
        </w:tc>
      </w:tr>
      <w:tr w14:paraId="20073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AB8F0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工程部</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CC72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工程部经理</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29A4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08E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r>
      <w:tr w14:paraId="33B1D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56720">
            <w:pPr>
              <w:jc w:val="center"/>
              <w:rPr>
                <w:rFonts w:hint="eastAsia" w:ascii="宋体" w:hAnsi="宋体" w:eastAsia="宋体" w:cs="宋体"/>
                <w:i w:val="0"/>
                <w:iCs w:val="0"/>
                <w:color w:val="auto"/>
                <w:sz w:val="21"/>
                <w:szCs w:val="21"/>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6C76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弱电工/综合布线</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DE03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A2CC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r>
      <w:tr w14:paraId="0E6A7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5CCB7">
            <w:pPr>
              <w:jc w:val="center"/>
              <w:rPr>
                <w:rFonts w:hint="eastAsia" w:ascii="宋体" w:hAnsi="宋体" w:eastAsia="宋体" w:cs="宋体"/>
                <w:i w:val="0"/>
                <w:iCs w:val="0"/>
                <w:color w:val="auto"/>
                <w:sz w:val="21"/>
                <w:szCs w:val="21"/>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2CE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空调运行工兼锅炉工</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E71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D576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r>
      <w:tr w14:paraId="0167B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957F9">
            <w:pPr>
              <w:jc w:val="center"/>
              <w:rPr>
                <w:rFonts w:hint="eastAsia" w:ascii="宋体" w:hAnsi="宋体" w:eastAsia="宋体" w:cs="宋体"/>
                <w:i w:val="0"/>
                <w:iCs w:val="0"/>
                <w:color w:val="auto"/>
                <w:sz w:val="21"/>
                <w:szCs w:val="21"/>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883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强电工</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568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5416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r>
      <w:tr w14:paraId="2CB64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CC7FC">
            <w:pPr>
              <w:jc w:val="center"/>
              <w:rPr>
                <w:rFonts w:hint="eastAsia" w:ascii="宋体" w:hAnsi="宋体" w:eastAsia="宋体" w:cs="宋体"/>
                <w:i w:val="0"/>
                <w:iCs w:val="0"/>
                <w:color w:val="auto"/>
                <w:sz w:val="21"/>
                <w:szCs w:val="21"/>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21DA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给排水工</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406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A788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r>
      <w:tr w14:paraId="67C54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B2DC8">
            <w:pPr>
              <w:jc w:val="center"/>
              <w:rPr>
                <w:rFonts w:hint="eastAsia" w:ascii="宋体" w:hAnsi="宋体" w:eastAsia="宋体" w:cs="宋体"/>
                <w:i w:val="0"/>
                <w:iCs w:val="0"/>
                <w:color w:val="auto"/>
                <w:sz w:val="21"/>
                <w:szCs w:val="21"/>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2992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综合维修工</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269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AEE0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r>
      <w:tr w14:paraId="4AAE4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E6634">
            <w:pPr>
              <w:jc w:val="center"/>
              <w:rPr>
                <w:rFonts w:hint="eastAsia" w:ascii="宋体" w:hAnsi="宋体" w:eastAsia="宋体" w:cs="宋体"/>
                <w:i w:val="0"/>
                <w:iCs w:val="0"/>
                <w:color w:val="auto"/>
                <w:sz w:val="21"/>
                <w:szCs w:val="21"/>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AB7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小计</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1888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0DAB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r>
      <w:tr w14:paraId="4C8C2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4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D5DF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安保部</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2D4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保安部主管</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AFC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3971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r>
      <w:tr w14:paraId="67A24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39DE5">
            <w:pPr>
              <w:jc w:val="center"/>
              <w:rPr>
                <w:rFonts w:hint="eastAsia" w:ascii="宋体" w:hAnsi="宋体" w:eastAsia="宋体" w:cs="宋体"/>
                <w:i w:val="0"/>
                <w:iCs w:val="0"/>
                <w:color w:val="auto"/>
                <w:sz w:val="21"/>
                <w:szCs w:val="21"/>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96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夜间保安领班</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DA6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219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r>
      <w:tr w14:paraId="0FAF8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21631">
            <w:pPr>
              <w:jc w:val="center"/>
              <w:rPr>
                <w:rFonts w:hint="eastAsia" w:ascii="宋体" w:hAnsi="宋体" w:eastAsia="宋体" w:cs="宋体"/>
                <w:i w:val="0"/>
                <w:iCs w:val="0"/>
                <w:color w:val="auto"/>
                <w:sz w:val="21"/>
                <w:szCs w:val="21"/>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B2C5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保安员</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3574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C509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44</w:t>
            </w:r>
          </w:p>
        </w:tc>
      </w:tr>
      <w:tr w14:paraId="757E8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FC7A5">
            <w:pPr>
              <w:jc w:val="center"/>
              <w:rPr>
                <w:rFonts w:hint="eastAsia" w:ascii="宋体" w:hAnsi="宋体" w:eastAsia="宋体" w:cs="宋体"/>
                <w:i w:val="0"/>
                <w:iCs w:val="0"/>
                <w:color w:val="auto"/>
                <w:sz w:val="21"/>
                <w:szCs w:val="21"/>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FE8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小计</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A14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5B0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47</w:t>
            </w:r>
          </w:p>
        </w:tc>
      </w:tr>
      <w:tr w14:paraId="3A902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83FE5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保洁部</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3A12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保洁部主管</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5FA7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9B8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r>
      <w:tr w14:paraId="5A859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9A46C">
            <w:pPr>
              <w:jc w:val="center"/>
              <w:rPr>
                <w:rFonts w:hint="eastAsia" w:ascii="宋体" w:hAnsi="宋体" w:eastAsia="宋体" w:cs="宋体"/>
                <w:i w:val="0"/>
                <w:iCs w:val="0"/>
                <w:color w:val="auto"/>
                <w:sz w:val="21"/>
                <w:szCs w:val="21"/>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7F8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保洁员</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B708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3A9F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r>
      <w:tr w14:paraId="57935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4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D4562">
            <w:pPr>
              <w:jc w:val="center"/>
              <w:rPr>
                <w:rFonts w:hint="eastAsia" w:ascii="宋体" w:hAnsi="宋体" w:eastAsia="宋体" w:cs="宋体"/>
                <w:i w:val="0"/>
                <w:iCs w:val="0"/>
                <w:color w:val="auto"/>
                <w:sz w:val="21"/>
                <w:szCs w:val="21"/>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E98D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小计</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0870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A1A0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w:t>
            </w:r>
          </w:p>
        </w:tc>
      </w:tr>
      <w:tr w14:paraId="11E33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8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54C42">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合计</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689B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78</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1B0A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117</w:t>
            </w:r>
          </w:p>
        </w:tc>
      </w:tr>
    </w:tbl>
    <w:p w14:paraId="77007127">
      <w:pPr>
        <w:spacing w:line="360" w:lineRule="auto"/>
        <w:rPr>
          <w:rFonts w:hint="eastAsia" w:ascii="宋体" w:hAnsi="宋体" w:cs="宋体"/>
          <w:color w:val="auto"/>
          <w:sz w:val="24"/>
          <w:szCs w:val="24"/>
        </w:rPr>
      </w:pPr>
    </w:p>
    <w:p w14:paraId="6A5339AB">
      <w:pPr>
        <w:pStyle w:val="21"/>
        <w:numPr>
          <w:ilvl w:val="0"/>
          <w:numId w:val="18"/>
        </w:numPr>
        <w:spacing w:line="360" w:lineRule="auto"/>
        <w:ind w:firstLineChars="0"/>
        <w:jc w:val="left"/>
        <w:outlineLvl w:val="2"/>
        <w:rPr>
          <w:rFonts w:hint="eastAsia" w:ascii="宋体" w:hAnsi="宋体" w:cs="宋体"/>
          <w:b/>
          <w:bCs/>
          <w:color w:val="auto"/>
          <w:sz w:val="24"/>
          <w:szCs w:val="24"/>
          <w:lang w:eastAsia="zh-TW"/>
        </w:rPr>
      </w:pPr>
      <w:bookmarkStart w:id="90" w:name="_Toc213330309"/>
      <w:r>
        <w:rPr>
          <w:rFonts w:hint="eastAsia" w:ascii="宋体" w:hAnsi="宋体" w:cs="宋体"/>
          <w:b/>
          <w:bCs/>
          <w:color w:val="auto"/>
          <w:sz w:val="24"/>
          <w:szCs w:val="24"/>
          <w:lang w:eastAsia="zh-TW"/>
        </w:rPr>
        <w:t>重要岗位人员能力和资质要求</w:t>
      </w:r>
      <w:bookmarkEnd w:id="90"/>
    </w:p>
    <w:p w14:paraId="53555E26">
      <w:pPr>
        <w:pStyle w:val="21"/>
        <w:numPr>
          <w:ilvl w:val="0"/>
          <w:numId w:val="21"/>
        </w:numPr>
        <w:spacing w:line="360" w:lineRule="auto"/>
        <w:ind w:firstLineChars="0"/>
        <w:rPr>
          <w:rFonts w:hint="eastAsia" w:ascii="宋体" w:hAnsi="宋体" w:cs="宋体"/>
          <w:b/>
          <w:bCs/>
          <w:color w:val="auto"/>
          <w:sz w:val="24"/>
          <w:szCs w:val="24"/>
        </w:rPr>
      </w:pPr>
      <w:bookmarkStart w:id="91" w:name="_Toc27965"/>
      <w:bookmarkStart w:id="92" w:name="_Toc28768"/>
      <w:bookmarkStart w:id="93" w:name="_Toc25711"/>
      <w:bookmarkStart w:id="94" w:name="_Toc11552"/>
      <w:bookmarkStart w:id="95" w:name="_Toc26871"/>
      <w:bookmarkStart w:id="96" w:name="_Toc31319"/>
      <w:bookmarkStart w:id="97" w:name="_Toc27020"/>
      <w:bookmarkStart w:id="98" w:name="_Toc14253"/>
      <w:r>
        <w:rPr>
          <w:rFonts w:hint="eastAsia" w:ascii="宋体" w:hAnsi="宋体" w:cs="宋体"/>
          <w:b/>
          <w:bCs/>
          <w:color w:val="auto"/>
          <w:sz w:val="24"/>
          <w:szCs w:val="24"/>
          <w:lang w:val="en-US" w:eastAsia="zh-CN"/>
        </w:rPr>
        <w:t>综合管理</w:t>
      </w:r>
      <w:r>
        <w:rPr>
          <w:rFonts w:hint="eastAsia" w:ascii="宋体" w:hAnsi="宋体" w:cs="宋体"/>
          <w:b/>
          <w:bCs/>
          <w:color w:val="auto"/>
          <w:sz w:val="24"/>
          <w:szCs w:val="24"/>
        </w:rPr>
        <w:t>经理</w:t>
      </w:r>
      <w:bookmarkEnd w:id="91"/>
      <w:bookmarkEnd w:id="92"/>
      <w:bookmarkEnd w:id="93"/>
      <w:bookmarkEnd w:id="94"/>
      <w:bookmarkEnd w:id="95"/>
      <w:bookmarkEnd w:id="96"/>
      <w:bookmarkEnd w:id="97"/>
      <w:bookmarkEnd w:id="98"/>
    </w:p>
    <w:p w14:paraId="613079B9">
      <w:pPr>
        <w:numPr>
          <w:ilvl w:val="0"/>
          <w:numId w:val="11"/>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基本素质：有责任心、事业心强，吃苦耐劳，爱岗敬业，具有较强的组织管理能力、协调能力和良好的心理素质。能够组织协调开展物业管理工作，协助提升项目品牌知名度。</w:t>
      </w:r>
    </w:p>
    <w:p w14:paraId="1DB80DF2">
      <w:pPr>
        <w:numPr>
          <w:ilvl w:val="0"/>
          <w:numId w:val="11"/>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自然条件：男性1.75米以上或女性1.65米以上，五官端正、身体健康，谈吐、气质良、五官端正、身体健康，形象气质佳。</w:t>
      </w:r>
    </w:p>
    <w:p w14:paraId="2FD3CDF7">
      <w:pPr>
        <w:numPr>
          <w:ilvl w:val="0"/>
          <w:numId w:val="11"/>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文化程度：具有本科或以上学历。</w:t>
      </w:r>
    </w:p>
    <w:p w14:paraId="7113CB23">
      <w:pPr>
        <w:numPr>
          <w:ilvl w:val="0"/>
          <w:numId w:val="11"/>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专业资格要求：持有物业经理或物业管理师（高级或以上）资格证书，具有历史保护保留建筑物业管理培训合格证。</w:t>
      </w:r>
    </w:p>
    <w:p w14:paraId="5E4AA4C0">
      <w:pPr>
        <w:numPr>
          <w:ilvl w:val="0"/>
          <w:numId w:val="11"/>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相关知识要求：能根据行业标准开展服务和管理工作，带好团队，同时了解并熟悉剧院的运作，具备管理历史保护建筑物的专业知识储备，熟悉物业管理服务专业知识及相关的法律法规，熟练使用办公软件，能够进行英语交流，能够管好剧院和历史保护建筑场务礼宾、会务服务、导览讲解服务、保安、保洁、维修管理团队。</w:t>
      </w:r>
    </w:p>
    <w:p w14:paraId="1B95526D">
      <w:pPr>
        <w:numPr>
          <w:ilvl w:val="0"/>
          <w:numId w:val="11"/>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经验要求：担任过剧院、历史保护建等相关非住宅物业的</w:t>
      </w:r>
      <w:r>
        <w:rPr>
          <w:rFonts w:hint="eastAsia" w:ascii="宋体" w:hAnsi="宋体" w:cs="宋体"/>
          <w:color w:val="auto"/>
          <w:sz w:val="24"/>
          <w:szCs w:val="24"/>
          <w:lang w:eastAsia="zh-CN"/>
        </w:rPr>
        <w:t>综合管理经理</w:t>
      </w:r>
      <w:r>
        <w:rPr>
          <w:rFonts w:hint="eastAsia" w:ascii="宋体" w:hAnsi="宋体" w:cs="宋体"/>
          <w:color w:val="auto"/>
          <w:sz w:val="24"/>
          <w:szCs w:val="24"/>
        </w:rPr>
        <w:t>；并具有上述岗位5年以上的工作经验。</w:t>
      </w:r>
    </w:p>
    <w:p w14:paraId="6735B086">
      <w:pPr>
        <w:pStyle w:val="21"/>
        <w:numPr>
          <w:ilvl w:val="0"/>
          <w:numId w:val="21"/>
        </w:numPr>
        <w:spacing w:line="360" w:lineRule="auto"/>
        <w:ind w:firstLineChars="0"/>
        <w:rPr>
          <w:rFonts w:hint="eastAsia" w:ascii="宋体" w:hAnsi="宋体" w:cs="宋体"/>
          <w:b/>
          <w:bCs/>
          <w:color w:val="auto"/>
          <w:sz w:val="24"/>
          <w:szCs w:val="24"/>
        </w:rPr>
      </w:pPr>
      <w:bookmarkStart w:id="99" w:name="_Toc13668"/>
      <w:bookmarkStart w:id="100" w:name="_Toc31104"/>
      <w:r>
        <w:rPr>
          <w:rFonts w:hint="eastAsia" w:ascii="宋体" w:hAnsi="宋体" w:cs="宋体"/>
          <w:b/>
          <w:bCs/>
          <w:color w:val="auto"/>
          <w:sz w:val="24"/>
          <w:szCs w:val="24"/>
        </w:rPr>
        <w:t>工程设备</w:t>
      </w:r>
      <w:bookmarkEnd w:id="99"/>
      <w:bookmarkEnd w:id="100"/>
      <w:r>
        <w:rPr>
          <w:rFonts w:hint="eastAsia" w:ascii="宋体" w:hAnsi="宋体" w:cs="宋体"/>
          <w:b/>
          <w:bCs/>
          <w:color w:val="auto"/>
          <w:sz w:val="24"/>
          <w:szCs w:val="24"/>
        </w:rPr>
        <w:t>经理</w:t>
      </w:r>
    </w:p>
    <w:p w14:paraId="28440C0F">
      <w:pPr>
        <w:numPr>
          <w:ilvl w:val="0"/>
          <w:numId w:val="11"/>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基本素质：普通话标准，沟通能力强。有责任心、吃苦耐劳，爱岗敬业，具备良好的管理、沟通、协调、团队建设能力；</w:t>
      </w:r>
    </w:p>
    <w:p w14:paraId="57BD1BE2">
      <w:pPr>
        <w:numPr>
          <w:ilvl w:val="0"/>
          <w:numId w:val="11"/>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自然条件：男性，身体健康、体貌端正；</w:t>
      </w:r>
    </w:p>
    <w:p w14:paraId="2E48961A">
      <w:pPr>
        <w:numPr>
          <w:ilvl w:val="0"/>
          <w:numId w:val="11"/>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文化程度：具有大专及以上毕业证书；</w:t>
      </w:r>
    </w:p>
    <w:p w14:paraId="6713ADCC">
      <w:pPr>
        <w:numPr>
          <w:ilvl w:val="0"/>
          <w:numId w:val="11"/>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相关知识要求：了解和掌握大型专业设备（如电梯、暖通、消防系统、强弱电、智能化系统等）等运作规律，对出现的紧急情况能进行安全专业的应急处理，掌握相关的维保和管理技能；</w:t>
      </w:r>
    </w:p>
    <w:p w14:paraId="0D60383E">
      <w:pPr>
        <w:numPr>
          <w:ilvl w:val="0"/>
          <w:numId w:val="11"/>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经验要求：5年以上相关工作经验，持有工作所需专业的特种作业操作证，熟练使用电脑办公软件。</w:t>
      </w:r>
    </w:p>
    <w:p w14:paraId="7753D572">
      <w:pPr>
        <w:pStyle w:val="21"/>
        <w:numPr>
          <w:ilvl w:val="0"/>
          <w:numId w:val="21"/>
        </w:numPr>
        <w:spacing w:line="360" w:lineRule="auto"/>
        <w:ind w:firstLineChars="0"/>
        <w:rPr>
          <w:rFonts w:hint="eastAsia" w:ascii="宋体" w:hAnsi="宋体" w:cs="宋体"/>
          <w:b/>
          <w:bCs/>
          <w:color w:val="auto"/>
          <w:sz w:val="24"/>
          <w:szCs w:val="24"/>
        </w:rPr>
      </w:pPr>
      <w:bookmarkStart w:id="101" w:name="_Toc28749"/>
      <w:bookmarkStart w:id="102" w:name="_Toc24507"/>
      <w:bookmarkStart w:id="103" w:name="_Toc4386"/>
      <w:bookmarkStart w:id="104" w:name="_Toc11930"/>
      <w:bookmarkStart w:id="105" w:name="_Toc25876"/>
      <w:bookmarkStart w:id="106" w:name="_Toc6980"/>
      <w:bookmarkStart w:id="107" w:name="_Toc29781"/>
      <w:bookmarkStart w:id="108" w:name="_Toc3181"/>
      <w:r>
        <w:rPr>
          <w:rFonts w:hint="eastAsia" w:ascii="宋体" w:hAnsi="宋体" w:cs="宋体"/>
          <w:b/>
          <w:bCs/>
          <w:color w:val="auto"/>
          <w:sz w:val="24"/>
          <w:szCs w:val="24"/>
        </w:rPr>
        <w:t>环境保洁</w:t>
      </w:r>
      <w:bookmarkEnd w:id="101"/>
      <w:bookmarkEnd w:id="102"/>
      <w:bookmarkEnd w:id="103"/>
      <w:bookmarkEnd w:id="104"/>
      <w:bookmarkEnd w:id="105"/>
      <w:bookmarkEnd w:id="106"/>
      <w:bookmarkEnd w:id="107"/>
      <w:bookmarkEnd w:id="108"/>
      <w:r>
        <w:rPr>
          <w:rFonts w:hint="eastAsia" w:ascii="宋体" w:hAnsi="宋体" w:cs="宋体"/>
          <w:b/>
          <w:bCs/>
          <w:color w:val="auto"/>
          <w:sz w:val="24"/>
          <w:szCs w:val="24"/>
        </w:rPr>
        <w:t>主管</w:t>
      </w:r>
    </w:p>
    <w:p w14:paraId="7B545E13">
      <w:pPr>
        <w:numPr>
          <w:ilvl w:val="0"/>
          <w:numId w:val="11"/>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基本素质：普通话标准，沟通能力强。有责任心、吃苦耐劳，爱岗敬业，具备良好的管理、沟通、协调、团队建设能力；</w:t>
      </w:r>
    </w:p>
    <w:p w14:paraId="09B3826C">
      <w:pPr>
        <w:numPr>
          <w:ilvl w:val="0"/>
          <w:numId w:val="11"/>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自然条件：男性小于55岁/女性小于50岁，身体健康、体貌端正；</w:t>
      </w:r>
    </w:p>
    <w:p w14:paraId="64705C14">
      <w:pPr>
        <w:numPr>
          <w:ilvl w:val="0"/>
          <w:numId w:val="11"/>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文化程度：具有高中及以上毕业证书；</w:t>
      </w:r>
    </w:p>
    <w:p w14:paraId="0C13A30E">
      <w:pPr>
        <w:numPr>
          <w:ilvl w:val="0"/>
          <w:numId w:val="11"/>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相关知识要求：熟练运用各种保洁器具、药剂，具备石材、不锈钢、地毯等养护知识，并能培训保洁人员；</w:t>
      </w:r>
    </w:p>
    <w:p w14:paraId="69BB5EDC">
      <w:pPr>
        <w:numPr>
          <w:ilvl w:val="0"/>
          <w:numId w:val="11"/>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经验要求：具有保洁主管相关岗位1年以上工作经验。</w:t>
      </w:r>
    </w:p>
    <w:p w14:paraId="01515AEC">
      <w:pPr>
        <w:pStyle w:val="21"/>
        <w:numPr>
          <w:ilvl w:val="0"/>
          <w:numId w:val="21"/>
        </w:numPr>
        <w:spacing w:line="360" w:lineRule="auto"/>
        <w:ind w:firstLineChars="0"/>
        <w:rPr>
          <w:rFonts w:hint="eastAsia" w:ascii="宋体" w:hAnsi="宋体" w:cs="宋体"/>
          <w:b/>
          <w:bCs/>
          <w:color w:val="auto"/>
          <w:sz w:val="24"/>
          <w:szCs w:val="24"/>
        </w:rPr>
      </w:pPr>
      <w:bookmarkStart w:id="109" w:name="_Toc13102"/>
      <w:bookmarkStart w:id="110" w:name="_Toc29459"/>
      <w:r>
        <w:rPr>
          <w:rFonts w:hint="eastAsia" w:ascii="宋体" w:hAnsi="宋体" w:cs="宋体"/>
          <w:b/>
          <w:bCs/>
          <w:color w:val="auto"/>
          <w:sz w:val="24"/>
          <w:szCs w:val="24"/>
        </w:rPr>
        <w:t>服务</w:t>
      </w:r>
      <w:bookmarkEnd w:id="109"/>
      <w:bookmarkEnd w:id="110"/>
      <w:r>
        <w:rPr>
          <w:rFonts w:hint="eastAsia" w:ascii="宋体" w:hAnsi="宋体" w:cs="宋体"/>
          <w:b/>
          <w:bCs/>
          <w:color w:val="auto"/>
          <w:sz w:val="24"/>
          <w:szCs w:val="24"/>
          <w:lang w:eastAsia="zh-CN"/>
        </w:rPr>
        <w:t>主管</w:t>
      </w:r>
    </w:p>
    <w:p w14:paraId="31B2DEF9">
      <w:pPr>
        <w:numPr>
          <w:ilvl w:val="0"/>
          <w:numId w:val="11"/>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基本素质：普通话标准，善与人交流，具有良好的沟通协调能力及服务意识、反应灵敏、举止文雅，具备一定的英语口语能力以及良好的沟通、协调能力；</w:t>
      </w:r>
    </w:p>
    <w:p w14:paraId="0F3182BD">
      <w:pPr>
        <w:numPr>
          <w:ilvl w:val="0"/>
          <w:numId w:val="11"/>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自然条件：年龄范围在30-40周岁之间，身高：女性1.65米以上、男性1.75米以上，五官端正、身材匀称，身体健康，形象气质佳；</w:t>
      </w:r>
    </w:p>
    <w:p w14:paraId="36C0B287">
      <w:pPr>
        <w:numPr>
          <w:ilvl w:val="0"/>
          <w:numId w:val="11"/>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文化程度：大专或以上学历；</w:t>
      </w:r>
    </w:p>
    <w:p w14:paraId="39FF2F7C">
      <w:pPr>
        <w:numPr>
          <w:ilvl w:val="0"/>
          <w:numId w:val="11"/>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经验要求：具有5年及以上的公众演艺场馆和礼仪服务经验，在服务岗位培训经验3年以上。</w:t>
      </w:r>
    </w:p>
    <w:p w14:paraId="5834F7BD">
      <w:pPr>
        <w:pStyle w:val="21"/>
        <w:numPr>
          <w:ilvl w:val="0"/>
          <w:numId w:val="21"/>
        </w:numPr>
        <w:spacing w:line="360" w:lineRule="auto"/>
        <w:ind w:firstLineChars="0"/>
        <w:rPr>
          <w:rFonts w:hint="eastAsia" w:ascii="宋体" w:hAnsi="宋体" w:cs="宋体"/>
          <w:b/>
          <w:bCs/>
          <w:color w:val="auto"/>
          <w:sz w:val="24"/>
          <w:szCs w:val="24"/>
        </w:rPr>
      </w:pPr>
      <w:bookmarkStart w:id="111" w:name="_Toc25496"/>
      <w:bookmarkStart w:id="112" w:name="_Toc11055"/>
      <w:bookmarkStart w:id="113" w:name="_Toc14647"/>
      <w:bookmarkStart w:id="114" w:name="_Toc14688"/>
      <w:bookmarkStart w:id="115" w:name="_Toc7528"/>
      <w:bookmarkStart w:id="116" w:name="_Toc9183"/>
      <w:bookmarkStart w:id="117" w:name="_Toc13554"/>
      <w:bookmarkStart w:id="118" w:name="_Toc32175"/>
      <w:r>
        <w:rPr>
          <w:rFonts w:hint="eastAsia" w:ascii="宋体" w:hAnsi="宋体" w:cs="宋体"/>
          <w:b/>
          <w:bCs/>
          <w:color w:val="auto"/>
          <w:sz w:val="24"/>
          <w:szCs w:val="24"/>
        </w:rPr>
        <w:t>保安</w:t>
      </w:r>
      <w:bookmarkEnd w:id="111"/>
      <w:bookmarkEnd w:id="112"/>
      <w:bookmarkEnd w:id="113"/>
      <w:bookmarkEnd w:id="114"/>
      <w:bookmarkEnd w:id="115"/>
      <w:bookmarkEnd w:id="116"/>
      <w:bookmarkEnd w:id="117"/>
      <w:bookmarkEnd w:id="118"/>
      <w:r>
        <w:rPr>
          <w:rFonts w:hint="eastAsia" w:ascii="宋体" w:hAnsi="宋体" w:cs="宋体"/>
          <w:b/>
          <w:bCs/>
          <w:color w:val="auto"/>
          <w:sz w:val="24"/>
          <w:szCs w:val="24"/>
        </w:rPr>
        <w:t>主管</w:t>
      </w:r>
    </w:p>
    <w:p w14:paraId="60FAFEAC">
      <w:pPr>
        <w:numPr>
          <w:ilvl w:val="0"/>
          <w:numId w:val="11"/>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基本素质：普通话标准，具有良好的身体素质和适应能力，吃苦耐劳；具有一定的组织和管理能力；</w:t>
      </w:r>
    </w:p>
    <w:p w14:paraId="2B102BC8">
      <w:pPr>
        <w:numPr>
          <w:ilvl w:val="0"/>
          <w:numId w:val="11"/>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自然条件：男性、年龄≤45周岁，身体健康、形象气质佳，掌握一定防卫、擒拿、消防、防汛防台、应急处突等技能，能对安保人员进行专业的安保训练；</w:t>
      </w:r>
    </w:p>
    <w:p w14:paraId="0A6C54F7">
      <w:pPr>
        <w:numPr>
          <w:ilvl w:val="0"/>
          <w:numId w:val="11"/>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文化程度：高中及以上学历；</w:t>
      </w:r>
    </w:p>
    <w:p w14:paraId="0633D600">
      <w:pPr>
        <w:numPr>
          <w:ilvl w:val="0"/>
          <w:numId w:val="11"/>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相关知识要求：具有中级消防资格证书；掌握基本法律知识及与保安相关的政策规定。</w:t>
      </w:r>
    </w:p>
    <w:p w14:paraId="062B6E7D">
      <w:pPr>
        <w:numPr>
          <w:ilvl w:val="0"/>
          <w:numId w:val="11"/>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经验要求：具有3年以上公众演艺场馆或历史保护建筑保安服务经验</w:t>
      </w:r>
    </w:p>
    <w:p w14:paraId="35572357">
      <w:pPr>
        <w:pStyle w:val="21"/>
        <w:numPr>
          <w:ilvl w:val="0"/>
          <w:numId w:val="21"/>
        </w:numPr>
        <w:spacing w:line="360" w:lineRule="auto"/>
        <w:ind w:firstLineChars="0"/>
        <w:rPr>
          <w:rFonts w:hint="eastAsia" w:ascii="宋体" w:hAnsi="宋体" w:cs="宋体"/>
          <w:b/>
          <w:bCs/>
          <w:color w:val="auto"/>
          <w:sz w:val="24"/>
          <w:szCs w:val="24"/>
        </w:rPr>
      </w:pPr>
      <w:bookmarkStart w:id="119" w:name="_Toc32398"/>
      <w:bookmarkStart w:id="120" w:name="_Toc32030"/>
      <w:bookmarkStart w:id="121" w:name="_Toc10291"/>
      <w:bookmarkStart w:id="122" w:name="_Toc12875"/>
      <w:bookmarkStart w:id="123" w:name="_Toc13394"/>
      <w:bookmarkStart w:id="124" w:name="_Toc1773"/>
      <w:bookmarkStart w:id="125" w:name="_Toc8508"/>
      <w:bookmarkStart w:id="126" w:name="_Toc13747"/>
      <w:r>
        <w:rPr>
          <w:rFonts w:hint="eastAsia" w:ascii="宋体" w:hAnsi="宋体" w:cs="宋体"/>
          <w:b/>
          <w:bCs/>
          <w:color w:val="auto"/>
          <w:sz w:val="24"/>
          <w:szCs w:val="24"/>
        </w:rPr>
        <w:t>前台、内勤、会务及接待人员</w:t>
      </w:r>
      <w:bookmarkEnd w:id="119"/>
      <w:bookmarkEnd w:id="120"/>
      <w:bookmarkEnd w:id="121"/>
      <w:bookmarkEnd w:id="122"/>
      <w:bookmarkEnd w:id="123"/>
      <w:bookmarkEnd w:id="124"/>
      <w:bookmarkEnd w:id="125"/>
      <w:bookmarkEnd w:id="126"/>
    </w:p>
    <w:p w14:paraId="4C6BC968">
      <w:pPr>
        <w:numPr>
          <w:ilvl w:val="0"/>
          <w:numId w:val="11"/>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基本素质：普通话标准，善与人交流，具有良好的沟通协调能力及服务意识、反应灵敏、举止文雅，会简单的英语沟通，具备良好的沟通、协调能力；</w:t>
      </w:r>
    </w:p>
    <w:p w14:paraId="2954A685">
      <w:pPr>
        <w:numPr>
          <w:ilvl w:val="0"/>
          <w:numId w:val="11"/>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自然条件：年龄范围在20-40周岁之间，身高：女性1.65米以上、男性1.75米以上，五官端正、身材匀称，身体健康，形象气质佳；</w:t>
      </w:r>
    </w:p>
    <w:p w14:paraId="60D81BE5">
      <w:pPr>
        <w:numPr>
          <w:ilvl w:val="0"/>
          <w:numId w:val="11"/>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文化程度：中专或职校及以上学历；</w:t>
      </w:r>
    </w:p>
    <w:p w14:paraId="736E9EBA">
      <w:pPr>
        <w:numPr>
          <w:ilvl w:val="0"/>
          <w:numId w:val="11"/>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经验要求：具有1年以上的公众演艺场馆或会务服务经验或经过采购人认可能够满足服务的人员。</w:t>
      </w:r>
    </w:p>
    <w:p w14:paraId="3F9624D4">
      <w:pPr>
        <w:pStyle w:val="21"/>
        <w:numPr>
          <w:ilvl w:val="0"/>
          <w:numId w:val="21"/>
        </w:numPr>
        <w:spacing w:line="360" w:lineRule="auto"/>
        <w:ind w:firstLineChars="0"/>
        <w:rPr>
          <w:rFonts w:hint="eastAsia" w:ascii="宋体" w:hAnsi="宋体" w:cs="宋体"/>
          <w:b/>
          <w:bCs/>
          <w:color w:val="auto"/>
          <w:sz w:val="24"/>
          <w:szCs w:val="24"/>
        </w:rPr>
      </w:pPr>
      <w:bookmarkStart w:id="127" w:name="_Toc9091"/>
      <w:bookmarkStart w:id="128" w:name="_Toc23935"/>
      <w:bookmarkStart w:id="129" w:name="_Toc26599"/>
      <w:bookmarkStart w:id="130" w:name="_Toc20504"/>
      <w:bookmarkStart w:id="131" w:name="_Toc8326"/>
      <w:bookmarkStart w:id="132" w:name="_Toc19635"/>
      <w:bookmarkStart w:id="133" w:name="_Toc28669"/>
      <w:bookmarkStart w:id="134" w:name="_Toc14256"/>
      <w:r>
        <w:rPr>
          <w:rFonts w:hint="eastAsia" w:ascii="宋体" w:hAnsi="宋体" w:cs="宋体"/>
          <w:b/>
          <w:bCs/>
          <w:color w:val="auto"/>
          <w:sz w:val="24"/>
          <w:szCs w:val="24"/>
        </w:rPr>
        <w:t>工程技术人员</w:t>
      </w:r>
      <w:bookmarkEnd w:id="127"/>
      <w:bookmarkEnd w:id="128"/>
      <w:bookmarkEnd w:id="129"/>
      <w:bookmarkEnd w:id="130"/>
      <w:bookmarkEnd w:id="131"/>
      <w:bookmarkEnd w:id="132"/>
      <w:bookmarkEnd w:id="133"/>
      <w:bookmarkEnd w:id="134"/>
    </w:p>
    <w:p w14:paraId="4E0DC488">
      <w:pPr>
        <w:numPr>
          <w:ilvl w:val="0"/>
          <w:numId w:val="11"/>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基本素质：普通话标准，吃苦耐劳、工作细致，有团队协作精神，具备良好的沟通能力；</w:t>
      </w:r>
    </w:p>
    <w:p w14:paraId="324E8055">
      <w:pPr>
        <w:numPr>
          <w:ilvl w:val="0"/>
          <w:numId w:val="11"/>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自然条件：身体健康、体貌端正；</w:t>
      </w:r>
    </w:p>
    <w:p w14:paraId="53A50DF2">
      <w:pPr>
        <w:numPr>
          <w:ilvl w:val="0"/>
          <w:numId w:val="11"/>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文化程度：具有职校或大专以上毕业证书；</w:t>
      </w:r>
    </w:p>
    <w:p w14:paraId="70EC4FE6">
      <w:pPr>
        <w:numPr>
          <w:ilvl w:val="0"/>
          <w:numId w:val="11"/>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专业资格要求，根据岗位要求具有配全相应水、电、焊等技术等级证书或岗位资格证书；特种岗位具有空调、电梯等特种设备的岗位资格证书；</w:t>
      </w:r>
    </w:p>
    <w:p w14:paraId="69276FFE">
      <w:pPr>
        <w:numPr>
          <w:ilvl w:val="0"/>
          <w:numId w:val="11"/>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相关知识要求：熟练运用各种维修工具、设备设施；</w:t>
      </w:r>
    </w:p>
    <w:p w14:paraId="5CFD1242">
      <w:pPr>
        <w:numPr>
          <w:ilvl w:val="0"/>
          <w:numId w:val="11"/>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经验要求：2年以上相关工作经验。</w:t>
      </w:r>
    </w:p>
    <w:p w14:paraId="072AF490">
      <w:pPr>
        <w:pStyle w:val="21"/>
        <w:numPr>
          <w:ilvl w:val="0"/>
          <w:numId w:val="21"/>
        </w:numPr>
        <w:spacing w:line="360" w:lineRule="auto"/>
        <w:ind w:firstLineChars="0"/>
        <w:rPr>
          <w:rFonts w:hint="eastAsia" w:ascii="宋体" w:hAnsi="宋体" w:cs="宋体"/>
          <w:b/>
          <w:bCs/>
          <w:color w:val="auto"/>
          <w:sz w:val="24"/>
          <w:szCs w:val="24"/>
        </w:rPr>
      </w:pPr>
      <w:bookmarkStart w:id="135" w:name="_Toc456"/>
      <w:bookmarkStart w:id="136" w:name="_Toc13967"/>
      <w:bookmarkStart w:id="137" w:name="_Toc15686"/>
      <w:bookmarkStart w:id="138" w:name="_Toc21472"/>
      <w:bookmarkStart w:id="139" w:name="_Toc7849"/>
      <w:bookmarkStart w:id="140" w:name="_Toc15311"/>
      <w:bookmarkStart w:id="141" w:name="_Toc3169"/>
      <w:bookmarkStart w:id="142" w:name="_Toc13725"/>
      <w:r>
        <w:rPr>
          <w:rFonts w:hint="eastAsia" w:ascii="宋体" w:hAnsi="宋体" w:cs="宋体"/>
          <w:b/>
          <w:bCs/>
          <w:color w:val="auto"/>
          <w:sz w:val="24"/>
          <w:szCs w:val="24"/>
        </w:rPr>
        <w:t>保洁人员</w:t>
      </w:r>
      <w:bookmarkEnd w:id="135"/>
      <w:bookmarkEnd w:id="136"/>
      <w:bookmarkEnd w:id="137"/>
      <w:bookmarkEnd w:id="138"/>
      <w:bookmarkEnd w:id="139"/>
      <w:bookmarkEnd w:id="140"/>
      <w:bookmarkEnd w:id="141"/>
      <w:bookmarkEnd w:id="142"/>
    </w:p>
    <w:p w14:paraId="21A059EF">
      <w:pPr>
        <w:numPr>
          <w:ilvl w:val="0"/>
          <w:numId w:val="11"/>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基本素质：有责任心、吃苦耐劳，爱岗敬业，具备良好的沟通能力、普通话标准；</w:t>
      </w:r>
    </w:p>
    <w:p w14:paraId="04AFBD5B">
      <w:pPr>
        <w:numPr>
          <w:ilvl w:val="0"/>
          <w:numId w:val="11"/>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自然条件：男性≤60岁/女性≤55岁，身高：男1.65米以上、女1.55米以上，身体健康、体貌端正。</w:t>
      </w:r>
    </w:p>
    <w:p w14:paraId="2EE91280">
      <w:pPr>
        <w:numPr>
          <w:ilvl w:val="0"/>
          <w:numId w:val="11"/>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文化程度：具有初中以上学历；</w:t>
      </w:r>
    </w:p>
    <w:p w14:paraId="1A99344B">
      <w:pPr>
        <w:numPr>
          <w:ilvl w:val="0"/>
          <w:numId w:val="11"/>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专业能力要求：持有健康证</w:t>
      </w:r>
    </w:p>
    <w:p w14:paraId="5FB89D15">
      <w:pPr>
        <w:numPr>
          <w:ilvl w:val="0"/>
          <w:numId w:val="11"/>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相关知识要求：熟练使用各种保洁器具、药剂，具备石材、不锈钢、地毯等养护知识。</w:t>
      </w:r>
    </w:p>
    <w:p w14:paraId="638BAC8A">
      <w:pPr>
        <w:numPr>
          <w:ilvl w:val="0"/>
          <w:numId w:val="11"/>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特别说明：50岁以上女性和55岁以上男性保洁人员不能超过30%；大清洁保洁员还应具有机械设备操作技能。</w:t>
      </w:r>
    </w:p>
    <w:p w14:paraId="0D7D32BB">
      <w:pPr>
        <w:pStyle w:val="21"/>
        <w:numPr>
          <w:ilvl w:val="0"/>
          <w:numId w:val="21"/>
        </w:numPr>
        <w:spacing w:line="360" w:lineRule="auto"/>
        <w:ind w:firstLineChars="0"/>
        <w:rPr>
          <w:rFonts w:hint="eastAsia" w:ascii="宋体" w:hAnsi="宋体" w:cs="宋体"/>
          <w:b/>
          <w:bCs/>
          <w:color w:val="auto"/>
          <w:sz w:val="24"/>
          <w:szCs w:val="24"/>
        </w:rPr>
      </w:pPr>
      <w:bookmarkStart w:id="143" w:name="_Toc6465"/>
      <w:bookmarkStart w:id="144" w:name="_Toc15412"/>
      <w:bookmarkStart w:id="145" w:name="_Toc19255"/>
      <w:bookmarkStart w:id="146" w:name="_Toc15859"/>
      <w:bookmarkStart w:id="147" w:name="_Toc765"/>
      <w:bookmarkStart w:id="148" w:name="_Toc24128"/>
      <w:bookmarkStart w:id="149" w:name="_Toc12138"/>
      <w:bookmarkStart w:id="150" w:name="_Toc30641"/>
      <w:r>
        <w:rPr>
          <w:rFonts w:hint="eastAsia" w:ascii="宋体" w:hAnsi="宋体" w:cs="宋体"/>
          <w:b/>
          <w:bCs/>
          <w:color w:val="auto"/>
          <w:sz w:val="24"/>
          <w:szCs w:val="24"/>
        </w:rPr>
        <w:t>保安员</w:t>
      </w:r>
      <w:bookmarkEnd w:id="143"/>
      <w:bookmarkEnd w:id="144"/>
      <w:bookmarkEnd w:id="145"/>
      <w:bookmarkEnd w:id="146"/>
      <w:bookmarkEnd w:id="147"/>
      <w:bookmarkEnd w:id="148"/>
      <w:bookmarkEnd w:id="149"/>
      <w:bookmarkEnd w:id="150"/>
    </w:p>
    <w:p w14:paraId="341C1B46">
      <w:pPr>
        <w:numPr>
          <w:ilvl w:val="0"/>
          <w:numId w:val="11"/>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基本素质：普通话标准，身体健康、体格健全，身高体重符合标准，男性1.72米以上，体态匀称结实，自制力强，礼议举止得体，年龄20-50周岁之间。</w:t>
      </w:r>
    </w:p>
    <w:p w14:paraId="42F01EBE">
      <w:pPr>
        <w:numPr>
          <w:ilvl w:val="0"/>
          <w:numId w:val="11"/>
        </w:numPr>
        <w:tabs>
          <w:tab w:val="left" w:pos="1075"/>
        </w:tabs>
        <w:spacing w:line="360" w:lineRule="auto"/>
        <w:rPr>
          <w:rFonts w:hint="eastAsia" w:ascii="宋体" w:hAnsi="宋体" w:cs="宋体"/>
          <w:color w:val="auto"/>
          <w:sz w:val="24"/>
          <w:szCs w:val="24"/>
        </w:rPr>
      </w:pPr>
      <w:bookmarkStart w:id="151" w:name="_Toc9735"/>
      <w:bookmarkStart w:id="152" w:name="_Toc11191"/>
      <w:r>
        <w:rPr>
          <w:rFonts w:hint="eastAsia" w:ascii="宋体" w:hAnsi="宋体" w:cs="宋体"/>
          <w:color w:val="auto"/>
          <w:sz w:val="24"/>
          <w:szCs w:val="24"/>
        </w:rPr>
        <w:t>能力要求：警惕性，吃苦耐劳，具有团队合作精神，具有一定的格斗能力，退伍军人优先。</w:t>
      </w:r>
      <w:bookmarkEnd w:id="151"/>
      <w:bookmarkEnd w:id="152"/>
    </w:p>
    <w:p w14:paraId="65166EA3">
      <w:pPr>
        <w:numPr>
          <w:ilvl w:val="0"/>
          <w:numId w:val="11"/>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专业资格要求：持有保安员上岗证，消监控室人员持有建（构）筑物消防管理员证。</w:t>
      </w:r>
    </w:p>
    <w:p w14:paraId="5A37579C">
      <w:pPr>
        <w:numPr>
          <w:ilvl w:val="0"/>
          <w:numId w:val="11"/>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相关知识要求：熟练使用各类防爆、处突设备工具；具有处理突发事件与沟通协调能力，服务意识好。</w:t>
      </w:r>
    </w:p>
    <w:p w14:paraId="3B419B52">
      <w:pPr>
        <w:tabs>
          <w:tab w:val="left" w:pos="1075"/>
        </w:tabs>
        <w:spacing w:line="360" w:lineRule="auto"/>
        <w:rPr>
          <w:rFonts w:hint="eastAsia" w:ascii="宋体" w:hAnsi="宋体" w:cs="宋体"/>
          <w:color w:val="auto"/>
          <w:sz w:val="24"/>
          <w:szCs w:val="24"/>
        </w:rPr>
      </w:pPr>
    </w:p>
    <w:p w14:paraId="3A85B724">
      <w:pPr>
        <w:adjustRightInd w:val="0"/>
        <w:snapToGrid w:val="0"/>
        <w:spacing w:line="360" w:lineRule="auto"/>
        <w:textAlignment w:val="baseline"/>
        <w:rPr>
          <w:rFonts w:hint="eastAsia" w:ascii="宋体" w:hAnsi="宋体" w:cs="宋体"/>
          <w:b/>
          <w:color w:val="auto"/>
          <w:sz w:val="24"/>
          <w:szCs w:val="24"/>
        </w:rPr>
      </w:pPr>
      <w:r>
        <w:rPr>
          <w:rFonts w:hint="eastAsia" w:ascii="宋体" w:hAnsi="宋体" w:cs="宋体"/>
          <w:b/>
          <w:color w:val="auto"/>
          <w:sz w:val="24"/>
          <w:szCs w:val="24"/>
        </w:rPr>
        <w:t>*投标供应商需在标书中承诺配备人员完全满足招标需求中人员配备及素质要求。</w:t>
      </w:r>
    </w:p>
    <w:p w14:paraId="45700EBD">
      <w:pPr>
        <w:adjustRightInd w:val="0"/>
        <w:snapToGrid w:val="0"/>
        <w:spacing w:line="360" w:lineRule="auto"/>
        <w:textAlignment w:val="baseline"/>
        <w:rPr>
          <w:rFonts w:hint="eastAsia" w:ascii="宋体" w:hAnsi="宋体" w:cs="宋体"/>
          <w:b/>
          <w:color w:val="auto"/>
          <w:sz w:val="24"/>
          <w:szCs w:val="24"/>
        </w:rPr>
      </w:pPr>
      <w:r>
        <w:rPr>
          <w:rFonts w:hint="eastAsia" w:ascii="宋体" w:hAnsi="宋体" w:cs="宋体"/>
          <w:b/>
          <w:color w:val="auto"/>
          <w:sz w:val="24"/>
          <w:szCs w:val="24"/>
        </w:rPr>
        <w:t>投标供应商应通过质量管理体系认证（GB/T 19001认证）、职业健康安全管理体系认证（GB/T 45001认证）、环境管理体系认证（GB/T 24001认证）并在认证有效期内。</w:t>
      </w:r>
    </w:p>
    <w:p w14:paraId="34337232">
      <w:pPr>
        <w:spacing w:line="360" w:lineRule="auto"/>
        <w:ind w:left="595"/>
        <w:rPr>
          <w:rFonts w:hint="eastAsia" w:ascii="宋体" w:hAnsi="宋体" w:cs="宋体"/>
          <w:color w:val="auto"/>
          <w:sz w:val="24"/>
          <w:szCs w:val="24"/>
        </w:rPr>
      </w:pPr>
    </w:p>
    <w:p w14:paraId="16043E47">
      <w:pPr>
        <w:pStyle w:val="21"/>
        <w:numPr>
          <w:ilvl w:val="0"/>
          <w:numId w:val="2"/>
        </w:numPr>
        <w:spacing w:after="156" w:afterLines="50" w:line="360" w:lineRule="auto"/>
        <w:ind w:firstLineChars="0"/>
        <w:outlineLvl w:val="1"/>
        <w:rPr>
          <w:rFonts w:hint="eastAsia" w:ascii="宋体" w:hAnsi="宋体" w:cs="宋体"/>
          <w:b/>
          <w:color w:val="auto"/>
          <w:sz w:val="24"/>
          <w:szCs w:val="24"/>
        </w:rPr>
      </w:pPr>
      <w:bookmarkStart w:id="153" w:name="_Toc9121"/>
      <w:bookmarkStart w:id="154" w:name="_Toc16317"/>
      <w:bookmarkStart w:id="155" w:name="_Toc30147"/>
      <w:bookmarkStart w:id="156" w:name="_Toc213330310"/>
      <w:bookmarkStart w:id="157" w:name="_Toc7218"/>
      <w:bookmarkStart w:id="158" w:name="_Toc22245"/>
      <w:bookmarkStart w:id="159" w:name="_Toc15902"/>
      <w:r>
        <w:rPr>
          <w:rFonts w:hint="eastAsia" w:ascii="宋体" w:hAnsi="宋体" w:cs="宋体"/>
          <w:b/>
          <w:color w:val="auto"/>
          <w:sz w:val="24"/>
          <w:szCs w:val="24"/>
        </w:rPr>
        <w:t>物业管理服务费构成及相关规定</w:t>
      </w:r>
      <w:bookmarkEnd w:id="153"/>
      <w:bookmarkEnd w:id="154"/>
      <w:bookmarkEnd w:id="155"/>
      <w:bookmarkEnd w:id="156"/>
      <w:bookmarkEnd w:id="157"/>
      <w:bookmarkEnd w:id="158"/>
      <w:bookmarkEnd w:id="159"/>
    </w:p>
    <w:p w14:paraId="4AD8ACEA">
      <w:pPr>
        <w:pStyle w:val="8"/>
        <w:spacing w:before="0" w:beforeAutospacing="0" w:after="0" w:afterAutospacing="0" w:line="360" w:lineRule="auto"/>
        <w:ind w:firstLine="360" w:firstLineChars="150"/>
        <w:rPr>
          <w:rFonts w:hint="eastAsia" w:cs="宋体"/>
          <w:color w:val="auto"/>
          <w:kern w:val="2"/>
          <w:szCs w:val="24"/>
        </w:rPr>
      </w:pPr>
      <w:bookmarkStart w:id="160" w:name="_Toc18441"/>
      <w:bookmarkStart w:id="161" w:name="_Hlk58053070"/>
      <w:r>
        <w:rPr>
          <w:rFonts w:hint="eastAsia" w:cs="宋体"/>
          <w:color w:val="auto"/>
          <w:kern w:val="2"/>
          <w:szCs w:val="24"/>
        </w:rPr>
        <w:t>物业管理服务费构成</w:t>
      </w:r>
      <w:bookmarkEnd w:id="160"/>
      <w:r>
        <w:rPr>
          <w:rFonts w:hint="eastAsia" w:cs="宋体"/>
          <w:color w:val="auto"/>
          <w:kern w:val="2"/>
          <w:szCs w:val="24"/>
        </w:rPr>
        <w:t>：</w:t>
      </w:r>
    </w:p>
    <w:p w14:paraId="3CF0C2F7">
      <w:pPr>
        <w:pStyle w:val="21"/>
        <w:numPr>
          <w:ilvl w:val="0"/>
          <w:numId w:val="22"/>
        </w:numPr>
        <w:spacing w:line="360" w:lineRule="auto"/>
        <w:ind w:firstLineChars="0"/>
        <w:jc w:val="left"/>
        <w:outlineLvl w:val="2"/>
        <w:rPr>
          <w:rFonts w:hint="eastAsia" w:ascii="宋体" w:hAnsi="宋体" w:cs="宋体"/>
          <w:b/>
          <w:bCs/>
          <w:color w:val="auto"/>
          <w:sz w:val="24"/>
          <w:szCs w:val="24"/>
          <w:lang w:eastAsia="zh-TW"/>
        </w:rPr>
      </w:pPr>
      <w:bookmarkStart w:id="162" w:name="_Toc213330311"/>
      <w:r>
        <w:rPr>
          <w:rFonts w:hint="eastAsia" w:ascii="宋体" w:hAnsi="宋体" w:cs="宋体"/>
          <w:b/>
          <w:bCs/>
          <w:color w:val="auto"/>
          <w:sz w:val="24"/>
          <w:szCs w:val="24"/>
          <w:lang w:eastAsia="zh-TW"/>
        </w:rPr>
        <w:t>物业管理人工成本</w:t>
      </w:r>
      <w:bookmarkEnd w:id="162"/>
    </w:p>
    <w:p w14:paraId="7FDDF633">
      <w:pPr>
        <w:pStyle w:val="21"/>
        <w:numPr>
          <w:ilvl w:val="0"/>
          <w:numId w:val="23"/>
        </w:numPr>
        <w:spacing w:line="360" w:lineRule="auto"/>
        <w:ind w:firstLineChars="0"/>
        <w:rPr>
          <w:rFonts w:hint="eastAsia" w:ascii="宋体" w:hAnsi="宋体" w:cs="宋体"/>
          <w:color w:val="auto"/>
          <w:sz w:val="24"/>
          <w:szCs w:val="24"/>
        </w:rPr>
      </w:pPr>
      <w:r>
        <w:rPr>
          <w:rFonts w:hint="eastAsia" w:ascii="宋体" w:hAnsi="宋体" w:cs="宋体"/>
          <w:color w:val="auto"/>
          <w:sz w:val="24"/>
          <w:szCs w:val="24"/>
        </w:rPr>
        <w:t>员工薪酬（含年终、绩效奖金等）；</w:t>
      </w:r>
    </w:p>
    <w:p w14:paraId="5F992954">
      <w:pPr>
        <w:pStyle w:val="21"/>
        <w:numPr>
          <w:ilvl w:val="0"/>
          <w:numId w:val="23"/>
        </w:numPr>
        <w:spacing w:line="360" w:lineRule="auto"/>
        <w:ind w:firstLineChars="0"/>
        <w:rPr>
          <w:rFonts w:hint="eastAsia" w:ascii="宋体" w:hAnsi="宋体" w:cs="宋体"/>
          <w:color w:val="auto"/>
          <w:sz w:val="24"/>
          <w:szCs w:val="24"/>
        </w:rPr>
      </w:pPr>
      <w:r>
        <w:rPr>
          <w:rFonts w:hint="eastAsia" w:ascii="宋体" w:hAnsi="宋体" w:cs="宋体"/>
          <w:color w:val="auto"/>
          <w:sz w:val="24"/>
          <w:szCs w:val="24"/>
        </w:rPr>
        <w:t>社保及公积金；</w:t>
      </w:r>
    </w:p>
    <w:p w14:paraId="6068D3BD">
      <w:pPr>
        <w:pStyle w:val="21"/>
        <w:numPr>
          <w:ilvl w:val="0"/>
          <w:numId w:val="23"/>
        </w:numPr>
        <w:spacing w:line="360" w:lineRule="auto"/>
        <w:ind w:firstLineChars="0"/>
        <w:rPr>
          <w:rFonts w:hint="eastAsia" w:ascii="宋体" w:hAnsi="宋体" w:cs="宋体"/>
          <w:color w:val="auto"/>
          <w:sz w:val="24"/>
          <w:szCs w:val="24"/>
        </w:rPr>
      </w:pPr>
      <w:r>
        <w:rPr>
          <w:rFonts w:hint="eastAsia" w:ascii="宋体" w:hAnsi="宋体" w:cs="宋体"/>
          <w:color w:val="auto"/>
          <w:sz w:val="24"/>
          <w:szCs w:val="24"/>
        </w:rPr>
        <w:t>其他人员管理相关的成本</w:t>
      </w:r>
    </w:p>
    <w:p w14:paraId="3CB3BBB4">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服装费；</w:t>
      </w:r>
    </w:p>
    <w:p w14:paraId="19B097FA">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员工国定节假日加班费。</w:t>
      </w:r>
    </w:p>
    <w:p w14:paraId="3DA0B085">
      <w:pPr>
        <w:pStyle w:val="21"/>
        <w:numPr>
          <w:ilvl w:val="0"/>
          <w:numId w:val="22"/>
        </w:numPr>
        <w:spacing w:line="360" w:lineRule="auto"/>
        <w:ind w:firstLineChars="0"/>
        <w:jc w:val="left"/>
        <w:outlineLvl w:val="2"/>
        <w:rPr>
          <w:rFonts w:hint="eastAsia" w:ascii="宋体" w:hAnsi="宋体" w:cs="宋体"/>
          <w:b/>
          <w:bCs/>
          <w:color w:val="auto"/>
          <w:sz w:val="24"/>
          <w:szCs w:val="24"/>
          <w:lang w:eastAsia="zh-TW"/>
        </w:rPr>
      </w:pPr>
      <w:bookmarkStart w:id="163" w:name="_Toc213330312"/>
      <w:r>
        <w:rPr>
          <w:rFonts w:hint="eastAsia" w:ascii="宋体" w:hAnsi="宋体" w:cs="宋体"/>
          <w:b/>
          <w:bCs/>
          <w:color w:val="auto"/>
          <w:sz w:val="24"/>
          <w:szCs w:val="24"/>
          <w:lang w:eastAsia="zh-TW"/>
        </w:rPr>
        <w:t>行政办公费用</w:t>
      </w:r>
      <w:bookmarkEnd w:id="163"/>
    </w:p>
    <w:p w14:paraId="5F245F1C">
      <w:pPr>
        <w:pStyle w:val="21"/>
        <w:numPr>
          <w:ilvl w:val="0"/>
          <w:numId w:val="22"/>
        </w:numPr>
        <w:spacing w:line="360" w:lineRule="auto"/>
        <w:ind w:firstLineChars="0"/>
        <w:jc w:val="left"/>
        <w:outlineLvl w:val="2"/>
        <w:rPr>
          <w:rFonts w:hint="eastAsia" w:ascii="宋体" w:hAnsi="宋体" w:cs="宋体"/>
          <w:b/>
          <w:bCs/>
          <w:color w:val="auto"/>
          <w:sz w:val="24"/>
          <w:szCs w:val="24"/>
          <w:lang w:eastAsia="zh-TW"/>
        </w:rPr>
      </w:pPr>
      <w:bookmarkStart w:id="164" w:name="_Toc213330313"/>
      <w:r>
        <w:rPr>
          <w:rFonts w:hint="eastAsia" w:ascii="宋体" w:hAnsi="宋体" w:cs="宋体"/>
          <w:b/>
          <w:bCs/>
          <w:color w:val="auto"/>
          <w:sz w:val="24"/>
          <w:szCs w:val="24"/>
        </w:rPr>
        <w:t>保险费用</w:t>
      </w:r>
      <w:bookmarkEnd w:id="164"/>
    </w:p>
    <w:p w14:paraId="745963D4">
      <w:pPr>
        <w:numPr>
          <w:ilvl w:val="2"/>
          <w:numId w:val="8"/>
        </w:numPr>
        <w:tabs>
          <w:tab w:val="left" w:pos="1075"/>
        </w:tabs>
        <w:spacing w:line="360" w:lineRule="auto"/>
        <w:rPr>
          <w:rFonts w:hint="eastAsia" w:ascii="宋体" w:hAnsi="宋体" w:cs="宋体"/>
          <w:color w:val="auto"/>
          <w:sz w:val="24"/>
          <w:szCs w:val="24"/>
          <w:lang w:eastAsia="zh-TW"/>
        </w:rPr>
      </w:pPr>
      <w:r>
        <w:rPr>
          <w:rFonts w:hint="eastAsia" w:ascii="宋体" w:hAnsi="宋体" w:cs="宋体"/>
          <w:color w:val="auto"/>
          <w:sz w:val="24"/>
          <w:szCs w:val="24"/>
        </w:rPr>
        <w:t>雇主责任险费</w:t>
      </w:r>
    </w:p>
    <w:p w14:paraId="068BDDDB">
      <w:pPr>
        <w:numPr>
          <w:ilvl w:val="2"/>
          <w:numId w:val="8"/>
        </w:numPr>
        <w:tabs>
          <w:tab w:val="left" w:pos="1075"/>
        </w:tabs>
        <w:spacing w:line="360" w:lineRule="auto"/>
        <w:rPr>
          <w:rFonts w:hint="eastAsia" w:ascii="宋体" w:hAnsi="宋体" w:cs="宋体"/>
          <w:color w:val="auto"/>
          <w:sz w:val="24"/>
          <w:szCs w:val="24"/>
          <w:lang w:eastAsia="zh-TW"/>
        </w:rPr>
      </w:pPr>
      <w:r>
        <w:rPr>
          <w:rFonts w:hint="eastAsia" w:ascii="宋体" w:hAnsi="宋体" w:cs="宋体"/>
          <w:color w:val="auto"/>
          <w:sz w:val="24"/>
          <w:szCs w:val="24"/>
        </w:rPr>
        <w:t>公众责任险费</w:t>
      </w:r>
    </w:p>
    <w:p w14:paraId="59FF582E">
      <w:pPr>
        <w:pStyle w:val="21"/>
        <w:numPr>
          <w:ilvl w:val="0"/>
          <w:numId w:val="22"/>
        </w:numPr>
        <w:spacing w:line="360" w:lineRule="auto"/>
        <w:ind w:firstLineChars="0"/>
        <w:jc w:val="left"/>
        <w:outlineLvl w:val="2"/>
        <w:rPr>
          <w:rFonts w:hint="eastAsia" w:ascii="宋体" w:hAnsi="宋体" w:cs="宋体"/>
          <w:b/>
          <w:bCs/>
          <w:color w:val="auto"/>
          <w:sz w:val="24"/>
          <w:szCs w:val="24"/>
          <w:lang w:eastAsia="zh-TW"/>
        </w:rPr>
      </w:pPr>
      <w:bookmarkStart w:id="165" w:name="_Toc213330314"/>
      <w:r>
        <w:rPr>
          <w:rFonts w:hint="eastAsia" w:ascii="宋体" w:hAnsi="宋体" w:cs="宋体"/>
          <w:b/>
          <w:bCs/>
          <w:color w:val="auto"/>
          <w:sz w:val="24"/>
          <w:szCs w:val="24"/>
          <w:lang w:eastAsia="zh-TW"/>
        </w:rPr>
        <w:t>专项费用</w:t>
      </w:r>
      <w:bookmarkEnd w:id="165"/>
    </w:p>
    <w:p w14:paraId="766CAD70">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标识及上墙资料费；</w:t>
      </w:r>
    </w:p>
    <w:p w14:paraId="2F195DE5">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保洁工具、物料费用；</w:t>
      </w:r>
    </w:p>
    <w:p w14:paraId="036BE2EA">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维修工具、物料费用；</w:t>
      </w:r>
    </w:p>
    <w:p w14:paraId="69052003">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建筑物专项清洁费用比如地板打蜡保养等；</w:t>
      </w:r>
    </w:p>
    <w:p w14:paraId="112AD703">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会务所需纸笔茶水等费用；</w:t>
      </w:r>
    </w:p>
    <w:p w14:paraId="00EC5478">
      <w:pPr>
        <w:numPr>
          <w:ilvl w:val="2"/>
          <w:numId w:val="8"/>
        </w:numPr>
        <w:tabs>
          <w:tab w:val="left" w:pos="1075"/>
        </w:tabs>
        <w:spacing w:line="360" w:lineRule="auto"/>
        <w:rPr>
          <w:rFonts w:hint="eastAsia" w:ascii="宋体" w:hAnsi="宋体" w:cs="宋体"/>
          <w:color w:val="auto"/>
          <w:sz w:val="24"/>
          <w:szCs w:val="24"/>
        </w:rPr>
      </w:pPr>
      <w:r>
        <w:rPr>
          <w:rFonts w:hint="eastAsia" w:ascii="宋体" w:hAnsi="宋体" w:cs="宋体"/>
          <w:color w:val="auto"/>
          <w:sz w:val="24"/>
          <w:szCs w:val="24"/>
        </w:rPr>
        <w:t>其他必要的费用；</w:t>
      </w:r>
    </w:p>
    <w:p w14:paraId="488C86BE">
      <w:pPr>
        <w:pStyle w:val="21"/>
        <w:numPr>
          <w:ilvl w:val="0"/>
          <w:numId w:val="22"/>
        </w:numPr>
        <w:spacing w:line="360" w:lineRule="auto"/>
        <w:ind w:firstLineChars="0"/>
        <w:jc w:val="left"/>
        <w:outlineLvl w:val="2"/>
        <w:rPr>
          <w:rFonts w:hint="eastAsia" w:ascii="宋体" w:hAnsi="宋体" w:cs="宋体"/>
          <w:b/>
          <w:bCs/>
          <w:color w:val="auto"/>
          <w:sz w:val="24"/>
          <w:szCs w:val="24"/>
          <w:lang w:eastAsia="zh-TW"/>
        </w:rPr>
      </w:pPr>
      <w:bookmarkStart w:id="166" w:name="_Toc213330315"/>
      <w:r>
        <w:rPr>
          <w:rFonts w:hint="eastAsia" w:ascii="宋体" w:hAnsi="宋体" w:cs="宋体"/>
          <w:b/>
          <w:bCs/>
          <w:color w:val="auto"/>
          <w:sz w:val="24"/>
          <w:szCs w:val="24"/>
        </w:rPr>
        <w:t>企业</w:t>
      </w:r>
      <w:r>
        <w:rPr>
          <w:rFonts w:hint="eastAsia" w:ascii="宋体" w:hAnsi="宋体" w:cs="宋体"/>
          <w:b/>
          <w:bCs/>
          <w:color w:val="auto"/>
          <w:sz w:val="24"/>
          <w:szCs w:val="24"/>
          <w:lang w:eastAsia="zh-TW"/>
        </w:rPr>
        <w:t>管理费</w:t>
      </w:r>
      <w:r>
        <w:rPr>
          <w:rFonts w:hint="eastAsia" w:ascii="宋体" w:hAnsi="宋体" w:cs="宋体"/>
          <w:b/>
          <w:bCs/>
          <w:color w:val="auto"/>
          <w:sz w:val="24"/>
          <w:szCs w:val="24"/>
        </w:rPr>
        <w:t>及利润</w:t>
      </w:r>
      <w:bookmarkEnd w:id="166"/>
    </w:p>
    <w:p w14:paraId="7A6FB7E2">
      <w:pPr>
        <w:pStyle w:val="21"/>
        <w:numPr>
          <w:ilvl w:val="0"/>
          <w:numId w:val="22"/>
        </w:numPr>
        <w:spacing w:line="360" w:lineRule="auto"/>
        <w:ind w:firstLineChars="0"/>
        <w:jc w:val="left"/>
        <w:outlineLvl w:val="2"/>
        <w:rPr>
          <w:rFonts w:hint="eastAsia" w:ascii="宋体" w:hAnsi="宋体" w:cs="宋体"/>
          <w:b/>
          <w:bCs/>
          <w:color w:val="auto"/>
          <w:sz w:val="24"/>
          <w:szCs w:val="24"/>
          <w:lang w:eastAsia="zh-TW"/>
        </w:rPr>
      </w:pPr>
      <w:bookmarkStart w:id="167" w:name="_Toc213330316"/>
      <w:r>
        <w:rPr>
          <w:rFonts w:hint="eastAsia" w:ascii="宋体" w:hAnsi="宋体" w:cs="宋体"/>
          <w:b/>
          <w:bCs/>
          <w:color w:val="auto"/>
          <w:sz w:val="24"/>
          <w:szCs w:val="24"/>
          <w:lang w:eastAsia="zh-TW"/>
        </w:rPr>
        <w:t>应缴纳税金</w:t>
      </w:r>
      <w:bookmarkEnd w:id="167"/>
    </w:p>
    <w:bookmarkEnd w:id="161"/>
    <w:p w14:paraId="36158C41">
      <w:pPr>
        <w:pStyle w:val="21"/>
        <w:numPr>
          <w:ilvl w:val="0"/>
          <w:numId w:val="2"/>
        </w:numPr>
        <w:spacing w:after="156" w:afterLines="50" w:line="360" w:lineRule="auto"/>
        <w:ind w:firstLineChars="0"/>
        <w:outlineLvl w:val="1"/>
        <w:rPr>
          <w:rFonts w:hint="eastAsia" w:ascii="宋体" w:hAnsi="宋体" w:cs="宋体"/>
          <w:b/>
          <w:color w:val="auto"/>
          <w:sz w:val="24"/>
          <w:szCs w:val="24"/>
        </w:rPr>
      </w:pPr>
      <w:bookmarkStart w:id="168" w:name="_Toc213330317"/>
      <w:bookmarkStart w:id="169" w:name="_Hlk212626753"/>
      <w:r>
        <w:rPr>
          <w:rFonts w:hint="eastAsia" w:ascii="宋体" w:hAnsi="宋体" w:cs="宋体"/>
          <w:b/>
          <w:color w:val="auto"/>
          <w:sz w:val="24"/>
          <w:szCs w:val="24"/>
        </w:rPr>
        <w:t>物业管理目标及考核机制</w:t>
      </w:r>
      <w:bookmarkEnd w:id="168"/>
    </w:p>
    <w:bookmarkEnd w:id="169"/>
    <w:p w14:paraId="6BF889BF">
      <w:pPr>
        <w:pStyle w:val="21"/>
        <w:numPr>
          <w:ilvl w:val="0"/>
          <w:numId w:val="24"/>
        </w:numPr>
        <w:spacing w:line="360" w:lineRule="auto"/>
        <w:ind w:firstLineChars="0"/>
        <w:jc w:val="left"/>
        <w:outlineLvl w:val="2"/>
        <w:rPr>
          <w:rFonts w:hint="eastAsia" w:ascii="宋体" w:hAnsi="宋体" w:cs="宋体"/>
          <w:b/>
          <w:bCs/>
          <w:color w:val="auto"/>
          <w:sz w:val="24"/>
          <w:szCs w:val="24"/>
          <w:lang w:eastAsia="zh-TW"/>
        </w:rPr>
      </w:pPr>
      <w:bookmarkStart w:id="170" w:name="_Toc338230408"/>
      <w:bookmarkStart w:id="171" w:name="_Toc494445144"/>
      <w:bookmarkStart w:id="172" w:name="_Toc334748679"/>
      <w:bookmarkStart w:id="173" w:name="_Toc338230558"/>
      <w:bookmarkStart w:id="174" w:name="_Toc461520564"/>
      <w:bookmarkStart w:id="175" w:name="_Toc494090494"/>
      <w:bookmarkStart w:id="176" w:name="_Toc493857485"/>
      <w:bookmarkStart w:id="177" w:name="_Toc213330318"/>
      <w:bookmarkStart w:id="178" w:name="_Toc324800200"/>
      <w:r>
        <w:rPr>
          <w:rFonts w:hint="eastAsia" w:ascii="宋体" w:hAnsi="宋体" w:cs="宋体"/>
          <w:b/>
          <w:bCs/>
          <w:color w:val="auto"/>
          <w:sz w:val="24"/>
          <w:szCs w:val="24"/>
          <w:lang w:eastAsia="zh-TW"/>
        </w:rPr>
        <w:t>总体物业管理目标</w:t>
      </w:r>
      <w:bookmarkEnd w:id="170"/>
      <w:bookmarkEnd w:id="171"/>
      <w:bookmarkEnd w:id="172"/>
      <w:bookmarkEnd w:id="173"/>
      <w:bookmarkEnd w:id="174"/>
      <w:bookmarkEnd w:id="175"/>
      <w:bookmarkEnd w:id="176"/>
      <w:bookmarkEnd w:id="177"/>
      <w:bookmarkEnd w:id="178"/>
    </w:p>
    <w:p w14:paraId="7A08796E">
      <w:pPr>
        <w:spacing w:line="360" w:lineRule="auto"/>
        <w:ind w:firstLine="240" w:firstLineChars="100"/>
        <w:rPr>
          <w:rFonts w:hint="eastAsia" w:ascii="宋体" w:hAnsi="宋体" w:cs="宋体"/>
          <w:color w:val="auto"/>
          <w:sz w:val="24"/>
          <w:szCs w:val="24"/>
        </w:rPr>
      </w:pPr>
      <w:r>
        <w:rPr>
          <w:rFonts w:hint="eastAsia" w:ascii="宋体" w:hAnsi="宋体" w:cs="宋体"/>
          <w:color w:val="auto"/>
          <w:sz w:val="24"/>
          <w:szCs w:val="24"/>
        </w:rPr>
        <w:t>在物业管理委托服务合同实施之日起，投标方应达到以下管理目标：</w:t>
      </w:r>
    </w:p>
    <w:p w14:paraId="3B6F21DB">
      <w:pPr>
        <w:pStyle w:val="21"/>
        <w:numPr>
          <w:ilvl w:val="0"/>
          <w:numId w:val="25"/>
        </w:numPr>
        <w:spacing w:line="360" w:lineRule="auto"/>
        <w:ind w:firstLineChars="0"/>
        <w:rPr>
          <w:rFonts w:hint="eastAsia" w:ascii="宋体" w:hAnsi="宋体" w:cs="宋体"/>
          <w:color w:val="auto"/>
          <w:sz w:val="24"/>
          <w:szCs w:val="24"/>
        </w:rPr>
      </w:pPr>
      <w:r>
        <w:rPr>
          <w:rFonts w:hint="eastAsia" w:ascii="宋体" w:hAnsi="宋体" w:cs="宋体"/>
          <w:color w:val="auto"/>
          <w:sz w:val="24"/>
          <w:szCs w:val="24"/>
        </w:rPr>
        <w:t>现场物业管理和服务符合本项目物业管理服务内容与标准以及行业标准的要求。</w:t>
      </w:r>
    </w:p>
    <w:p w14:paraId="4B2EADFC">
      <w:pPr>
        <w:pStyle w:val="21"/>
        <w:numPr>
          <w:ilvl w:val="0"/>
          <w:numId w:val="25"/>
        </w:numPr>
        <w:spacing w:line="360" w:lineRule="auto"/>
        <w:ind w:firstLineChars="0"/>
        <w:rPr>
          <w:rFonts w:hint="eastAsia" w:ascii="宋体" w:hAnsi="宋体" w:cs="宋体"/>
          <w:color w:val="auto"/>
          <w:sz w:val="24"/>
          <w:szCs w:val="24"/>
        </w:rPr>
      </w:pPr>
      <w:r>
        <w:rPr>
          <w:rFonts w:hint="eastAsia" w:ascii="宋体" w:hAnsi="宋体" w:cs="宋体"/>
          <w:color w:val="auto"/>
          <w:sz w:val="24"/>
          <w:szCs w:val="24"/>
        </w:rPr>
        <w:t>演出保障服务计划完成率100%：按照投标方的需求计划完成，无因物业管理责任造成演出活动取消、延期等演出事故。</w:t>
      </w:r>
    </w:p>
    <w:p w14:paraId="034809B4">
      <w:pPr>
        <w:pStyle w:val="21"/>
        <w:numPr>
          <w:ilvl w:val="0"/>
          <w:numId w:val="25"/>
        </w:numPr>
        <w:spacing w:line="360" w:lineRule="auto"/>
        <w:ind w:firstLineChars="0"/>
        <w:rPr>
          <w:rFonts w:hint="eastAsia" w:ascii="宋体" w:hAnsi="宋体" w:cs="宋体"/>
          <w:color w:val="auto"/>
          <w:sz w:val="24"/>
          <w:szCs w:val="24"/>
        </w:rPr>
      </w:pPr>
      <w:r>
        <w:rPr>
          <w:rFonts w:hint="eastAsia" w:ascii="宋体" w:hAnsi="宋体" w:cs="宋体"/>
          <w:color w:val="auto"/>
          <w:sz w:val="24"/>
          <w:szCs w:val="24"/>
        </w:rPr>
        <w:t>资产管理符合率99%：物业管理责任范围内的固定资产账物一致，无因物业管理责任造成资产流失等问题。</w:t>
      </w:r>
    </w:p>
    <w:p w14:paraId="4727F0BC">
      <w:pPr>
        <w:pStyle w:val="21"/>
        <w:numPr>
          <w:ilvl w:val="0"/>
          <w:numId w:val="25"/>
        </w:numPr>
        <w:spacing w:line="360" w:lineRule="auto"/>
        <w:ind w:firstLineChars="0"/>
        <w:rPr>
          <w:rFonts w:hint="eastAsia" w:ascii="宋体" w:hAnsi="宋体" w:cs="宋体"/>
          <w:color w:val="auto"/>
          <w:sz w:val="24"/>
          <w:szCs w:val="24"/>
        </w:rPr>
      </w:pPr>
      <w:r>
        <w:rPr>
          <w:rFonts w:hint="eastAsia" w:ascii="宋体" w:hAnsi="宋体" w:cs="宋体"/>
          <w:color w:val="auto"/>
          <w:sz w:val="24"/>
          <w:szCs w:val="24"/>
        </w:rPr>
        <w:t>突发事件控制率100%：演出活动中可能会发生各类事件，例如治安、火灾、台风、人员意外受伤等。一旦发生，物业管理团队应第一时间响应，并采取专业的措施进行应对。</w:t>
      </w:r>
    </w:p>
    <w:p w14:paraId="5E9E69C2">
      <w:pPr>
        <w:pStyle w:val="21"/>
        <w:numPr>
          <w:ilvl w:val="0"/>
          <w:numId w:val="25"/>
        </w:numPr>
        <w:spacing w:line="360" w:lineRule="auto"/>
        <w:ind w:firstLineChars="0"/>
        <w:rPr>
          <w:rFonts w:hint="eastAsia" w:ascii="宋体" w:hAnsi="宋体" w:cs="宋体"/>
          <w:color w:val="auto"/>
          <w:sz w:val="24"/>
          <w:szCs w:val="24"/>
        </w:rPr>
      </w:pPr>
      <w:r>
        <w:rPr>
          <w:rFonts w:hint="eastAsia" w:ascii="宋体" w:hAnsi="宋体" w:cs="宋体"/>
          <w:color w:val="auto"/>
          <w:sz w:val="24"/>
          <w:szCs w:val="24"/>
        </w:rPr>
        <w:t>设施设备不发生流失、完好率98%；本项目约定的物业管理责任范围内设备设施系统保障良好状况，无因物业管理责任引起的各类故障，一旦出现问题应在约定时间内修复。</w:t>
      </w:r>
    </w:p>
    <w:p w14:paraId="680A6584">
      <w:pPr>
        <w:pStyle w:val="21"/>
        <w:numPr>
          <w:ilvl w:val="0"/>
          <w:numId w:val="25"/>
        </w:numPr>
        <w:spacing w:line="360" w:lineRule="auto"/>
        <w:ind w:firstLineChars="0"/>
        <w:rPr>
          <w:rFonts w:hint="eastAsia" w:ascii="宋体" w:hAnsi="宋体" w:cs="宋体"/>
          <w:color w:val="auto"/>
          <w:sz w:val="24"/>
          <w:szCs w:val="24"/>
        </w:rPr>
      </w:pPr>
      <w:r>
        <w:rPr>
          <w:rFonts w:hint="eastAsia" w:ascii="宋体" w:hAnsi="宋体" w:cs="宋体"/>
          <w:color w:val="auto"/>
          <w:sz w:val="24"/>
          <w:szCs w:val="24"/>
        </w:rPr>
        <w:t>维修保养及时率100%：编制年度设备设施保养计划并报投标方，按照计划完成巡检和保养，故障报修，应20分钟内到场维修，照明等小型维修应当天完成，其他难度较高的维修，应在一周内完成。</w:t>
      </w:r>
    </w:p>
    <w:p w14:paraId="2A116659">
      <w:pPr>
        <w:pStyle w:val="21"/>
        <w:numPr>
          <w:ilvl w:val="0"/>
          <w:numId w:val="25"/>
        </w:numPr>
        <w:spacing w:line="360" w:lineRule="auto"/>
        <w:ind w:firstLineChars="0"/>
        <w:rPr>
          <w:rFonts w:hint="eastAsia" w:ascii="宋体" w:hAnsi="宋体" w:cs="宋体"/>
          <w:color w:val="auto"/>
          <w:sz w:val="24"/>
          <w:szCs w:val="24"/>
        </w:rPr>
      </w:pPr>
      <w:r>
        <w:rPr>
          <w:rFonts w:hint="eastAsia" w:ascii="宋体" w:hAnsi="宋体" w:cs="宋体"/>
          <w:color w:val="auto"/>
          <w:sz w:val="24"/>
          <w:szCs w:val="24"/>
        </w:rPr>
        <w:t>维修一次合格率95%：维修后一次验收合格。</w:t>
      </w:r>
    </w:p>
    <w:p w14:paraId="10200C7C">
      <w:pPr>
        <w:pStyle w:val="21"/>
        <w:numPr>
          <w:ilvl w:val="0"/>
          <w:numId w:val="25"/>
        </w:numPr>
        <w:spacing w:line="360" w:lineRule="auto"/>
        <w:ind w:firstLineChars="0"/>
        <w:rPr>
          <w:rFonts w:hint="eastAsia" w:ascii="宋体" w:hAnsi="宋体" w:cs="宋体"/>
          <w:color w:val="auto"/>
          <w:sz w:val="24"/>
          <w:szCs w:val="24"/>
        </w:rPr>
      </w:pPr>
      <w:r>
        <w:rPr>
          <w:rFonts w:hint="eastAsia" w:ascii="宋体" w:hAnsi="宋体" w:cs="宋体"/>
          <w:color w:val="auto"/>
          <w:sz w:val="24"/>
          <w:szCs w:val="24"/>
        </w:rPr>
        <w:t>消防器材检查覆盖率100%：按照计划完成消防器材检查，每月全覆盖。</w:t>
      </w:r>
    </w:p>
    <w:p w14:paraId="0EB76077">
      <w:pPr>
        <w:pStyle w:val="21"/>
        <w:numPr>
          <w:ilvl w:val="0"/>
          <w:numId w:val="25"/>
        </w:numPr>
        <w:spacing w:line="360" w:lineRule="auto"/>
        <w:ind w:firstLineChars="0"/>
        <w:rPr>
          <w:rFonts w:hint="eastAsia" w:ascii="宋体" w:hAnsi="宋体" w:cs="宋体"/>
          <w:color w:val="auto"/>
          <w:sz w:val="24"/>
          <w:szCs w:val="24"/>
        </w:rPr>
      </w:pPr>
      <w:r>
        <w:rPr>
          <w:rFonts w:hint="eastAsia" w:ascii="宋体" w:hAnsi="宋体" w:cs="宋体"/>
          <w:color w:val="auto"/>
          <w:sz w:val="24"/>
          <w:szCs w:val="24"/>
        </w:rPr>
        <w:t>供水、供电、空调等系统24小时正常运行，供应率100%(市政原因除外)；无因物业管理不到位引起停电、停水、停空调等情况，应记录每次停水、电、空调时间，分析原因后测算供应率。</w:t>
      </w:r>
    </w:p>
    <w:p w14:paraId="1C128BF4">
      <w:pPr>
        <w:pStyle w:val="21"/>
        <w:numPr>
          <w:ilvl w:val="0"/>
          <w:numId w:val="25"/>
        </w:numPr>
        <w:spacing w:line="360" w:lineRule="auto"/>
        <w:ind w:firstLineChars="0"/>
        <w:rPr>
          <w:rFonts w:hint="eastAsia" w:ascii="宋体" w:hAnsi="宋体" w:cs="宋体"/>
          <w:color w:val="auto"/>
          <w:sz w:val="24"/>
          <w:szCs w:val="24"/>
        </w:rPr>
      </w:pPr>
      <w:r>
        <w:rPr>
          <w:rFonts w:hint="eastAsia" w:ascii="宋体" w:hAnsi="宋体" w:cs="宋体"/>
          <w:color w:val="auto"/>
          <w:sz w:val="24"/>
          <w:szCs w:val="24"/>
        </w:rPr>
        <w:t>环境保洁合格率不低于98%；按照本项目的保洁要求，完成日常保洁和大清洁，清洁后检查不合格项次应低于要求。</w:t>
      </w:r>
    </w:p>
    <w:p w14:paraId="15E733DC">
      <w:pPr>
        <w:pStyle w:val="21"/>
        <w:numPr>
          <w:ilvl w:val="0"/>
          <w:numId w:val="25"/>
        </w:numPr>
        <w:spacing w:line="360" w:lineRule="auto"/>
        <w:ind w:firstLineChars="0"/>
        <w:rPr>
          <w:rFonts w:hint="eastAsia" w:ascii="宋体" w:hAnsi="宋体" w:cs="宋体"/>
          <w:color w:val="auto"/>
          <w:sz w:val="24"/>
          <w:szCs w:val="24"/>
        </w:rPr>
      </w:pPr>
      <w:r>
        <w:rPr>
          <w:rFonts w:hint="eastAsia" w:ascii="宋体" w:hAnsi="宋体" w:cs="宋体"/>
          <w:color w:val="auto"/>
          <w:sz w:val="24"/>
          <w:szCs w:val="24"/>
        </w:rPr>
        <w:t>会务、培训及演艺活动服务保证措施到位，满意率达90%以上；通过市民、观众、师生的满意度测评进行评估。</w:t>
      </w:r>
    </w:p>
    <w:p w14:paraId="78860B9E">
      <w:pPr>
        <w:pStyle w:val="21"/>
        <w:numPr>
          <w:ilvl w:val="0"/>
          <w:numId w:val="25"/>
        </w:numPr>
        <w:spacing w:line="360" w:lineRule="auto"/>
        <w:ind w:firstLineChars="0"/>
        <w:rPr>
          <w:rFonts w:hint="eastAsia" w:ascii="宋体" w:hAnsi="宋体" w:cs="宋体"/>
          <w:color w:val="auto"/>
          <w:sz w:val="24"/>
          <w:szCs w:val="24"/>
        </w:rPr>
      </w:pPr>
      <w:r>
        <w:rPr>
          <w:rFonts w:hint="eastAsia" w:ascii="宋体" w:hAnsi="宋体" w:cs="宋体"/>
          <w:color w:val="auto"/>
          <w:sz w:val="24"/>
          <w:szCs w:val="24"/>
        </w:rPr>
        <w:t>投诉处理及时率100%；任何投诉，应第一时间通过口头或书面回复，书面回复不得超过5个工作日。</w:t>
      </w:r>
    </w:p>
    <w:p w14:paraId="567E5CA7">
      <w:pPr>
        <w:pStyle w:val="21"/>
        <w:numPr>
          <w:ilvl w:val="0"/>
          <w:numId w:val="25"/>
        </w:numPr>
        <w:spacing w:line="360" w:lineRule="auto"/>
        <w:ind w:firstLineChars="0"/>
        <w:rPr>
          <w:rFonts w:hint="eastAsia" w:ascii="宋体" w:hAnsi="宋体" w:cs="宋体"/>
          <w:color w:val="auto"/>
          <w:sz w:val="24"/>
          <w:szCs w:val="24"/>
        </w:rPr>
      </w:pPr>
      <w:r>
        <w:rPr>
          <w:rFonts w:hint="eastAsia" w:ascii="宋体" w:hAnsi="宋体" w:cs="宋体"/>
          <w:color w:val="auto"/>
          <w:sz w:val="24"/>
          <w:szCs w:val="24"/>
        </w:rPr>
        <w:t>有效投诉率不超过千分之一；经过认定属于物业责任的投诉或顾客人数。</w:t>
      </w:r>
    </w:p>
    <w:p w14:paraId="508811A4">
      <w:pPr>
        <w:pStyle w:val="21"/>
        <w:numPr>
          <w:ilvl w:val="0"/>
          <w:numId w:val="25"/>
        </w:numPr>
        <w:spacing w:line="360" w:lineRule="auto"/>
        <w:ind w:firstLineChars="0"/>
        <w:rPr>
          <w:rFonts w:hint="eastAsia" w:ascii="宋体" w:hAnsi="宋体" w:cs="宋体"/>
          <w:color w:val="auto"/>
          <w:sz w:val="24"/>
          <w:szCs w:val="24"/>
        </w:rPr>
      </w:pPr>
      <w:r>
        <w:rPr>
          <w:rFonts w:hint="eastAsia" w:ascii="宋体" w:hAnsi="宋体" w:cs="宋体"/>
          <w:color w:val="auto"/>
          <w:sz w:val="24"/>
          <w:szCs w:val="24"/>
        </w:rPr>
        <w:t>因管理责任造成的重大案件、事故发生数0。</w:t>
      </w:r>
    </w:p>
    <w:p w14:paraId="473E1404">
      <w:pPr>
        <w:pStyle w:val="21"/>
        <w:numPr>
          <w:ilvl w:val="0"/>
          <w:numId w:val="24"/>
        </w:numPr>
        <w:spacing w:line="360" w:lineRule="auto"/>
        <w:ind w:firstLineChars="0"/>
        <w:jc w:val="left"/>
        <w:outlineLvl w:val="2"/>
        <w:rPr>
          <w:rFonts w:hint="eastAsia" w:ascii="宋体" w:hAnsi="宋体" w:cs="宋体"/>
          <w:b/>
          <w:bCs/>
          <w:color w:val="auto"/>
          <w:sz w:val="24"/>
          <w:szCs w:val="24"/>
          <w:lang w:eastAsia="zh-TW"/>
        </w:rPr>
      </w:pPr>
      <w:bookmarkStart w:id="179" w:name="_Toc334748680"/>
      <w:bookmarkStart w:id="180" w:name="_Toc324800201"/>
      <w:bookmarkStart w:id="181" w:name="_Toc494090495"/>
      <w:bookmarkStart w:id="182" w:name="_Toc494445145"/>
      <w:bookmarkStart w:id="183" w:name="_Toc493857486"/>
      <w:bookmarkStart w:id="184" w:name="_Toc338230559"/>
      <w:bookmarkStart w:id="185" w:name="_Toc213330319"/>
      <w:bookmarkStart w:id="186" w:name="_Toc338230409"/>
      <w:bookmarkStart w:id="187" w:name="_Toc461520565"/>
      <w:r>
        <w:rPr>
          <w:rFonts w:hint="eastAsia" w:ascii="宋体" w:hAnsi="宋体" w:cs="宋体"/>
          <w:b/>
          <w:bCs/>
          <w:color w:val="auto"/>
          <w:sz w:val="24"/>
          <w:szCs w:val="24"/>
          <w:lang w:eastAsia="zh-TW"/>
        </w:rPr>
        <w:t>物业管理与服务考核</w:t>
      </w:r>
      <w:bookmarkEnd w:id="179"/>
      <w:bookmarkEnd w:id="180"/>
      <w:r>
        <w:rPr>
          <w:rFonts w:hint="eastAsia" w:ascii="宋体" w:hAnsi="宋体" w:cs="宋体"/>
          <w:b/>
          <w:bCs/>
          <w:color w:val="auto"/>
          <w:sz w:val="24"/>
          <w:szCs w:val="24"/>
          <w:lang w:eastAsia="zh-TW"/>
        </w:rPr>
        <w:t>依据</w:t>
      </w:r>
      <w:bookmarkEnd w:id="181"/>
      <w:bookmarkEnd w:id="182"/>
      <w:bookmarkEnd w:id="183"/>
      <w:bookmarkEnd w:id="184"/>
      <w:bookmarkEnd w:id="185"/>
      <w:bookmarkEnd w:id="186"/>
      <w:bookmarkEnd w:id="187"/>
    </w:p>
    <w:p w14:paraId="670CB557">
      <w:pPr>
        <w:pStyle w:val="21"/>
        <w:numPr>
          <w:ilvl w:val="0"/>
          <w:numId w:val="26"/>
        </w:numPr>
        <w:spacing w:line="360" w:lineRule="auto"/>
        <w:ind w:firstLineChars="0"/>
        <w:rPr>
          <w:rFonts w:hint="eastAsia" w:ascii="宋体" w:hAnsi="宋体" w:cs="宋体"/>
          <w:color w:val="auto"/>
          <w:sz w:val="24"/>
          <w:szCs w:val="24"/>
        </w:rPr>
      </w:pPr>
      <w:r>
        <w:rPr>
          <w:rFonts w:hint="eastAsia" w:ascii="宋体" w:hAnsi="宋体" w:cs="宋体"/>
          <w:color w:val="auto"/>
          <w:sz w:val="24"/>
          <w:szCs w:val="24"/>
        </w:rPr>
        <w:t>物业管理服务合同中约定内容暨履约考核</w:t>
      </w:r>
    </w:p>
    <w:p w14:paraId="7C425DD7">
      <w:pPr>
        <w:pStyle w:val="21"/>
        <w:numPr>
          <w:ilvl w:val="0"/>
          <w:numId w:val="26"/>
        </w:numPr>
        <w:spacing w:line="360" w:lineRule="auto"/>
        <w:ind w:firstLineChars="0"/>
        <w:rPr>
          <w:rFonts w:hint="eastAsia" w:ascii="宋体" w:hAnsi="宋体" w:cs="宋体"/>
          <w:color w:val="auto"/>
          <w:sz w:val="24"/>
          <w:szCs w:val="24"/>
        </w:rPr>
      </w:pPr>
      <w:r>
        <w:rPr>
          <w:rFonts w:hint="eastAsia" w:ascii="宋体" w:hAnsi="宋体" w:cs="宋体"/>
          <w:color w:val="auto"/>
          <w:sz w:val="24"/>
          <w:szCs w:val="24"/>
        </w:rPr>
        <w:t>物业管理服务采购招标文件</w:t>
      </w:r>
    </w:p>
    <w:p w14:paraId="6BDA029C">
      <w:pPr>
        <w:pStyle w:val="21"/>
        <w:numPr>
          <w:ilvl w:val="0"/>
          <w:numId w:val="26"/>
        </w:numPr>
        <w:spacing w:line="360" w:lineRule="auto"/>
        <w:ind w:firstLineChars="0"/>
        <w:rPr>
          <w:rFonts w:hint="eastAsia" w:ascii="宋体" w:hAnsi="宋体" w:cs="宋体"/>
          <w:color w:val="auto"/>
          <w:sz w:val="24"/>
          <w:szCs w:val="24"/>
        </w:rPr>
      </w:pPr>
      <w:r>
        <w:rPr>
          <w:rFonts w:hint="eastAsia" w:ascii="宋体" w:hAnsi="宋体" w:cs="宋体"/>
          <w:color w:val="auto"/>
          <w:sz w:val="24"/>
          <w:szCs w:val="24"/>
        </w:rPr>
        <w:t>中标方的投标文件</w:t>
      </w:r>
    </w:p>
    <w:p w14:paraId="1F8D3411">
      <w:pPr>
        <w:pStyle w:val="21"/>
        <w:numPr>
          <w:ilvl w:val="0"/>
          <w:numId w:val="26"/>
        </w:numPr>
        <w:spacing w:line="360" w:lineRule="auto"/>
        <w:ind w:firstLineChars="0"/>
        <w:rPr>
          <w:rFonts w:hint="eastAsia" w:ascii="宋体" w:hAnsi="宋体" w:cs="宋体"/>
          <w:color w:val="auto"/>
          <w:sz w:val="24"/>
          <w:szCs w:val="24"/>
        </w:rPr>
      </w:pPr>
      <w:r>
        <w:rPr>
          <w:rFonts w:hint="eastAsia" w:ascii="宋体" w:hAnsi="宋体" w:cs="宋体"/>
          <w:color w:val="auto"/>
          <w:sz w:val="24"/>
          <w:szCs w:val="24"/>
        </w:rPr>
        <w:t>采购人或其代表对中标方进行检查和考核记录</w:t>
      </w:r>
    </w:p>
    <w:p w14:paraId="56CC8088">
      <w:pPr>
        <w:pStyle w:val="21"/>
        <w:numPr>
          <w:ilvl w:val="0"/>
          <w:numId w:val="24"/>
        </w:numPr>
        <w:spacing w:line="360" w:lineRule="auto"/>
        <w:ind w:firstLineChars="0"/>
        <w:jc w:val="left"/>
        <w:outlineLvl w:val="2"/>
        <w:rPr>
          <w:rFonts w:hint="eastAsia" w:ascii="宋体" w:hAnsi="宋体" w:cs="宋体"/>
          <w:b/>
          <w:bCs/>
          <w:color w:val="auto"/>
          <w:sz w:val="24"/>
          <w:szCs w:val="24"/>
          <w:lang w:eastAsia="zh-TW"/>
        </w:rPr>
      </w:pPr>
      <w:bookmarkStart w:id="188" w:name="_Toc338230560"/>
      <w:bookmarkStart w:id="189" w:name="_Toc494445146"/>
      <w:bookmarkStart w:id="190" w:name="_Toc493857487"/>
      <w:bookmarkStart w:id="191" w:name="_Toc494090496"/>
      <w:bookmarkStart w:id="192" w:name="_Toc338230410"/>
      <w:bookmarkStart w:id="193" w:name="_Toc461520566"/>
      <w:bookmarkStart w:id="194" w:name="_Toc213330320"/>
      <w:r>
        <w:rPr>
          <w:rFonts w:hint="eastAsia" w:ascii="宋体" w:hAnsi="宋体" w:cs="宋体"/>
          <w:b/>
          <w:bCs/>
          <w:color w:val="auto"/>
          <w:sz w:val="24"/>
          <w:szCs w:val="24"/>
          <w:lang w:eastAsia="zh-TW"/>
        </w:rPr>
        <w:t>物业管理与服务考评</w:t>
      </w:r>
      <w:bookmarkEnd w:id="188"/>
      <w:bookmarkEnd w:id="189"/>
      <w:bookmarkEnd w:id="190"/>
      <w:bookmarkEnd w:id="191"/>
      <w:bookmarkEnd w:id="192"/>
      <w:bookmarkEnd w:id="193"/>
      <w:r>
        <w:rPr>
          <w:rFonts w:hint="eastAsia" w:ascii="宋体" w:hAnsi="宋体" w:cs="宋体"/>
          <w:b/>
          <w:bCs/>
          <w:color w:val="auto"/>
          <w:sz w:val="24"/>
          <w:szCs w:val="24"/>
          <w:lang w:eastAsia="zh-TW"/>
        </w:rPr>
        <w:t>和挂钩</w:t>
      </w:r>
      <w:bookmarkEnd w:id="194"/>
    </w:p>
    <w:p w14:paraId="5A3A6907">
      <w:pPr>
        <w:pStyle w:val="21"/>
        <w:numPr>
          <w:ilvl w:val="0"/>
          <w:numId w:val="27"/>
        </w:numPr>
        <w:tabs>
          <w:tab w:val="left" w:pos="1015"/>
        </w:tabs>
        <w:spacing w:line="360" w:lineRule="auto"/>
        <w:ind w:firstLineChars="0"/>
        <w:rPr>
          <w:rFonts w:hint="eastAsia" w:ascii="宋体" w:hAnsi="宋体" w:cs="宋体"/>
          <w:color w:val="auto"/>
          <w:sz w:val="24"/>
          <w:szCs w:val="24"/>
        </w:rPr>
      </w:pPr>
      <w:r>
        <w:rPr>
          <w:rFonts w:hint="eastAsia" w:ascii="宋体" w:hAnsi="宋体" w:cs="宋体"/>
          <w:color w:val="auto"/>
          <w:sz w:val="24"/>
          <w:szCs w:val="24"/>
        </w:rPr>
        <w:t>采购人将会对中标方服务进行年度考核，项目中标物业管理服务费用的5%用作物业绩效考核费，年度考核总分达到80分，可获得全部物业绩效考核费。</w:t>
      </w:r>
    </w:p>
    <w:p w14:paraId="747BEF15">
      <w:pPr>
        <w:pStyle w:val="35"/>
        <w:numPr>
          <w:ilvl w:val="0"/>
          <w:numId w:val="27"/>
        </w:numPr>
        <w:tabs>
          <w:tab w:val="left" w:pos="1015"/>
        </w:tabs>
        <w:spacing w:line="360" w:lineRule="auto"/>
        <w:ind w:firstLineChars="0"/>
        <w:rPr>
          <w:rFonts w:hint="eastAsia" w:ascii="宋体" w:hAnsi="宋体" w:cs="宋体"/>
          <w:color w:val="auto"/>
          <w:sz w:val="24"/>
        </w:rPr>
      </w:pPr>
      <w:r>
        <w:rPr>
          <w:rFonts w:hint="eastAsia" w:ascii="宋体" w:hAnsi="宋体" w:cs="宋体"/>
          <w:color w:val="auto"/>
          <w:sz w:val="24"/>
        </w:rPr>
        <w:t>绩效考核分低于80分，中标方可获得的绩效费用为：</w:t>
      </w:r>
    </w:p>
    <w:p w14:paraId="2534225A">
      <w:pPr>
        <w:pStyle w:val="35"/>
        <w:tabs>
          <w:tab w:val="left" w:pos="1015"/>
        </w:tabs>
        <w:spacing w:line="360" w:lineRule="auto"/>
        <w:ind w:firstLine="480"/>
        <w:rPr>
          <w:rFonts w:hint="eastAsia" w:ascii="宋体" w:hAnsi="宋体" w:cs="宋体"/>
          <w:color w:val="auto"/>
          <w:sz w:val="24"/>
        </w:rPr>
      </w:pPr>
      <w:r>
        <w:rPr>
          <w:rFonts w:hint="eastAsia" w:ascii="宋体" w:hAnsi="宋体" w:cs="宋体"/>
          <w:color w:val="auto"/>
          <w:sz w:val="24"/>
        </w:rPr>
        <w:t>物业绩效考核费=中标物业管理服务费用的5%*考核分/80。</w:t>
      </w:r>
    </w:p>
    <w:p w14:paraId="63E0775D">
      <w:pPr>
        <w:pStyle w:val="35"/>
        <w:numPr>
          <w:ilvl w:val="0"/>
          <w:numId w:val="27"/>
        </w:numPr>
        <w:tabs>
          <w:tab w:val="left" w:pos="1015"/>
        </w:tabs>
        <w:spacing w:line="360" w:lineRule="auto"/>
        <w:ind w:firstLineChars="0"/>
        <w:rPr>
          <w:rFonts w:hint="eastAsia" w:ascii="宋体" w:hAnsi="宋体" w:cs="宋体"/>
          <w:color w:val="auto"/>
          <w:sz w:val="24"/>
        </w:rPr>
      </w:pPr>
      <w:r>
        <w:rPr>
          <w:rFonts w:hint="eastAsia" w:ascii="宋体" w:hAnsi="宋体" w:cs="宋体"/>
          <w:color w:val="auto"/>
          <w:sz w:val="24"/>
        </w:rPr>
        <w:t>考核得分低于70分，除扣除考核期绩效考核金额。</w:t>
      </w:r>
    </w:p>
    <w:p w14:paraId="242FB32F">
      <w:pPr>
        <w:pStyle w:val="21"/>
        <w:numPr>
          <w:ilvl w:val="0"/>
          <w:numId w:val="24"/>
        </w:numPr>
        <w:spacing w:line="360" w:lineRule="auto"/>
        <w:ind w:firstLineChars="0"/>
        <w:jc w:val="left"/>
        <w:outlineLvl w:val="2"/>
        <w:rPr>
          <w:rFonts w:hint="eastAsia" w:ascii="宋体" w:hAnsi="宋体" w:cs="宋体"/>
          <w:b/>
          <w:bCs/>
          <w:color w:val="auto"/>
          <w:sz w:val="24"/>
          <w:szCs w:val="24"/>
          <w:lang w:eastAsia="zh-TW"/>
        </w:rPr>
      </w:pPr>
      <w:bookmarkStart w:id="195" w:name="_Toc213330321"/>
      <w:r>
        <w:rPr>
          <w:rFonts w:hint="eastAsia" w:ascii="宋体" w:hAnsi="宋体" w:cs="宋体"/>
          <w:b/>
          <w:bCs/>
          <w:color w:val="auto"/>
          <w:sz w:val="24"/>
          <w:szCs w:val="24"/>
          <w:lang w:eastAsia="zh-TW"/>
        </w:rPr>
        <w:t>客户满意度（CSI）测评和挂钩</w:t>
      </w:r>
      <w:bookmarkEnd w:id="195"/>
    </w:p>
    <w:p w14:paraId="23F5B26B">
      <w:pPr>
        <w:pStyle w:val="21"/>
        <w:tabs>
          <w:tab w:val="left" w:pos="1015"/>
        </w:tabs>
        <w:spacing w:line="360" w:lineRule="auto"/>
        <w:ind w:left="420" w:firstLine="0" w:firstLineChars="0"/>
        <w:rPr>
          <w:rFonts w:hint="eastAsia" w:ascii="宋体" w:hAnsi="宋体" w:cs="宋体"/>
          <w:color w:val="auto"/>
          <w:sz w:val="24"/>
          <w:szCs w:val="24"/>
        </w:rPr>
      </w:pPr>
      <w:r>
        <w:rPr>
          <w:rFonts w:hint="eastAsia" w:ascii="宋体" w:hAnsi="宋体" w:cs="宋体"/>
          <w:color w:val="auto"/>
          <w:sz w:val="24"/>
          <w:szCs w:val="24"/>
        </w:rPr>
        <w:t>采购人有可能聘请专业第三方或自行开展顾客满意度测评，客户满意度低于80分，将有可能导致采购人扣除考核期内全部绩效考核金。</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1F00FF" w:csb1="FFFF0000"/>
  </w:font>
  <w:font w:name="Calibri Light">
    <w:panose1 w:val="020F0302020204030204"/>
    <w:charset w:val="00"/>
    <w:family w:val="swiss"/>
    <w:pitch w:val="default"/>
    <w:sig w:usb0="E4002EFF" w:usb1="C000247B" w:usb2="00000009" w:usb3="00000000" w:csb0="200001FF" w:csb1="00000000"/>
  </w:font>
  <w:font w:name=".PingFang SC">
    <w:altName w:val="华文中宋"/>
    <w:panose1 w:val="00000000000000000000"/>
    <w:charset w:val="86"/>
    <w:family w:val="swiss"/>
    <w:pitch w:val="default"/>
    <w:sig w:usb0="00000000" w:usb1="00000000" w:usb2="00000017" w:usb3="00000000" w:csb0="00040001" w:csb1="00000000"/>
  </w:font>
  <w:font w:name="华文中宋">
    <w:panose1 w:val="02010600040101010101"/>
    <w:charset w:val="86"/>
    <w:family w:val="auto"/>
    <w:pitch w:val="default"/>
    <w:sig w:usb0="00000287" w:usb1="080F0000" w:usb2="00000000" w:usb3="00000000" w:csb0="0004009F" w:csb1="DFD70000"/>
  </w:font>
  <w:font w:name="Helvetica">
    <w:panose1 w:val="020B0604020202030204"/>
    <w:charset w:val="00"/>
    <w:family w:val="swiss"/>
    <w:pitch w:val="default"/>
    <w:sig w:usb0="00000000" w:usb1="00000000" w:usb2="00000000" w:usb3="00000000" w:csb0="00000093" w:csb1="00000000"/>
  </w:font>
  <w:font w:name="方正细等线_GBK">
    <w:altName w:val="华文中宋"/>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77B1E7F8">
        <w:pPr>
          <w:pStyle w:val="10"/>
          <w:jc w:val="right"/>
        </w:pPr>
        <w:r>
          <w:fldChar w:fldCharType="begin"/>
        </w:r>
        <w:r>
          <w:instrText xml:space="preserve">PAGE   \* MERGEFORMAT</w:instrText>
        </w:r>
        <w:r>
          <w:fldChar w:fldCharType="separate"/>
        </w:r>
        <w:r>
          <w:rPr>
            <w:lang w:val="zh-CN"/>
          </w:rPr>
          <w:t>45</w:t>
        </w:r>
        <w:r>
          <w:rPr>
            <w:lang w:val="zh-CN"/>
          </w:rPr>
          <w:fldChar w:fldCharType="end"/>
        </w:r>
      </w:p>
    </w:sdtContent>
  </w:sdt>
  <w:p w14:paraId="3D485540">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8395B"/>
    <w:multiLevelType w:val="multilevel"/>
    <w:tmpl w:val="86E8395B"/>
    <w:lvl w:ilvl="0" w:tentative="0">
      <w:start w:val="1"/>
      <w:numFmt w:val="upperLetter"/>
      <w:lvlText w:val="%1"/>
      <w:lvlJc w:val="left"/>
      <w:pPr>
        <w:tabs>
          <w:tab w:val="left" w:pos="680"/>
        </w:tabs>
        <w:ind w:left="680" w:hanging="453"/>
      </w:pPr>
      <w:rPr>
        <w:rFonts w:hint="eastAsia"/>
        <w:sz w:val="24"/>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9626E885"/>
    <w:multiLevelType w:val="multilevel"/>
    <w:tmpl w:val="9626E88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ACB960C9"/>
    <w:multiLevelType w:val="multilevel"/>
    <w:tmpl w:val="ACB960C9"/>
    <w:lvl w:ilvl="0" w:tentative="0">
      <w:start w:val="1"/>
      <w:numFmt w:val="decimal"/>
      <w:lvlText w:val="4.%1"/>
      <w:lvlJc w:val="left"/>
      <w:pPr>
        <w:tabs>
          <w:tab w:val="left" w:pos="680"/>
        </w:tabs>
        <w:ind w:left="680" w:hanging="510"/>
      </w:pPr>
      <w:rPr>
        <w:rFonts w:hint="default" w:ascii="黑体" w:hAnsi="黑体" w:eastAsia="黑体"/>
        <w:sz w:val="24"/>
        <w:szCs w:val="24"/>
      </w:rPr>
    </w:lvl>
    <w:lvl w:ilvl="1" w:tentative="0">
      <w:start w:val="1"/>
      <w:numFmt w:val="lowerLetter"/>
      <w:lvlText w:val="%2)"/>
      <w:lvlJc w:val="left"/>
      <w:pPr>
        <w:ind w:left="1436" w:hanging="420"/>
      </w:pPr>
    </w:lvl>
    <w:lvl w:ilvl="2" w:tentative="0">
      <w:start w:val="1"/>
      <w:numFmt w:val="lowerRoman"/>
      <w:lvlText w:val="%3."/>
      <w:lvlJc w:val="right"/>
      <w:pPr>
        <w:ind w:left="1856" w:hanging="420"/>
      </w:pPr>
    </w:lvl>
    <w:lvl w:ilvl="3" w:tentative="0">
      <w:start w:val="1"/>
      <w:numFmt w:val="decimal"/>
      <w:lvlText w:val="%4."/>
      <w:lvlJc w:val="left"/>
      <w:pPr>
        <w:ind w:left="2276" w:hanging="420"/>
      </w:pPr>
    </w:lvl>
    <w:lvl w:ilvl="4" w:tentative="0">
      <w:start w:val="1"/>
      <w:numFmt w:val="lowerLetter"/>
      <w:lvlText w:val="%5)"/>
      <w:lvlJc w:val="left"/>
      <w:pPr>
        <w:ind w:left="2696" w:hanging="420"/>
      </w:pPr>
    </w:lvl>
    <w:lvl w:ilvl="5" w:tentative="0">
      <w:start w:val="1"/>
      <w:numFmt w:val="lowerRoman"/>
      <w:lvlText w:val="%6."/>
      <w:lvlJc w:val="right"/>
      <w:pPr>
        <w:ind w:left="3116" w:hanging="420"/>
      </w:pPr>
    </w:lvl>
    <w:lvl w:ilvl="6" w:tentative="0">
      <w:start w:val="1"/>
      <w:numFmt w:val="decimal"/>
      <w:lvlText w:val="%7."/>
      <w:lvlJc w:val="left"/>
      <w:pPr>
        <w:ind w:left="3536" w:hanging="420"/>
      </w:pPr>
    </w:lvl>
    <w:lvl w:ilvl="7" w:tentative="0">
      <w:start w:val="1"/>
      <w:numFmt w:val="lowerLetter"/>
      <w:lvlText w:val="%8)"/>
      <w:lvlJc w:val="left"/>
      <w:pPr>
        <w:ind w:left="3956" w:hanging="420"/>
      </w:pPr>
    </w:lvl>
    <w:lvl w:ilvl="8" w:tentative="0">
      <w:start w:val="1"/>
      <w:numFmt w:val="lowerRoman"/>
      <w:lvlText w:val="%9."/>
      <w:lvlJc w:val="right"/>
      <w:pPr>
        <w:ind w:left="4376" w:hanging="420"/>
      </w:pPr>
    </w:lvl>
  </w:abstractNum>
  <w:abstractNum w:abstractNumId="3">
    <w:nsid w:val="CE7C4CE1"/>
    <w:multiLevelType w:val="multilevel"/>
    <w:tmpl w:val="CE7C4CE1"/>
    <w:lvl w:ilvl="0" w:tentative="0">
      <w:start w:val="1"/>
      <w:numFmt w:val="upperLetter"/>
      <w:lvlText w:val="%1"/>
      <w:lvlJc w:val="left"/>
      <w:pPr>
        <w:ind w:left="420" w:hanging="420"/>
      </w:pPr>
      <w:rPr>
        <w:rFonts w:hint="eastAsia"/>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E1440CB0"/>
    <w:multiLevelType w:val="singleLevel"/>
    <w:tmpl w:val="E1440CB0"/>
    <w:lvl w:ilvl="0" w:tentative="0">
      <w:start w:val="1"/>
      <w:numFmt w:val="decimal"/>
      <w:lvlText w:val="1.%1"/>
      <w:lvlJc w:val="left"/>
      <w:pPr>
        <w:tabs>
          <w:tab w:val="left" w:pos="567"/>
        </w:tabs>
        <w:ind w:left="567" w:hanging="567"/>
      </w:pPr>
      <w:rPr>
        <w:rFonts w:hint="default"/>
      </w:rPr>
    </w:lvl>
  </w:abstractNum>
  <w:abstractNum w:abstractNumId="5">
    <w:nsid w:val="FACA4112"/>
    <w:multiLevelType w:val="multilevel"/>
    <w:tmpl w:val="FACA4112"/>
    <w:lvl w:ilvl="0" w:tentative="0">
      <w:start w:val="1"/>
      <w:numFmt w:val="decimal"/>
      <w:lvlText w:val="2.%1"/>
      <w:lvlJc w:val="left"/>
      <w:pPr>
        <w:tabs>
          <w:tab w:val="left" w:pos="680"/>
        </w:tabs>
        <w:ind w:left="680" w:hanging="510"/>
      </w:pPr>
      <w:rPr>
        <w:rFonts w:hint="default" w:ascii="黑体" w:hAnsi="黑体" w:eastAsia="黑体"/>
        <w:sz w:val="24"/>
        <w:szCs w:val="24"/>
      </w:rPr>
    </w:lvl>
    <w:lvl w:ilvl="1" w:tentative="0">
      <w:start w:val="1"/>
      <w:numFmt w:val="lowerLetter"/>
      <w:lvlText w:val="%2)"/>
      <w:lvlJc w:val="left"/>
      <w:pPr>
        <w:ind w:left="1436" w:hanging="420"/>
      </w:pPr>
    </w:lvl>
    <w:lvl w:ilvl="2" w:tentative="0">
      <w:start w:val="1"/>
      <w:numFmt w:val="lowerRoman"/>
      <w:lvlText w:val="%3."/>
      <w:lvlJc w:val="right"/>
      <w:pPr>
        <w:ind w:left="1856" w:hanging="420"/>
      </w:pPr>
    </w:lvl>
    <w:lvl w:ilvl="3" w:tentative="0">
      <w:start w:val="1"/>
      <w:numFmt w:val="decimal"/>
      <w:lvlText w:val="%4."/>
      <w:lvlJc w:val="left"/>
      <w:pPr>
        <w:ind w:left="2276" w:hanging="420"/>
      </w:pPr>
    </w:lvl>
    <w:lvl w:ilvl="4" w:tentative="0">
      <w:start w:val="1"/>
      <w:numFmt w:val="lowerLetter"/>
      <w:lvlText w:val="%5)"/>
      <w:lvlJc w:val="left"/>
      <w:pPr>
        <w:ind w:left="2696" w:hanging="420"/>
      </w:pPr>
    </w:lvl>
    <w:lvl w:ilvl="5" w:tentative="0">
      <w:start w:val="1"/>
      <w:numFmt w:val="lowerRoman"/>
      <w:lvlText w:val="%6."/>
      <w:lvlJc w:val="right"/>
      <w:pPr>
        <w:ind w:left="3116" w:hanging="420"/>
      </w:pPr>
    </w:lvl>
    <w:lvl w:ilvl="6" w:tentative="0">
      <w:start w:val="1"/>
      <w:numFmt w:val="decimal"/>
      <w:lvlText w:val="%7."/>
      <w:lvlJc w:val="left"/>
      <w:pPr>
        <w:ind w:left="3536" w:hanging="420"/>
      </w:pPr>
    </w:lvl>
    <w:lvl w:ilvl="7" w:tentative="0">
      <w:start w:val="1"/>
      <w:numFmt w:val="lowerLetter"/>
      <w:lvlText w:val="%8)"/>
      <w:lvlJc w:val="left"/>
      <w:pPr>
        <w:ind w:left="3956" w:hanging="420"/>
      </w:pPr>
    </w:lvl>
    <w:lvl w:ilvl="8" w:tentative="0">
      <w:start w:val="1"/>
      <w:numFmt w:val="lowerRoman"/>
      <w:lvlText w:val="%9."/>
      <w:lvlJc w:val="right"/>
      <w:pPr>
        <w:ind w:left="4376" w:hanging="420"/>
      </w:pPr>
    </w:lvl>
  </w:abstractNum>
  <w:abstractNum w:abstractNumId="6">
    <w:nsid w:val="006F520E"/>
    <w:multiLevelType w:val="singleLevel"/>
    <w:tmpl w:val="006F520E"/>
    <w:lvl w:ilvl="0" w:tentative="0">
      <w:start w:val="1"/>
      <w:numFmt w:val="upperLetter"/>
      <w:lvlText w:val="%1."/>
      <w:lvlJc w:val="left"/>
      <w:pPr>
        <w:ind w:left="425" w:hanging="425"/>
      </w:pPr>
      <w:rPr>
        <w:rFonts w:hint="default"/>
      </w:rPr>
    </w:lvl>
  </w:abstractNum>
  <w:abstractNum w:abstractNumId="7">
    <w:nsid w:val="05CF0DD0"/>
    <w:multiLevelType w:val="multilevel"/>
    <w:tmpl w:val="05CF0DD0"/>
    <w:lvl w:ilvl="0" w:tentative="0">
      <w:start w:val="1"/>
      <w:numFmt w:val="decimal"/>
      <w:lvlText w:val="7.%1"/>
      <w:lvlJc w:val="left"/>
      <w:pPr>
        <w:tabs>
          <w:tab w:val="left" w:pos="680"/>
        </w:tabs>
        <w:ind w:left="680" w:hanging="510"/>
      </w:pPr>
      <w:rPr>
        <w:rFonts w:hint="default" w:ascii="黑体" w:hAnsi="黑体" w:eastAsia="黑体"/>
        <w:color w:val="000000" w:themeColor="text1"/>
        <w:sz w:val="24"/>
        <w14:textFill>
          <w14:solidFill>
            <w14:schemeClr w14:val="tx1"/>
          </w14:solidFill>
        </w14:textFill>
      </w:rPr>
    </w:lvl>
    <w:lvl w:ilvl="1" w:tentative="0">
      <w:start w:val="1"/>
      <w:numFmt w:val="lowerLetter"/>
      <w:lvlText w:val="%2)"/>
      <w:lvlJc w:val="left"/>
      <w:pPr>
        <w:ind w:left="1436" w:hanging="420"/>
      </w:pPr>
    </w:lvl>
    <w:lvl w:ilvl="2" w:tentative="0">
      <w:start w:val="1"/>
      <w:numFmt w:val="lowerRoman"/>
      <w:lvlText w:val="%3."/>
      <w:lvlJc w:val="right"/>
      <w:pPr>
        <w:ind w:left="1856" w:hanging="420"/>
      </w:pPr>
    </w:lvl>
    <w:lvl w:ilvl="3" w:tentative="0">
      <w:start w:val="1"/>
      <w:numFmt w:val="decimal"/>
      <w:lvlText w:val="%4."/>
      <w:lvlJc w:val="left"/>
      <w:pPr>
        <w:ind w:left="2276" w:hanging="420"/>
      </w:pPr>
    </w:lvl>
    <w:lvl w:ilvl="4" w:tentative="0">
      <w:start w:val="1"/>
      <w:numFmt w:val="lowerLetter"/>
      <w:lvlText w:val="%5)"/>
      <w:lvlJc w:val="left"/>
      <w:pPr>
        <w:ind w:left="2696" w:hanging="420"/>
      </w:pPr>
    </w:lvl>
    <w:lvl w:ilvl="5" w:tentative="0">
      <w:start w:val="1"/>
      <w:numFmt w:val="lowerRoman"/>
      <w:lvlText w:val="%6."/>
      <w:lvlJc w:val="right"/>
      <w:pPr>
        <w:ind w:left="3116" w:hanging="420"/>
      </w:pPr>
    </w:lvl>
    <w:lvl w:ilvl="6" w:tentative="0">
      <w:start w:val="1"/>
      <w:numFmt w:val="decimal"/>
      <w:lvlText w:val="%7."/>
      <w:lvlJc w:val="left"/>
      <w:pPr>
        <w:ind w:left="3536" w:hanging="420"/>
      </w:pPr>
    </w:lvl>
    <w:lvl w:ilvl="7" w:tentative="0">
      <w:start w:val="1"/>
      <w:numFmt w:val="lowerLetter"/>
      <w:lvlText w:val="%8)"/>
      <w:lvlJc w:val="left"/>
      <w:pPr>
        <w:ind w:left="3956" w:hanging="420"/>
      </w:pPr>
    </w:lvl>
    <w:lvl w:ilvl="8" w:tentative="0">
      <w:start w:val="1"/>
      <w:numFmt w:val="lowerRoman"/>
      <w:lvlText w:val="%9."/>
      <w:lvlJc w:val="right"/>
      <w:pPr>
        <w:ind w:left="4376" w:hanging="420"/>
      </w:pPr>
    </w:lvl>
  </w:abstractNum>
  <w:abstractNum w:abstractNumId="8">
    <w:nsid w:val="0889315A"/>
    <w:multiLevelType w:val="multilevel"/>
    <w:tmpl w:val="0889315A"/>
    <w:lvl w:ilvl="0" w:tentative="0">
      <w:start w:val="1"/>
      <w:numFmt w:val="bullet"/>
      <w:pStyle w:val="39"/>
      <w:lvlText w:val=""/>
      <w:lvlJc w:val="left"/>
      <w:pPr>
        <w:tabs>
          <w:tab w:val="left" w:pos="2546"/>
        </w:tabs>
        <w:ind w:left="2546" w:hanging="420"/>
      </w:pPr>
      <w:rPr>
        <w:rFonts w:hint="default" w:ascii="Wingdings" w:hAnsi="Wingdings"/>
      </w:rPr>
    </w:lvl>
    <w:lvl w:ilvl="1" w:tentative="0">
      <w:start w:val="1"/>
      <w:numFmt w:val="bullet"/>
      <w:lvlText w:val=""/>
      <w:lvlJc w:val="left"/>
      <w:pPr>
        <w:tabs>
          <w:tab w:val="left" w:pos="1895"/>
        </w:tabs>
        <w:ind w:left="1895" w:hanging="420"/>
      </w:pPr>
      <w:rPr>
        <w:rFonts w:hint="default" w:ascii="Wingdings" w:hAnsi="Wingdings"/>
      </w:rPr>
    </w:lvl>
    <w:lvl w:ilvl="2" w:tentative="0">
      <w:start w:val="1"/>
      <w:numFmt w:val="bullet"/>
      <w:lvlText w:val=""/>
      <w:lvlJc w:val="left"/>
      <w:pPr>
        <w:tabs>
          <w:tab w:val="left" w:pos="2315"/>
        </w:tabs>
        <w:ind w:left="2315" w:hanging="420"/>
      </w:pPr>
      <w:rPr>
        <w:rFonts w:hint="default" w:ascii="Wingdings" w:hAnsi="Wingdings"/>
      </w:rPr>
    </w:lvl>
    <w:lvl w:ilvl="3" w:tentative="0">
      <w:start w:val="1"/>
      <w:numFmt w:val="bullet"/>
      <w:lvlText w:val=""/>
      <w:lvlJc w:val="left"/>
      <w:pPr>
        <w:tabs>
          <w:tab w:val="left" w:pos="2735"/>
        </w:tabs>
        <w:ind w:left="2735" w:hanging="420"/>
      </w:pPr>
      <w:rPr>
        <w:rFonts w:hint="default" w:ascii="Wingdings" w:hAnsi="Wingdings"/>
      </w:rPr>
    </w:lvl>
    <w:lvl w:ilvl="4" w:tentative="0">
      <w:start w:val="1"/>
      <w:numFmt w:val="bullet"/>
      <w:lvlText w:val=""/>
      <w:lvlJc w:val="left"/>
      <w:pPr>
        <w:tabs>
          <w:tab w:val="left" w:pos="3155"/>
        </w:tabs>
        <w:ind w:left="3155" w:hanging="420"/>
      </w:pPr>
      <w:rPr>
        <w:rFonts w:hint="default" w:ascii="Wingdings" w:hAnsi="Wingdings"/>
      </w:rPr>
    </w:lvl>
    <w:lvl w:ilvl="5" w:tentative="0">
      <w:start w:val="1"/>
      <w:numFmt w:val="bullet"/>
      <w:lvlText w:val=""/>
      <w:lvlJc w:val="left"/>
      <w:pPr>
        <w:tabs>
          <w:tab w:val="left" w:pos="3575"/>
        </w:tabs>
        <w:ind w:left="3575" w:hanging="420"/>
      </w:pPr>
      <w:rPr>
        <w:rFonts w:hint="default" w:ascii="Wingdings" w:hAnsi="Wingdings"/>
      </w:rPr>
    </w:lvl>
    <w:lvl w:ilvl="6" w:tentative="0">
      <w:start w:val="1"/>
      <w:numFmt w:val="bullet"/>
      <w:lvlText w:val=""/>
      <w:lvlJc w:val="left"/>
      <w:pPr>
        <w:tabs>
          <w:tab w:val="left" w:pos="3995"/>
        </w:tabs>
        <w:ind w:left="3995" w:hanging="420"/>
      </w:pPr>
      <w:rPr>
        <w:rFonts w:hint="default" w:ascii="Wingdings" w:hAnsi="Wingdings"/>
      </w:rPr>
    </w:lvl>
    <w:lvl w:ilvl="7" w:tentative="0">
      <w:start w:val="1"/>
      <w:numFmt w:val="bullet"/>
      <w:lvlText w:val=""/>
      <w:lvlJc w:val="left"/>
      <w:pPr>
        <w:tabs>
          <w:tab w:val="left" w:pos="4415"/>
        </w:tabs>
        <w:ind w:left="4415" w:hanging="420"/>
      </w:pPr>
      <w:rPr>
        <w:rFonts w:hint="default" w:ascii="Wingdings" w:hAnsi="Wingdings"/>
      </w:rPr>
    </w:lvl>
    <w:lvl w:ilvl="8" w:tentative="0">
      <w:start w:val="1"/>
      <w:numFmt w:val="bullet"/>
      <w:lvlText w:val=""/>
      <w:lvlJc w:val="left"/>
      <w:pPr>
        <w:tabs>
          <w:tab w:val="left" w:pos="4835"/>
        </w:tabs>
        <w:ind w:left="4835" w:hanging="420"/>
      </w:pPr>
      <w:rPr>
        <w:rFonts w:hint="default" w:ascii="Wingdings" w:hAnsi="Wingdings"/>
      </w:rPr>
    </w:lvl>
  </w:abstractNum>
  <w:abstractNum w:abstractNumId="9">
    <w:nsid w:val="09913FF3"/>
    <w:multiLevelType w:val="multilevel"/>
    <w:tmpl w:val="09913FF3"/>
    <w:lvl w:ilvl="0" w:tentative="0">
      <w:start w:val="1"/>
      <w:numFmt w:val="upperLetter"/>
      <w:lvlText w:val="%1"/>
      <w:lvlJc w:val="left"/>
      <w:pPr>
        <w:ind w:left="420" w:hanging="420"/>
      </w:pPr>
      <w:rPr>
        <w:rFonts w:hint="eastAsia"/>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C3D3A1B"/>
    <w:multiLevelType w:val="multilevel"/>
    <w:tmpl w:val="0C3D3A1B"/>
    <w:lvl w:ilvl="0" w:tentative="0">
      <w:start w:val="1"/>
      <w:numFmt w:val="upperLetter"/>
      <w:lvlText w:val="%1"/>
      <w:lvlJc w:val="left"/>
      <w:pPr>
        <w:ind w:left="735" w:hanging="420"/>
      </w:pPr>
      <w:rPr>
        <w:rFonts w:hint="eastAsia"/>
        <w:sz w:val="24"/>
      </w:rPr>
    </w:lvl>
    <w:lvl w:ilvl="1" w:tentative="0">
      <w:start w:val="1"/>
      <w:numFmt w:val="lowerLetter"/>
      <w:lvlText w:val="%2)"/>
      <w:lvlJc w:val="left"/>
      <w:pPr>
        <w:ind w:left="1155" w:hanging="420"/>
      </w:p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abstractNum w:abstractNumId="11">
    <w:nsid w:val="11A46449"/>
    <w:multiLevelType w:val="multilevel"/>
    <w:tmpl w:val="11A46449"/>
    <w:lvl w:ilvl="0" w:tentative="0">
      <w:start w:val="1"/>
      <w:numFmt w:val="upperLetter"/>
      <w:lvlText w:val="%1"/>
      <w:lvlJc w:val="left"/>
      <w:pPr>
        <w:ind w:left="420" w:hanging="420"/>
      </w:pPr>
      <w:rPr>
        <w:rFonts w:hint="eastAsia"/>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50CEC38"/>
    <w:multiLevelType w:val="multilevel"/>
    <w:tmpl w:val="150CEC38"/>
    <w:lvl w:ilvl="0" w:tentative="0">
      <w:start w:val="1"/>
      <w:numFmt w:val="upperLetter"/>
      <w:lvlText w:val="%1"/>
      <w:lvlJc w:val="left"/>
      <w:pPr>
        <w:tabs>
          <w:tab w:val="left" w:pos="680"/>
        </w:tabs>
        <w:ind w:left="680" w:hanging="453"/>
      </w:pPr>
      <w:rPr>
        <w:rFonts w:hint="eastAsia"/>
        <w:sz w:val="24"/>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3">
    <w:nsid w:val="15E94600"/>
    <w:multiLevelType w:val="multilevel"/>
    <w:tmpl w:val="15E94600"/>
    <w:lvl w:ilvl="0" w:tentative="0">
      <w:start w:val="1"/>
      <w:numFmt w:val="upperLetter"/>
      <w:lvlText w:val="%1"/>
      <w:lvlJc w:val="left"/>
      <w:pPr>
        <w:ind w:left="420" w:hanging="420"/>
      </w:pPr>
      <w:rPr>
        <w:rFonts w:hint="eastAsia"/>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7117CD3"/>
    <w:multiLevelType w:val="multilevel"/>
    <w:tmpl w:val="27117CD3"/>
    <w:lvl w:ilvl="0" w:tentative="0">
      <w:start w:val="1"/>
      <w:numFmt w:val="bullet"/>
      <w:lvlText w:val=""/>
      <w:lvlJc w:val="left"/>
      <w:pPr>
        <w:tabs>
          <w:tab w:val="left" w:pos="851"/>
        </w:tabs>
        <w:ind w:left="851" w:hanging="567"/>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851"/>
        </w:tabs>
        <w:ind w:left="851" w:hanging="567"/>
      </w:pPr>
      <w:rPr>
        <w:rFonts w:hint="default" w:ascii="Wingdings" w:hAnsi="Wingdings"/>
      </w:rPr>
    </w:lvl>
    <w:lvl w:ilvl="3" w:tentative="0">
      <w:start w:val="1"/>
      <w:numFmt w:val="decimal"/>
      <w:lvlText w:val="3.%4"/>
      <w:lvlJc w:val="left"/>
      <w:pPr>
        <w:tabs>
          <w:tab w:val="left" w:pos="851"/>
        </w:tabs>
        <w:ind w:left="851" w:hanging="738"/>
      </w:pPr>
      <w:rPr>
        <w:rFonts w:hint="default" w:ascii="Times New Roman" w:hAnsi="Times New Roman"/>
      </w:rPr>
    </w:lvl>
    <w:lvl w:ilvl="4" w:tentative="0">
      <w:start w:val="1"/>
      <w:numFmt w:val="bullet"/>
      <w:lvlText w:val=""/>
      <w:lvlJc w:val="left"/>
      <w:pPr>
        <w:tabs>
          <w:tab w:val="left" w:pos="2247"/>
        </w:tabs>
        <w:ind w:left="2247" w:hanging="567"/>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5">
    <w:nsid w:val="29ED2AB4"/>
    <w:multiLevelType w:val="singleLevel"/>
    <w:tmpl w:val="29ED2AB4"/>
    <w:lvl w:ilvl="0" w:tentative="0">
      <w:start w:val="1"/>
      <w:numFmt w:val="upperLetter"/>
      <w:lvlText w:val="%1."/>
      <w:lvlJc w:val="left"/>
      <w:pPr>
        <w:ind w:left="425" w:hanging="425"/>
      </w:pPr>
      <w:rPr>
        <w:rFonts w:hint="default"/>
      </w:rPr>
    </w:lvl>
  </w:abstractNum>
  <w:abstractNum w:abstractNumId="16">
    <w:nsid w:val="314CE624"/>
    <w:multiLevelType w:val="singleLevel"/>
    <w:tmpl w:val="314CE624"/>
    <w:lvl w:ilvl="0" w:tentative="0">
      <w:start w:val="1"/>
      <w:numFmt w:val="decimal"/>
      <w:lvlText w:val="5.%1"/>
      <w:lvlJc w:val="left"/>
      <w:pPr>
        <w:tabs>
          <w:tab w:val="left" w:pos="567"/>
        </w:tabs>
        <w:ind w:left="567" w:hanging="567"/>
      </w:pPr>
      <w:rPr>
        <w:rFonts w:hint="default"/>
      </w:rPr>
    </w:lvl>
  </w:abstractNum>
  <w:abstractNum w:abstractNumId="17">
    <w:nsid w:val="4493759C"/>
    <w:multiLevelType w:val="multilevel"/>
    <w:tmpl w:val="4493759C"/>
    <w:lvl w:ilvl="0" w:tentative="0">
      <w:start w:val="1"/>
      <w:numFmt w:val="upperLetter"/>
      <w:lvlText w:val="%1"/>
      <w:lvlJc w:val="left"/>
      <w:pPr>
        <w:ind w:left="420" w:hanging="420"/>
      </w:pPr>
      <w:rPr>
        <w:rFonts w:hint="eastAsia"/>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44F7303B"/>
    <w:multiLevelType w:val="singleLevel"/>
    <w:tmpl w:val="44F7303B"/>
    <w:lvl w:ilvl="0" w:tentative="0">
      <w:start w:val="1"/>
      <w:numFmt w:val="bullet"/>
      <w:lvlText w:val=""/>
      <w:lvlJc w:val="left"/>
      <w:pPr>
        <w:tabs>
          <w:tab w:val="left" w:pos="420"/>
        </w:tabs>
        <w:ind w:left="840" w:hanging="420"/>
      </w:pPr>
      <w:rPr>
        <w:rFonts w:hint="default" w:ascii="Wingdings" w:hAnsi="Wingdings"/>
      </w:rPr>
    </w:lvl>
  </w:abstractNum>
  <w:abstractNum w:abstractNumId="19">
    <w:nsid w:val="4DF6313D"/>
    <w:multiLevelType w:val="multilevel"/>
    <w:tmpl w:val="4DF6313D"/>
    <w:lvl w:ilvl="0" w:tentative="0">
      <w:start w:val="1"/>
      <w:numFmt w:val="upperLetter"/>
      <w:lvlText w:val="%1"/>
      <w:lvlJc w:val="left"/>
      <w:pPr>
        <w:tabs>
          <w:tab w:val="left" w:pos="680"/>
        </w:tabs>
        <w:ind w:left="680" w:hanging="453"/>
      </w:pPr>
      <w:rPr>
        <w:rFonts w:hint="eastAsia"/>
        <w:sz w:val="24"/>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0">
    <w:nsid w:val="4F105D96"/>
    <w:multiLevelType w:val="multilevel"/>
    <w:tmpl w:val="4F105D96"/>
    <w:lvl w:ilvl="0" w:tentative="0">
      <w:start w:val="1"/>
      <w:numFmt w:val="chineseCountingThousand"/>
      <w:lvlText w:val="%1、"/>
      <w:lvlJc w:val="left"/>
      <w:pPr>
        <w:ind w:left="420" w:hanging="420"/>
      </w:pPr>
      <w:rPr>
        <w:rFonts w:hint="eastAsia" w:ascii="黑体" w:hAnsi="黑体" w:eastAsia="黑体"/>
        <w:color w:val="000000" w:themeColor="text1"/>
        <w:sz w:val="24"/>
        <w14:textFill>
          <w14:solidFill>
            <w14:schemeClr w14:val="tx1"/>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57E1D448"/>
    <w:multiLevelType w:val="multilevel"/>
    <w:tmpl w:val="57E1D448"/>
    <w:lvl w:ilvl="0" w:tentative="0">
      <w:start w:val="1"/>
      <w:numFmt w:val="decimal"/>
      <w:lvlText w:val="6.%1"/>
      <w:lvlJc w:val="left"/>
      <w:pPr>
        <w:tabs>
          <w:tab w:val="left" w:pos="680"/>
        </w:tabs>
        <w:ind w:left="680" w:hanging="510"/>
      </w:pPr>
      <w:rPr>
        <w:rFonts w:hint="default" w:ascii="黑体" w:hAnsi="黑体" w:eastAsia="黑体"/>
        <w:color w:val="000000" w:themeColor="text1"/>
        <w:sz w:val="24"/>
        <w14:textFill>
          <w14:solidFill>
            <w14:schemeClr w14:val="tx1"/>
          </w14:solidFill>
        </w14:textFill>
      </w:rPr>
    </w:lvl>
    <w:lvl w:ilvl="1" w:tentative="0">
      <w:start w:val="1"/>
      <w:numFmt w:val="lowerLetter"/>
      <w:lvlText w:val="%2)"/>
      <w:lvlJc w:val="left"/>
      <w:pPr>
        <w:ind w:left="1436" w:hanging="420"/>
      </w:pPr>
    </w:lvl>
    <w:lvl w:ilvl="2" w:tentative="0">
      <w:start w:val="1"/>
      <w:numFmt w:val="lowerRoman"/>
      <w:lvlText w:val="%3."/>
      <w:lvlJc w:val="right"/>
      <w:pPr>
        <w:ind w:left="1856" w:hanging="420"/>
      </w:pPr>
    </w:lvl>
    <w:lvl w:ilvl="3" w:tentative="0">
      <w:start w:val="1"/>
      <w:numFmt w:val="decimal"/>
      <w:lvlText w:val="%4."/>
      <w:lvlJc w:val="left"/>
      <w:pPr>
        <w:ind w:left="2276" w:hanging="420"/>
      </w:pPr>
    </w:lvl>
    <w:lvl w:ilvl="4" w:tentative="0">
      <w:start w:val="1"/>
      <w:numFmt w:val="lowerLetter"/>
      <w:lvlText w:val="%5)"/>
      <w:lvlJc w:val="left"/>
      <w:pPr>
        <w:ind w:left="2696" w:hanging="420"/>
      </w:pPr>
    </w:lvl>
    <w:lvl w:ilvl="5" w:tentative="0">
      <w:start w:val="1"/>
      <w:numFmt w:val="lowerRoman"/>
      <w:lvlText w:val="%6."/>
      <w:lvlJc w:val="right"/>
      <w:pPr>
        <w:ind w:left="3116" w:hanging="420"/>
      </w:pPr>
    </w:lvl>
    <w:lvl w:ilvl="6" w:tentative="0">
      <w:start w:val="1"/>
      <w:numFmt w:val="decimal"/>
      <w:lvlText w:val="%7."/>
      <w:lvlJc w:val="left"/>
      <w:pPr>
        <w:ind w:left="3536" w:hanging="420"/>
      </w:pPr>
    </w:lvl>
    <w:lvl w:ilvl="7" w:tentative="0">
      <w:start w:val="1"/>
      <w:numFmt w:val="lowerLetter"/>
      <w:lvlText w:val="%8)"/>
      <w:lvlJc w:val="left"/>
      <w:pPr>
        <w:ind w:left="3956" w:hanging="420"/>
      </w:pPr>
    </w:lvl>
    <w:lvl w:ilvl="8" w:tentative="0">
      <w:start w:val="1"/>
      <w:numFmt w:val="lowerRoman"/>
      <w:lvlText w:val="%9."/>
      <w:lvlJc w:val="right"/>
      <w:pPr>
        <w:ind w:left="4376" w:hanging="420"/>
      </w:pPr>
    </w:lvl>
  </w:abstractNum>
  <w:abstractNum w:abstractNumId="22">
    <w:nsid w:val="593C19DB"/>
    <w:multiLevelType w:val="multilevel"/>
    <w:tmpl w:val="593C19DB"/>
    <w:lvl w:ilvl="0" w:tentative="0">
      <w:start w:val="1"/>
      <w:numFmt w:val="decimal"/>
      <w:lvlText w:val="8.%1"/>
      <w:lvlJc w:val="left"/>
      <w:pPr>
        <w:tabs>
          <w:tab w:val="left" w:pos="680"/>
        </w:tabs>
        <w:ind w:left="680" w:hanging="510"/>
      </w:pPr>
      <w:rPr>
        <w:rFonts w:hint="default" w:ascii="黑体" w:hAnsi="黑体" w:eastAsia="黑体"/>
        <w:color w:val="000000" w:themeColor="text1"/>
        <w:sz w:val="24"/>
        <w14:textFill>
          <w14:solidFill>
            <w14:schemeClr w14:val="tx1"/>
          </w14:solidFill>
        </w14:textFill>
      </w:rPr>
    </w:lvl>
    <w:lvl w:ilvl="1" w:tentative="0">
      <w:start w:val="1"/>
      <w:numFmt w:val="lowerLetter"/>
      <w:lvlText w:val="%2)"/>
      <w:lvlJc w:val="left"/>
      <w:pPr>
        <w:ind w:left="1436" w:hanging="420"/>
      </w:pPr>
    </w:lvl>
    <w:lvl w:ilvl="2" w:tentative="0">
      <w:start w:val="1"/>
      <w:numFmt w:val="lowerRoman"/>
      <w:lvlText w:val="%3."/>
      <w:lvlJc w:val="right"/>
      <w:pPr>
        <w:ind w:left="1856" w:hanging="420"/>
      </w:pPr>
    </w:lvl>
    <w:lvl w:ilvl="3" w:tentative="0">
      <w:start w:val="1"/>
      <w:numFmt w:val="decimal"/>
      <w:lvlText w:val="%4."/>
      <w:lvlJc w:val="left"/>
      <w:pPr>
        <w:ind w:left="2276" w:hanging="420"/>
      </w:pPr>
    </w:lvl>
    <w:lvl w:ilvl="4" w:tentative="0">
      <w:start w:val="1"/>
      <w:numFmt w:val="lowerLetter"/>
      <w:lvlText w:val="%5)"/>
      <w:lvlJc w:val="left"/>
      <w:pPr>
        <w:ind w:left="2696" w:hanging="420"/>
      </w:pPr>
    </w:lvl>
    <w:lvl w:ilvl="5" w:tentative="0">
      <w:start w:val="1"/>
      <w:numFmt w:val="lowerRoman"/>
      <w:lvlText w:val="%6."/>
      <w:lvlJc w:val="right"/>
      <w:pPr>
        <w:ind w:left="3116" w:hanging="420"/>
      </w:pPr>
    </w:lvl>
    <w:lvl w:ilvl="6" w:tentative="0">
      <w:start w:val="1"/>
      <w:numFmt w:val="decimal"/>
      <w:lvlText w:val="%7."/>
      <w:lvlJc w:val="left"/>
      <w:pPr>
        <w:ind w:left="3536" w:hanging="420"/>
      </w:pPr>
    </w:lvl>
    <w:lvl w:ilvl="7" w:tentative="0">
      <w:start w:val="1"/>
      <w:numFmt w:val="lowerLetter"/>
      <w:lvlText w:val="%8)"/>
      <w:lvlJc w:val="left"/>
      <w:pPr>
        <w:ind w:left="3956" w:hanging="420"/>
      </w:pPr>
    </w:lvl>
    <w:lvl w:ilvl="8" w:tentative="0">
      <w:start w:val="1"/>
      <w:numFmt w:val="lowerRoman"/>
      <w:lvlText w:val="%9."/>
      <w:lvlJc w:val="right"/>
      <w:pPr>
        <w:ind w:left="4376" w:hanging="420"/>
      </w:pPr>
    </w:lvl>
  </w:abstractNum>
  <w:abstractNum w:abstractNumId="23">
    <w:nsid w:val="64085AB9"/>
    <w:multiLevelType w:val="multilevel"/>
    <w:tmpl w:val="64085AB9"/>
    <w:lvl w:ilvl="0" w:tentative="0">
      <w:start w:val="1"/>
      <w:numFmt w:val="upperLetter"/>
      <w:lvlText w:val="%1"/>
      <w:lvlJc w:val="left"/>
      <w:pPr>
        <w:tabs>
          <w:tab w:val="left" w:pos="680"/>
        </w:tabs>
        <w:ind w:left="680" w:hanging="453"/>
      </w:pPr>
      <w:rPr>
        <w:rFonts w:hint="eastAsia"/>
        <w:sz w:val="24"/>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4">
    <w:nsid w:val="726DC165"/>
    <w:multiLevelType w:val="singleLevel"/>
    <w:tmpl w:val="726DC165"/>
    <w:lvl w:ilvl="0" w:tentative="0">
      <w:start w:val="1"/>
      <w:numFmt w:val="bullet"/>
      <w:lvlText w:val=""/>
      <w:lvlJc w:val="left"/>
      <w:pPr>
        <w:ind w:left="420" w:hanging="420"/>
      </w:pPr>
      <w:rPr>
        <w:rFonts w:hint="default" w:ascii="Wingdings" w:hAnsi="Wingdings"/>
      </w:rPr>
    </w:lvl>
  </w:abstractNum>
  <w:abstractNum w:abstractNumId="25">
    <w:nsid w:val="74AA2833"/>
    <w:multiLevelType w:val="singleLevel"/>
    <w:tmpl w:val="74AA2833"/>
    <w:lvl w:ilvl="0" w:tentative="0">
      <w:start w:val="1"/>
      <w:numFmt w:val="decimal"/>
      <w:lvlText w:val="3.%1"/>
      <w:lvlJc w:val="left"/>
      <w:pPr>
        <w:tabs>
          <w:tab w:val="left" w:pos="567"/>
        </w:tabs>
        <w:ind w:left="567" w:hanging="567"/>
      </w:pPr>
      <w:rPr>
        <w:rFonts w:hint="default"/>
      </w:rPr>
    </w:lvl>
  </w:abstractNum>
  <w:abstractNum w:abstractNumId="26">
    <w:nsid w:val="77857E1F"/>
    <w:multiLevelType w:val="multilevel"/>
    <w:tmpl w:val="77857E1F"/>
    <w:lvl w:ilvl="0" w:tentative="0">
      <w:start w:val="1"/>
      <w:numFmt w:val="upperLetter"/>
      <w:lvlText w:val="%1"/>
      <w:lvlJc w:val="left"/>
      <w:pPr>
        <w:ind w:left="420" w:hanging="420"/>
      </w:pPr>
      <w:rPr>
        <w:rFonts w:hint="eastAsia"/>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20"/>
  </w:num>
  <w:num w:numId="3">
    <w:abstractNumId w:val="4"/>
  </w:num>
  <w:num w:numId="4">
    <w:abstractNumId w:val="5"/>
  </w:num>
  <w:num w:numId="5">
    <w:abstractNumId w:val="25"/>
  </w:num>
  <w:num w:numId="6">
    <w:abstractNumId w:val="2"/>
  </w:num>
  <w:num w:numId="7">
    <w:abstractNumId w:val="19"/>
  </w:num>
  <w:num w:numId="8">
    <w:abstractNumId w:val="14"/>
  </w:num>
  <w:num w:numId="9">
    <w:abstractNumId w:val="0"/>
  </w:num>
  <w:num w:numId="10">
    <w:abstractNumId w:val="12"/>
  </w:num>
  <w:num w:numId="11">
    <w:abstractNumId w:val="1"/>
  </w:num>
  <w:num w:numId="12">
    <w:abstractNumId w:val="23"/>
  </w:num>
  <w:num w:numId="13">
    <w:abstractNumId w:val="18"/>
  </w:num>
  <w:num w:numId="14">
    <w:abstractNumId w:val="9"/>
  </w:num>
  <w:num w:numId="15">
    <w:abstractNumId w:val="24"/>
  </w:num>
  <w:num w:numId="16">
    <w:abstractNumId w:val="3"/>
  </w:num>
  <w:num w:numId="17">
    <w:abstractNumId w:val="16"/>
  </w:num>
  <w:num w:numId="18">
    <w:abstractNumId w:val="21"/>
  </w:num>
  <w:num w:numId="19">
    <w:abstractNumId w:val="6"/>
  </w:num>
  <w:num w:numId="20">
    <w:abstractNumId w:val="15"/>
  </w:num>
  <w:num w:numId="21">
    <w:abstractNumId w:val="10"/>
  </w:num>
  <w:num w:numId="22">
    <w:abstractNumId w:val="7"/>
  </w:num>
  <w:num w:numId="23">
    <w:abstractNumId w:val="17"/>
  </w:num>
  <w:num w:numId="24">
    <w:abstractNumId w:val="22"/>
  </w:num>
  <w:num w:numId="25">
    <w:abstractNumId w:val="13"/>
  </w:num>
  <w:num w:numId="26">
    <w:abstractNumId w:val="26"/>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trackRevisions w:val="1"/>
  <w:documentProtection w:enforcement="0"/>
  <w:defaultTabStop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0CA4AA8"/>
    <w:rsid w:val="00000998"/>
    <w:rsid w:val="00002FDA"/>
    <w:rsid w:val="00003B3E"/>
    <w:rsid w:val="00014FC6"/>
    <w:rsid w:val="0001692B"/>
    <w:rsid w:val="00032FFD"/>
    <w:rsid w:val="0005082E"/>
    <w:rsid w:val="000579D2"/>
    <w:rsid w:val="00087529"/>
    <w:rsid w:val="00091A53"/>
    <w:rsid w:val="000951A8"/>
    <w:rsid w:val="000959D3"/>
    <w:rsid w:val="00097075"/>
    <w:rsid w:val="000A0CBB"/>
    <w:rsid w:val="000B283A"/>
    <w:rsid w:val="000D0F3B"/>
    <w:rsid w:val="000D4477"/>
    <w:rsid w:val="000E4CC6"/>
    <w:rsid w:val="000E5E9D"/>
    <w:rsid w:val="000F00E0"/>
    <w:rsid w:val="000F30EC"/>
    <w:rsid w:val="000F79A1"/>
    <w:rsid w:val="001058A6"/>
    <w:rsid w:val="00106DD5"/>
    <w:rsid w:val="00107C3E"/>
    <w:rsid w:val="00120303"/>
    <w:rsid w:val="001419DE"/>
    <w:rsid w:val="00153901"/>
    <w:rsid w:val="001542D8"/>
    <w:rsid w:val="00156DE7"/>
    <w:rsid w:val="00190EAB"/>
    <w:rsid w:val="0019335C"/>
    <w:rsid w:val="001A567B"/>
    <w:rsid w:val="001B3DC6"/>
    <w:rsid w:val="001B79FD"/>
    <w:rsid w:val="001D4F3C"/>
    <w:rsid w:val="00221867"/>
    <w:rsid w:val="00224BDB"/>
    <w:rsid w:val="00230FE6"/>
    <w:rsid w:val="00231629"/>
    <w:rsid w:val="0024613B"/>
    <w:rsid w:val="0026126B"/>
    <w:rsid w:val="0027515B"/>
    <w:rsid w:val="002B2C8E"/>
    <w:rsid w:val="002D2489"/>
    <w:rsid w:val="002E03B3"/>
    <w:rsid w:val="002F4B31"/>
    <w:rsid w:val="00300D72"/>
    <w:rsid w:val="00301445"/>
    <w:rsid w:val="00301D3C"/>
    <w:rsid w:val="00307A2E"/>
    <w:rsid w:val="003441F8"/>
    <w:rsid w:val="00354BEB"/>
    <w:rsid w:val="00360921"/>
    <w:rsid w:val="00365DA6"/>
    <w:rsid w:val="003727E4"/>
    <w:rsid w:val="00390706"/>
    <w:rsid w:val="003B270A"/>
    <w:rsid w:val="003C0188"/>
    <w:rsid w:val="003C0CEC"/>
    <w:rsid w:val="003C757F"/>
    <w:rsid w:val="003E4C38"/>
    <w:rsid w:val="003E602A"/>
    <w:rsid w:val="00400E2C"/>
    <w:rsid w:val="00401E48"/>
    <w:rsid w:val="00416CFE"/>
    <w:rsid w:val="00425C04"/>
    <w:rsid w:val="00425D7B"/>
    <w:rsid w:val="00430C11"/>
    <w:rsid w:val="00437A58"/>
    <w:rsid w:val="00453789"/>
    <w:rsid w:val="00454935"/>
    <w:rsid w:val="004630D8"/>
    <w:rsid w:val="0047085C"/>
    <w:rsid w:val="00481ECD"/>
    <w:rsid w:val="00487B59"/>
    <w:rsid w:val="0049239A"/>
    <w:rsid w:val="004923B4"/>
    <w:rsid w:val="0049510C"/>
    <w:rsid w:val="004A3018"/>
    <w:rsid w:val="004A79BB"/>
    <w:rsid w:val="004B0A0A"/>
    <w:rsid w:val="004B484F"/>
    <w:rsid w:val="004C4D9F"/>
    <w:rsid w:val="004C600F"/>
    <w:rsid w:val="004D0686"/>
    <w:rsid w:val="004D36B8"/>
    <w:rsid w:val="004D47D3"/>
    <w:rsid w:val="004F2246"/>
    <w:rsid w:val="00517D46"/>
    <w:rsid w:val="0052767C"/>
    <w:rsid w:val="00527D7B"/>
    <w:rsid w:val="005302A1"/>
    <w:rsid w:val="0053679F"/>
    <w:rsid w:val="00545527"/>
    <w:rsid w:val="005455F8"/>
    <w:rsid w:val="005456F1"/>
    <w:rsid w:val="00555F9D"/>
    <w:rsid w:val="00557C6E"/>
    <w:rsid w:val="00565649"/>
    <w:rsid w:val="00571693"/>
    <w:rsid w:val="005775E7"/>
    <w:rsid w:val="00581042"/>
    <w:rsid w:val="005957AA"/>
    <w:rsid w:val="005B0168"/>
    <w:rsid w:val="005D5601"/>
    <w:rsid w:val="005E6AFA"/>
    <w:rsid w:val="005E74B7"/>
    <w:rsid w:val="005F0348"/>
    <w:rsid w:val="005F231B"/>
    <w:rsid w:val="005F2AED"/>
    <w:rsid w:val="005F43C8"/>
    <w:rsid w:val="005F55B6"/>
    <w:rsid w:val="00604C4A"/>
    <w:rsid w:val="00622A50"/>
    <w:rsid w:val="0062529E"/>
    <w:rsid w:val="0063035F"/>
    <w:rsid w:val="006345A9"/>
    <w:rsid w:val="00642976"/>
    <w:rsid w:val="006456C2"/>
    <w:rsid w:val="006474A8"/>
    <w:rsid w:val="006629CC"/>
    <w:rsid w:val="00663D29"/>
    <w:rsid w:val="00667876"/>
    <w:rsid w:val="00686665"/>
    <w:rsid w:val="00687599"/>
    <w:rsid w:val="006904B4"/>
    <w:rsid w:val="006A069B"/>
    <w:rsid w:val="006A5B23"/>
    <w:rsid w:val="006A7F78"/>
    <w:rsid w:val="006B30B1"/>
    <w:rsid w:val="006C7FC8"/>
    <w:rsid w:val="006E0215"/>
    <w:rsid w:val="006E2FB1"/>
    <w:rsid w:val="006E3A85"/>
    <w:rsid w:val="006E4465"/>
    <w:rsid w:val="006E50BA"/>
    <w:rsid w:val="00702D2B"/>
    <w:rsid w:val="007031B4"/>
    <w:rsid w:val="00732F56"/>
    <w:rsid w:val="0073371B"/>
    <w:rsid w:val="007351F0"/>
    <w:rsid w:val="007419D2"/>
    <w:rsid w:val="00762B37"/>
    <w:rsid w:val="00785378"/>
    <w:rsid w:val="00790447"/>
    <w:rsid w:val="0079098D"/>
    <w:rsid w:val="007A5004"/>
    <w:rsid w:val="007A58DF"/>
    <w:rsid w:val="007B1FF5"/>
    <w:rsid w:val="007C2AB8"/>
    <w:rsid w:val="007C45BC"/>
    <w:rsid w:val="007D481F"/>
    <w:rsid w:val="007E3C29"/>
    <w:rsid w:val="007E7AAD"/>
    <w:rsid w:val="007F4845"/>
    <w:rsid w:val="007F5BD3"/>
    <w:rsid w:val="007F7F61"/>
    <w:rsid w:val="00800A5A"/>
    <w:rsid w:val="00801F8C"/>
    <w:rsid w:val="008068FE"/>
    <w:rsid w:val="00840FC1"/>
    <w:rsid w:val="00842F92"/>
    <w:rsid w:val="00844EA8"/>
    <w:rsid w:val="00845E59"/>
    <w:rsid w:val="008542BA"/>
    <w:rsid w:val="00855874"/>
    <w:rsid w:val="00865731"/>
    <w:rsid w:val="00871FFD"/>
    <w:rsid w:val="00875E38"/>
    <w:rsid w:val="00877F2F"/>
    <w:rsid w:val="00884B23"/>
    <w:rsid w:val="00894023"/>
    <w:rsid w:val="008B672B"/>
    <w:rsid w:val="008C5C6E"/>
    <w:rsid w:val="008C6880"/>
    <w:rsid w:val="008D355B"/>
    <w:rsid w:val="008E1439"/>
    <w:rsid w:val="008E14C9"/>
    <w:rsid w:val="008E531D"/>
    <w:rsid w:val="008F0380"/>
    <w:rsid w:val="008F0950"/>
    <w:rsid w:val="008F3DF2"/>
    <w:rsid w:val="008F7AE6"/>
    <w:rsid w:val="009030DA"/>
    <w:rsid w:val="00921144"/>
    <w:rsid w:val="009229DC"/>
    <w:rsid w:val="0097491D"/>
    <w:rsid w:val="009A4777"/>
    <w:rsid w:val="009B69F0"/>
    <w:rsid w:val="009C33AE"/>
    <w:rsid w:val="009D3269"/>
    <w:rsid w:val="009E3DC2"/>
    <w:rsid w:val="009E63B3"/>
    <w:rsid w:val="00A00A6B"/>
    <w:rsid w:val="00A075B2"/>
    <w:rsid w:val="00A10E4C"/>
    <w:rsid w:val="00A14FB0"/>
    <w:rsid w:val="00A23070"/>
    <w:rsid w:val="00A320E5"/>
    <w:rsid w:val="00A44DE6"/>
    <w:rsid w:val="00A45B21"/>
    <w:rsid w:val="00A52FC6"/>
    <w:rsid w:val="00A568D7"/>
    <w:rsid w:val="00A71664"/>
    <w:rsid w:val="00A82365"/>
    <w:rsid w:val="00AA0958"/>
    <w:rsid w:val="00AA5728"/>
    <w:rsid w:val="00AB2F28"/>
    <w:rsid w:val="00AB3647"/>
    <w:rsid w:val="00AB5622"/>
    <w:rsid w:val="00AC7A41"/>
    <w:rsid w:val="00AD0F71"/>
    <w:rsid w:val="00AE0B93"/>
    <w:rsid w:val="00AF5FE5"/>
    <w:rsid w:val="00B00244"/>
    <w:rsid w:val="00B00784"/>
    <w:rsid w:val="00B16187"/>
    <w:rsid w:val="00B30E8E"/>
    <w:rsid w:val="00B31117"/>
    <w:rsid w:val="00B31967"/>
    <w:rsid w:val="00B33EFB"/>
    <w:rsid w:val="00B36D74"/>
    <w:rsid w:val="00B40F30"/>
    <w:rsid w:val="00B44482"/>
    <w:rsid w:val="00B52496"/>
    <w:rsid w:val="00B71C22"/>
    <w:rsid w:val="00B96E0E"/>
    <w:rsid w:val="00BA266F"/>
    <w:rsid w:val="00BA2B13"/>
    <w:rsid w:val="00BA7323"/>
    <w:rsid w:val="00BB747B"/>
    <w:rsid w:val="00BD1474"/>
    <w:rsid w:val="00BD4325"/>
    <w:rsid w:val="00BD46AB"/>
    <w:rsid w:val="00BD6464"/>
    <w:rsid w:val="00BE2FDB"/>
    <w:rsid w:val="00BF0999"/>
    <w:rsid w:val="00BF3919"/>
    <w:rsid w:val="00BF623F"/>
    <w:rsid w:val="00C0349E"/>
    <w:rsid w:val="00C037D8"/>
    <w:rsid w:val="00C105A2"/>
    <w:rsid w:val="00C237E0"/>
    <w:rsid w:val="00C24773"/>
    <w:rsid w:val="00C25DC7"/>
    <w:rsid w:val="00C33A07"/>
    <w:rsid w:val="00C36817"/>
    <w:rsid w:val="00C36C80"/>
    <w:rsid w:val="00C45BE8"/>
    <w:rsid w:val="00C47137"/>
    <w:rsid w:val="00C47AE8"/>
    <w:rsid w:val="00C53A86"/>
    <w:rsid w:val="00C573AD"/>
    <w:rsid w:val="00C65AC4"/>
    <w:rsid w:val="00C9648B"/>
    <w:rsid w:val="00CB145A"/>
    <w:rsid w:val="00CC00CB"/>
    <w:rsid w:val="00CE63D4"/>
    <w:rsid w:val="00CF0508"/>
    <w:rsid w:val="00D14613"/>
    <w:rsid w:val="00D23E7E"/>
    <w:rsid w:val="00D247B0"/>
    <w:rsid w:val="00D256B3"/>
    <w:rsid w:val="00D3547B"/>
    <w:rsid w:val="00D35D2F"/>
    <w:rsid w:val="00D474F4"/>
    <w:rsid w:val="00D47974"/>
    <w:rsid w:val="00D57C89"/>
    <w:rsid w:val="00D60784"/>
    <w:rsid w:val="00D77252"/>
    <w:rsid w:val="00D805C8"/>
    <w:rsid w:val="00D87C61"/>
    <w:rsid w:val="00D92E81"/>
    <w:rsid w:val="00DA243F"/>
    <w:rsid w:val="00DA33CC"/>
    <w:rsid w:val="00DA6C35"/>
    <w:rsid w:val="00DA7B3C"/>
    <w:rsid w:val="00DB1AE9"/>
    <w:rsid w:val="00DB38A7"/>
    <w:rsid w:val="00DC254B"/>
    <w:rsid w:val="00DC7FF6"/>
    <w:rsid w:val="00DD3C0F"/>
    <w:rsid w:val="00DE14F0"/>
    <w:rsid w:val="00DE671B"/>
    <w:rsid w:val="00DF0080"/>
    <w:rsid w:val="00DF1114"/>
    <w:rsid w:val="00DF15DC"/>
    <w:rsid w:val="00DF5BBE"/>
    <w:rsid w:val="00E01626"/>
    <w:rsid w:val="00E03E1F"/>
    <w:rsid w:val="00E05BBF"/>
    <w:rsid w:val="00E2784F"/>
    <w:rsid w:val="00E3020D"/>
    <w:rsid w:val="00E308AF"/>
    <w:rsid w:val="00E35096"/>
    <w:rsid w:val="00E456EF"/>
    <w:rsid w:val="00E500C6"/>
    <w:rsid w:val="00E5180F"/>
    <w:rsid w:val="00E52999"/>
    <w:rsid w:val="00E5383B"/>
    <w:rsid w:val="00E71F0E"/>
    <w:rsid w:val="00E7689F"/>
    <w:rsid w:val="00E80FBB"/>
    <w:rsid w:val="00E94597"/>
    <w:rsid w:val="00EA767B"/>
    <w:rsid w:val="00EB3B6C"/>
    <w:rsid w:val="00EB4AEF"/>
    <w:rsid w:val="00ED4C23"/>
    <w:rsid w:val="00ED701C"/>
    <w:rsid w:val="00EE25A2"/>
    <w:rsid w:val="00EF4DA8"/>
    <w:rsid w:val="00F0047F"/>
    <w:rsid w:val="00F106AD"/>
    <w:rsid w:val="00F20484"/>
    <w:rsid w:val="00F33541"/>
    <w:rsid w:val="00F346C1"/>
    <w:rsid w:val="00F55F68"/>
    <w:rsid w:val="00F8036F"/>
    <w:rsid w:val="00F855B5"/>
    <w:rsid w:val="00F87947"/>
    <w:rsid w:val="00F9494B"/>
    <w:rsid w:val="00F97E3F"/>
    <w:rsid w:val="00FB2905"/>
    <w:rsid w:val="00FE1943"/>
    <w:rsid w:val="00FF3D90"/>
    <w:rsid w:val="01052BB8"/>
    <w:rsid w:val="019C5C48"/>
    <w:rsid w:val="02204AEC"/>
    <w:rsid w:val="02B505EE"/>
    <w:rsid w:val="046B470D"/>
    <w:rsid w:val="05D215EF"/>
    <w:rsid w:val="05DF7477"/>
    <w:rsid w:val="096731FF"/>
    <w:rsid w:val="09EA000D"/>
    <w:rsid w:val="0AB76AA1"/>
    <w:rsid w:val="0B156F76"/>
    <w:rsid w:val="0B410185"/>
    <w:rsid w:val="0BD82A84"/>
    <w:rsid w:val="0C9E4D7F"/>
    <w:rsid w:val="0D804BEC"/>
    <w:rsid w:val="109F175E"/>
    <w:rsid w:val="10CA4AA8"/>
    <w:rsid w:val="11A57321"/>
    <w:rsid w:val="11DA2939"/>
    <w:rsid w:val="12BF2650"/>
    <w:rsid w:val="12CF313E"/>
    <w:rsid w:val="146E6E28"/>
    <w:rsid w:val="14924E6A"/>
    <w:rsid w:val="157A05C7"/>
    <w:rsid w:val="166848A4"/>
    <w:rsid w:val="16697BF5"/>
    <w:rsid w:val="169F364A"/>
    <w:rsid w:val="178E76B8"/>
    <w:rsid w:val="18411B78"/>
    <w:rsid w:val="1A386E8A"/>
    <w:rsid w:val="1B5358F8"/>
    <w:rsid w:val="1B7235F7"/>
    <w:rsid w:val="1BB951D6"/>
    <w:rsid w:val="1C7C24D7"/>
    <w:rsid w:val="1D086D2B"/>
    <w:rsid w:val="1E766C79"/>
    <w:rsid w:val="1FAD037C"/>
    <w:rsid w:val="1FDD664D"/>
    <w:rsid w:val="204E27C0"/>
    <w:rsid w:val="21625E35"/>
    <w:rsid w:val="21730A53"/>
    <w:rsid w:val="2383380F"/>
    <w:rsid w:val="245238F8"/>
    <w:rsid w:val="247F48D9"/>
    <w:rsid w:val="255651F3"/>
    <w:rsid w:val="260A7F35"/>
    <w:rsid w:val="272D7638"/>
    <w:rsid w:val="2AEE3B8D"/>
    <w:rsid w:val="2B0D3F75"/>
    <w:rsid w:val="2C906D18"/>
    <w:rsid w:val="2F9430A1"/>
    <w:rsid w:val="32BA08C4"/>
    <w:rsid w:val="332C6699"/>
    <w:rsid w:val="33F9430C"/>
    <w:rsid w:val="35286DCC"/>
    <w:rsid w:val="35474F48"/>
    <w:rsid w:val="357D4822"/>
    <w:rsid w:val="36736A9F"/>
    <w:rsid w:val="36982923"/>
    <w:rsid w:val="386868E9"/>
    <w:rsid w:val="3B582C9B"/>
    <w:rsid w:val="3B8620F8"/>
    <w:rsid w:val="3C4607D9"/>
    <w:rsid w:val="3E2C20CB"/>
    <w:rsid w:val="3F246472"/>
    <w:rsid w:val="4006023C"/>
    <w:rsid w:val="4052338B"/>
    <w:rsid w:val="40CE211B"/>
    <w:rsid w:val="42202646"/>
    <w:rsid w:val="42203530"/>
    <w:rsid w:val="4284303C"/>
    <w:rsid w:val="431A1F5D"/>
    <w:rsid w:val="43326CBE"/>
    <w:rsid w:val="44691D5F"/>
    <w:rsid w:val="449E1B24"/>
    <w:rsid w:val="451919B9"/>
    <w:rsid w:val="451E0126"/>
    <w:rsid w:val="45622723"/>
    <w:rsid w:val="46731230"/>
    <w:rsid w:val="472437EB"/>
    <w:rsid w:val="48022086"/>
    <w:rsid w:val="4A044790"/>
    <w:rsid w:val="4B3E63EE"/>
    <w:rsid w:val="4B531D9A"/>
    <w:rsid w:val="4C7D48E6"/>
    <w:rsid w:val="4D250DE6"/>
    <w:rsid w:val="4DA023EF"/>
    <w:rsid w:val="4DA03634"/>
    <w:rsid w:val="4DC65FB9"/>
    <w:rsid w:val="4EA6528F"/>
    <w:rsid w:val="4EFD400A"/>
    <w:rsid w:val="50B80C93"/>
    <w:rsid w:val="510E3A21"/>
    <w:rsid w:val="528C16B9"/>
    <w:rsid w:val="537A7196"/>
    <w:rsid w:val="537F5DB5"/>
    <w:rsid w:val="543119D6"/>
    <w:rsid w:val="55E16BA4"/>
    <w:rsid w:val="56A425E6"/>
    <w:rsid w:val="56E94D3E"/>
    <w:rsid w:val="585337CF"/>
    <w:rsid w:val="585F5E5F"/>
    <w:rsid w:val="586B185D"/>
    <w:rsid w:val="58FE1EE7"/>
    <w:rsid w:val="59484538"/>
    <w:rsid w:val="5AED441A"/>
    <w:rsid w:val="5AF35D27"/>
    <w:rsid w:val="5BE40A3D"/>
    <w:rsid w:val="5BF45B5A"/>
    <w:rsid w:val="5C2707D0"/>
    <w:rsid w:val="5C544EA8"/>
    <w:rsid w:val="5DC3575C"/>
    <w:rsid w:val="5FBB405D"/>
    <w:rsid w:val="5FED4A0C"/>
    <w:rsid w:val="619F6DB5"/>
    <w:rsid w:val="61EE1D84"/>
    <w:rsid w:val="62866860"/>
    <w:rsid w:val="62913F9B"/>
    <w:rsid w:val="63567061"/>
    <w:rsid w:val="639D7FAE"/>
    <w:rsid w:val="65C63ED9"/>
    <w:rsid w:val="65C75368"/>
    <w:rsid w:val="66E61B7B"/>
    <w:rsid w:val="677024AA"/>
    <w:rsid w:val="67DB7E88"/>
    <w:rsid w:val="6870745A"/>
    <w:rsid w:val="6BBA6CE6"/>
    <w:rsid w:val="6BE70885"/>
    <w:rsid w:val="6C8A5145"/>
    <w:rsid w:val="6CB22B18"/>
    <w:rsid w:val="6DDD2636"/>
    <w:rsid w:val="6EA622B6"/>
    <w:rsid w:val="6F5B2C16"/>
    <w:rsid w:val="6F9A5350"/>
    <w:rsid w:val="713E1EA2"/>
    <w:rsid w:val="71594B6E"/>
    <w:rsid w:val="730F3EA4"/>
    <w:rsid w:val="73C436AF"/>
    <w:rsid w:val="741C1525"/>
    <w:rsid w:val="77340B04"/>
    <w:rsid w:val="775251CD"/>
    <w:rsid w:val="77A017DC"/>
    <w:rsid w:val="797C2DD3"/>
    <w:rsid w:val="7A655F3B"/>
    <w:rsid w:val="7B7D3EAE"/>
    <w:rsid w:val="7BCD5187"/>
    <w:rsid w:val="7CBB13D1"/>
    <w:rsid w:val="7D0731B2"/>
    <w:rsid w:val="7D620AE7"/>
    <w:rsid w:val="7DE32DB6"/>
    <w:rsid w:val="7F05671C"/>
    <w:rsid w:val="7F16677B"/>
    <w:rsid w:val="7F8A2741"/>
    <w:rsid w:val="7FB754D5"/>
    <w:rsid w:val="EFE7A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6"/>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2"/>
    <w:qFormat/>
    <w:uiPriority w:val="0"/>
    <w:pPr>
      <w:jc w:val="left"/>
    </w:pPr>
  </w:style>
  <w:style w:type="paragraph" w:styleId="6">
    <w:name w:val="Body Text"/>
    <w:basedOn w:val="1"/>
    <w:qFormat/>
    <w:uiPriority w:val="0"/>
    <w:pPr>
      <w:spacing w:after="120"/>
    </w:pPr>
    <w:rPr>
      <w:rFonts w:ascii="Times New Roman" w:hAnsi="Times New Roman"/>
      <w:szCs w:val="24"/>
    </w:rPr>
  </w:style>
  <w:style w:type="paragraph" w:styleId="7">
    <w:name w:val="toc 3"/>
    <w:basedOn w:val="1"/>
    <w:next w:val="1"/>
    <w:qFormat/>
    <w:uiPriority w:val="39"/>
    <w:pPr>
      <w:ind w:left="840" w:leftChars="400"/>
    </w:pPr>
  </w:style>
  <w:style w:type="paragraph" w:styleId="8">
    <w:name w:val="Plain Text"/>
    <w:basedOn w:val="1"/>
    <w:link w:val="28"/>
    <w:qFormat/>
    <w:uiPriority w:val="99"/>
    <w:pPr>
      <w:widowControl/>
      <w:spacing w:before="100" w:beforeAutospacing="1" w:after="100" w:afterAutospacing="1"/>
      <w:jc w:val="left"/>
    </w:pPr>
    <w:rPr>
      <w:rFonts w:ascii="宋体" w:hAnsi="宋体"/>
      <w:color w:val="000000"/>
      <w:kern w:val="0"/>
      <w:sz w:val="24"/>
    </w:rPr>
  </w:style>
  <w:style w:type="paragraph" w:styleId="9">
    <w:name w:val="Balloon Text"/>
    <w:basedOn w:val="1"/>
    <w:link w:val="23"/>
    <w:qFormat/>
    <w:uiPriority w:val="0"/>
    <w:rPr>
      <w:sz w:val="18"/>
      <w:szCs w:val="18"/>
    </w:rPr>
  </w:style>
  <w:style w:type="paragraph" w:styleId="10">
    <w:name w:val="footer"/>
    <w:basedOn w:val="1"/>
    <w:link w:val="24"/>
    <w:qFormat/>
    <w:uiPriority w:val="99"/>
    <w:pPr>
      <w:tabs>
        <w:tab w:val="center" w:pos="4153"/>
        <w:tab w:val="right" w:pos="8306"/>
      </w:tabs>
      <w:snapToGrid w:val="0"/>
      <w:jc w:val="left"/>
    </w:pPr>
    <w:rPr>
      <w:sz w:val="18"/>
      <w:szCs w:val="20"/>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39"/>
  </w:style>
  <w:style w:type="paragraph" w:styleId="13">
    <w:name w:val="List"/>
    <w:basedOn w:val="1"/>
    <w:qFormat/>
    <w:uiPriority w:val="0"/>
    <w:pPr>
      <w:ind w:left="200" w:hanging="200" w:hangingChars="200"/>
    </w:pPr>
    <w:rPr>
      <w:rFonts w:ascii="Times New Roman" w:hAnsi="Times New Roman"/>
      <w:szCs w:val="24"/>
    </w:rPr>
  </w:style>
  <w:style w:type="paragraph" w:styleId="14">
    <w:name w:val="toc 2"/>
    <w:basedOn w:val="1"/>
    <w:next w:val="1"/>
    <w:qFormat/>
    <w:uiPriority w:val="39"/>
    <w:pPr>
      <w:ind w:left="420" w:leftChars="200"/>
    </w:pPr>
  </w:style>
  <w:style w:type="paragraph" w:styleId="15">
    <w:name w:val="Normal (Web)"/>
    <w:basedOn w:val="1"/>
    <w:qFormat/>
    <w:uiPriority w:val="0"/>
    <w:pPr>
      <w:spacing w:before="100" w:beforeAutospacing="1" w:after="100" w:afterAutospacing="1"/>
      <w:jc w:val="left"/>
    </w:pPr>
    <w:rPr>
      <w:kern w:val="0"/>
      <w:sz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character" w:styleId="20">
    <w:name w:val="Hyperlink"/>
    <w:basedOn w:val="18"/>
    <w:unhideWhenUsed/>
    <w:qFormat/>
    <w:uiPriority w:val="99"/>
    <w:rPr>
      <w:color w:val="0563C1" w:themeColor="hyperlink"/>
      <w:u w:val="single"/>
      <w14:textFill>
        <w14:solidFill>
          <w14:schemeClr w14:val="hlink"/>
        </w14:solidFill>
      </w14:textFill>
    </w:rPr>
  </w:style>
  <w:style w:type="paragraph" w:styleId="21">
    <w:name w:val="List Paragraph"/>
    <w:basedOn w:val="1"/>
    <w:qFormat/>
    <w:uiPriority w:val="34"/>
    <w:pPr>
      <w:ind w:firstLine="420" w:firstLineChars="200"/>
    </w:pPr>
  </w:style>
  <w:style w:type="paragraph" w:customStyle="1" w:styleId="22">
    <w:name w:val="列出段落1"/>
    <w:basedOn w:val="1"/>
    <w:qFormat/>
    <w:uiPriority w:val="0"/>
    <w:pPr>
      <w:ind w:firstLine="420" w:firstLineChars="200"/>
    </w:pPr>
    <w:rPr>
      <w:rFonts w:cs="宋体"/>
    </w:rPr>
  </w:style>
  <w:style w:type="character" w:customStyle="1" w:styleId="23">
    <w:name w:val="批注框文本 字符"/>
    <w:basedOn w:val="18"/>
    <w:link w:val="9"/>
    <w:qFormat/>
    <w:uiPriority w:val="0"/>
    <w:rPr>
      <w:rFonts w:ascii="Calibri" w:hAnsi="Calibri"/>
      <w:kern w:val="2"/>
      <w:sz w:val="18"/>
      <w:szCs w:val="18"/>
    </w:rPr>
  </w:style>
  <w:style w:type="character" w:customStyle="1" w:styleId="24">
    <w:name w:val="页脚 字符"/>
    <w:basedOn w:val="18"/>
    <w:link w:val="10"/>
    <w:qFormat/>
    <w:uiPriority w:val="99"/>
    <w:rPr>
      <w:rFonts w:ascii="Calibri" w:hAnsi="Calibri"/>
      <w:kern w:val="2"/>
      <w:sz w:val="18"/>
    </w:rPr>
  </w:style>
  <w:style w:type="paragraph" w:customStyle="1" w:styleId="25">
    <w:name w:val="xl35"/>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bCs/>
      <w:kern w:val="0"/>
      <w:szCs w:val="21"/>
    </w:rPr>
  </w:style>
  <w:style w:type="character" w:customStyle="1" w:styleId="26">
    <w:name w:val="标题 1 字符"/>
    <w:basedOn w:val="18"/>
    <w:link w:val="2"/>
    <w:qFormat/>
    <w:uiPriority w:val="0"/>
    <w:rPr>
      <w:rFonts w:ascii="Calibri" w:hAnsi="Calibri"/>
      <w:b/>
      <w:kern w:val="44"/>
      <w:sz w:val="44"/>
      <w:szCs w:val="22"/>
    </w:rPr>
  </w:style>
  <w:style w:type="paragraph" w:customStyle="1" w:styleId="2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color w:val="2E75B6" w:themeColor="accent1" w:themeShade="BF"/>
      <w:kern w:val="0"/>
      <w:sz w:val="32"/>
      <w:szCs w:val="32"/>
    </w:rPr>
  </w:style>
  <w:style w:type="character" w:customStyle="1" w:styleId="28">
    <w:name w:val="纯文本 字符"/>
    <w:basedOn w:val="18"/>
    <w:link w:val="8"/>
    <w:qFormat/>
    <w:locked/>
    <w:uiPriority w:val="99"/>
    <w:rPr>
      <w:rFonts w:ascii="宋体" w:hAnsi="宋体"/>
      <w:color w:val="000000"/>
      <w:sz w:val="24"/>
      <w:szCs w:val="22"/>
    </w:rPr>
  </w:style>
  <w:style w:type="character" w:customStyle="1" w:styleId="29">
    <w:name w:val="List Paragraph Char Char"/>
    <w:basedOn w:val="18"/>
    <w:link w:val="30"/>
    <w:qFormat/>
    <w:uiPriority w:val="0"/>
  </w:style>
  <w:style w:type="paragraph" w:customStyle="1" w:styleId="30">
    <w:name w:val="List Paragraph11"/>
    <w:basedOn w:val="1"/>
    <w:link w:val="29"/>
    <w:qFormat/>
    <w:uiPriority w:val="0"/>
    <w:pPr>
      <w:ind w:firstLine="420" w:firstLineChars="200"/>
    </w:pPr>
    <w:rPr>
      <w:rFonts w:ascii="Times New Roman" w:hAnsi="Times New Roman"/>
      <w:kern w:val="0"/>
      <w:sz w:val="20"/>
      <w:szCs w:val="20"/>
    </w:rPr>
  </w:style>
  <w:style w:type="paragraph" w:customStyle="1" w:styleId="31">
    <w:name w:val="List Paragraph1"/>
    <w:basedOn w:val="1"/>
    <w:qFormat/>
    <w:uiPriority w:val="99"/>
    <w:pPr>
      <w:ind w:firstLine="420" w:firstLineChars="200"/>
    </w:pPr>
    <w:rPr>
      <w:rFonts w:ascii="Times New Roman" w:hAnsi="Times New Roman"/>
      <w:szCs w:val="21"/>
    </w:rPr>
  </w:style>
  <w:style w:type="character" w:customStyle="1" w:styleId="32">
    <w:name w:val="批注文字 字符"/>
    <w:basedOn w:val="18"/>
    <w:link w:val="5"/>
    <w:qFormat/>
    <w:uiPriority w:val="0"/>
    <w:rPr>
      <w:rFonts w:ascii="Calibri" w:hAnsi="Calibri"/>
      <w:kern w:val="2"/>
      <w:sz w:val="21"/>
      <w:szCs w:val="22"/>
    </w:rPr>
  </w:style>
  <w:style w:type="paragraph" w:customStyle="1" w:styleId="33">
    <w:name w:val="p1"/>
    <w:basedOn w:val="1"/>
    <w:qFormat/>
    <w:uiPriority w:val="0"/>
    <w:pPr>
      <w:widowControl/>
      <w:jc w:val="left"/>
    </w:pPr>
    <w:rPr>
      <w:rFonts w:ascii=".PingFang SC" w:hAnsi=".PingFang SC" w:eastAsia=".PingFang SC"/>
      <w:kern w:val="0"/>
      <w:sz w:val="18"/>
      <w:szCs w:val="18"/>
    </w:rPr>
  </w:style>
  <w:style w:type="paragraph" w:customStyle="1" w:styleId="34">
    <w:name w:val="p0"/>
    <w:basedOn w:val="1"/>
    <w:qFormat/>
    <w:uiPriority w:val="0"/>
    <w:pPr>
      <w:widowControl/>
    </w:pPr>
    <w:rPr>
      <w:rFonts w:cs="宋体"/>
      <w:kern w:val="0"/>
      <w:szCs w:val="21"/>
    </w:rPr>
  </w:style>
  <w:style w:type="paragraph" w:customStyle="1" w:styleId="35">
    <w:name w:val="_Style 33"/>
    <w:basedOn w:val="1"/>
    <w:next w:val="21"/>
    <w:qFormat/>
    <w:uiPriority w:val="34"/>
    <w:pPr>
      <w:ind w:firstLine="420" w:firstLineChars="200"/>
    </w:pPr>
    <w:rPr>
      <w:rFonts w:ascii="Times New Roman" w:hAnsi="Times New Roman"/>
      <w:szCs w:val="24"/>
    </w:rPr>
  </w:style>
  <w:style w:type="character" w:customStyle="1" w:styleId="36">
    <w:name w:val="纯文本 Char"/>
    <w:qFormat/>
    <w:uiPriority w:val="99"/>
    <w:rPr>
      <w:rFonts w:ascii="宋体" w:hAnsi="宋体"/>
      <w:color w:val="000000"/>
      <w:sz w:val="24"/>
      <w:szCs w:val="22"/>
    </w:rPr>
  </w:style>
  <w:style w:type="character" w:customStyle="1" w:styleId="37">
    <w:name w:val="msoins"/>
    <w:basedOn w:val="18"/>
    <w:qFormat/>
    <w:uiPriority w:val="0"/>
  </w:style>
  <w:style w:type="paragraph" w:customStyle="1" w:styleId="38">
    <w:name w:val="font7"/>
    <w:basedOn w:val="1"/>
    <w:qFormat/>
    <w:uiPriority w:val="0"/>
    <w:pPr>
      <w:widowControl/>
      <w:spacing w:before="100" w:beforeAutospacing="1" w:after="100" w:afterAutospacing="1"/>
      <w:jc w:val="left"/>
    </w:pPr>
    <w:rPr>
      <w:rFonts w:ascii="宋体" w:hAnsi="宋体" w:cs="Symbol"/>
      <w:kern w:val="0"/>
      <w:sz w:val="20"/>
      <w:szCs w:val="20"/>
    </w:rPr>
  </w:style>
  <w:style w:type="paragraph" w:customStyle="1" w:styleId="39">
    <w:name w:val="标书一级项目编号"/>
    <w:basedOn w:val="1"/>
    <w:qFormat/>
    <w:uiPriority w:val="0"/>
    <w:pPr>
      <w:numPr>
        <w:ilvl w:val="0"/>
        <w:numId w:val="1"/>
      </w:numPr>
      <w:spacing w:line="480" w:lineRule="exact"/>
    </w:pPr>
    <w:rPr>
      <w:rFonts w:ascii="Times New Roman" w:hAnsi="Helvetica" w:eastAsia="方正细等线_GBK"/>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C772017E-D00D-4A55-AE14-AADB31A7691E}">
  <ds:schemaRefs/>
</ds:datastoreItem>
</file>

<file path=docProps/app.xml><?xml version="1.0" encoding="utf-8"?>
<Properties xmlns="http://schemas.openxmlformats.org/officeDocument/2006/extended-properties" xmlns:vt="http://schemas.openxmlformats.org/officeDocument/2006/docPropsVTypes">
  <Template>Normal</Template>
  <Pages>32</Pages>
  <Words>2985</Words>
  <Characters>3487</Characters>
  <Lines>1060</Lines>
  <Paragraphs>1128</Paragraphs>
  <TotalTime>23</TotalTime>
  <ScaleCrop>false</ScaleCrop>
  <LinksUpToDate>false</LinksUpToDate>
  <CharactersWithSpaces>3663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2025-11-18T18:56:00Z</dcterms:created>
  <dc:creator>暖暖</dc:creator>
  <cp:lastModifiedBy>晋一民</cp:lastModifiedBy>
  <cp:lastPrinted>2020-09-21T17:20:00Z</cp:lastPrinted>
  <dcterms:modified xsi:type="dcterms:W3CDTF">2025-12-09T00:31:58Z</dcterms:modified>
  <dc:title>上 音 歌 剧 院</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eyJoZGlkIjoiNGM3MmY0OTNjM2FiYjM2YjE2NGRhZTljZmIyMTQyNWMiLCJ1c2VySWQiOiIxNjQzMTc3ODEwIn0=</vt:lpwstr>
  </property>
  <property fmtid="{D5CDD505-2E9C-101B-9397-08002B2CF9AE}" pid="4" name="ICV">
    <vt:lpwstr>B3C288A4ABBE4FFEE8202069F72DDC3A_43</vt:lpwstr>
  </property>
</Properties>
</file>