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F313" w14:textId="77777777" w:rsidR="006B5233" w:rsidRPr="006B5233" w:rsidRDefault="006B5233" w:rsidP="006B5233">
      <w:pPr>
        <w:adjustRightInd w:val="0"/>
        <w:snapToGrid w:val="0"/>
        <w:spacing w:after="0" w:line="360" w:lineRule="auto"/>
        <w:jc w:val="center"/>
        <w:outlineLvl w:val="1"/>
        <w:rPr>
          <w:rFonts w:ascii="Times New Roman" w:eastAsia="黑体" w:hAnsi="Times New Roman" w:cs="Times New Roman"/>
          <w:b/>
          <w:color w:val="000000"/>
          <w:sz w:val="30"/>
          <w:szCs w:val="30"/>
          <w14:ligatures w14:val="none"/>
        </w:rPr>
      </w:pPr>
      <w:bookmarkStart w:id="0" w:name="_Toc205210257"/>
      <w:r w:rsidRPr="006B5233">
        <w:rPr>
          <w:rFonts w:ascii="Times New Roman" w:eastAsia="黑体" w:hAnsi="Times New Roman" w:cs="Times New Roman"/>
          <w:b/>
          <w:color w:val="000000"/>
          <w:sz w:val="30"/>
          <w:szCs w:val="30"/>
          <w14:ligatures w14:val="none"/>
        </w:rPr>
        <w:t>一、说明</w:t>
      </w:r>
      <w:bookmarkEnd w:id="0"/>
    </w:p>
    <w:p w14:paraId="162FE7E9" w14:textId="77777777" w:rsidR="006B5233" w:rsidRPr="006B5233" w:rsidRDefault="006B5233" w:rsidP="006B5233">
      <w:pPr>
        <w:adjustRightInd w:val="0"/>
        <w:snapToGrid w:val="0"/>
        <w:spacing w:after="0" w:line="300" w:lineRule="auto"/>
        <w:ind w:firstLineChars="215" w:firstLine="475"/>
        <w:outlineLvl w:val="2"/>
        <w:rPr>
          <w:rFonts w:ascii="Times New Roman" w:eastAsia="宋体" w:hAnsi="Times New Roman" w:cs="Times New Roman"/>
          <w:b/>
          <w:color w:val="000000"/>
          <w:szCs w:val="22"/>
          <w14:ligatures w14:val="none"/>
        </w:rPr>
      </w:pPr>
      <w:bookmarkStart w:id="1" w:name="_Toc205210258"/>
      <w:r w:rsidRPr="006B5233">
        <w:rPr>
          <w:rFonts w:ascii="Times New Roman" w:eastAsia="宋体" w:hAnsi="Times New Roman" w:cs="Times New Roman"/>
          <w:b/>
          <w:color w:val="000000"/>
          <w:szCs w:val="22"/>
          <w14:ligatures w14:val="none"/>
        </w:rPr>
        <w:t xml:space="preserve">1 </w:t>
      </w:r>
      <w:r w:rsidRPr="006B5233">
        <w:rPr>
          <w:rFonts w:ascii="Times New Roman" w:eastAsia="宋体" w:hAnsi="Times New Roman" w:cs="Times New Roman"/>
          <w:b/>
          <w:color w:val="000000"/>
          <w:szCs w:val="22"/>
          <w14:ligatures w14:val="none"/>
        </w:rPr>
        <w:t>总则</w:t>
      </w:r>
      <w:bookmarkEnd w:id="1"/>
    </w:p>
    <w:p w14:paraId="46E09E7A" w14:textId="77777777" w:rsidR="006B5233" w:rsidRPr="006B5233" w:rsidRDefault="006B5233" w:rsidP="006B5233">
      <w:pPr>
        <w:adjustRightInd w:val="0"/>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1.1 </w:t>
      </w:r>
      <w:r w:rsidRPr="006B5233">
        <w:rPr>
          <w:rFonts w:ascii="Times New Roman" w:eastAsia="宋体" w:hAnsi="Times New Roman" w:cs="Times New Roman"/>
          <w:szCs w:val="22"/>
          <w14:ligatures w14:val="none"/>
        </w:rPr>
        <w:t>投标人应具备国家或行业管理部门规定的，在本市实施本项目所需的资格（资质）和相关手续（如果有），由此引起的所有有关事宜及费用由投标人自行负责。</w:t>
      </w:r>
    </w:p>
    <w:p w14:paraId="322C7714" w14:textId="77777777" w:rsidR="006B5233" w:rsidRPr="006B5233" w:rsidRDefault="006B5233" w:rsidP="006B5233">
      <w:pPr>
        <w:adjustRightInd w:val="0"/>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1.2 </w:t>
      </w:r>
      <w:r w:rsidRPr="006B5233">
        <w:rPr>
          <w:rFonts w:ascii="Times New Roman" w:eastAsia="宋体" w:hAnsi="Times New Roman" w:cs="Times New Roman"/>
          <w:szCs w:val="22"/>
          <w14:ligatures w14:val="none"/>
        </w:rPr>
        <w:t>投标人对所提供的服务应当享有合法的所有权，没有侵犯任何第三方的知识产权、技术秘密等权利，而且不存在任何抵押、留置、查封等产权瑕疵。</w:t>
      </w:r>
      <w:r w:rsidRPr="006B5233">
        <w:rPr>
          <w:rFonts w:ascii="Times New Roman" w:eastAsia="宋体" w:hAnsi="Times New Roman" w:cs="Times New Roman"/>
          <w:szCs w:val="22"/>
          <w14:ligatures w14:val="none"/>
        </w:rPr>
        <w:t xml:space="preserve"> </w:t>
      </w:r>
    </w:p>
    <w:p w14:paraId="6EE0FC0D" w14:textId="77777777" w:rsidR="006B5233" w:rsidRPr="006B5233" w:rsidRDefault="006B5233" w:rsidP="006B5233">
      <w:pPr>
        <w:adjustRightInd w:val="0"/>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1.3 </w:t>
      </w:r>
      <w:r w:rsidRPr="006B5233">
        <w:rPr>
          <w:rFonts w:ascii="Times New Roman" w:eastAsia="宋体" w:hAnsi="Times New Roman" w:cs="Times New Roman"/>
          <w:szCs w:val="22"/>
          <w14:ligatures w14:val="none"/>
        </w:rPr>
        <w:t>投标人提供的服务应当符合招标文件的要求，并且其质量完全符合国家标准、行业标准或地方标准。</w:t>
      </w:r>
    </w:p>
    <w:p w14:paraId="48326AFE" w14:textId="77777777" w:rsidR="006B5233" w:rsidRPr="006B5233" w:rsidRDefault="006B5233" w:rsidP="006B5233">
      <w:pPr>
        <w:adjustRightInd w:val="0"/>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1.4 </w:t>
      </w:r>
      <w:r w:rsidRPr="006B5233">
        <w:rPr>
          <w:rFonts w:ascii="Times New Roman" w:eastAsia="宋体" w:hAnsi="Times New Roman" w:cs="Times New Roman"/>
          <w:szCs w:val="22"/>
          <w14:ligatures w14:val="none"/>
        </w:rPr>
        <w:t>投标人在投标前应认真了解项目的实施背景、应提供的服务内容和质量、项目考核管理要求等，一旦中标，应按照招标文件和合同规定的要求提供相关服务。</w:t>
      </w:r>
    </w:p>
    <w:p w14:paraId="513F7E3F"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2"/>
          <w14:ligatures w14:val="none"/>
        </w:rPr>
        <w:t>1.5</w:t>
      </w:r>
      <w:r w:rsidRPr="006B5233">
        <w:rPr>
          <w:rFonts w:ascii="Times New Roman" w:eastAsia="宋体" w:hAnsi="Times New Roman" w:cs="Times New Roman" w:hint="eastAsia"/>
          <w:szCs w:val="20"/>
          <w14:ligatures w14:val="none"/>
        </w:rPr>
        <w:t>投标人认为招标文件（包括招标补充文件）存在排他性或歧视性条款，自收到招标文件之日或者招标文件公告期限</w:t>
      </w:r>
      <w:r w:rsidRPr="006B5233">
        <w:rPr>
          <w:rFonts w:ascii="Times New Roman" w:eastAsia="宋体" w:hAnsi="Times New Roman" w:cs="Times New Roman" w:hint="eastAsia"/>
          <w:szCs w:val="22"/>
          <w14:ligatures w14:val="none"/>
        </w:rPr>
        <w:t>届满之日起</w:t>
      </w:r>
      <w:r w:rsidRPr="006B5233">
        <w:rPr>
          <w:rFonts w:ascii="Times New Roman" w:eastAsia="宋体" w:hAnsi="Times New Roman" w:cs="Times New Roman"/>
          <w:szCs w:val="22"/>
          <w14:ligatures w14:val="none"/>
        </w:rPr>
        <w:t>10</w:t>
      </w:r>
      <w:r w:rsidRPr="006B5233">
        <w:rPr>
          <w:rFonts w:ascii="Times New Roman" w:eastAsia="宋体" w:hAnsi="Times New Roman" w:cs="Times New Roman"/>
          <w:szCs w:val="22"/>
          <w14:ligatures w14:val="none"/>
        </w:rPr>
        <w:t>日内</w:t>
      </w:r>
      <w:r w:rsidRPr="006B5233">
        <w:rPr>
          <w:rFonts w:ascii="Times New Roman" w:eastAsia="宋体" w:hAnsi="Times New Roman" w:cs="Times New Roman" w:hint="eastAsia"/>
          <w:szCs w:val="22"/>
          <w14:ligatures w14:val="none"/>
        </w:rPr>
        <w:t>，以书面形式提出，并</w:t>
      </w:r>
      <w:r w:rsidRPr="006B5233">
        <w:rPr>
          <w:rFonts w:ascii="Times New Roman" w:eastAsia="宋体" w:hAnsi="Times New Roman" w:cs="Times New Roman" w:hint="eastAsia"/>
          <w:szCs w:val="20"/>
          <w14:ligatures w14:val="none"/>
        </w:rPr>
        <w:t>附相关证据。</w:t>
      </w:r>
    </w:p>
    <w:p w14:paraId="0BDB06EA"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
          <w:bCs/>
          <w:szCs w:val="20"/>
          <w14:ligatures w14:val="none"/>
        </w:rPr>
      </w:pPr>
      <w:r w:rsidRPr="006B5233">
        <w:rPr>
          <w:rFonts w:ascii="宋体" w:eastAsia="宋体" w:hAnsi="宋体" w:cs="宋体" w:hint="eastAsia"/>
          <w:szCs w:val="20"/>
          <w14:ligatures w14:val="none"/>
        </w:rPr>
        <w:t>★</w:t>
      </w:r>
      <w:r w:rsidRPr="006B5233">
        <w:rPr>
          <w:rFonts w:ascii="Times New Roman" w:eastAsia="宋体" w:hAnsi="Times New Roman" w:cs="Times New Roman"/>
          <w:szCs w:val="20"/>
          <w14:ligatures w14:val="none"/>
        </w:rPr>
        <w:t>1.</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hint="eastAsia"/>
          <w:szCs w:val="20"/>
          <w14:ligatures w14:val="none"/>
        </w:rPr>
        <w:t>投标人提供的服务必须符合国家强制性标准。</w:t>
      </w:r>
    </w:p>
    <w:p w14:paraId="6CA4F22E" w14:textId="77777777" w:rsidR="006B5233" w:rsidRPr="006B5233" w:rsidRDefault="006B5233" w:rsidP="006B5233">
      <w:pPr>
        <w:spacing w:after="0" w:line="300" w:lineRule="auto"/>
        <w:jc w:val="both"/>
        <w:rPr>
          <w:rFonts w:ascii="Times New Roman" w:eastAsia="宋体" w:hAnsi="Times New Roman" w:cs="Times New Roman"/>
          <w:b/>
          <w:bCs/>
          <w:szCs w:val="22"/>
          <w14:ligatures w14:val="none"/>
        </w:rPr>
      </w:pPr>
    </w:p>
    <w:p w14:paraId="0EEBD13D" w14:textId="77777777" w:rsidR="006B5233" w:rsidRPr="006B5233" w:rsidRDefault="006B5233" w:rsidP="006B5233">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2" w:name="_Toc205210259"/>
      <w:bookmarkStart w:id="3" w:name="_Toc460922279"/>
      <w:bookmarkStart w:id="4" w:name="_Toc463690192"/>
      <w:r w:rsidRPr="006B5233">
        <w:rPr>
          <w:rFonts w:ascii="Times New Roman" w:eastAsia="黑体" w:hAnsi="Times New Roman" w:cs="Times New Roman"/>
          <w:b/>
          <w:color w:val="000000"/>
          <w:sz w:val="30"/>
          <w:szCs w:val="30"/>
          <w14:ligatures w14:val="none"/>
        </w:rPr>
        <w:t>二、项目概况</w:t>
      </w:r>
      <w:bookmarkEnd w:id="2"/>
    </w:p>
    <w:p w14:paraId="07C6D4D3" w14:textId="77777777" w:rsidR="006B5233" w:rsidRPr="006B5233" w:rsidRDefault="006B5233" w:rsidP="006B5233">
      <w:pPr>
        <w:spacing w:after="0" w:line="300" w:lineRule="auto"/>
        <w:jc w:val="both"/>
        <w:rPr>
          <w:rFonts w:ascii="Times New Roman" w:eastAsia="宋体" w:hAnsi="Times New Roman" w:cs="Times New Roman"/>
          <w:b/>
          <w:bCs/>
          <w:szCs w:val="22"/>
          <w14:ligatures w14:val="none"/>
        </w:rPr>
      </w:pPr>
      <w:bookmarkStart w:id="5" w:name="_Toc460922281"/>
      <w:bookmarkStart w:id="6" w:name="_Toc463690194"/>
      <w:bookmarkEnd w:id="3"/>
      <w:bookmarkEnd w:id="4"/>
    </w:p>
    <w:p w14:paraId="71DF56F3" w14:textId="77777777" w:rsidR="006B5233" w:rsidRPr="006B5233" w:rsidRDefault="006B5233" w:rsidP="006B5233">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7" w:name="_Toc205210260"/>
      <w:r w:rsidRPr="006B5233">
        <w:rPr>
          <w:rFonts w:ascii="Times New Roman" w:eastAsia="宋体" w:hAnsi="Times New Roman" w:cs="Times New Roman"/>
          <w:b/>
          <w:bCs/>
          <w:szCs w:val="22"/>
          <w14:ligatures w14:val="none"/>
        </w:rPr>
        <w:t xml:space="preserve">2 </w:t>
      </w:r>
      <w:r w:rsidRPr="006B5233">
        <w:rPr>
          <w:rFonts w:ascii="Times New Roman" w:eastAsia="宋体" w:hAnsi="Times New Roman" w:cs="Times New Roman"/>
          <w:b/>
          <w:bCs/>
          <w:szCs w:val="22"/>
          <w14:ligatures w14:val="none"/>
        </w:rPr>
        <w:t>项目名称</w:t>
      </w:r>
      <w:bookmarkEnd w:id="7"/>
    </w:p>
    <w:p w14:paraId="2017A03D" w14:textId="77777777" w:rsidR="006B5233" w:rsidRPr="006B5233" w:rsidRDefault="006B5233" w:rsidP="006B5233">
      <w:pPr>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项目名称：</w:t>
      </w:r>
      <w:r w:rsidRPr="006B5233">
        <w:rPr>
          <w:rFonts w:ascii="宋体" w:eastAsia="宋体" w:hAnsi="宋体" w:cs="宋体" w:hint="eastAsia"/>
          <w:spacing w:val="-1"/>
          <w:szCs w:val="22"/>
          <w14:ligatures w14:val="none"/>
        </w:rPr>
        <w:t>2026-2028泥城镇公益林市场化养护</w:t>
      </w:r>
    </w:p>
    <w:p w14:paraId="456B16A8" w14:textId="77777777" w:rsidR="006B5233" w:rsidRPr="006B5233" w:rsidRDefault="006B5233" w:rsidP="006B5233">
      <w:pPr>
        <w:snapToGrid w:val="0"/>
        <w:spacing w:after="0" w:line="300" w:lineRule="auto"/>
        <w:ind w:firstLineChars="196" w:firstLine="433"/>
        <w:jc w:val="both"/>
        <w:outlineLvl w:val="2"/>
        <w:rPr>
          <w:rFonts w:ascii="Times New Roman" w:eastAsia="宋体" w:hAnsi="Times New Roman" w:cs="Times New Roman"/>
          <w:b/>
          <w:bCs/>
          <w:szCs w:val="22"/>
          <w14:ligatures w14:val="none"/>
        </w:rPr>
      </w:pPr>
      <w:bookmarkStart w:id="8" w:name="_Toc205210261"/>
      <w:r w:rsidRPr="006B5233">
        <w:rPr>
          <w:rFonts w:ascii="Times New Roman" w:eastAsia="宋体" w:hAnsi="Times New Roman" w:cs="Times New Roman"/>
          <w:b/>
          <w:bCs/>
          <w:szCs w:val="22"/>
          <w14:ligatures w14:val="none"/>
        </w:rPr>
        <w:t xml:space="preserve">3 </w:t>
      </w:r>
      <w:r w:rsidRPr="006B5233">
        <w:rPr>
          <w:rFonts w:ascii="Times New Roman" w:eastAsia="宋体" w:hAnsi="Times New Roman" w:cs="Times New Roman"/>
          <w:b/>
          <w:bCs/>
          <w:szCs w:val="22"/>
          <w14:ligatures w14:val="none"/>
        </w:rPr>
        <w:t>项目地点</w:t>
      </w:r>
      <w:bookmarkEnd w:id="8"/>
    </w:p>
    <w:p w14:paraId="38510459" w14:textId="77777777" w:rsidR="006B5233" w:rsidRPr="006B5233" w:rsidRDefault="006B5233" w:rsidP="006B5233">
      <w:pPr>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项目地点：</w:t>
      </w:r>
      <w:r w:rsidRPr="006B5233">
        <w:rPr>
          <w:rFonts w:ascii="宋体" w:eastAsia="宋体" w:hAnsi="宋体" w:cs="Times New Roman" w:hint="eastAsia"/>
          <w:bCs/>
          <w:szCs w:val="22"/>
          <w14:ligatures w14:val="none"/>
        </w:rPr>
        <w:t>上海市浦东新区泥城镇</w:t>
      </w:r>
      <w:r w:rsidRPr="006B5233">
        <w:rPr>
          <w:rFonts w:ascii="宋体" w:eastAsia="宋体" w:hAnsi="宋体" w:cs="Times New Roman" w:hint="eastAsia"/>
          <w:szCs w:val="22"/>
          <w14:ligatures w14:val="none"/>
        </w:rPr>
        <w:t>。</w:t>
      </w:r>
    </w:p>
    <w:p w14:paraId="17209197"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9" w:name="_Toc205210262"/>
      <w:bookmarkEnd w:id="5"/>
      <w:bookmarkEnd w:id="6"/>
      <w:r w:rsidRPr="006B5233">
        <w:rPr>
          <w:rFonts w:ascii="Times New Roman" w:eastAsia="宋体" w:hAnsi="Times New Roman" w:cs="Times New Roman"/>
          <w:b/>
          <w:color w:val="000000"/>
          <w:szCs w:val="22"/>
          <w14:ligatures w14:val="none"/>
        </w:rPr>
        <w:t xml:space="preserve">4 </w:t>
      </w:r>
      <w:r w:rsidRPr="006B5233">
        <w:rPr>
          <w:rFonts w:ascii="Times New Roman" w:eastAsia="宋体" w:hAnsi="Times New Roman" w:cs="Times New Roman"/>
          <w:b/>
          <w:color w:val="000000"/>
          <w:szCs w:val="22"/>
          <w14:ligatures w14:val="none"/>
        </w:rPr>
        <w:t>招标范围与内容</w:t>
      </w:r>
      <w:bookmarkEnd w:id="9"/>
    </w:p>
    <w:p w14:paraId="577E1DBA"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4.1 </w:t>
      </w:r>
      <w:r w:rsidRPr="006B5233">
        <w:rPr>
          <w:rFonts w:ascii="Times New Roman" w:eastAsia="宋体" w:hAnsi="Times New Roman" w:cs="Times New Roman"/>
          <w:color w:val="000000"/>
          <w:szCs w:val="22"/>
          <w14:ligatures w14:val="none"/>
        </w:rPr>
        <w:t>项目背景及现状</w:t>
      </w:r>
    </w:p>
    <w:p w14:paraId="1C475A8A"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hint="eastAsia"/>
          <w:color w:val="000000"/>
          <w:szCs w:val="22"/>
          <w14:ligatures w14:val="none"/>
        </w:rPr>
        <w:t>为加快推进生态文明建设，形成“规划可惜、建设有利、管护到位”的良好局面，努力实现森林资源总量持续增长、林地质量稳步提高的目标，确保城市绿色发展，维护城市生态安全。</w:t>
      </w:r>
    </w:p>
    <w:p w14:paraId="78691E2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根据沪</w:t>
      </w:r>
      <w:proofErr w:type="gramStart"/>
      <w:r w:rsidRPr="006B5233">
        <w:rPr>
          <w:rFonts w:ascii="Times New Roman" w:eastAsia="宋体" w:hAnsi="Times New Roman" w:cs="Times New Roman" w:hint="eastAsia"/>
          <w:szCs w:val="20"/>
          <w14:ligatures w14:val="none"/>
        </w:rPr>
        <w:t>自贸临管</w:t>
      </w:r>
      <w:proofErr w:type="gramEnd"/>
      <w:r w:rsidRPr="006B5233">
        <w:rPr>
          <w:rFonts w:ascii="Times New Roman" w:eastAsia="宋体" w:hAnsi="Times New Roman" w:cs="Times New Roman" w:hint="eastAsia"/>
          <w:szCs w:val="20"/>
          <w14:ligatures w14:val="none"/>
        </w:rPr>
        <w:t>委</w:t>
      </w:r>
      <w:r w:rsidRPr="006B5233">
        <w:rPr>
          <w:rFonts w:ascii="Times New Roman" w:eastAsia="宋体" w:hAnsi="Times New Roman" w:cs="Times New Roman" w:hint="eastAsia"/>
          <w:szCs w:val="20"/>
          <w14:ligatures w14:val="none"/>
        </w:rPr>
        <w:t>{2025}-255</w:t>
      </w:r>
      <w:r w:rsidRPr="006B5233">
        <w:rPr>
          <w:rFonts w:ascii="Times New Roman" w:eastAsia="宋体" w:hAnsi="Times New Roman" w:cs="Times New Roman" w:hint="eastAsia"/>
          <w:szCs w:val="20"/>
          <w14:ligatures w14:val="none"/>
        </w:rPr>
        <w:t>《关于临港新片区绿地养护成本定额支出标准的通知》、《关于</w:t>
      </w:r>
      <w:r w:rsidRPr="006B5233">
        <w:rPr>
          <w:rFonts w:ascii="Times New Roman" w:eastAsia="宋体" w:hAnsi="Times New Roman" w:cs="Times New Roman" w:hint="eastAsia"/>
          <w:szCs w:val="20"/>
          <w14:ligatures w14:val="none"/>
        </w:rPr>
        <w:t>2026</w:t>
      </w:r>
      <w:r w:rsidRPr="006B5233">
        <w:rPr>
          <w:rFonts w:ascii="Times New Roman" w:eastAsia="宋体" w:hAnsi="Times New Roman" w:cs="Times New Roman" w:hint="eastAsia"/>
          <w:szCs w:val="20"/>
          <w14:ligatures w14:val="none"/>
        </w:rPr>
        <w:t>年公益林养护招标的简要说明》，沪</w:t>
      </w:r>
      <w:proofErr w:type="gramStart"/>
      <w:r w:rsidRPr="006B5233">
        <w:rPr>
          <w:rFonts w:ascii="Times New Roman" w:eastAsia="宋体" w:hAnsi="Times New Roman" w:cs="Times New Roman" w:hint="eastAsia"/>
          <w:szCs w:val="20"/>
          <w14:ligatures w14:val="none"/>
        </w:rPr>
        <w:t>自贸临管</w:t>
      </w:r>
      <w:proofErr w:type="gramEnd"/>
      <w:r w:rsidRPr="006B5233">
        <w:rPr>
          <w:rFonts w:ascii="Times New Roman" w:eastAsia="宋体" w:hAnsi="Times New Roman" w:cs="Times New Roman" w:hint="eastAsia"/>
          <w:szCs w:val="20"/>
          <w14:ligatures w14:val="none"/>
        </w:rPr>
        <w:t>委</w:t>
      </w:r>
      <w:r w:rsidRPr="006B5233">
        <w:rPr>
          <w:rFonts w:ascii="Times New Roman" w:eastAsia="宋体" w:hAnsi="Times New Roman" w:cs="Times New Roman" w:hint="eastAsia"/>
          <w:szCs w:val="20"/>
          <w14:ligatures w14:val="none"/>
        </w:rPr>
        <w:t>{2025}-197</w:t>
      </w:r>
      <w:r w:rsidRPr="006B5233">
        <w:rPr>
          <w:rFonts w:ascii="Times New Roman" w:eastAsia="宋体" w:hAnsi="Times New Roman" w:cs="Times New Roman" w:hint="eastAsia"/>
          <w:szCs w:val="20"/>
          <w14:ligatures w14:val="none"/>
        </w:rPr>
        <w:t>《临港新片区公益林养护管理考核办法》等文件精神，特进行公益林养护服务采购。</w:t>
      </w:r>
    </w:p>
    <w:p w14:paraId="73B7671B"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4.2 </w:t>
      </w:r>
      <w:r w:rsidRPr="006B5233">
        <w:rPr>
          <w:rFonts w:ascii="Times New Roman" w:eastAsia="宋体" w:hAnsi="Times New Roman" w:cs="Times New Roman"/>
          <w:color w:val="000000"/>
          <w:szCs w:val="22"/>
          <w14:ligatures w14:val="none"/>
        </w:rPr>
        <w:t>项目招标范围及内容</w:t>
      </w:r>
    </w:p>
    <w:p w14:paraId="5DFB710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color w:val="000000"/>
          <w:szCs w:val="22"/>
          <w14:ligatures w14:val="none"/>
        </w:rPr>
      </w:pPr>
      <w:r w:rsidRPr="006B5233">
        <w:rPr>
          <w:rFonts w:ascii="Times New Roman" w:eastAsia="宋体" w:hAnsi="Times New Roman" w:cs="Times New Roman" w:hint="eastAsia"/>
          <w:szCs w:val="20"/>
          <w14:ligatures w14:val="none"/>
        </w:rPr>
        <w:t>本项目为泥城镇</w:t>
      </w:r>
      <w:r w:rsidRPr="006B5233">
        <w:rPr>
          <w:rFonts w:ascii="Times New Roman" w:eastAsia="宋体" w:hAnsi="Times New Roman" w:cs="Times New Roman" w:hint="eastAsia"/>
          <w:bCs/>
          <w:szCs w:val="20"/>
          <w14:ligatures w14:val="none"/>
        </w:rPr>
        <w:t>公益林养护，</w:t>
      </w:r>
      <w:r w:rsidRPr="006B5233">
        <w:rPr>
          <w:rFonts w:ascii="Times New Roman" w:eastAsia="宋体" w:hAnsi="Times New Roman" w:cs="Times New Roman" w:hint="eastAsia"/>
          <w:color w:val="000000"/>
          <w:szCs w:val="22"/>
          <w14:ligatures w14:val="none"/>
        </w:rPr>
        <w:t>范围限于上海市浦东新区泥城镇镇属公益林，总计设施量为</w:t>
      </w:r>
      <w:r w:rsidRPr="006B5233">
        <w:rPr>
          <w:rFonts w:ascii="Times New Roman" w:eastAsia="宋体" w:hAnsi="Times New Roman" w:cs="Times New Roman" w:hint="eastAsia"/>
          <w:color w:val="000000"/>
          <w:szCs w:val="22"/>
          <w14:ligatures w14:val="none"/>
        </w:rPr>
        <w:t>3272.63</w:t>
      </w:r>
      <w:r w:rsidRPr="006B5233">
        <w:rPr>
          <w:rFonts w:ascii="Times New Roman" w:eastAsia="宋体" w:hAnsi="Times New Roman" w:cs="Times New Roman" w:hint="eastAsia"/>
          <w:color w:val="000000"/>
          <w:szCs w:val="22"/>
          <w14:ligatures w14:val="none"/>
        </w:rPr>
        <w:t>亩；服务内容包括林地管理、林木管理和专项管理等三方面十项内容：其中林地管理包括杂草控制、林地保洁、沟渠清理与排灌、病虫害防治和</w:t>
      </w:r>
      <w:proofErr w:type="gramStart"/>
      <w:r w:rsidRPr="006B5233">
        <w:rPr>
          <w:rFonts w:ascii="Times New Roman" w:eastAsia="宋体" w:hAnsi="Times New Roman" w:cs="Times New Roman" w:hint="eastAsia"/>
          <w:color w:val="000000"/>
          <w:szCs w:val="22"/>
          <w14:ligatures w14:val="none"/>
        </w:rPr>
        <w:t>冬翻</w:t>
      </w:r>
      <w:proofErr w:type="gramEnd"/>
      <w:r w:rsidRPr="006B5233">
        <w:rPr>
          <w:rFonts w:ascii="Times New Roman" w:eastAsia="宋体" w:hAnsi="Times New Roman" w:cs="Times New Roman" w:hint="eastAsia"/>
          <w:color w:val="000000"/>
          <w:szCs w:val="22"/>
          <w14:ligatures w14:val="none"/>
        </w:rPr>
        <w:t>松土；林木管理包括林木修枝、林木涂白；专项管理包括林地巡查、防灾减灾和设施维护，养护档案等。</w:t>
      </w:r>
    </w:p>
    <w:p w14:paraId="122B8A30" w14:textId="77777777" w:rsidR="006B5233" w:rsidRPr="006B5233" w:rsidRDefault="006B5233" w:rsidP="006B5233">
      <w:pPr>
        <w:snapToGrid w:val="0"/>
        <w:spacing w:after="0" w:line="300" w:lineRule="auto"/>
        <w:ind w:firstLineChars="200" w:firstLine="440"/>
        <w:rPr>
          <w:rFonts w:ascii="宋体" w:eastAsia="宋体" w:hAnsi="宋体" w:cs="Times New Roman" w:hint="eastAsia"/>
          <w:szCs w:val="22"/>
          <w14:ligatures w14:val="none"/>
        </w:rPr>
      </w:pP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hint="eastAsia"/>
          <w:bCs/>
          <w:szCs w:val="22"/>
          <w14:ligatures w14:val="none"/>
        </w:rPr>
        <w:t>3</w:t>
      </w:r>
      <w:r w:rsidRPr="006B5233">
        <w:rPr>
          <w:rFonts w:ascii="Times New Roman" w:eastAsia="宋体" w:hAnsi="Times New Roman" w:cs="Times New Roman"/>
          <w:bCs/>
          <w:szCs w:val="22"/>
          <w14:ligatures w14:val="none"/>
        </w:rPr>
        <w:t xml:space="preserve"> </w:t>
      </w:r>
      <w:r w:rsidRPr="006B5233">
        <w:rPr>
          <w:rFonts w:ascii="Times New Roman" w:eastAsia="宋体" w:hAnsi="Times New Roman" w:cs="Times New Roman"/>
          <w:bCs/>
          <w:szCs w:val="22"/>
          <w14:ligatures w14:val="none"/>
        </w:rPr>
        <w:t>本项目服务期限</w:t>
      </w:r>
      <w:r w:rsidRPr="006B5233">
        <w:rPr>
          <w:rFonts w:ascii="Times New Roman" w:eastAsia="宋体" w:hAnsi="Times New Roman" w:cs="Times New Roman" w:hint="eastAsia"/>
          <w:bCs/>
          <w:szCs w:val="22"/>
          <w14:ligatures w14:val="none"/>
        </w:rPr>
        <w:t>：本项目一招三年</w:t>
      </w:r>
      <w:r w:rsidRPr="006B5233">
        <w:rPr>
          <w:rFonts w:ascii="宋体" w:eastAsia="宋体" w:hAnsi="宋体" w:cs="宋体" w:hint="eastAsia"/>
          <w:szCs w:val="22"/>
          <w14:ligatures w14:val="none"/>
        </w:rPr>
        <w:t>，首年服务期自2026年1月1日至 2026年12月31日，具体以合同签订日期为准。</w:t>
      </w:r>
    </w:p>
    <w:p w14:paraId="2B60FDD9"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0" w:name="_Toc205210263"/>
      <w:r w:rsidRPr="006B5233">
        <w:rPr>
          <w:rFonts w:ascii="Times New Roman" w:eastAsia="宋体" w:hAnsi="Times New Roman" w:cs="Times New Roman"/>
          <w:b/>
          <w:color w:val="000000"/>
          <w:szCs w:val="22"/>
          <w14:ligatures w14:val="none"/>
        </w:rPr>
        <w:t xml:space="preserve">5 </w:t>
      </w:r>
      <w:r w:rsidRPr="006B5233">
        <w:rPr>
          <w:rFonts w:ascii="Times New Roman" w:eastAsia="宋体" w:hAnsi="Times New Roman" w:cs="Times New Roman"/>
          <w:b/>
          <w:color w:val="000000"/>
          <w:szCs w:val="22"/>
          <w14:ligatures w14:val="none"/>
        </w:rPr>
        <w:t>承包方式</w:t>
      </w:r>
      <w:bookmarkEnd w:id="10"/>
    </w:p>
    <w:p w14:paraId="42F7405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0"/>
          <w14:ligatures w14:val="none"/>
        </w:rPr>
      </w:pPr>
      <w:r w:rsidRPr="006B5233">
        <w:rPr>
          <w:rFonts w:ascii="Times New Roman" w:eastAsia="宋体" w:hAnsi="Times New Roman" w:cs="Times New Roman"/>
          <w:color w:val="000000"/>
          <w:szCs w:val="22"/>
          <w14:ligatures w14:val="none"/>
        </w:rPr>
        <w:t xml:space="preserve">5.1 </w:t>
      </w:r>
      <w:r w:rsidRPr="006B5233">
        <w:rPr>
          <w:rFonts w:ascii="Times New Roman" w:eastAsia="宋体" w:hAnsi="Times New Roman" w:cs="Times New Roman"/>
          <w:color w:val="000000"/>
          <w:szCs w:val="22"/>
          <w14:ligatures w14:val="none"/>
        </w:rPr>
        <w:t>依据本项目的招标范围和内容，</w:t>
      </w:r>
      <w:r w:rsidRPr="006B5233">
        <w:rPr>
          <w:rFonts w:ascii="Times New Roman" w:eastAsia="宋体" w:hAnsi="Times New Roman" w:cs="Times New Roman"/>
          <w:color w:val="000000"/>
          <w:szCs w:val="22"/>
          <w:u w:val="single"/>
          <w14:ligatures w14:val="none"/>
        </w:rPr>
        <w:t>包工、包料、包施工、包质量、包安全、包进度</w:t>
      </w:r>
      <w:r w:rsidRPr="006B5233">
        <w:rPr>
          <w:rFonts w:ascii="Times New Roman" w:eastAsia="宋体" w:hAnsi="Times New Roman" w:cs="Times New Roman"/>
          <w:color w:val="000000"/>
          <w:szCs w:val="22"/>
          <w14:ligatures w14:val="none"/>
        </w:rPr>
        <w:t>的方式实施总承包</w:t>
      </w:r>
      <w:r w:rsidRPr="006B5233">
        <w:rPr>
          <w:rFonts w:ascii="Times New Roman" w:eastAsia="宋体" w:hAnsi="Times New Roman" w:cs="Times New Roman" w:hint="eastAsia"/>
          <w:bCs/>
          <w:szCs w:val="22"/>
          <w14:ligatures w14:val="none"/>
        </w:rPr>
        <w:t>。</w:t>
      </w:r>
    </w:p>
    <w:p w14:paraId="226BAFD5"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5.2 </w:t>
      </w:r>
      <w:r w:rsidRPr="006B5233">
        <w:rPr>
          <w:rFonts w:ascii="Times New Roman" w:eastAsia="宋体" w:hAnsi="Times New Roman" w:cs="Times New Roman"/>
          <w:color w:val="000000"/>
          <w:szCs w:val="22"/>
          <w14:ligatures w14:val="none"/>
        </w:rPr>
        <w:t>本项目不允许分包。</w:t>
      </w:r>
    </w:p>
    <w:p w14:paraId="184545A3"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1" w:name="_Toc205210264"/>
      <w:r w:rsidRPr="006B5233">
        <w:rPr>
          <w:rFonts w:ascii="Times New Roman" w:eastAsia="宋体" w:hAnsi="Times New Roman" w:cs="Times New Roman"/>
          <w:b/>
          <w:color w:val="000000"/>
          <w:szCs w:val="22"/>
          <w14:ligatures w14:val="none"/>
        </w:rPr>
        <w:t xml:space="preserve">6 </w:t>
      </w:r>
      <w:r w:rsidRPr="006B5233">
        <w:rPr>
          <w:rFonts w:ascii="Times New Roman" w:eastAsia="宋体" w:hAnsi="Times New Roman" w:cs="Times New Roman"/>
          <w:b/>
          <w:color w:val="000000"/>
          <w:szCs w:val="22"/>
          <w14:ligatures w14:val="none"/>
        </w:rPr>
        <w:t>合同的签订</w:t>
      </w:r>
      <w:bookmarkEnd w:id="11"/>
    </w:p>
    <w:p w14:paraId="348D4E17"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6.1 </w:t>
      </w:r>
      <w:r w:rsidRPr="006B5233">
        <w:rPr>
          <w:rFonts w:ascii="Times New Roman" w:eastAsia="宋体" w:hAnsi="Times New Roman" w:cs="Times New Roman"/>
          <w:color w:val="000000"/>
          <w:szCs w:val="22"/>
          <w14:ligatures w14:val="none"/>
        </w:rPr>
        <w:t>本项目合同的标的、价格、质量及验收标准、考核管理、履约期限等主要条款应当与招标文件和中标人投标文件的内容一致，并互相补充和解释。</w:t>
      </w:r>
    </w:p>
    <w:p w14:paraId="2BF993F6" w14:textId="77777777" w:rsidR="006B5233" w:rsidRPr="006B5233" w:rsidRDefault="006B5233" w:rsidP="006B5233">
      <w:pPr>
        <w:snapToGrid w:val="0"/>
        <w:spacing w:after="0" w:line="300" w:lineRule="auto"/>
        <w:ind w:firstLineChars="250" w:firstLine="550"/>
        <w:rPr>
          <w:rFonts w:ascii="Times New Roman" w:eastAsia="宋体" w:hAnsi="Times New Roman" w:cs="Times New Roman" w:hint="eastAsia"/>
          <w:b/>
          <w:bCs/>
          <w:szCs w:val="22"/>
          <w14:ligatures w14:val="none"/>
        </w:rPr>
      </w:pPr>
      <w:r w:rsidRPr="006B5233">
        <w:rPr>
          <w:rFonts w:ascii="Times New Roman" w:eastAsia="宋体" w:hAnsi="Times New Roman" w:cs="Times New Roman"/>
          <w:szCs w:val="22"/>
          <w14:ligatures w14:val="none"/>
        </w:rPr>
        <w:lastRenderedPageBreak/>
        <w:t>6.2</w:t>
      </w:r>
      <w:r w:rsidRPr="006B5233">
        <w:rPr>
          <w:rFonts w:ascii="Times New Roman" w:eastAsia="宋体" w:hAnsi="Times New Roman" w:cs="Times New Roman"/>
          <w:szCs w:val="22"/>
          <w14:ligatures w14:val="none"/>
        </w:rPr>
        <w:t>本项目资金由</w:t>
      </w:r>
      <w:r w:rsidRPr="006B5233">
        <w:rPr>
          <w:rFonts w:ascii="Times New Roman" w:eastAsia="宋体" w:hAnsi="Times New Roman" w:cs="Times New Roman" w:hint="eastAsia"/>
          <w:szCs w:val="22"/>
          <w14:ligatures w14:val="none"/>
        </w:rPr>
        <w:t>临港</w:t>
      </w:r>
      <w:r w:rsidRPr="006B5233">
        <w:rPr>
          <w:rFonts w:ascii="Times New Roman" w:eastAsia="宋体" w:hAnsi="Times New Roman" w:cs="Times New Roman"/>
          <w:szCs w:val="22"/>
          <w14:ligatures w14:val="none"/>
        </w:rPr>
        <w:t>新</w:t>
      </w:r>
      <w:r w:rsidRPr="006B5233">
        <w:rPr>
          <w:rFonts w:ascii="Times New Roman" w:eastAsia="宋体" w:hAnsi="Times New Roman" w:cs="Times New Roman" w:hint="eastAsia"/>
          <w:szCs w:val="22"/>
          <w14:ligatures w14:val="none"/>
        </w:rPr>
        <w:t>片</w:t>
      </w:r>
      <w:r w:rsidRPr="006B5233">
        <w:rPr>
          <w:rFonts w:ascii="Times New Roman" w:eastAsia="宋体" w:hAnsi="Times New Roman" w:cs="Times New Roman"/>
          <w:szCs w:val="22"/>
          <w14:ligatures w14:val="none"/>
        </w:rPr>
        <w:t>区财政预算逐年安排，中标后</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szCs w:val="22"/>
          <w14:ligatures w14:val="none"/>
        </w:rPr>
        <w:t>年有效，在承包期限内，项目经费合同需逐年签订。采购人</w:t>
      </w:r>
      <w:r w:rsidRPr="006B5233">
        <w:rPr>
          <w:rFonts w:ascii="Times New Roman" w:eastAsia="宋体" w:hAnsi="Times New Roman" w:cs="Times New Roman" w:hint="eastAsia"/>
          <w:szCs w:val="22"/>
          <w14:ligatures w14:val="none"/>
        </w:rPr>
        <w:t>根据新片区管委会</w:t>
      </w:r>
      <w:r w:rsidRPr="006B5233">
        <w:rPr>
          <w:rFonts w:ascii="Times New Roman" w:eastAsia="宋体" w:hAnsi="Times New Roman" w:cs="Times New Roman"/>
          <w:szCs w:val="22"/>
          <w14:ligatures w14:val="none"/>
        </w:rPr>
        <w:t>每年度对中标人的工作进行考核，考核通过的，双方续签下一年度合同。如中标人年度考核未通过，双方不再续签下一年度合同</w:t>
      </w:r>
      <w:r w:rsidRPr="006B5233">
        <w:rPr>
          <w:rFonts w:ascii="Times New Roman" w:eastAsia="宋体" w:hAnsi="Times New Roman" w:cs="Times New Roman" w:hint="eastAsia"/>
          <w:szCs w:val="22"/>
          <w14:ligatures w14:val="none"/>
        </w:rPr>
        <w:t>。</w:t>
      </w:r>
    </w:p>
    <w:p w14:paraId="20AE0269"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szCs w:val="22"/>
          <w14:ligatures w14:val="none"/>
        </w:rPr>
      </w:pPr>
      <w:bookmarkStart w:id="12" w:name="_Toc205210265"/>
      <w:bookmarkStart w:id="13" w:name="_Toc490730072"/>
      <w:r w:rsidRPr="006B5233">
        <w:rPr>
          <w:rFonts w:ascii="Times New Roman" w:eastAsia="宋体" w:hAnsi="Times New Roman" w:cs="Times New Roman"/>
          <w:b/>
          <w:szCs w:val="22"/>
          <w14:ligatures w14:val="none"/>
        </w:rPr>
        <w:t xml:space="preserve">7 </w:t>
      </w:r>
      <w:r w:rsidRPr="006B5233">
        <w:rPr>
          <w:rFonts w:ascii="Times New Roman" w:eastAsia="宋体" w:hAnsi="Times New Roman" w:cs="Times New Roman"/>
          <w:b/>
          <w:szCs w:val="22"/>
          <w14:ligatures w14:val="none"/>
        </w:rPr>
        <w:t>结算原则和支付方式</w:t>
      </w:r>
      <w:bookmarkEnd w:id="12"/>
      <w:bookmarkEnd w:id="13"/>
    </w:p>
    <w:p w14:paraId="4E9F38E8"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7.1 </w:t>
      </w:r>
      <w:r w:rsidRPr="006B5233">
        <w:rPr>
          <w:rFonts w:ascii="Times New Roman" w:eastAsia="宋体" w:hAnsi="Times New Roman" w:cs="Times New Roman"/>
          <w:szCs w:val="22"/>
          <w14:ligatures w14:val="none"/>
        </w:rPr>
        <w:t>结算原则</w:t>
      </w:r>
    </w:p>
    <w:p w14:paraId="4D56F00D"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本项目的结算与支付应以主管部门最终核定的、按养护维修的质量标准和要求完成的实际设施量为准，中标人的中标单价和结算下浮率（如果有）在合同履约期内不变（合同约定除外）。</w:t>
      </w:r>
    </w:p>
    <w:p w14:paraId="1B43FF69"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在征得中标人协商同意的前提下，采购人有权根据财政资金申请、项目进度等情况调整资金支付比例。</w:t>
      </w:r>
    </w:p>
    <w:p w14:paraId="1AAA2D13"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szCs w:val="22"/>
          <w14:ligatures w14:val="none"/>
        </w:rPr>
      </w:pPr>
      <w:r w:rsidRPr="006B5233">
        <w:rPr>
          <w:rFonts w:ascii="Times New Roman" w:eastAsia="宋体" w:hAnsi="Times New Roman" w:cs="Times New Roman"/>
          <w:szCs w:val="22"/>
          <w14:ligatures w14:val="none"/>
        </w:rPr>
        <w:t xml:space="preserve">7.2 </w:t>
      </w:r>
      <w:r w:rsidRPr="006B5233">
        <w:rPr>
          <w:rFonts w:ascii="Times New Roman" w:eastAsia="宋体" w:hAnsi="Times New Roman" w:cs="Times New Roman"/>
          <w:szCs w:val="22"/>
          <w14:ligatures w14:val="none"/>
        </w:rPr>
        <w:t>支付方式</w:t>
      </w:r>
    </w:p>
    <w:p w14:paraId="0D8FE1C9"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r w:rsidRPr="006B5233">
        <w:rPr>
          <w:rFonts w:ascii="Times New Roman" w:eastAsia="宋体" w:hAnsi="Times New Roman" w:cs="Times New Roman" w:hint="eastAsia"/>
          <w:szCs w:val="20"/>
          <w14:ligatures w14:val="none"/>
        </w:rPr>
        <w:t>本项目采用季度支付方式，合同签订后，先做后付，采购人根据上级考核结果向中标人支付前一季度养护经费，</w:t>
      </w:r>
      <w:r w:rsidRPr="006B5233">
        <w:rPr>
          <w:rFonts w:ascii="Times New Roman" w:eastAsia="宋体" w:hAnsi="Times New Roman" w:cs="Times New Roman"/>
          <w:szCs w:val="22"/>
          <w14:ligatures w14:val="none"/>
        </w:rPr>
        <w:t>每季度在考核后可拨付最高</w:t>
      </w:r>
      <w:r w:rsidRPr="006B5233">
        <w:rPr>
          <w:rFonts w:ascii="Times New Roman" w:eastAsia="宋体" w:hAnsi="Times New Roman" w:cs="Times New Roman" w:hint="eastAsia"/>
          <w:szCs w:val="22"/>
          <w14:ligatures w14:val="none"/>
        </w:rPr>
        <w:t>23%</w:t>
      </w:r>
      <w:r w:rsidRPr="006B5233">
        <w:rPr>
          <w:rFonts w:ascii="Times New Roman" w:eastAsia="宋体" w:hAnsi="Times New Roman" w:cs="Times New Roman"/>
          <w:szCs w:val="22"/>
          <w14:ligatures w14:val="none"/>
        </w:rPr>
        <w:t>的养护经费，年度林业工作考核后拨付最高</w:t>
      </w:r>
      <w:r w:rsidRPr="006B5233">
        <w:rPr>
          <w:rFonts w:ascii="Times New Roman" w:eastAsia="宋体" w:hAnsi="Times New Roman" w:cs="Times New Roman"/>
          <w:szCs w:val="22"/>
          <w14:ligatures w14:val="none"/>
        </w:rPr>
        <w:t>8%</w:t>
      </w:r>
      <w:r w:rsidRPr="006B5233">
        <w:rPr>
          <w:rFonts w:ascii="Times New Roman" w:eastAsia="宋体" w:hAnsi="Times New Roman" w:cs="Times New Roman"/>
          <w:szCs w:val="22"/>
          <w14:ligatures w14:val="none"/>
        </w:rPr>
        <w:t>的费用。</w:t>
      </w:r>
    </w:p>
    <w:p w14:paraId="63D5921E"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szCs w:val="20"/>
          <w14:ligatures w14:val="none"/>
        </w:rPr>
      </w:pPr>
      <w:r w:rsidRPr="006B5233">
        <w:rPr>
          <w:rFonts w:ascii="Times New Roman" w:eastAsia="宋体" w:hAnsi="Times New Roman" w:cs="Times New Roman" w:hint="eastAsia"/>
          <w:szCs w:val="20"/>
          <w14:ligatures w14:val="none"/>
        </w:rPr>
        <w:t>7.3</w:t>
      </w:r>
      <w:r w:rsidRPr="006B5233">
        <w:rPr>
          <w:rFonts w:ascii="Times New Roman" w:eastAsia="宋体" w:hAnsi="Times New Roman" w:cs="Times New Roman" w:hint="eastAsia"/>
          <w:szCs w:val="20"/>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B5233">
        <w:rPr>
          <w:rFonts w:ascii="Times New Roman" w:eastAsia="宋体" w:hAnsi="Times New Roman" w:cs="Times New Roman"/>
          <w:szCs w:val="20"/>
          <w14:ligatures w14:val="none"/>
        </w:rPr>
        <w:t>1</w:t>
      </w:r>
      <w:r w:rsidRPr="006B5233">
        <w:rPr>
          <w:rFonts w:ascii="Times New Roman" w:eastAsia="宋体" w:hAnsi="Times New Roman" w:cs="Times New Roman" w:hint="eastAsia"/>
          <w:szCs w:val="20"/>
          <w14:ligatures w14:val="none"/>
        </w:rPr>
        <w:t>年</w:t>
      </w:r>
      <w:proofErr w:type="gramStart"/>
      <w:r w:rsidRPr="006B5233">
        <w:rPr>
          <w:rFonts w:ascii="Times New Roman" w:eastAsia="宋体" w:hAnsi="Times New Roman" w:cs="Times New Roman" w:hint="eastAsia"/>
          <w:szCs w:val="20"/>
          <w14:ligatures w14:val="none"/>
        </w:rPr>
        <w:t>期贷款市场</w:t>
      </w:r>
      <w:proofErr w:type="gramEnd"/>
      <w:r w:rsidRPr="006B5233">
        <w:rPr>
          <w:rFonts w:ascii="Times New Roman" w:eastAsia="宋体" w:hAnsi="Times New Roman" w:cs="Times New Roman" w:hint="eastAsia"/>
          <w:szCs w:val="20"/>
          <w14:ligatures w14:val="none"/>
        </w:rPr>
        <w:t>报价利率。</w:t>
      </w:r>
    </w:p>
    <w:p w14:paraId="13536849"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FF"/>
          <w:szCs w:val="22"/>
          <w14:ligatures w14:val="none"/>
        </w:rPr>
      </w:pPr>
    </w:p>
    <w:p w14:paraId="01D474C4" w14:textId="77777777" w:rsidR="006B5233" w:rsidRPr="006B5233" w:rsidRDefault="006B5233" w:rsidP="006B5233">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14" w:name="_Toc205210266"/>
      <w:r w:rsidRPr="006B5233">
        <w:rPr>
          <w:rFonts w:ascii="Times New Roman" w:eastAsia="黑体" w:hAnsi="Times New Roman" w:cs="Times New Roman"/>
          <w:b/>
          <w:color w:val="000000"/>
          <w:sz w:val="30"/>
          <w:szCs w:val="30"/>
          <w14:ligatures w14:val="none"/>
        </w:rPr>
        <w:t>三、技术质量要求</w:t>
      </w:r>
      <w:bookmarkEnd w:id="14"/>
    </w:p>
    <w:p w14:paraId="4E90382D"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5" w:name="_Toc205210267"/>
      <w:r w:rsidRPr="006B5233">
        <w:rPr>
          <w:rFonts w:ascii="Times New Roman" w:eastAsia="宋体" w:hAnsi="Times New Roman" w:cs="Times New Roman"/>
          <w:b/>
          <w:color w:val="000000"/>
          <w:szCs w:val="22"/>
          <w14:ligatures w14:val="none"/>
        </w:rPr>
        <w:t xml:space="preserve">8 </w:t>
      </w:r>
      <w:r w:rsidRPr="006B5233">
        <w:rPr>
          <w:rFonts w:ascii="Times New Roman" w:eastAsia="宋体" w:hAnsi="Times New Roman" w:cs="Times New Roman"/>
          <w:b/>
          <w:color w:val="000000"/>
          <w:szCs w:val="22"/>
          <w14:ligatures w14:val="none"/>
        </w:rPr>
        <w:t>技术规范和规范性文件</w:t>
      </w:r>
      <w:bookmarkEnd w:id="15"/>
    </w:p>
    <w:p w14:paraId="0DC8004D"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bCs/>
          <w:szCs w:val="22"/>
          <w14:ligatures w14:val="none"/>
        </w:rPr>
        <w:t>本项目的养护质量检查评定、养护维修技术标准及养护施工安全文明要求适用国家现行法律、规范、规程、标准以及上海市现行规范标准，具体包括：</w:t>
      </w:r>
    </w:p>
    <w:p w14:paraId="4CC04E4F"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w:t>
      </w:r>
      <w:r w:rsidRPr="006B5233">
        <w:rPr>
          <w:rFonts w:ascii="Times New Roman" w:eastAsia="宋体" w:hAnsi="Times New Roman" w:cs="Times New Roman" w:hint="eastAsia"/>
          <w:bCs/>
          <w:szCs w:val="22"/>
          <w14:ligatures w14:val="none"/>
        </w:rPr>
        <w:t>）《上海市绿化条例》（</w:t>
      </w:r>
      <w:r w:rsidRPr="006B5233">
        <w:rPr>
          <w:rFonts w:ascii="Times New Roman" w:eastAsia="宋体" w:hAnsi="Times New Roman" w:cs="Times New Roman" w:hint="eastAsia"/>
          <w:bCs/>
          <w:szCs w:val="22"/>
          <w14:ligatures w14:val="none"/>
        </w:rPr>
        <w:t>2015</w:t>
      </w:r>
      <w:r w:rsidRPr="006B5233">
        <w:rPr>
          <w:rFonts w:ascii="Times New Roman" w:eastAsia="宋体" w:hAnsi="Times New Roman" w:cs="Times New Roman" w:hint="eastAsia"/>
          <w:bCs/>
          <w:szCs w:val="22"/>
          <w14:ligatures w14:val="none"/>
        </w:rPr>
        <w:t>）</w:t>
      </w:r>
    </w:p>
    <w:p w14:paraId="0888F95B"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2</w:t>
      </w:r>
      <w:r w:rsidRPr="006B5233">
        <w:rPr>
          <w:rFonts w:ascii="Times New Roman" w:eastAsia="宋体" w:hAnsi="Times New Roman" w:cs="Times New Roman" w:hint="eastAsia"/>
          <w:bCs/>
          <w:szCs w:val="22"/>
          <w14:ligatures w14:val="none"/>
        </w:rPr>
        <w:t>）《园林绿化养护技术等级标准》（</w:t>
      </w:r>
      <w:r w:rsidRPr="006B5233">
        <w:rPr>
          <w:rFonts w:ascii="Times New Roman" w:eastAsia="宋体" w:hAnsi="Times New Roman" w:cs="Times New Roman" w:hint="eastAsia"/>
          <w:bCs/>
          <w:szCs w:val="22"/>
          <w14:ligatures w14:val="none"/>
        </w:rPr>
        <w:t>DG/TJ08-0702-2011</w:t>
      </w:r>
      <w:r w:rsidRPr="006B5233">
        <w:rPr>
          <w:rFonts w:ascii="Times New Roman" w:eastAsia="宋体" w:hAnsi="Times New Roman" w:cs="Times New Roman" w:hint="eastAsia"/>
          <w:bCs/>
          <w:szCs w:val="22"/>
          <w14:ligatures w14:val="none"/>
        </w:rPr>
        <w:t>）</w:t>
      </w:r>
    </w:p>
    <w:p w14:paraId="09D2C49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3</w:t>
      </w:r>
      <w:r w:rsidRPr="006B5233">
        <w:rPr>
          <w:rFonts w:ascii="Times New Roman" w:eastAsia="宋体" w:hAnsi="Times New Roman" w:cs="Times New Roman" w:hint="eastAsia"/>
          <w:bCs/>
          <w:szCs w:val="22"/>
          <w14:ligatures w14:val="none"/>
        </w:rPr>
        <w:t>）《园林绿化植物栽植技术规程》（</w:t>
      </w:r>
      <w:r w:rsidRPr="006B5233">
        <w:rPr>
          <w:rFonts w:ascii="Times New Roman" w:eastAsia="宋体" w:hAnsi="Times New Roman" w:cs="Times New Roman" w:hint="eastAsia"/>
          <w:bCs/>
          <w:szCs w:val="22"/>
          <w14:ligatures w14:val="none"/>
        </w:rPr>
        <w:t>DG/TJ08-18-2011</w:t>
      </w:r>
      <w:r w:rsidRPr="006B5233">
        <w:rPr>
          <w:rFonts w:ascii="Times New Roman" w:eastAsia="宋体" w:hAnsi="Times New Roman" w:cs="Times New Roman" w:hint="eastAsia"/>
          <w:bCs/>
          <w:szCs w:val="22"/>
          <w14:ligatures w14:val="none"/>
        </w:rPr>
        <w:t>）</w:t>
      </w:r>
    </w:p>
    <w:p w14:paraId="75CBC477"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4</w:t>
      </w:r>
      <w:r w:rsidRPr="006B5233">
        <w:rPr>
          <w:rFonts w:ascii="Times New Roman" w:eastAsia="宋体" w:hAnsi="Times New Roman" w:cs="Times New Roman" w:hint="eastAsia"/>
          <w:bCs/>
          <w:szCs w:val="22"/>
          <w14:ligatures w14:val="none"/>
        </w:rPr>
        <w:t>）《园林绿化养护技术规程》（</w:t>
      </w:r>
      <w:r w:rsidRPr="006B5233">
        <w:rPr>
          <w:rFonts w:ascii="Times New Roman" w:eastAsia="宋体" w:hAnsi="Times New Roman" w:cs="Times New Roman" w:hint="eastAsia"/>
          <w:bCs/>
          <w:szCs w:val="22"/>
          <w14:ligatures w14:val="none"/>
        </w:rPr>
        <w:t>DG/TJ08-19-2011</w:t>
      </w:r>
      <w:r w:rsidRPr="006B5233">
        <w:rPr>
          <w:rFonts w:ascii="Times New Roman" w:eastAsia="宋体" w:hAnsi="Times New Roman" w:cs="Times New Roman" w:hint="eastAsia"/>
          <w:bCs/>
          <w:szCs w:val="22"/>
          <w14:ligatures w14:val="none"/>
        </w:rPr>
        <w:t>）</w:t>
      </w:r>
    </w:p>
    <w:p w14:paraId="253D089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5</w:t>
      </w:r>
      <w:r w:rsidRPr="006B5233">
        <w:rPr>
          <w:rFonts w:ascii="Times New Roman" w:eastAsia="宋体" w:hAnsi="Times New Roman" w:cs="Times New Roman" w:hint="eastAsia"/>
          <w:bCs/>
          <w:szCs w:val="22"/>
          <w14:ligatures w14:val="none"/>
        </w:rPr>
        <w:t>）《行道树养护技术规程》（</w:t>
      </w:r>
      <w:r w:rsidRPr="006B5233">
        <w:rPr>
          <w:rFonts w:ascii="Times New Roman" w:eastAsia="宋体" w:hAnsi="Times New Roman" w:cs="Times New Roman" w:hint="eastAsia"/>
          <w:bCs/>
          <w:szCs w:val="22"/>
          <w14:ligatures w14:val="none"/>
        </w:rPr>
        <w:t>DG/TJ08-2105-2012</w:t>
      </w:r>
      <w:r w:rsidRPr="006B5233">
        <w:rPr>
          <w:rFonts w:ascii="Times New Roman" w:eastAsia="宋体" w:hAnsi="Times New Roman" w:cs="Times New Roman" w:hint="eastAsia"/>
          <w:bCs/>
          <w:szCs w:val="22"/>
          <w14:ligatures w14:val="none"/>
        </w:rPr>
        <w:t>）</w:t>
      </w:r>
    </w:p>
    <w:p w14:paraId="31801A6B"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6</w:t>
      </w:r>
      <w:r w:rsidRPr="006B5233">
        <w:rPr>
          <w:rFonts w:ascii="Times New Roman" w:eastAsia="宋体" w:hAnsi="Times New Roman" w:cs="Times New Roman" w:hint="eastAsia"/>
          <w:bCs/>
          <w:szCs w:val="22"/>
          <w14:ligatures w14:val="none"/>
        </w:rPr>
        <w:t>）《行道树栽植技术规程》（</w:t>
      </w:r>
      <w:r w:rsidRPr="006B5233">
        <w:rPr>
          <w:rFonts w:ascii="Times New Roman" w:eastAsia="宋体" w:hAnsi="Times New Roman" w:cs="Times New Roman" w:hint="eastAsia"/>
          <w:bCs/>
          <w:szCs w:val="22"/>
          <w14:ligatures w14:val="none"/>
        </w:rPr>
        <w:t>DG/TJ 08-54-2014</w:t>
      </w:r>
      <w:r w:rsidRPr="006B5233">
        <w:rPr>
          <w:rFonts w:ascii="Times New Roman" w:eastAsia="宋体" w:hAnsi="Times New Roman" w:cs="Times New Roman" w:hint="eastAsia"/>
          <w:bCs/>
          <w:szCs w:val="22"/>
          <w14:ligatures w14:val="none"/>
        </w:rPr>
        <w:t>）</w:t>
      </w:r>
    </w:p>
    <w:p w14:paraId="1A825B3B"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7</w:t>
      </w:r>
      <w:r w:rsidRPr="006B5233">
        <w:rPr>
          <w:rFonts w:ascii="Times New Roman" w:eastAsia="宋体" w:hAnsi="Times New Roman" w:cs="Times New Roman" w:hint="eastAsia"/>
          <w:bCs/>
          <w:szCs w:val="22"/>
          <w14:ligatures w14:val="none"/>
        </w:rPr>
        <w:t>）《花坛、花镜技术规程》（</w:t>
      </w:r>
      <w:r w:rsidRPr="006B5233">
        <w:rPr>
          <w:rFonts w:ascii="Times New Roman" w:eastAsia="宋体" w:hAnsi="Times New Roman" w:cs="Times New Roman" w:hint="eastAsia"/>
          <w:bCs/>
          <w:szCs w:val="22"/>
          <w14:ligatures w14:val="none"/>
        </w:rPr>
        <w:t>DG/TJ 08-66-2016</w:t>
      </w:r>
      <w:r w:rsidRPr="006B5233">
        <w:rPr>
          <w:rFonts w:ascii="Times New Roman" w:eastAsia="宋体" w:hAnsi="Times New Roman" w:cs="Times New Roman" w:hint="eastAsia"/>
          <w:bCs/>
          <w:szCs w:val="22"/>
          <w14:ligatures w14:val="none"/>
        </w:rPr>
        <w:t>）</w:t>
      </w:r>
    </w:p>
    <w:p w14:paraId="15F2B08A"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8</w:t>
      </w:r>
      <w:r w:rsidRPr="006B5233">
        <w:rPr>
          <w:rFonts w:ascii="Times New Roman" w:eastAsia="宋体" w:hAnsi="Times New Roman" w:cs="Times New Roman" w:hint="eastAsia"/>
          <w:bCs/>
          <w:szCs w:val="22"/>
          <w14:ligatures w14:val="none"/>
        </w:rPr>
        <w:t>）《花坪建植和养护技术规程》（</w:t>
      </w:r>
      <w:r w:rsidRPr="006B5233">
        <w:rPr>
          <w:rFonts w:ascii="Times New Roman" w:eastAsia="宋体" w:hAnsi="Times New Roman" w:cs="Times New Roman" w:hint="eastAsia"/>
          <w:bCs/>
          <w:szCs w:val="22"/>
          <w14:ligatures w14:val="none"/>
        </w:rPr>
        <w:t>DG/TJ 08-67-2015</w:t>
      </w:r>
      <w:r w:rsidRPr="006B5233">
        <w:rPr>
          <w:rFonts w:ascii="Times New Roman" w:eastAsia="宋体" w:hAnsi="Times New Roman" w:cs="Times New Roman" w:hint="eastAsia"/>
          <w:bCs/>
          <w:szCs w:val="22"/>
          <w14:ligatures w14:val="none"/>
        </w:rPr>
        <w:t>）</w:t>
      </w:r>
    </w:p>
    <w:p w14:paraId="1A6B6A43"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9</w:t>
      </w:r>
      <w:r w:rsidRPr="006B5233">
        <w:rPr>
          <w:rFonts w:ascii="Times New Roman" w:eastAsia="宋体" w:hAnsi="Times New Roman" w:cs="Times New Roman" w:hint="eastAsia"/>
          <w:bCs/>
          <w:szCs w:val="22"/>
          <w14:ligatures w14:val="none"/>
        </w:rPr>
        <w:t>）《立体绿化技术规程》（</w:t>
      </w:r>
      <w:r w:rsidRPr="006B5233">
        <w:rPr>
          <w:rFonts w:ascii="Times New Roman" w:eastAsia="宋体" w:hAnsi="Times New Roman" w:cs="Times New Roman" w:hint="eastAsia"/>
          <w:bCs/>
          <w:szCs w:val="22"/>
          <w14:ligatures w14:val="none"/>
        </w:rPr>
        <w:t>DG/TJ 08-75-2014</w:t>
      </w:r>
      <w:r w:rsidRPr="006B5233">
        <w:rPr>
          <w:rFonts w:ascii="Times New Roman" w:eastAsia="宋体" w:hAnsi="Times New Roman" w:cs="Times New Roman" w:hint="eastAsia"/>
          <w:bCs/>
          <w:szCs w:val="22"/>
          <w14:ligatures w14:val="none"/>
        </w:rPr>
        <w:t>）</w:t>
      </w:r>
    </w:p>
    <w:p w14:paraId="25D854C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10</w:t>
      </w:r>
      <w:r w:rsidRPr="006B5233">
        <w:rPr>
          <w:rFonts w:ascii="Times New Roman" w:eastAsia="宋体" w:hAnsi="Times New Roman" w:cs="Times New Roman" w:hint="eastAsia"/>
          <w:bCs/>
          <w:szCs w:val="22"/>
          <w14:ligatures w14:val="none"/>
        </w:rPr>
        <w:t>）《绿化植物保护技术规程》（</w:t>
      </w:r>
      <w:r w:rsidRPr="006B5233">
        <w:rPr>
          <w:rFonts w:ascii="Times New Roman" w:eastAsia="宋体" w:hAnsi="Times New Roman" w:cs="Times New Roman" w:hint="eastAsia"/>
          <w:bCs/>
          <w:szCs w:val="22"/>
          <w14:ligatures w14:val="none"/>
        </w:rPr>
        <w:t>DG/TJ 08-35-2014</w:t>
      </w:r>
      <w:r w:rsidRPr="006B5233">
        <w:rPr>
          <w:rFonts w:ascii="Times New Roman" w:eastAsia="宋体" w:hAnsi="Times New Roman" w:cs="Times New Roman" w:hint="eastAsia"/>
          <w:bCs/>
          <w:szCs w:val="22"/>
          <w14:ligatures w14:val="none"/>
        </w:rPr>
        <w:t>）</w:t>
      </w:r>
    </w:p>
    <w:p w14:paraId="7739E26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11</w:t>
      </w:r>
      <w:r w:rsidRPr="006B5233">
        <w:rPr>
          <w:rFonts w:ascii="Times New Roman" w:eastAsia="宋体" w:hAnsi="Times New Roman" w:cs="Times New Roman" w:hint="eastAsia"/>
          <w:bCs/>
          <w:szCs w:val="22"/>
          <w14:ligatures w14:val="none"/>
        </w:rPr>
        <w:t>）《上海市古树名木和古树后续资源保护条例》</w:t>
      </w:r>
    </w:p>
    <w:p w14:paraId="02AEC65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12</w:t>
      </w:r>
      <w:r w:rsidRPr="006B5233">
        <w:rPr>
          <w:rFonts w:ascii="Times New Roman" w:eastAsia="宋体" w:hAnsi="Times New Roman" w:cs="Times New Roman" w:hint="eastAsia"/>
          <w:bCs/>
          <w:szCs w:val="22"/>
          <w14:ligatures w14:val="none"/>
        </w:rPr>
        <w:t>）《绿化市容专用轮式电动作业机具安全技术规范》（</w:t>
      </w:r>
      <w:r w:rsidRPr="006B5233">
        <w:rPr>
          <w:rFonts w:ascii="Times New Roman" w:eastAsia="宋体" w:hAnsi="Times New Roman" w:cs="Times New Roman" w:hint="eastAsia"/>
          <w:bCs/>
          <w:szCs w:val="22"/>
          <w14:ligatures w14:val="none"/>
        </w:rPr>
        <w:t>DB31/T923-2015</w:t>
      </w:r>
      <w:r w:rsidRPr="006B5233">
        <w:rPr>
          <w:rFonts w:ascii="Times New Roman" w:eastAsia="宋体" w:hAnsi="Times New Roman" w:cs="Times New Roman" w:hint="eastAsia"/>
          <w:bCs/>
          <w:szCs w:val="22"/>
          <w14:ligatures w14:val="none"/>
        </w:rPr>
        <w:t>）</w:t>
      </w:r>
    </w:p>
    <w:p w14:paraId="05FC7B89"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13</w:t>
      </w:r>
      <w:r w:rsidRPr="006B5233">
        <w:rPr>
          <w:rFonts w:ascii="Times New Roman" w:eastAsia="宋体" w:hAnsi="Times New Roman" w:cs="Times New Roman" w:hint="eastAsia"/>
          <w:bCs/>
          <w:szCs w:val="22"/>
          <w14:ligatures w14:val="none"/>
        </w:rPr>
        <w:t>）《上海市建设工程文明施工管理规定》</w:t>
      </w:r>
    </w:p>
    <w:p w14:paraId="421BEE85"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14</w:t>
      </w:r>
      <w:r w:rsidRPr="006B5233">
        <w:rPr>
          <w:rFonts w:ascii="Times New Roman" w:eastAsia="宋体" w:hAnsi="Times New Roman" w:cs="Times New Roman" w:hint="eastAsia"/>
          <w:bCs/>
          <w:szCs w:val="22"/>
          <w14:ligatures w14:val="none"/>
        </w:rPr>
        <w:t>）《上海市建设工程文明施工标准》</w:t>
      </w:r>
    </w:p>
    <w:p w14:paraId="449A342E"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15</w:t>
      </w:r>
      <w:r w:rsidRPr="006B5233">
        <w:rPr>
          <w:rFonts w:ascii="Times New Roman" w:eastAsia="宋体" w:hAnsi="Times New Roman" w:cs="Times New Roman" w:hint="eastAsia"/>
          <w:bCs/>
          <w:szCs w:val="22"/>
          <w14:ligatures w14:val="none"/>
        </w:rPr>
        <w:t>）《中华人民共和国突发事件应对法》</w:t>
      </w:r>
    </w:p>
    <w:p w14:paraId="6AD0AB6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16</w:t>
      </w:r>
      <w:r w:rsidRPr="006B5233">
        <w:rPr>
          <w:rFonts w:ascii="Times New Roman" w:eastAsia="宋体" w:hAnsi="Times New Roman" w:cs="Times New Roman" w:hint="eastAsia"/>
          <w:bCs/>
          <w:szCs w:val="22"/>
          <w14:ligatures w14:val="none"/>
        </w:rPr>
        <w:t>）《中华人民共和国安全生产法》</w:t>
      </w:r>
    </w:p>
    <w:p w14:paraId="624BFDA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17</w:t>
      </w:r>
      <w:r w:rsidRPr="006B5233">
        <w:rPr>
          <w:rFonts w:ascii="Times New Roman" w:eastAsia="宋体" w:hAnsi="Times New Roman" w:cs="Times New Roman" w:hint="eastAsia"/>
          <w:bCs/>
          <w:szCs w:val="22"/>
          <w14:ligatures w14:val="none"/>
        </w:rPr>
        <w:t>）《临港新片区公益林市场化养护管理指导意见》</w:t>
      </w:r>
    </w:p>
    <w:p w14:paraId="184E15AF"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18</w:t>
      </w:r>
      <w:r w:rsidRPr="006B5233">
        <w:rPr>
          <w:rFonts w:ascii="Times New Roman" w:eastAsia="宋体" w:hAnsi="Times New Roman" w:cs="Times New Roman" w:hint="eastAsia"/>
          <w:bCs/>
          <w:szCs w:val="22"/>
          <w14:ligatures w14:val="none"/>
        </w:rPr>
        <w:t>）《上海市生态公益林养护技术规程》</w:t>
      </w:r>
    </w:p>
    <w:p w14:paraId="06A28849"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szCs w:val="22"/>
          <w14:ligatures w14:val="none"/>
        </w:rPr>
      </w:pP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hint="eastAsia"/>
          <w:bCs/>
          <w:szCs w:val="22"/>
          <w14:ligatures w14:val="none"/>
        </w:rPr>
        <w:t>19</w:t>
      </w:r>
      <w:r w:rsidRPr="006B5233">
        <w:rPr>
          <w:rFonts w:ascii="Times New Roman" w:eastAsia="宋体" w:hAnsi="Times New Roman" w:cs="Times New Roman" w:hint="eastAsia"/>
          <w:bCs/>
          <w:szCs w:val="22"/>
          <w14:ligatures w14:val="none"/>
        </w:rPr>
        <w:t>）《临港新片区公益林养护管理考核办法》</w:t>
      </w:r>
    </w:p>
    <w:p w14:paraId="2453045B"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szCs w:val="22"/>
          <w14:ligatures w14:val="none"/>
        </w:rPr>
      </w:pPr>
      <w:r w:rsidRPr="006B5233">
        <w:rPr>
          <w:rFonts w:ascii="Times New Roman" w:eastAsia="宋体" w:hAnsi="Times New Roman" w:cs="Times New Roman"/>
          <w:szCs w:val="20"/>
          <w14:ligatures w14:val="none"/>
        </w:rPr>
        <w:t>各投标人应充分注意，凡涉及国家或行业管理部门颁发的相关规范、规程和标准，无论其是否在本招标文件中列明，中标人应无条件执行。标准、规范等不一致的，以要求高者为准。</w:t>
      </w:r>
    </w:p>
    <w:p w14:paraId="1FDAD481"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6" w:name="_Toc205210268"/>
      <w:r w:rsidRPr="006B5233">
        <w:rPr>
          <w:rFonts w:ascii="Times New Roman" w:eastAsia="宋体" w:hAnsi="Times New Roman" w:cs="Times New Roman"/>
          <w:b/>
          <w:color w:val="000000"/>
          <w:szCs w:val="22"/>
          <w14:ligatures w14:val="none"/>
        </w:rPr>
        <w:lastRenderedPageBreak/>
        <w:t xml:space="preserve">9 </w:t>
      </w:r>
      <w:r w:rsidRPr="006B5233">
        <w:rPr>
          <w:rFonts w:ascii="Times New Roman" w:eastAsia="宋体" w:hAnsi="Times New Roman" w:cs="Times New Roman"/>
          <w:b/>
          <w:color w:val="000000"/>
          <w:szCs w:val="22"/>
          <w14:ligatures w14:val="none"/>
        </w:rPr>
        <w:t>招标内容与质量要求</w:t>
      </w:r>
      <w:bookmarkEnd w:id="16"/>
    </w:p>
    <w:p w14:paraId="29170A3E"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 xml:space="preserve">9.1 </w:t>
      </w:r>
      <w:r w:rsidRPr="006B5233">
        <w:rPr>
          <w:rFonts w:ascii="Times New Roman" w:eastAsia="宋体" w:hAnsi="Times New Roman" w:cs="Times New Roman"/>
          <w:bCs/>
          <w:szCs w:val="22"/>
          <w14:ligatures w14:val="none"/>
        </w:rPr>
        <w:t>设施量清单</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1843"/>
        <w:gridCol w:w="1417"/>
        <w:gridCol w:w="2410"/>
        <w:gridCol w:w="1701"/>
        <w:gridCol w:w="1610"/>
      </w:tblGrid>
      <w:tr w:rsidR="006B5233" w:rsidRPr="006B5233" w14:paraId="44594744" w14:textId="77777777" w:rsidTr="006325D2">
        <w:trPr>
          <w:trHeight w:val="659"/>
          <w:jc w:val="center"/>
        </w:trPr>
        <w:tc>
          <w:tcPr>
            <w:tcW w:w="761" w:type="dxa"/>
            <w:noWrap/>
            <w:vAlign w:val="center"/>
          </w:tcPr>
          <w:p w14:paraId="73F0BAE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仿宋" w:eastAsia="仿宋" w:hAnsi="仿宋" w:cs="仿宋"/>
                <w:b/>
                <w:color w:val="000000"/>
                <w:szCs w:val="20"/>
                <w14:ligatures w14:val="none"/>
              </w:rPr>
              <w:t>序号</w:t>
            </w:r>
          </w:p>
        </w:tc>
        <w:tc>
          <w:tcPr>
            <w:tcW w:w="1843" w:type="dxa"/>
            <w:noWrap/>
            <w:vAlign w:val="center"/>
          </w:tcPr>
          <w:p w14:paraId="753EE33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仿宋" w:eastAsia="仿宋" w:hAnsi="仿宋" w:cs="仿宋"/>
                <w:b/>
                <w:color w:val="000000"/>
                <w:szCs w:val="20"/>
                <w14:ligatures w14:val="none"/>
              </w:rPr>
              <w:t>村代码</w:t>
            </w:r>
          </w:p>
        </w:tc>
        <w:tc>
          <w:tcPr>
            <w:tcW w:w="1417" w:type="dxa"/>
            <w:noWrap/>
            <w:vAlign w:val="center"/>
          </w:tcPr>
          <w:p w14:paraId="08A0ABB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仿宋" w:eastAsia="仿宋" w:hAnsi="仿宋" w:cs="仿宋"/>
                <w:b/>
                <w:color w:val="000000"/>
                <w:szCs w:val="20"/>
                <w14:ligatures w14:val="none"/>
              </w:rPr>
              <w:t>地点</w:t>
            </w:r>
          </w:p>
        </w:tc>
        <w:tc>
          <w:tcPr>
            <w:tcW w:w="2410" w:type="dxa"/>
            <w:noWrap/>
            <w:vAlign w:val="center"/>
          </w:tcPr>
          <w:p w14:paraId="16E7B45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仿宋" w:eastAsia="仿宋" w:hAnsi="仿宋" w:cs="仿宋"/>
                <w:b/>
                <w:color w:val="000000"/>
                <w:szCs w:val="20"/>
                <w14:ligatures w14:val="none"/>
              </w:rPr>
              <w:t>面积(平方米)</w:t>
            </w:r>
          </w:p>
        </w:tc>
        <w:tc>
          <w:tcPr>
            <w:tcW w:w="1701" w:type="dxa"/>
            <w:noWrap/>
            <w:vAlign w:val="center"/>
          </w:tcPr>
          <w:p w14:paraId="51FE3DE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仿宋" w:eastAsia="仿宋" w:hAnsi="仿宋" w:cs="仿宋"/>
                <w:b/>
                <w:color w:val="000000"/>
                <w:szCs w:val="20"/>
                <w14:ligatures w14:val="none"/>
              </w:rPr>
              <w:t>面积(亩)</w:t>
            </w:r>
          </w:p>
        </w:tc>
        <w:tc>
          <w:tcPr>
            <w:tcW w:w="1610" w:type="dxa"/>
            <w:noWrap/>
            <w:vAlign w:val="center"/>
          </w:tcPr>
          <w:p w14:paraId="219AA28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仿宋" w:eastAsia="仿宋" w:hAnsi="仿宋" w:cs="仿宋"/>
                <w:b/>
                <w:color w:val="000000"/>
                <w:szCs w:val="20"/>
                <w14:ligatures w14:val="none"/>
              </w:rPr>
              <w:t>备注</w:t>
            </w:r>
          </w:p>
        </w:tc>
      </w:tr>
      <w:tr w:rsidR="006B5233" w:rsidRPr="006B5233" w14:paraId="745AC72A" w14:textId="77777777" w:rsidTr="006325D2">
        <w:trPr>
          <w:trHeight w:val="659"/>
          <w:jc w:val="center"/>
        </w:trPr>
        <w:tc>
          <w:tcPr>
            <w:tcW w:w="761" w:type="dxa"/>
            <w:vAlign w:val="center"/>
          </w:tcPr>
          <w:p w14:paraId="300FE714"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1</w:t>
            </w:r>
          </w:p>
        </w:tc>
        <w:tc>
          <w:tcPr>
            <w:tcW w:w="1843" w:type="dxa"/>
            <w:vAlign w:val="center"/>
          </w:tcPr>
          <w:p w14:paraId="6D20A8E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201</w:t>
            </w:r>
          </w:p>
        </w:tc>
        <w:tc>
          <w:tcPr>
            <w:tcW w:w="1417" w:type="dxa"/>
            <w:vAlign w:val="center"/>
          </w:tcPr>
          <w:p w14:paraId="18FCA06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人民村</w:t>
            </w:r>
          </w:p>
        </w:tc>
        <w:tc>
          <w:tcPr>
            <w:tcW w:w="2410" w:type="dxa"/>
            <w:vAlign w:val="center"/>
          </w:tcPr>
          <w:p w14:paraId="2EA34ED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180362.5</w:t>
            </w:r>
          </w:p>
        </w:tc>
        <w:tc>
          <w:tcPr>
            <w:tcW w:w="1701" w:type="dxa"/>
            <w:vAlign w:val="center"/>
          </w:tcPr>
          <w:p w14:paraId="4A144E6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270.41</w:t>
            </w:r>
          </w:p>
        </w:tc>
        <w:tc>
          <w:tcPr>
            <w:tcW w:w="1610" w:type="dxa"/>
          </w:tcPr>
          <w:p w14:paraId="08104CB1"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4B51AAB5" w14:textId="77777777" w:rsidTr="006325D2">
        <w:trPr>
          <w:trHeight w:val="659"/>
          <w:jc w:val="center"/>
        </w:trPr>
        <w:tc>
          <w:tcPr>
            <w:tcW w:w="761" w:type="dxa"/>
            <w:vAlign w:val="center"/>
          </w:tcPr>
          <w:p w14:paraId="59977E2F"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2</w:t>
            </w:r>
          </w:p>
        </w:tc>
        <w:tc>
          <w:tcPr>
            <w:tcW w:w="1843" w:type="dxa"/>
            <w:vAlign w:val="center"/>
          </w:tcPr>
          <w:p w14:paraId="23D0A88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204</w:t>
            </w:r>
          </w:p>
        </w:tc>
        <w:tc>
          <w:tcPr>
            <w:tcW w:w="1417" w:type="dxa"/>
            <w:vAlign w:val="center"/>
          </w:tcPr>
          <w:p w14:paraId="16DDA8D2"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横港村</w:t>
            </w:r>
          </w:p>
        </w:tc>
        <w:tc>
          <w:tcPr>
            <w:tcW w:w="2410" w:type="dxa"/>
            <w:vAlign w:val="center"/>
          </w:tcPr>
          <w:p w14:paraId="50A24419"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89248.44346</w:t>
            </w:r>
          </w:p>
        </w:tc>
        <w:tc>
          <w:tcPr>
            <w:tcW w:w="1701" w:type="dxa"/>
            <w:vAlign w:val="center"/>
          </w:tcPr>
          <w:p w14:paraId="7C1B5BA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133.81</w:t>
            </w:r>
          </w:p>
        </w:tc>
        <w:tc>
          <w:tcPr>
            <w:tcW w:w="1610" w:type="dxa"/>
          </w:tcPr>
          <w:p w14:paraId="409911EE"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6B770A7D" w14:textId="77777777" w:rsidTr="006325D2">
        <w:trPr>
          <w:trHeight w:val="659"/>
          <w:jc w:val="center"/>
        </w:trPr>
        <w:tc>
          <w:tcPr>
            <w:tcW w:w="761" w:type="dxa"/>
            <w:vAlign w:val="center"/>
          </w:tcPr>
          <w:p w14:paraId="170EB40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3</w:t>
            </w:r>
          </w:p>
        </w:tc>
        <w:tc>
          <w:tcPr>
            <w:tcW w:w="1843" w:type="dxa"/>
            <w:vAlign w:val="center"/>
          </w:tcPr>
          <w:p w14:paraId="2A1D34F4"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205</w:t>
            </w:r>
          </w:p>
        </w:tc>
        <w:tc>
          <w:tcPr>
            <w:tcW w:w="1417" w:type="dxa"/>
            <w:vAlign w:val="center"/>
          </w:tcPr>
          <w:p w14:paraId="3D85484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proofErr w:type="gramStart"/>
            <w:r w:rsidRPr="006B5233">
              <w:rPr>
                <w:rFonts w:ascii="宋体" w:eastAsia="宋体" w:hAnsi="宋体" w:cs="宋体"/>
                <w:color w:val="000000"/>
                <w:szCs w:val="20"/>
                <w14:ligatures w14:val="none"/>
              </w:rPr>
              <w:t>公平村</w:t>
            </w:r>
            <w:proofErr w:type="gramEnd"/>
          </w:p>
        </w:tc>
        <w:tc>
          <w:tcPr>
            <w:tcW w:w="2410" w:type="dxa"/>
            <w:vAlign w:val="center"/>
          </w:tcPr>
          <w:p w14:paraId="3D32011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242108.1847</w:t>
            </w:r>
          </w:p>
        </w:tc>
        <w:tc>
          <w:tcPr>
            <w:tcW w:w="1701" w:type="dxa"/>
            <w:vAlign w:val="center"/>
          </w:tcPr>
          <w:p w14:paraId="4260A586"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362.98</w:t>
            </w:r>
          </w:p>
        </w:tc>
        <w:tc>
          <w:tcPr>
            <w:tcW w:w="1610" w:type="dxa"/>
          </w:tcPr>
          <w:p w14:paraId="10BADB2D"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33C0C1B4" w14:textId="77777777" w:rsidTr="006325D2">
        <w:trPr>
          <w:trHeight w:val="659"/>
          <w:jc w:val="center"/>
        </w:trPr>
        <w:tc>
          <w:tcPr>
            <w:tcW w:w="761" w:type="dxa"/>
            <w:vAlign w:val="center"/>
          </w:tcPr>
          <w:p w14:paraId="50DA3FA4"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4</w:t>
            </w:r>
          </w:p>
        </w:tc>
        <w:tc>
          <w:tcPr>
            <w:tcW w:w="1843" w:type="dxa"/>
            <w:vAlign w:val="center"/>
          </w:tcPr>
          <w:p w14:paraId="5FC8558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206</w:t>
            </w:r>
          </w:p>
        </w:tc>
        <w:tc>
          <w:tcPr>
            <w:tcW w:w="1417" w:type="dxa"/>
            <w:vAlign w:val="center"/>
          </w:tcPr>
          <w:p w14:paraId="238561C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龙港村</w:t>
            </w:r>
          </w:p>
        </w:tc>
        <w:tc>
          <w:tcPr>
            <w:tcW w:w="2410" w:type="dxa"/>
            <w:vAlign w:val="center"/>
          </w:tcPr>
          <w:p w14:paraId="4F03D07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93955.09509</w:t>
            </w:r>
          </w:p>
        </w:tc>
        <w:tc>
          <w:tcPr>
            <w:tcW w:w="1701" w:type="dxa"/>
            <w:vAlign w:val="center"/>
          </w:tcPr>
          <w:p w14:paraId="6060B37A"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140.86</w:t>
            </w:r>
          </w:p>
        </w:tc>
        <w:tc>
          <w:tcPr>
            <w:tcW w:w="1610" w:type="dxa"/>
          </w:tcPr>
          <w:p w14:paraId="78D23824"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01EF473D" w14:textId="77777777" w:rsidTr="006325D2">
        <w:trPr>
          <w:trHeight w:val="659"/>
          <w:jc w:val="center"/>
        </w:trPr>
        <w:tc>
          <w:tcPr>
            <w:tcW w:w="761" w:type="dxa"/>
            <w:vAlign w:val="center"/>
          </w:tcPr>
          <w:p w14:paraId="04D3DD5A"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5</w:t>
            </w:r>
          </w:p>
        </w:tc>
        <w:tc>
          <w:tcPr>
            <w:tcW w:w="1843" w:type="dxa"/>
            <w:vAlign w:val="center"/>
          </w:tcPr>
          <w:p w14:paraId="4EDF79B2"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207</w:t>
            </w:r>
          </w:p>
        </w:tc>
        <w:tc>
          <w:tcPr>
            <w:tcW w:w="1417" w:type="dxa"/>
            <w:vAlign w:val="center"/>
          </w:tcPr>
          <w:p w14:paraId="6E4C7DC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海关村</w:t>
            </w:r>
          </w:p>
        </w:tc>
        <w:tc>
          <w:tcPr>
            <w:tcW w:w="2410" w:type="dxa"/>
            <w:vAlign w:val="center"/>
          </w:tcPr>
          <w:p w14:paraId="078111A9"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161214.6355</w:t>
            </w:r>
          </w:p>
        </w:tc>
        <w:tc>
          <w:tcPr>
            <w:tcW w:w="1701" w:type="dxa"/>
            <w:vAlign w:val="center"/>
          </w:tcPr>
          <w:p w14:paraId="7D8F2AE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241.70</w:t>
            </w:r>
          </w:p>
        </w:tc>
        <w:tc>
          <w:tcPr>
            <w:tcW w:w="1610" w:type="dxa"/>
          </w:tcPr>
          <w:p w14:paraId="786CD333"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01BA97CD" w14:textId="77777777" w:rsidTr="006325D2">
        <w:trPr>
          <w:trHeight w:val="659"/>
          <w:jc w:val="center"/>
        </w:trPr>
        <w:tc>
          <w:tcPr>
            <w:tcW w:w="761" w:type="dxa"/>
            <w:vAlign w:val="center"/>
          </w:tcPr>
          <w:p w14:paraId="538C9E7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6</w:t>
            </w:r>
          </w:p>
        </w:tc>
        <w:tc>
          <w:tcPr>
            <w:tcW w:w="1843" w:type="dxa"/>
            <w:vAlign w:val="center"/>
          </w:tcPr>
          <w:p w14:paraId="54A72021"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208</w:t>
            </w:r>
          </w:p>
        </w:tc>
        <w:tc>
          <w:tcPr>
            <w:tcW w:w="1417" w:type="dxa"/>
            <w:vAlign w:val="center"/>
          </w:tcPr>
          <w:p w14:paraId="2A8882FB"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中</w:t>
            </w:r>
            <w:proofErr w:type="gramStart"/>
            <w:r w:rsidRPr="006B5233">
              <w:rPr>
                <w:rFonts w:ascii="宋体" w:eastAsia="宋体" w:hAnsi="宋体" w:cs="宋体"/>
                <w:color w:val="000000"/>
                <w:szCs w:val="20"/>
                <w14:ligatures w14:val="none"/>
              </w:rPr>
              <w:t>泐</w:t>
            </w:r>
            <w:proofErr w:type="gramEnd"/>
            <w:r w:rsidRPr="006B5233">
              <w:rPr>
                <w:rFonts w:ascii="宋体" w:eastAsia="宋体" w:hAnsi="宋体" w:cs="宋体"/>
                <w:color w:val="000000"/>
                <w:szCs w:val="20"/>
                <w14:ligatures w14:val="none"/>
              </w:rPr>
              <w:t>村</w:t>
            </w:r>
          </w:p>
        </w:tc>
        <w:tc>
          <w:tcPr>
            <w:tcW w:w="2410" w:type="dxa"/>
            <w:vAlign w:val="center"/>
          </w:tcPr>
          <w:p w14:paraId="5215ADBA"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159047.5008</w:t>
            </w:r>
          </w:p>
        </w:tc>
        <w:tc>
          <w:tcPr>
            <w:tcW w:w="1701" w:type="dxa"/>
            <w:vAlign w:val="center"/>
          </w:tcPr>
          <w:p w14:paraId="24B68A8B"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238.45</w:t>
            </w:r>
          </w:p>
        </w:tc>
        <w:tc>
          <w:tcPr>
            <w:tcW w:w="1610" w:type="dxa"/>
          </w:tcPr>
          <w:p w14:paraId="09EDC566"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40D169AE" w14:textId="77777777" w:rsidTr="006325D2">
        <w:trPr>
          <w:trHeight w:val="659"/>
          <w:jc w:val="center"/>
        </w:trPr>
        <w:tc>
          <w:tcPr>
            <w:tcW w:w="761" w:type="dxa"/>
            <w:vAlign w:val="center"/>
          </w:tcPr>
          <w:p w14:paraId="6E5E3A5C"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7</w:t>
            </w:r>
          </w:p>
        </w:tc>
        <w:tc>
          <w:tcPr>
            <w:tcW w:w="1843" w:type="dxa"/>
            <w:vAlign w:val="center"/>
          </w:tcPr>
          <w:p w14:paraId="2FF1BFA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209</w:t>
            </w:r>
          </w:p>
        </w:tc>
        <w:tc>
          <w:tcPr>
            <w:tcW w:w="1417" w:type="dxa"/>
            <w:vAlign w:val="center"/>
          </w:tcPr>
          <w:p w14:paraId="6853421C"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proofErr w:type="gramStart"/>
            <w:r w:rsidRPr="006B5233">
              <w:rPr>
                <w:rFonts w:ascii="宋体" w:eastAsia="宋体" w:hAnsi="宋体" w:cs="宋体"/>
                <w:color w:val="000000"/>
                <w:szCs w:val="20"/>
                <w14:ligatures w14:val="none"/>
              </w:rPr>
              <w:t>彭</w:t>
            </w:r>
            <w:proofErr w:type="gramEnd"/>
            <w:r w:rsidRPr="006B5233">
              <w:rPr>
                <w:rFonts w:ascii="宋体" w:eastAsia="宋体" w:hAnsi="宋体" w:cs="宋体"/>
                <w:color w:val="000000"/>
                <w:szCs w:val="20"/>
                <w14:ligatures w14:val="none"/>
              </w:rPr>
              <w:t>庙村</w:t>
            </w:r>
          </w:p>
        </w:tc>
        <w:tc>
          <w:tcPr>
            <w:tcW w:w="2410" w:type="dxa"/>
            <w:vAlign w:val="center"/>
          </w:tcPr>
          <w:p w14:paraId="5D1C2C7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465240.8315</w:t>
            </w:r>
          </w:p>
        </w:tc>
        <w:tc>
          <w:tcPr>
            <w:tcW w:w="1701" w:type="dxa"/>
            <w:vAlign w:val="center"/>
          </w:tcPr>
          <w:p w14:paraId="1CE2106C"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697.51</w:t>
            </w:r>
          </w:p>
        </w:tc>
        <w:tc>
          <w:tcPr>
            <w:tcW w:w="1610" w:type="dxa"/>
          </w:tcPr>
          <w:p w14:paraId="279CAE24"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6B83F737" w14:textId="77777777" w:rsidTr="006325D2">
        <w:trPr>
          <w:trHeight w:val="659"/>
          <w:jc w:val="center"/>
        </w:trPr>
        <w:tc>
          <w:tcPr>
            <w:tcW w:w="761" w:type="dxa"/>
            <w:vAlign w:val="center"/>
          </w:tcPr>
          <w:p w14:paraId="3CD00071"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8</w:t>
            </w:r>
          </w:p>
        </w:tc>
        <w:tc>
          <w:tcPr>
            <w:tcW w:w="1843" w:type="dxa"/>
            <w:vAlign w:val="center"/>
          </w:tcPr>
          <w:p w14:paraId="12ADCCCA"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210</w:t>
            </w:r>
          </w:p>
        </w:tc>
        <w:tc>
          <w:tcPr>
            <w:tcW w:w="1417" w:type="dxa"/>
            <w:vAlign w:val="center"/>
          </w:tcPr>
          <w:p w14:paraId="30961DC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永盛村</w:t>
            </w:r>
          </w:p>
        </w:tc>
        <w:tc>
          <w:tcPr>
            <w:tcW w:w="2410" w:type="dxa"/>
            <w:vAlign w:val="center"/>
          </w:tcPr>
          <w:p w14:paraId="0A011E3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20375.07242</w:t>
            </w:r>
          </w:p>
        </w:tc>
        <w:tc>
          <w:tcPr>
            <w:tcW w:w="1701" w:type="dxa"/>
            <w:vAlign w:val="center"/>
          </w:tcPr>
          <w:p w14:paraId="67F09298"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30.55</w:t>
            </w:r>
          </w:p>
        </w:tc>
        <w:tc>
          <w:tcPr>
            <w:tcW w:w="1610" w:type="dxa"/>
          </w:tcPr>
          <w:p w14:paraId="1334CC07"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63C73ACF" w14:textId="77777777" w:rsidTr="006325D2">
        <w:trPr>
          <w:trHeight w:val="659"/>
          <w:jc w:val="center"/>
        </w:trPr>
        <w:tc>
          <w:tcPr>
            <w:tcW w:w="761" w:type="dxa"/>
            <w:vAlign w:val="center"/>
          </w:tcPr>
          <w:p w14:paraId="40AFEE8B"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9</w:t>
            </w:r>
          </w:p>
        </w:tc>
        <w:tc>
          <w:tcPr>
            <w:tcW w:w="1843" w:type="dxa"/>
            <w:vAlign w:val="center"/>
          </w:tcPr>
          <w:p w14:paraId="385F243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211</w:t>
            </w:r>
          </w:p>
        </w:tc>
        <w:tc>
          <w:tcPr>
            <w:tcW w:w="1417" w:type="dxa"/>
            <w:vAlign w:val="center"/>
          </w:tcPr>
          <w:p w14:paraId="34FC092C"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新</w:t>
            </w:r>
            <w:proofErr w:type="gramStart"/>
            <w:r w:rsidRPr="006B5233">
              <w:rPr>
                <w:rFonts w:ascii="宋体" w:eastAsia="宋体" w:hAnsi="宋体" w:cs="宋体"/>
                <w:color w:val="000000"/>
                <w:szCs w:val="20"/>
                <w14:ligatures w14:val="none"/>
              </w:rPr>
              <w:t>泐</w:t>
            </w:r>
            <w:proofErr w:type="gramEnd"/>
            <w:r w:rsidRPr="006B5233">
              <w:rPr>
                <w:rFonts w:ascii="宋体" w:eastAsia="宋体" w:hAnsi="宋体" w:cs="宋体"/>
                <w:color w:val="000000"/>
                <w:szCs w:val="20"/>
                <w14:ligatures w14:val="none"/>
              </w:rPr>
              <w:t>村</w:t>
            </w:r>
          </w:p>
        </w:tc>
        <w:tc>
          <w:tcPr>
            <w:tcW w:w="2410" w:type="dxa"/>
            <w:vAlign w:val="center"/>
          </w:tcPr>
          <w:p w14:paraId="43F8BE9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293049.3726</w:t>
            </w:r>
          </w:p>
        </w:tc>
        <w:tc>
          <w:tcPr>
            <w:tcW w:w="1701" w:type="dxa"/>
            <w:vAlign w:val="center"/>
          </w:tcPr>
          <w:p w14:paraId="38B580E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439.35</w:t>
            </w:r>
          </w:p>
        </w:tc>
        <w:tc>
          <w:tcPr>
            <w:tcW w:w="1610" w:type="dxa"/>
          </w:tcPr>
          <w:p w14:paraId="261DE42C"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2F9667C2" w14:textId="77777777" w:rsidTr="006325D2">
        <w:trPr>
          <w:trHeight w:val="659"/>
          <w:jc w:val="center"/>
        </w:trPr>
        <w:tc>
          <w:tcPr>
            <w:tcW w:w="761" w:type="dxa"/>
            <w:vAlign w:val="center"/>
          </w:tcPr>
          <w:p w14:paraId="6D27F45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10</w:t>
            </w:r>
          </w:p>
        </w:tc>
        <w:tc>
          <w:tcPr>
            <w:tcW w:w="1843" w:type="dxa"/>
            <w:vAlign w:val="center"/>
          </w:tcPr>
          <w:p w14:paraId="30D5589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212</w:t>
            </w:r>
          </w:p>
        </w:tc>
        <w:tc>
          <w:tcPr>
            <w:tcW w:w="1417" w:type="dxa"/>
            <w:vAlign w:val="center"/>
          </w:tcPr>
          <w:p w14:paraId="03B56312"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马厂村</w:t>
            </w:r>
          </w:p>
        </w:tc>
        <w:tc>
          <w:tcPr>
            <w:tcW w:w="2410" w:type="dxa"/>
            <w:vAlign w:val="center"/>
          </w:tcPr>
          <w:p w14:paraId="60A6497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310573.823</w:t>
            </w:r>
          </w:p>
        </w:tc>
        <w:tc>
          <w:tcPr>
            <w:tcW w:w="1701" w:type="dxa"/>
            <w:vAlign w:val="center"/>
          </w:tcPr>
          <w:p w14:paraId="665CF5E1"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465.63</w:t>
            </w:r>
          </w:p>
        </w:tc>
        <w:tc>
          <w:tcPr>
            <w:tcW w:w="1610" w:type="dxa"/>
          </w:tcPr>
          <w:p w14:paraId="1751938E"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0A307EE1" w14:textId="77777777" w:rsidTr="006325D2">
        <w:trPr>
          <w:trHeight w:val="712"/>
          <w:jc w:val="center"/>
        </w:trPr>
        <w:tc>
          <w:tcPr>
            <w:tcW w:w="761" w:type="dxa"/>
            <w:vMerge w:val="restart"/>
            <w:vAlign w:val="center"/>
          </w:tcPr>
          <w:p w14:paraId="381747A8"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11</w:t>
            </w:r>
          </w:p>
        </w:tc>
        <w:tc>
          <w:tcPr>
            <w:tcW w:w="1843" w:type="dxa"/>
            <w:vMerge w:val="restart"/>
            <w:vAlign w:val="center"/>
          </w:tcPr>
          <w:p w14:paraId="7024CB2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999</w:t>
            </w:r>
          </w:p>
        </w:tc>
        <w:tc>
          <w:tcPr>
            <w:tcW w:w="1417" w:type="dxa"/>
            <w:vMerge w:val="restart"/>
            <w:vAlign w:val="center"/>
          </w:tcPr>
          <w:p w14:paraId="4E917553"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千</w:t>
            </w:r>
            <w:proofErr w:type="gramStart"/>
            <w:r w:rsidRPr="006B5233">
              <w:rPr>
                <w:rFonts w:ascii="宋体" w:eastAsia="宋体" w:hAnsi="宋体" w:cs="宋体"/>
                <w:color w:val="000000"/>
                <w:szCs w:val="20"/>
                <w14:ligatures w14:val="none"/>
              </w:rPr>
              <w:t>祥</w:t>
            </w:r>
            <w:proofErr w:type="gramEnd"/>
            <w:r w:rsidRPr="006B5233">
              <w:rPr>
                <w:rFonts w:ascii="宋体" w:eastAsia="宋体" w:hAnsi="宋体" w:cs="宋体"/>
                <w:color w:val="000000"/>
                <w:szCs w:val="20"/>
                <w14:ligatures w14:val="none"/>
              </w:rPr>
              <w:t>居委</w:t>
            </w:r>
          </w:p>
        </w:tc>
        <w:tc>
          <w:tcPr>
            <w:tcW w:w="2410" w:type="dxa"/>
            <w:vAlign w:val="center"/>
          </w:tcPr>
          <w:p w14:paraId="3D4EBDCE"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148413.2369</w:t>
            </w:r>
          </w:p>
        </w:tc>
        <w:tc>
          <w:tcPr>
            <w:tcW w:w="1701" w:type="dxa"/>
            <w:vAlign w:val="center"/>
          </w:tcPr>
          <w:p w14:paraId="10D45AB6"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222.51</w:t>
            </w:r>
          </w:p>
        </w:tc>
        <w:tc>
          <w:tcPr>
            <w:tcW w:w="1610" w:type="dxa"/>
          </w:tcPr>
          <w:p w14:paraId="3DA8A78C"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r w:rsidR="006B5233" w:rsidRPr="006B5233" w14:paraId="638BC201" w14:textId="77777777" w:rsidTr="006325D2">
        <w:trPr>
          <w:trHeight w:val="659"/>
          <w:jc w:val="center"/>
        </w:trPr>
        <w:tc>
          <w:tcPr>
            <w:tcW w:w="761" w:type="dxa"/>
            <w:vMerge/>
          </w:tcPr>
          <w:p w14:paraId="01802920" w14:textId="77777777" w:rsidR="006B5233" w:rsidRPr="006B5233" w:rsidRDefault="006B5233" w:rsidP="006B5233">
            <w:pPr>
              <w:spacing w:after="0" w:line="300" w:lineRule="auto"/>
              <w:jc w:val="center"/>
              <w:rPr>
                <w:rFonts w:ascii="宋体" w:eastAsia="宋体" w:hAnsi="宋体" w:cs="Times New Roman"/>
                <w:szCs w:val="20"/>
                <w14:ligatures w14:val="none"/>
              </w:rPr>
            </w:pPr>
          </w:p>
        </w:tc>
        <w:tc>
          <w:tcPr>
            <w:tcW w:w="1843" w:type="dxa"/>
            <w:vMerge/>
          </w:tcPr>
          <w:p w14:paraId="2CB66A9F" w14:textId="77777777" w:rsidR="006B5233" w:rsidRPr="006B5233" w:rsidRDefault="006B5233" w:rsidP="006B5233">
            <w:pPr>
              <w:snapToGrid w:val="0"/>
              <w:spacing w:after="0" w:line="300" w:lineRule="auto"/>
              <w:rPr>
                <w:rFonts w:ascii="Times New Roman" w:eastAsia="宋体" w:hAnsi="Times New Roman" w:cs="Times New Roman" w:hint="eastAsia"/>
                <w:bCs/>
                <w:szCs w:val="22"/>
                <w14:ligatures w14:val="none"/>
              </w:rPr>
            </w:pPr>
          </w:p>
        </w:tc>
        <w:tc>
          <w:tcPr>
            <w:tcW w:w="1417" w:type="dxa"/>
            <w:vMerge/>
          </w:tcPr>
          <w:p w14:paraId="6D251FDD" w14:textId="77777777" w:rsidR="006B5233" w:rsidRPr="006B5233" w:rsidRDefault="006B5233" w:rsidP="006B5233">
            <w:pPr>
              <w:spacing w:after="0" w:line="360" w:lineRule="auto"/>
              <w:ind w:right="71"/>
              <w:jc w:val="center"/>
              <w:rPr>
                <w:rFonts w:ascii="Times New Roman" w:eastAsia="宋体" w:hAnsi="Times New Roman" w:cs="Times New Roman" w:hint="eastAsia"/>
                <w:color w:val="000000"/>
                <w:szCs w:val="22"/>
                <w14:ligatures w14:val="none"/>
              </w:rPr>
            </w:pPr>
          </w:p>
        </w:tc>
        <w:tc>
          <w:tcPr>
            <w:tcW w:w="2410" w:type="dxa"/>
            <w:vAlign w:val="center"/>
          </w:tcPr>
          <w:p w14:paraId="44445F47"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19256.29</w:t>
            </w:r>
          </w:p>
        </w:tc>
        <w:tc>
          <w:tcPr>
            <w:tcW w:w="1701" w:type="dxa"/>
            <w:vAlign w:val="center"/>
          </w:tcPr>
          <w:p w14:paraId="0E07FDF0"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28.87</w:t>
            </w:r>
          </w:p>
        </w:tc>
        <w:tc>
          <w:tcPr>
            <w:tcW w:w="1610" w:type="dxa"/>
            <w:vAlign w:val="center"/>
          </w:tcPr>
          <w:p w14:paraId="63A59D2D" w14:textId="77777777" w:rsidR="006B5233" w:rsidRPr="006B5233" w:rsidRDefault="006B5233" w:rsidP="006B5233">
            <w:pPr>
              <w:wordWrap w:val="0"/>
              <w:spacing w:after="0" w:line="280" w:lineRule="atLeas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项目还林地</w:t>
            </w:r>
          </w:p>
        </w:tc>
      </w:tr>
      <w:tr w:rsidR="006B5233" w:rsidRPr="006B5233" w14:paraId="568CB311" w14:textId="77777777" w:rsidTr="006325D2">
        <w:trPr>
          <w:trHeight w:val="659"/>
          <w:jc w:val="center"/>
        </w:trPr>
        <w:tc>
          <w:tcPr>
            <w:tcW w:w="761" w:type="dxa"/>
            <w:vAlign w:val="center"/>
          </w:tcPr>
          <w:p w14:paraId="039E8778"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szCs w:val="20"/>
                <w14:ligatures w14:val="none"/>
              </w:rPr>
            </w:pPr>
            <w:r w:rsidRPr="006B5233">
              <w:rPr>
                <w:rFonts w:ascii="宋体" w:eastAsia="宋体" w:hAnsi="宋体" w:cs="宋体"/>
                <w:color w:val="000000"/>
                <w:szCs w:val="20"/>
                <w14:ligatures w14:val="none"/>
              </w:rPr>
              <w:t>合计</w:t>
            </w:r>
          </w:p>
        </w:tc>
        <w:tc>
          <w:tcPr>
            <w:tcW w:w="1843" w:type="dxa"/>
            <w:vAlign w:val="center"/>
          </w:tcPr>
          <w:p w14:paraId="73BFB7AB"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c>
          <w:tcPr>
            <w:tcW w:w="1417" w:type="dxa"/>
            <w:vAlign w:val="center"/>
          </w:tcPr>
          <w:p w14:paraId="1CF61A5A"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c>
          <w:tcPr>
            <w:tcW w:w="2410" w:type="dxa"/>
            <w:vAlign w:val="center"/>
          </w:tcPr>
          <w:p w14:paraId="285DB2A8"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2163588.69597</w:t>
            </w:r>
          </w:p>
        </w:tc>
        <w:tc>
          <w:tcPr>
            <w:tcW w:w="1701" w:type="dxa"/>
            <w:vAlign w:val="center"/>
          </w:tcPr>
          <w:p w14:paraId="2D9BA735" w14:textId="77777777" w:rsidR="006B5233" w:rsidRPr="006B5233" w:rsidRDefault="006B5233" w:rsidP="006B5233">
            <w:pPr>
              <w:wordWrap w:val="0"/>
              <w:spacing w:after="0" w:line="280" w:lineRule="atLeast"/>
              <w:jc w:val="center"/>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3272.63</w:t>
            </w:r>
          </w:p>
        </w:tc>
        <w:tc>
          <w:tcPr>
            <w:tcW w:w="1610" w:type="dxa"/>
          </w:tcPr>
          <w:p w14:paraId="476A5D5E" w14:textId="77777777" w:rsidR="006B5233" w:rsidRPr="006B5233" w:rsidRDefault="006B5233" w:rsidP="006B5233">
            <w:pPr>
              <w:wordWrap w:val="0"/>
              <w:spacing w:after="0" w:line="280" w:lineRule="exact"/>
              <w:jc w:val="both"/>
              <w:textAlignment w:val="baseline"/>
              <w:rPr>
                <w:rFonts w:ascii="Times New Roman" w:eastAsia="宋体" w:hAnsi="Times New Roman" w:cs="Times New Roman" w:hint="eastAsia"/>
                <w:szCs w:val="20"/>
                <w14:ligatures w14:val="none"/>
              </w:rPr>
            </w:pPr>
            <w:r w:rsidRPr="006B5233">
              <w:rPr>
                <w:rFonts w:ascii="宋体" w:eastAsia="宋体" w:hAnsi="宋体" w:cs="宋体"/>
                <w:color w:val="000000"/>
                <w:szCs w:val="20"/>
                <w14:ligatures w14:val="none"/>
              </w:rPr>
              <w:t xml:space="preserve"> </w:t>
            </w:r>
          </w:p>
        </w:tc>
      </w:tr>
    </w:tbl>
    <w:p w14:paraId="6EBE7DC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hint="eastAsia"/>
          <w:bCs/>
          <w:szCs w:val="22"/>
          <w14:ligatures w14:val="none"/>
        </w:rPr>
      </w:pPr>
    </w:p>
    <w:p w14:paraId="1CECE729" w14:textId="77777777" w:rsidR="006B5233" w:rsidRPr="006B5233" w:rsidRDefault="006B5233" w:rsidP="006B5233">
      <w:pPr>
        <w:spacing w:after="0" w:line="300" w:lineRule="auto"/>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 xml:space="preserve">    </w:t>
      </w:r>
      <w:r w:rsidRPr="006B5233">
        <w:rPr>
          <w:rFonts w:ascii="Times New Roman" w:eastAsia="宋体" w:hAnsi="Times New Roman" w:cs="Times New Roman"/>
          <w:bCs/>
          <w:szCs w:val="22"/>
          <w14:ligatures w14:val="none"/>
        </w:rPr>
        <w:t>说明：</w:t>
      </w:r>
      <w:r w:rsidRPr="006B5233">
        <w:rPr>
          <w:rFonts w:ascii="Times New Roman" w:eastAsia="宋体" w:hAnsi="Times New Roman" w:cs="Times New Roman"/>
          <w:b/>
          <w:color w:val="0000FF"/>
          <w:szCs w:val="20"/>
          <w14:ligatures w14:val="none"/>
        </w:rPr>
        <w:t>投标人不得对表内工作量进行缩减。</w:t>
      </w:r>
    </w:p>
    <w:p w14:paraId="476CC0AC" w14:textId="77777777" w:rsidR="006B5233" w:rsidRPr="006B5233" w:rsidRDefault="006B5233" w:rsidP="006B5233">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9.</w:t>
      </w:r>
      <w:r w:rsidRPr="006B5233">
        <w:rPr>
          <w:rFonts w:ascii="Times New Roman" w:eastAsia="宋体" w:hAnsi="Times New Roman" w:cs="Times New Roman" w:hint="eastAsia"/>
          <w:color w:val="000000"/>
          <w:szCs w:val="22"/>
          <w14:ligatures w14:val="none"/>
        </w:rPr>
        <w:t>2</w:t>
      </w:r>
      <w:r w:rsidRPr="006B5233">
        <w:rPr>
          <w:rFonts w:ascii="Times New Roman" w:eastAsia="宋体" w:hAnsi="Times New Roman" w:cs="Times New Roman" w:hint="eastAsia"/>
          <w:szCs w:val="22"/>
          <w14:ligatures w14:val="none"/>
        </w:rPr>
        <w:t>养护工作内容与质量要求</w:t>
      </w:r>
    </w:p>
    <w:p w14:paraId="322869D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9.2</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基本要求</w:t>
      </w:r>
    </w:p>
    <w:p w14:paraId="5371316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对绿化设施进行预防性、经常性、周期性和及时性的养护管理，根据设施的实际状况制定养护计划，及时修复被损设施。协同</w:t>
      </w:r>
      <w:r w:rsidRPr="006B5233">
        <w:rPr>
          <w:rFonts w:ascii="Times New Roman" w:eastAsia="宋体" w:hAnsi="Times New Roman" w:cs="Times New Roman" w:hint="eastAsia"/>
          <w:szCs w:val="20"/>
          <w14:ligatures w14:val="none"/>
        </w:rPr>
        <w:t>采购人</w:t>
      </w:r>
      <w:r w:rsidRPr="006B5233">
        <w:rPr>
          <w:rFonts w:ascii="Times New Roman" w:eastAsia="宋体" w:hAnsi="Times New Roman" w:cs="Times New Roman"/>
          <w:szCs w:val="20"/>
          <w14:ligatures w14:val="none"/>
        </w:rPr>
        <w:t>及其它相关部门迅速处置应急事件，制定相应的应急预案，除发生不可抗力事件，其它任何情况下保持绿化设施处于良好的技术状态。</w:t>
      </w:r>
    </w:p>
    <w:p w14:paraId="3880FD2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14:paraId="477CBEF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）养护内容包括：林相结构、林木生长、林地卫生、排灌、病虫害、杂草控制、防灾减灾、基础设施、养护档案等方面。</w:t>
      </w:r>
    </w:p>
    <w:p w14:paraId="17B72F5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详见</w:t>
      </w:r>
      <w:r w:rsidRPr="006B5233">
        <w:rPr>
          <w:rFonts w:ascii="Times New Roman" w:eastAsia="宋体" w:hAnsi="Times New Roman" w:cs="Times New Roman" w:hint="eastAsia"/>
          <w:szCs w:val="20"/>
          <w14:ligatures w14:val="none"/>
        </w:rPr>
        <w:t>9.4</w:t>
      </w:r>
      <w:r w:rsidRPr="006B5233">
        <w:rPr>
          <w:rFonts w:ascii="Times New Roman" w:eastAsia="宋体" w:hAnsi="Times New Roman" w:cs="Times New Roman" w:hint="eastAsia"/>
          <w:szCs w:val="20"/>
          <w14:ligatures w14:val="none"/>
        </w:rPr>
        <w:t>附录</w:t>
      </w:r>
      <w:r w:rsidRPr="006B5233">
        <w:rPr>
          <w:rFonts w:ascii="Times New Roman" w:eastAsia="宋体" w:hAnsi="Times New Roman" w:cs="Times New Roman" w:hint="eastAsia"/>
          <w:szCs w:val="20"/>
          <w14:ligatures w14:val="none"/>
        </w:rPr>
        <w:t>A</w:t>
      </w:r>
      <w:r w:rsidRPr="006B5233">
        <w:rPr>
          <w:rFonts w:ascii="Times New Roman" w:eastAsia="宋体" w:hAnsi="Times New Roman" w:cs="Times New Roman" w:hint="eastAsia"/>
          <w:szCs w:val="20"/>
          <w14:ligatures w14:val="none"/>
        </w:rPr>
        <w:t>：《公益林养护标准》。</w:t>
      </w:r>
      <w:r w:rsidRPr="006B5233">
        <w:rPr>
          <w:rFonts w:ascii="Times New Roman" w:eastAsia="宋体" w:hAnsi="Times New Roman" w:cs="Times New Roman" w:hint="eastAsia"/>
          <w:szCs w:val="20"/>
          <w14:ligatures w14:val="none"/>
        </w:rPr>
        <w:t> </w:t>
      </w:r>
    </w:p>
    <w:p w14:paraId="699F46F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）公益林划定综合管护责任区，林地管理责任主体与采购人按管护责任区签订管护合同，明确</w:t>
      </w:r>
      <w:r w:rsidRPr="006B5233">
        <w:rPr>
          <w:rFonts w:ascii="Times New Roman" w:eastAsia="宋体" w:hAnsi="Times New Roman" w:cs="Times New Roman" w:hint="eastAsia"/>
          <w:szCs w:val="20"/>
          <w14:ligatures w14:val="none"/>
        </w:rPr>
        <w:lastRenderedPageBreak/>
        <w:t>权、责、利，落实人员、资金、措施等养护责任制。</w:t>
      </w:r>
      <w:r w:rsidRPr="006B5233">
        <w:rPr>
          <w:rFonts w:ascii="Times New Roman" w:eastAsia="宋体" w:hAnsi="Times New Roman" w:cs="Times New Roman" w:hint="eastAsia"/>
          <w:szCs w:val="20"/>
          <w14:ligatures w14:val="none"/>
        </w:rPr>
        <w:t> </w:t>
      </w:r>
    </w:p>
    <w:p w14:paraId="1E7233F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详见</w:t>
      </w:r>
      <w:r w:rsidRPr="006B5233">
        <w:rPr>
          <w:rFonts w:ascii="Times New Roman" w:eastAsia="宋体" w:hAnsi="Times New Roman" w:cs="Times New Roman" w:hint="eastAsia"/>
          <w:szCs w:val="20"/>
          <w14:ligatures w14:val="none"/>
        </w:rPr>
        <w:t>9.4</w:t>
      </w:r>
      <w:r w:rsidRPr="006B5233">
        <w:rPr>
          <w:rFonts w:ascii="Times New Roman" w:eastAsia="宋体" w:hAnsi="Times New Roman" w:cs="Times New Roman" w:hint="eastAsia"/>
          <w:szCs w:val="20"/>
          <w14:ligatures w14:val="none"/>
        </w:rPr>
        <w:t>附录</w:t>
      </w:r>
      <w:r w:rsidRPr="006B5233">
        <w:rPr>
          <w:rFonts w:ascii="Times New Roman" w:eastAsia="宋体" w:hAnsi="Times New Roman" w:cs="Times New Roman" w:hint="eastAsia"/>
          <w:szCs w:val="20"/>
          <w14:ligatures w14:val="none"/>
        </w:rPr>
        <w:t>B</w:t>
      </w:r>
      <w:r w:rsidRPr="006B5233">
        <w:rPr>
          <w:rFonts w:ascii="Times New Roman" w:eastAsia="宋体" w:hAnsi="Times New Roman" w:cs="Times New Roman" w:hint="eastAsia"/>
          <w:szCs w:val="20"/>
          <w14:ligatures w14:val="none"/>
        </w:rPr>
        <w:t>：《</w:t>
      </w:r>
      <w:hyperlink r:id="rId7" w:history="1">
        <w:r w:rsidRPr="006B5233">
          <w:rPr>
            <w:rFonts w:ascii="Times New Roman" w:eastAsia="宋体" w:hAnsi="Times New Roman" w:cs="Times New Roman" w:hint="eastAsia"/>
            <w:szCs w:val="20"/>
            <w14:ligatures w14:val="none"/>
          </w:rPr>
          <w:t>上海</w:t>
        </w:r>
      </w:hyperlink>
      <w:r w:rsidRPr="006B5233">
        <w:rPr>
          <w:rFonts w:ascii="Times New Roman" w:eastAsia="宋体" w:hAnsi="Times New Roman" w:cs="Times New Roman" w:hint="eastAsia"/>
          <w:szCs w:val="20"/>
          <w14:ligatures w14:val="none"/>
        </w:rPr>
        <w:t>市公益林主要养护工作月历》。</w:t>
      </w:r>
      <w:r w:rsidRPr="006B5233">
        <w:rPr>
          <w:rFonts w:ascii="Times New Roman" w:eastAsia="宋体" w:hAnsi="Times New Roman" w:cs="Times New Roman" w:hint="eastAsia"/>
          <w:szCs w:val="20"/>
          <w14:ligatures w14:val="none"/>
        </w:rPr>
        <w:t> </w:t>
      </w:r>
    </w:p>
    <w:p w14:paraId="1E407A7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3</w:t>
      </w:r>
      <w:r w:rsidRPr="006B5233">
        <w:rPr>
          <w:rFonts w:ascii="Times New Roman" w:eastAsia="宋体" w:hAnsi="Times New Roman" w:cs="Times New Roman" w:hint="eastAsia"/>
          <w:szCs w:val="20"/>
          <w14:ligatures w14:val="none"/>
        </w:rPr>
        <w:t>）养护要求</w:t>
      </w:r>
      <w:r w:rsidRPr="006B5233">
        <w:rPr>
          <w:rFonts w:ascii="Times New Roman" w:eastAsia="宋体" w:hAnsi="Times New Roman" w:cs="Times New Roman" w:hint="eastAsia"/>
          <w:szCs w:val="20"/>
          <w14:ligatures w14:val="none"/>
        </w:rPr>
        <w:t> </w:t>
      </w:r>
      <w:r w:rsidRPr="006B5233">
        <w:rPr>
          <w:rFonts w:ascii="Times New Roman" w:eastAsia="宋体" w:hAnsi="Times New Roman" w:cs="Times New Roman" w:hint="eastAsia"/>
          <w:szCs w:val="20"/>
          <w14:ligatures w14:val="none"/>
        </w:rPr>
        <w:t>：公益</w:t>
      </w:r>
      <w:proofErr w:type="gramStart"/>
      <w:r w:rsidRPr="006B5233">
        <w:rPr>
          <w:rFonts w:ascii="Times New Roman" w:eastAsia="宋体" w:hAnsi="Times New Roman" w:cs="Times New Roman" w:hint="eastAsia"/>
          <w:szCs w:val="20"/>
          <w14:ligatures w14:val="none"/>
        </w:rPr>
        <w:t>林做到</w:t>
      </w:r>
      <w:proofErr w:type="gramEnd"/>
      <w:r w:rsidRPr="006B5233">
        <w:rPr>
          <w:rFonts w:ascii="Times New Roman" w:eastAsia="宋体" w:hAnsi="Times New Roman" w:cs="Times New Roman" w:hint="eastAsia"/>
          <w:szCs w:val="20"/>
          <w14:ligatures w14:val="none"/>
        </w:rPr>
        <w:t>全面养护，普遍护林，包括林木、林地、野生动植物、森林防火和病虫害防治等养护管理。</w:t>
      </w:r>
      <w:r w:rsidRPr="006B5233">
        <w:rPr>
          <w:rFonts w:ascii="Times New Roman" w:eastAsia="宋体" w:hAnsi="Times New Roman" w:cs="Times New Roman" w:hint="eastAsia"/>
          <w:szCs w:val="20"/>
          <w14:ligatures w14:val="none"/>
        </w:rPr>
        <w:t> </w:t>
      </w:r>
    </w:p>
    <w:p w14:paraId="2AA660F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4</w:t>
      </w:r>
      <w:r w:rsidRPr="006B5233">
        <w:rPr>
          <w:rFonts w:ascii="Times New Roman" w:eastAsia="宋体" w:hAnsi="Times New Roman" w:cs="Times New Roman" w:hint="eastAsia"/>
          <w:szCs w:val="20"/>
          <w14:ligatures w14:val="none"/>
        </w:rPr>
        <w:t>）区域划分：根据公益林的功能和区位，森林管护宜分为重点管护和一般管护。</w:t>
      </w:r>
    </w:p>
    <w:p w14:paraId="4BE2159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a.</w:t>
      </w:r>
      <w:r w:rsidRPr="006B5233">
        <w:rPr>
          <w:rFonts w:ascii="Times New Roman" w:eastAsia="宋体" w:hAnsi="Times New Roman" w:cs="Times New Roman" w:hint="eastAsia"/>
          <w:szCs w:val="20"/>
          <w14:ligatures w14:val="none"/>
        </w:rPr>
        <w:t>重点养护</w:t>
      </w:r>
      <w:r w:rsidRPr="006B5233">
        <w:rPr>
          <w:rFonts w:ascii="Times New Roman" w:eastAsia="宋体" w:hAnsi="Times New Roman" w:cs="Times New Roman" w:hint="eastAsia"/>
          <w:szCs w:val="20"/>
          <w14:ligatures w14:val="none"/>
        </w:rPr>
        <w:t> </w:t>
      </w:r>
    </w:p>
    <w:p w14:paraId="3B62BDA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涉及重要水源地、重点野生动物栖息地及其它重要的公益林地采用局部或定期封禁的措施实施重点管护，封禁期内在封禁区域周边设置明显标志，加强人工巡护。</w:t>
      </w:r>
      <w:r w:rsidRPr="006B5233">
        <w:rPr>
          <w:rFonts w:ascii="Times New Roman" w:eastAsia="宋体" w:hAnsi="Times New Roman" w:cs="Times New Roman" w:hint="eastAsia"/>
          <w:szCs w:val="20"/>
          <w14:ligatures w14:val="none"/>
        </w:rPr>
        <w:t> </w:t>
      </w:r>
    </w:p>
    <w:p w14:paraId="5612CFA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b.</w:t>
      </w:r>
      <w:r w:rsidRPr="006B5233">
        <w:rPr>
          <w:rFonts w:ascii="Times New Roman" w:eastAsia="宋体" w:hAnsi="Times New Roman" w:cs="Times New Roman" w:hint="eastAsia"/>
          <w:szCs w:val="20"/>
          <w14:ligatures w14:val="none"/>
        </w:rPr>
        <w:t>一般养护</w:t>
      </w:r>
      <w:r w:rsidRPr="006B5233">
        <w:rPr>
          <w:rFonts w:ascii="Times New Roman" w:eastAsia="宋体" w:hAnsi="Times New Roman" w:cs="Times New Roman" w:hint="eastAsia"/>
          <w:szCs w:val="20"/>
          <w14:ligatures w14:val="none"/>
        </w:rPr>
        <w:t> </w:t>
      </w:r>
    </w:p>
    <w:p w14:paraId="2AB498D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除重点养护外的公益林实施一般养护，按照管护责任合同进行管护，须加强森林防火、森林病虫鼠害防治和森林资源保护工作。</w:t>
      </w:r>
      <w:r w:rsidRPr="006B5233">
        <w:rPr>
          <w:rFonts w:ascii="Times New Roman" w:eastAsia="宋体" w:hAnsi="Times New Roman" w:cs="Times New Roman" w:hint="eastAsia"/>
          <w:szCs w:val="20"/>
          <w14:ligatures w14:val="none"/>
        </w:rPr>
        <w:t> </w:t>
      </w:r>
    </w:p>
    <w:p w14:paraId="6D58A79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5</w:t>
      </w:r>
      <w:r w:rsidRPr="006B5233">
        <w:rPr>
          <w:rFonts w:ascii="Times New Roman" w:eastAsia="宋体" w:hAnsi="Times New Roman" w:cs="Times New Roman" w:hint="eastAsia"/>
          <w:szCs w:val="20"/>
          <w14:ligatures w14:val="none"/>
        </w:rPr>
        <w:t>）公益林地管理</w:t>
      </w:r>
    </w:p>
    <w:p w14:paraId="7D22B8E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禁止在公益林林地内筑坟、盗伐、取土、倾倒垃圾、违章堆物和搭建、使用明火等违法行为的发生。</w:t>
      </w:r>
      <w:r w:rsidRPr="006B5233">
        <w:rPr>
          <w:rFonts w:ascii="Times New Roman" w:eastAsia="宋体" w:hAnsi="Times New Roman" w:cs="Times New Roman" w:hint="eastAsia"/>
          <w:szCs w:val="20"/>
          <w14:ligatures w14:val="none"/>
        </w:rPr>
        <w:t> </w:t>
      </w:r>
    </w:p>
    <w:p w14:paraId="381D513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禁止在公益林内狩猎、张网等破坏野生动物栖息环境的违法行为的发生。</w:t>
      </w:r>
      <w:r w:rsidRPr="006B5233">
        <w:rPr>
          <w:rFonts w:ascii="Times New Roman" w:eastAsia="宋体" w:hAnsi="Times New Roman" w:cs="Times New Roman" w:hint="eastAsia"/>
          <w:szCs w:val="20"/>
          <w14:ligatures w14:val="none"/>
        </w:rPr>
        <w:t> </w:t>
      </w:r>
      <w:r w:rsidRPr="006B5233">
        <w:rPr>
          <w:rFonts w:ascii="Times New Roman" w:eastAsia="宋体" w:hAnsi="Times New Roman" w:cs="Times New Roman"/>
          <w:szCs w:val="20"/>
          <w14:ligatures w14:val="none"/>
        </w:rPr>
        <w:t>绿地保洁：绿地每天清扫保洁，做到养护范围内无明显垃圾杂物，清理后的垃圾集中存放到垃圾箱内，防止垃圾再次污染；修剪后的枝条及时清除到指定点。</w:t>
      </w:r>
    </w:p>
    <w:p w14:paraId="57C15AD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hint="eastAsia"/>
          <w:szCs w:val="20"/>
          <w14:ligatures w14:val="none"/>
        </w:rPr>
        <w:t>）林地卫生</w:t>
      </w:r>
    </w:p>
    <w:p w14:paraId="2FC78662"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及时清理林内废弃垃圾，保持林地整洁、自然，林木生长健康。</w:t>
      </w:r>
      <w:r w:rsidRPr="006B5233">
        <w:rPr>
          <w:rFonts w:ascii="Times New Roman" w:eastAsia="宋体" w:hAnsi="Times New Roman" w:cs="Times New Roman" w:hint="eastAsia"/>
          <w:szCs w:val="20"/>
          <w14:ligatures w14:val="none"/>
        </w:rPr>
        <w:t> </w:t>
      </w:r>
    </w:p>
    <w:p w14:paraId="147B3CF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保持林内路面平整清洁，沟渠畅通。</w:t>
      </w:r>
      <w:r w:rsidRPr="006B5233">
        <w:rPr>
          <w:rFonts w:ascii="Times New Roman" w:eastAsia="宋体" w:hAnsi="Times New Roman" w:cs="Times New Roman" w:hint="eastAsia"/>
          <w:szCs w:val="20"/>
          <w14:ligatures w14:val="none"/>
        </w:rPr>
        <w:t> </w:t>
      </w:r>
    </w:p>
    <w:p w14:paraId="56DF722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保持林内水面清洁，无生产、生活性漂浮物。</w:t>
      </w:r>
      <w:r w:rsidRPr="006B5233">
        <w:rPr>
          <w:rFonts w:ascii="Times New Roman" w:eastAsia="宋体" w:hAnsi="Times New Roman" w:cs="Times New Roman" w:hint="eastAsia"/>
          <w:szCs w:val="20"/>
          <w14:ligatures w14:val="none"/>
        </w:rPr>
        <w:t> </w:t>
      </w:r>
    </w:p>
    <w:p w14:paraId="552B1D8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9.2.2</w:t>
      </w:r>
      <w:r w:rsidRPr="006B5233">
        <w:rPr>
          <w:rFonts w:ascii="Times New Roman" w:eastAsia="宋体" w:hAnsi="Times New Roman" w:cs="Times New Roman" w:hint="eastAsia"/>
          <w:szCs w:val="20"/>
          <w14:ligatures w14:val="none"/>
        </w:rPr>
        <w:t>日常养护</w:t>
      </w:r>
    </w:p>
    <w:p w14:paraId="7217C7C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日常养护包括排灌、施肥、松土、杂草控制和林地基础设施维护等</w:t>
      </w:r>
    </w:p>
    <w:p w14:paraId="15594A4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）排灌</w:t>
      </w:r>
    </w:p>
    <w:p w14:paraId="1D829BC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水源宜就近取用，节约用水，严禁使用已污染的水源。在高温季节或连续干旱，对造成林木生长出现缺水症状的林地须进行科学灌溉。</w:t>
      </w:r>
    </w:p>
    <w:p w14:paraId="369EAD9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林地出现积水及时排除，重点</w:t>
      </w:r>
      <w:proofErr w:type="gramStart"/>
      <w:r w:rsidRPr="006B5233">
        <w:rPr>
          <w:rFonts w:ascii="Times New Roman" w:eastAsia="宋体" w:hAnsi="Times New Roman" w:cs="Times New Roman" w:hint="eastAsia"/>
          <w:szCs w:val="20"/>
          <w14:ligatures w14:val="none"/>
        </w:rPr>
        <w:t>养护区</w:t>
      </w:r>
      <w:proofErr w:type="gramEnd"/>
      <w:r w:rsidRPr="006B5233">
        <w:rPr>
          <w:rFonts w:ascii="Times New Roman" w:eastAsia="宋体" w:hAnsi="Times New Roman" w:cs="Times New Roman" w:hint="eastAsia"/>
          <w:szCs w:val="20"/>
          <w14:ligatures w14:val="none"/>
        </w:rPr>
        <w:t>或有特殊要求的重点管护生态公益林在</w:t>
      </w:r>
      <w:r w:rsidRPr="006B5233">
        <w:rPr>
          <w:rFonts w:ascii="Times New Roman" w:eastAsia="宋体" w:hAnsi="Times New Roman" w:cs="Times New Roman" w:hint="eastAsia"/>
          <w:szCs w:val="20"/>
          <w14:ligatures w14:val="none"/>
        </w:rPr>
        <w:t>12</w:t>
      </w:r>
      <w:r w:rsidRPr="006B5233">
        <w:rPr>
          <w:rFonts w:ascii="Times New Roman" w:eastAsia="宋体" w:hAnsi="Times New Roman" w:cs="Times New Roman" w:hint="eastAsia"/>
          <w:szCs w:val="20"/>
          <w14:ligatures w14:val="none"/>
        </w:rPr>
        <w:t>小时内排水完毕。</w:t>
      </w:r>
      <w:r w:rsidRPr="006B5233">
        <w:rPr>
          <w:rFonts w:ascii="Times New Roman" w:eastAsia="宋体" w:hAnsi="Times New Roman" w:cs="Times New Roman" w:hint="eastAsia"/>
          <w:szCs w:val="20"/>
          <w14:ligatures w14:val="none"/>
        </w:rPr>
        <w:t> </w:t>
      </w:r>
    </w:p>
    <w:p w14:paraId="0075FEE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）施肥</w:t>
      </w:r>
    </w:p>
    <w:p w14:paraId="49BFB7B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林地出现区域性缺肥现象时应进行施肥，提倡秋冬季节结合</w:t>
      </w:r>
      <w:proofErr w:type="gramStart"/>
      <w:r w:rsidRPr="006B5233">
        <w:rPr>
          <w:rFonts w:ascii="Times New Roman" w:eastAsia="宋体" w:hAnsi="Times New Roman" w:cs="Times New Roman" w:hint="eastAsia"/>
          <w:szCs w:val="20"/>
          <w14:ligatures w14:val="none"/>
        </w:rPr>
        <w:t>土壤冬翻施用</w:t>
      </w:r>
      <w:proofErr w:type="gramEnd"/>
      <w:r w:rsidRPr="006B5233">
        <w:rPr>
          <w:rFonts w:ascii="Times New Roman" w:eastAsia="宋体" w:hAnsi="Times New Roman" w:cs="Times New Roman" w:hint="eastAsia"/>
          <w:szCs w:val="20"/>
          <w14:ligatures w14:val="none"/>
        </w:rPr>
        <w:t>有机肥，可根据不同区位下的不同树种确定施肥用量。</w:t>
      </w:r>
    </w:p>
    <w:p w14:paraId="5AF8716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严禁使用已禁止的肥料产品，水源涵养林内禁止施化肥。林地所施的肥料产品在主管部门认可的肥料产品目录范围内，否则，经市林业主管部门审定批准后方可使用。</w:t>
      </w:r>
      <w:r w:rsidRPr="006B5233">
        <w:rPr>
          <w:rFonts w:ascii="Times New Roman" w:eastAsia="宋体" w:hAnsi="Times New Roman" w:cs="Times New Roman" w:hint="eastAsia"/>
          <w:szCs w:val="20"/>
          <w14:ligatures w14:val="none"/>
        </w:rPr>
        <w:t> </w:t>
      </w:r>
    </w:p>
    <w:p w14:paraId="0823540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3</w:t>
      </w:r>
      <w:r w:rsidRPr="006B5233">
        <w:rPr>
          <w:rFonts w:ascii="Times New Roman" w:eastAsia="宋体" w:hAnsi="Times New Roman" w:cs="Times New Roman" w:hint="eastAsia"/>
          <w:szCs w:val="20"/>
          <w14:ligatures w14:val="none"/>
        </w:rPr>
        <w:t>）松土</w:t>
      </w:r>
    </w:p>
    <w:p w14:paraId="4E5AB78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原则：里浅外深；树小浅松，树大深松；沙土浅松，粘土深松；湿土浅松，干土深松。</w:t>
      </w:r>
    </w:p>
    <w:p w14:paraId="093F97F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时间：结合除草或施肥进行，冬季宜进行土壤冬翻。</w:t>
      </w:r>
      <w:r w:rsidRPr="006B5233">
        <w:rPr>
          <w:rFonts w:ascii="Times New Roman" w:eastAsia="宋体" w:hAnsi="Times New Roman" w:cs="Times New Roman" w:hint="eastAsia"/>
          <w:szCs w:val="20"/>
          <w14:ligatures w14:val="none"/>
        </w:rPr>
        <w:t> </w:t>
      </w:r>
    </w:p>
    <w:p w14:paraId="67B614C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4</w:t>
      </w:r>
      <w:r w:rsidRPr="006B5233">
        <w:rPr>
          <w:rFonts w:ascii="Times New Roman" w:eastAsia="宋体" w:hAnsi="Times New Roman" w:cs="Times New Roman" w:hint="eastAsia"/>
          <w:szCs w:val="20"/>
          <w14:ligatures w14:val="none"/>
        </w:rPr>
        <w:t>）杂草控制</w:t>
      </w:r>
      <w:r w:rsidRPr="006B5233">
        <w:rPr>
          <w:rFonts w:ascii="Times New Roman" w:eastAsia="宋体" w:hAnsi="Times New Roman" w:cs="Times New Roman" w:hint="eastAsia"/>
          <w:szCs w:val="20"/>
          <w14:ligatures w14:val="none"/>
        </w:rPr>
        <w:t> </w:t>
      </w:r>
    </w:p>
    <w:p w14:paraId="4F490B8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林地内恶性杂草、绞杀性藤本植物应及时清除；新植林地内杂草高度宜控制在</w:t>
      </w:r>
      <w:r w:rsidRPr="006B5233">
        <w:rPr>
          <w:rFonts w:ascii="Times New Roman" w:eastAsia="宋体" w:hAnsi="Times New Roman" w:cs="Times New Roman" w:hint="eastAsia"/>
          <w:szCs w:val="20"/>
          <w14:ligatures w14:val="none"/>
        </w:rPr>
        <w:t>30cm</w:t>
      </w:r>
      <w:r w:rsidRPr="006B5233">
        <w:rPr>
          <w:rFonts w:ascii="Times New Roman" w:eastAsia="宋体" w:hAnsi="Times New Roman" w:cs="Times New Roman" w:hint="eastAsia"/>
          <w:szCs w:val="20"/>
          <w14:ligatures w14:val="none"/>
        </w:rPr>
        <w:t>以下。</w:t>
      </w:r>
      <w:r w:rsidRPr="006B5233">
        <w:rPr>
          <w:rFonts w:ascii="Times New Roman" w:eastAsia="宋体" w:hAnsi="Times New Roman" w:cs="Times New Roman" w:hint="eastAsia"/>
          <w:szCs w:val="20"/>
          <w14:ligatures w14:val="none"/>
        </w:rPr>
        <w:t> </w:t>
      </w:r>
    </w:p>
    <w:p w14:paraId="404B70E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控制方法</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人工或机械控制。</w:t>
      </w:r>
    </w:p>
    <w:p w14:paraId="2937900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林地内严禁使用破坏生态环境的化学除草剂。</w:t>
      </w:r>
    </w:p>
    <w:p w14:paraId="539E5B2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5</w:t>
      </w:r>
      <w:r w:rsidRPr="006B5233">
        <w:rPr>
          <w:rFonts w:ascii="Times New Roman" w:eastAsia="宋体" w:hAnsi="Times New Roman" w:cs="Times New Roman" w:hint="eastAsia"/>
          <w:szCs w:val="20"/>
          <w14:ligatures w14:val="none"/>
        </w:rPr>
        <w:t>）林地基础设施维护</w:t>
      </w:r>
    </w:p>
    <w:p w14:paraId="7D1AC5F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林业作业机具、装备配备齐全，保证功能完好。</w:t>
      </w:r>
      <w:r w:rsidRPr="006B5233">
        <w:rPr>
          <w:rFonts w:ascii="Times New Roman" w:eastAsia="宋体" w:hAnsi="Times New Roman" w:cs="Times New Roman" w:hint="eastAsia"/>
          <w:szCs w:val="20"/>
          <w14:ligatures w14:val="none"/>
        </w:rPr>
        <w:t> </w:t>
      </w:r>
    </w:p>
    <w:p w14:paraId="072AACA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保持和维护道班房的完整，按照不同功能分设道班房，落实防盗、用电等安全措施规范。</w:t>
      </w:r>
    </w:p>
    <w:p w14:paraId="0B2DE3B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lastRenderedPageBreak/>
        <w:t>保持林区防火通道、生产作业道路系统畅通，路面平整，无严重积水，必要的路口设置导向标志，便于人员及作业车辆设备通行顺利。</w:t>
      </w:r>
      <w:r w:rsidRPr="006B5233">
        <w:rPr>
          <w:rFonts w:ascii="Times New Roman" w:eastAsia="宋体" w:hAnsi="Times New Roman" w:cs="Times New Roman" w:hint="eastAsia"/>
          <w:szCs w:val="20"/>
          <w14:ligatures w14:val="none"/>
        </w:rPr>
        <w:t> </w:t>
      </w:r>
    </w:p>
    <w:p w14:paraId="7A86095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维护林区水利排灌系统畅通，保证林地内蓄水、排灌渠、排灌等设施设备功能完好，运行正常。</w:t>
      </w:r>
      <w:r w:rsidRPr="006B5233">
        <w:rPr>
          <w:rFonts w:ascii="Times New Roman" w:eastAsia="宋体" w:hAnsi="Times New Roman" w:cs="Times New Roman" w:hint="eastAsia"/>
          <w:szCs w:val="20"/>
          <w14:ligatures w14:val="none"/>
        </w:rPr>
        <w:t> </w:t>
      </w:r>
    </w:p>
    <w:p w14:paraId="0322613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保持林区瞭望塔、消防栓、贮水塔、等消防系统的完整和安全，禁止在消防装置周边乱堆放杂物、乱搭建。</w:t>
      </w:r>
      <w:r w:rsidRPr="006B5233">
        <w:rPr>
          <w:rFonts w:ascii="Times New Roman" w:eastAsia="宋体" w:hAnsi="Times New Roman" w:cs="Times New Roman" w:hint="eastAsia"/>
          <w:szCs w:val="20"/>
          <w14:ligatures w14:val="none"/>
        </w:rPr>
        <w:t> </w:t>
      </w:r>
    </w:p>
    <w:p w14:paraId="58F7935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维护森林</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野生动物</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监测站等监测系统的完好，保护科研、资源调查等工作中设定的样地标记，如标示牌、边界指示物等。</w:t>
      </w:r>
      <w:r w:rsidRPr="006B5233">
        <w:rPr>
          <w:rFonts w:ascii="Times New Roman" w:eastAsia="宋体" w:hAnsi="Times New Roman" w:cs="Times New Roman" w:hint="eastAsia"/>
          <w:szCs w:val="20"/>
          <w14:ligatures w14:val="none"/>
        </w:rPr>
        <w:t> </w:t>
      </w:r>
    </w:p>
    <w:p w14:paraId="2CDCDBE2"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维护林区警示牌、治安报警点、照明等安全系统。</w:t>
      </w:r>
      <w:r w:rsidRPr="006B5233">
        <w:rPr>
          <w:rFonts w:ascii="Times New Roman" w:eastAsia="宋体" w:hAnsi="Times New Roman" w:cs="Times New Roman" w:hint="eastAsia"/>
          <w:szCs w:val="20"/>
          <w14:ligatures w14:val="none"/>
        </w:rPr>
        <w:t> </w:t>
      </w:r>
    </w:p>
    <w:p w14:paraId="2FEC4512"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养护设备及药剂管理：应制定安全使用、日常保管、定期保全保养制度，实行专人责任制。</w:t>
      </w:r>
      <w:r w:rsidRPr="006B5233">
        <w:rPr>
          <w:rFonts w:ascii="Times New Roman" w:eastAsia="宋体" w:hAnsi="Times New Roman" w:cs="Times New Roman" w:hint="eastAsia"/>
          <w:szCs w:val="20"/>
          <w14:ligatures w14:val="none"/>
        </w:rPr>
        <w:t> </w:t>
      </w:r>
    </w:p>
    <w:p w14:paraId="1622807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9.2.3</w:t>
      </w:r>
      <w:r w:rsidRPr="006B5233">
        <w:rPr>
          <w:rFonts w:ascii="Times New Roman" w:eastAsia="宋体" w:hAnsi="Times New Roman" w:cs="Times New Roman" w:hint="eastAsia"/>
          <w:szCs w:val="20"/>
          <w14:ligatures w14:val="none"/>
        </w:rPr>
        <w:t>林分抚育</w:t>
      </w:r>
    </w:p>
    <w:p w14:paraId="44A6D5D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公益林抚育不得破坏林分整体结构，通过林分抚育</w:t>
      </w:r>
      <w:proofErr w:type="gramStart"/>
      <w:r w:rsidRPr="006B5233">
        <w:rPr>
          <w:rFonts w:ascii="Times New Roman" w:eastAsia="宋体" w:hAnsi="Times New Roman" w:cs="Times New Roman" w:hint="eastAsia"/>
          <w:szCs w:val="20"/>
          <w14:ligatures w14:val="none"/>
        </w:rPr>
        <w:t>伐劣抚</w:t>
      </w:r>
      <w:proofErr w:type="gramEnd"/>
      <w:r w:rsidRPr="006B5233">
        <w:rPr>
          <w:rFonts w:ascii="Times New Roman" w:eastAsia="宋体" w:hAnsi="Times New Roman" w:cs="Times New Roman" w:hint="eastAsia"/>
          <w:szCs w:val="20"/>
          <w14:ligatures w14:val="none"/>
        </w:rPr>
        <w:t>优，提高林分质量，促进林木生长发育，诱导形成稳定的群落结构，增强森林的主导生态功能。</w:t>
      </w:r>
    </w:p>
    <w:p w14:paraId="4F66113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）抚育对象</w:t>
      </w:r>
    </w:p>
    <w:p w14:paraId="19B0283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林分密度大，林木分化严重，林下立木或植被受光困难。</w:t>
      </w:r>
    </w:p>
    <w:p w14:paraId="1604157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林木生长发育已经影响主导生态功能的发挥，影响人们审美和休闲游憩的需求。</w:t>
      </w:r>
    </w:p>
    <w:p w14:paraId="35B801E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遭受病虫害危害或受到火灾、风折、雪害等自然灾害，病腐木达</w:t>
      </w:r>
      <w:r w:rsidRPr="006B5233">
        <w:rPr>
          <w:rFonts w:ascii="Times New Roman" w:eastAsia="宋体" w:hAnsi="Times New Roman" w:cs="Times New Roman" w:hint="eastAsia"/>
          <w:szCs w:val="20"/>
          <w14:ligatures w14:val="none"/>
        </w:rPr>
        <w:t>5%</w:t>
      </w:r>
      <w:r w:rsidRPr="006B5233">
        <w:rPr>
          <w:rFonts w:ascii="Times New Roman" w:eastAsia="宋体" w:hAnsi="Times New Roman" w:cs="Times New Roman" w:hint="eastAsia"/>
          <w:szCs w:val="20"/>
          <w14:ligatures w14:val="none"/>
        </w:rPr>
        <w:t>以上的林分。</w:t>
      </w:r>
    </w:p>
    <w:p w14:paraId="6F2E7B1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林木生长相对稳定后一般不再进行抚育间伐。</w:t>
      </w:r>
    </w:p>
    <w:p w14:paraId="6535490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）抚育</w:t>
      </w:r>
      <w:r w:rsidRPr="006B5233">
        <w:rPr>
          <w:rFonts w:ascii="Times New Roman" w:eastAsia="宋体" w:hAnsi="Times New Roman" w:cs="Times New Roman" w:hint="eastAsia"/>
          <w:szCs w:val="20"/>
          <w14:ligatures w14:val="none"/>
        </w:rPr>
        <w:t> </w:t>
      </w:r>
    </w:p>
    <w:p w14:paraId="4840189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①抚育间伐</w:t>
      </w:r>
    </w:p>
    <w:p w14:paraId="5DFD354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间伐方式：主要采用生态疏伐、卫生伐、景观疏伐等抚育方式。可根据林种或其它实际情况选择其中一种或几种间伐方式开展抚育间伐。</w:t>
      </w:r>
      <w:r w:rsidRPr="006B5233">
        <w:rPr>
          <w:rFonts w:ascii="Times New Roman" w:eastAsia="宋体" w:hAnsi="Times New Roman" w:cs="Times New Roman" w:hint="eastAsia"/>
          <w:szCs w:val="20"/>
          <w14:ligatures w14:val="none"/>
        </w:rPr>
        <w:t> </w:t>
      </w:r>
    </w:p>
    <w:p w14:paraId="55F18A0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郁闭度调控：抚育间伐后郁闭度不低于</w:t>
      </w:r>
      <w:r w:rsidRPr="006B5233">
        <w:rPr>
          <w:rFonts w:ascii="Times New Roman" w:eastAsia="宋体" w:hAnsi="Times New Roman" w:cs="Times New Roman" w:hint="eastAsia"/>
          <w:szCs w:val="20"/>
          <w14:ligatures w14:val="none"/>
        </w:rPr>
        <w:t>0.6</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 </w:t>
      </w:r>
    </w:p>
    <w:p w14:paraId="2E49395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作业方式：主要以株间间伐、行间间伐、隔行</w:t>
      </w:r>
      <w:proofErr w:type="gramStart"/>
      <w:r w:rsidRPr="006B5233">
        <w:rPr>
          <w:rFonts w:ascii="Times New Roman" w:eastAsia="宋体" w:hAnsi="Times New Roman" w:cs="Times New Roman" w:hint="eastAsia"/>
          <w:szCs w:val="20"/>
          <w14:ligatures w14:val="none"/>
        </w:rPr>
        <w:t>或隔株间伐</w:t>
      </w:r>
      <w:proofErr w:type="gramEnd"/>
      <w:r w:rsidRPr="006B5233">
        <w:rPr>
          <w:rFonts w:ascii="Times New Roman" w:eastAsia="宋体" w:hAnsi="Times New Roman" w:cs="Times New Roman" w:hint="eastAsia"/>
          <w:szCs w:val="20"/>
          <w14:ligatures w14:val="none"/>
        </w:rPr>
        <w:t>等为主。</w:t>
      </w:r>
      <w:r w:rsidRPr="006B5233">
        <w:rPr>
          <w:rFonts w:ascii="Times New Roman" w:eastAsia="宋体" w:hAnsi="Times New Roman" w:cs="Times New Roman" w:hint="eastAsia"/>
          <w:szCs w:val="20"/>
          <w14:ligatures w14:val="none"/>
        </w:rPr>
        <w:t> </w:t>
      </w:r>
    </w:p>
    <w:p w14:paraId="4A2874D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沿海防护林一般采用卫生伐以株间间</w:t>
      </w:r>
      <w:proofErr w:type="gramStart"/>
      <w:r w:rsidRPr="006B5233">
        <w:rPr>
          <w:rFonts w:ascii="Times New Roman" w:eastAsia="宋体" w:hAnsi="Times New Roman" w:cs="Times New Roman" w:hint="eastAsia"/>
          <w:szCs w:val="20"/>
          <w14:ligatures w14:val="none"/>
        </w:rPr>
        <w:t>伐</w:t>
      </w:r>
      <w:proofErr w:type="gramEnd"/>
      <w:r w:rsidRPr="006B5233">
        <w:rPr>
          <w:rFonts w:ascii="Times New Roman" w:eastAsia="宋体" w:hAnsi="Times New Roman" w:cs="Times New Roman" w:hint="eastAsia"/>
          <w:szCs w:val="20"/>
          <w14:ligatures w14:val="none"/>
        </w:rPr>
        <w:t>为主，其他特定功能生态</w:t>
      </w:r>
      <w:proofErr w:type="gramStart"/>
      <w:r w:rsidRPr="006B5233">
        <w:rPr>
          <w:rFonts w:ascii="Times New Roman" w:eastAsia="宋体" w:hAnsi="Times New Roman" w:cs="Times New Roman" w:hint="eastAsia"/>
          <w:szCs w:val="20"/>
          <w14:ligatures w14:val="none"/>
        </w:rPr>
        <w:t>林根据</w:t>
      </w:r>
      <w:proofErr w:type="gramEnd"/>
      <w:r w:rsidRPr="006B5233">
        <w:rPr>
          <w:rFonts w:ascii="Times New Roman" w:eastAsia="宋体" w:hAnsi="Times New Roman" w:cs="Times New Roman" w:hint="eastAsia"/>
          <w:szCs w:val="20"/>
          <w14:ligatures w14:val="none"/>
        </w:rPr>
        <w:t>林地调整需要确定合适的作业方式，间伐作业不得破坏林相的整体结构。</w:t>
      </w:r>
      <w:r w:rsidRPr="006B5233">
        <w:rPr>
          <w:rFonts w:ascii="Times New Roman" w:eastAsia="宋体" w:hAnsi="Times New Roman" w:cs="Times New Roman" w:hint="eastAsia"/>
          <w:szCs w:val="20"/>
          <w14:ligatures w14:val="none"/>
        </w:rPr>
        <w:t> </w:t>
      </w:r>
    </w:p>
    <w:p w14:paraId="0D16966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②补植</w:t>
      </w:r>
    </w:p>
    <w:p w14:paraId="369589E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w:t>
      </w:r>
      <w:proofErr w:type="gramStart"/>
      <w:r w:rsidRPr="006B5233">
        <w:rPr>
          <w:rFonts w:ascii="Times New Roman" w:eastAsia="宋体" w:hAnsi="Times New Roman" w:cs="Times New Roman" w:hint="eastAsia"/>
          <w:szCs w:val="20"/>
          <w14:ligatures w14:val="none"/>
        </w:rPr>
        <w:t>隙面积</w:t>
      </w:r>
      <w:proofErr w:type="gramEnd"/>
      <w:r w:rsidRPr="006B5233">
        <w:rPr>
          <w:rFonts w:ascii="Times New Roman" w:eastAsia="宋体" w:hAnsi="Times New Roman" w:cs="Times New Roman" w:hint="eastAsia"/>
          <w:szCs w:val="20"/>
          <w14:ligatures w14:val="none"/>
        </w:rPr>
        <w:t>较大的林分，适当补植目的树种；为调整林分的树种结构和层次结构，可根据情况补植适宜树种。</w:t>
      </w:r>
      <w:r w:rsidRPr="006B5233">
        <w:rPr>
          <w:rFonts w:ascii="Times New Roman" w:eastAsia="宋体" w:hAnsi="Times New Roman" w:cs="Times New Roman" w:hint="eastAsia"/>
          <w:szCs w:val="20"/>
          <w14:ligatures w14:val="none"/>
        </w:rPr>
        <w:t> </w:t>
      </w:r>
    </w:p>
    <w:p w14:paraId="21D8F0A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补植方式</w:t>
      </w:r>
      <w:r w:rsidRPr="006B5233">
        <w:rPr>
          <w:rFonts w:ascii="Times New Roman" w:eastAsia="宋体" w:hAnsi="Times New Roman" w:cs="Times New Roman" w:hint="eastAsia"/>
          <w:szCs w:val="20"/>
          <w14:ligatures w14:val="none"/>
        </w:rPr>
        <w:t> </w:t>
      </w:r>
    </w:p>
    <w:p w14:paraId="1A9559A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均匀补植：适用于规则式造林的林分。</w:t>
      </w:r>
      <w:r w:rsidRPr="006B5233">
        <w:rPr>
          <w:rFonts w:ascii="Times New Roman" w:eastAsia="宋体" w:hAnsi="Times New Roman" w:cs="Times New Roman" w:hint="eastAsia"/>
          <w:szCs w:val="20"/>
          <w14:ligatures w14:val="none"/>
        </w:rPr>
        <w:t> </w:t>
      </w:r>
    </w:p>
    <w:p w14:paraId="6E9C9EA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局部补植：适用于形状各异、分布不均匀的林分。</w:t>
      </w:r>
    </w:p>
    <w:p w14:paraId="0980323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补植时间：宜在春、秋季进行。</w:t>
      </w:r>
      <w:r w:rsidRPr="006B5233">
        <w:rPr>
          <w:rFonts w:ascii="Times New Roman" w:eastAsia="宋体" w:hAnsi="Times New Roman" w:cs="Times New Roman" w:hint="eastAsia"/>
          <w:szCs w:val="20"/>
          <w14:ligatures w14:val="none"/>
        </w:rPr>
        <w:t> </w:t>
      </w:r>
    </w:p>
    <w:p w14:paraId="1613E41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③修枝</w:t>
      </w:r>
      <w:r w:rsidRPr="006B5233">
        <w:rPr>
          <w:rFonts w:ascii="Times New Roman" w:eastAsia="宋体" w:hAnsi="Times New Roman" w:cs="Times New Roman" w:hint="eastAsia"/>
          <w:szCs w:val="20"/>
          <w14:ligatures w14:val="none"/>
        </w:rPr>
        <w:t> </w:t>
      </w:r>
    </w:p>
    <w:p w14:paraId="14230ED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修枝对象：林木生长出现病虫枝、枯枝，影响防汛、防火、交通等情形的枝条及时修剪。</w:t>
      </w:r>
      <w:r w:rsidRPr="006B5233">
        <w:rPr>
          <w:rFonts w:ascii="Times New Roman" w:eastAsia="宋体" w:hAnsi="Times New Roman" w:cs="Times New Roman" w:hint="eastAsia"/>
          <w:szCs w:val="20"/>
          <w14:ligatures w14:val="none"/>
        </w:rPr>
        <w:t> </w:t>
      </w:r>
    </w:p>
    <w:p w14:paraId="1FFD33E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修枝强度：根据树种特性、树龄、立地条件和树冠发育状况而定，修枝高度不宜超过树高的二分之一。</w:t>
      </w:r>
      <w:r w:rsidRPr="006B5233">
        <w:rPr>
          <w:rFonts w:ascii="Times New Roman" w:eastAsia="宋体" w:hAnsi="Times New Roman" w:cs="Times New Roman" w:hint="eastAsia"/>
          <w:szCs w:val="20"/>
          <w14:ligatures w14:val="none"/>
        </w:rPr>
        <w:t> </w:t>
      </w:r>
    </w:p>
    <w:p w14:paraId="4FBE2BE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修枝方式主要采用截枝、疏枝等，截口平整，过于粗壮的大枝分段截，防止扯裂。修剪物集中无害化处理或综合利用。</w:t>
      </w:r>
      <w:r w:rsidRPr="006B5233">
        <w:rPr>
          <w:rFonts w:ascii="Times New Roman" w:eastAsia="宋体" w:hAnsi="Times New Roman" w:cs="Times New Roman" w:hint="eastAsia"/>
          <w:szCs w:val="20"/>
          <w14:ligatures w14:val="none"/>
        </w:rPr>
        <w:t> </w:t>
      </w:r>
    </w:p>
    <w:p w14:paraId="4DA6C26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修枝时间：宜在春、秋、冬季进行。</w:t>
      </w:r>
    </w:p>
    <w:p w14:paraId="117C33C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9.2.4</w:t>
      </w:r>
      <w:r w:rsidRPr="006B5233">
        <w:rPr>
          <w:rFonts w:ascii="Times New Roman" w:eastAsia="宋体" w:hAnsi="Times New Roman" w:cs="Times New Roman" w:hint="eastAsia"/>
          <w:szCs w:val="20"/>
          <w14:ligatures w14:val="none"/>
        </w:rPr>
        <w:t>病虫防控</w:t>
      </w:r>
    </w:p>
    <w:p w14:paraId="64DAE44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）病虫防控实行</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预防为主、科学防控、依法治理、促进健康</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。提倡以生物、物理防治为主，化学防治为辅。</w:t>
      </w:r>
    </w:p>
    <w:p w14:paraId="3C75791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lastRenderedPageBreak/>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）定期开展病虫巡查和监测，发现病虫为害及时向管理部门报告。</w:t>
      </w:r>
      <w:r w:rsidRPr="006B5233">
        <w:rPr>
          <w:rFonts w:ascii="Times New Roman" w:eastAsia="宋体" w:hAnsi="Times New Roman" w:cs="Times New Roman" w:hint="eastAsia"/>
          <w:szCs w:val="20"/>
          <w14:ligatures w14:val="none"/>
        </w:rPr>
        <w:t> </w:t>
      </w:r>
    </w:p>
    <w:p w14:paraId="01B2A79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 xml:space="preserve">     </w:t>
      </w:r>
      <w:r w:rsidRPr="006B5233">
        <w:rPr>
          <w:rFonts w:ascii="Times New Roman" w:eastAsia="宋体" w:hAnsi="Times New Roman" w:cs="Times New Roman" w:hint="eastAsia"/>
          <w:szCs w:val="20"/>
          <w14:ligatures w14:val="none"/>
        </w:rPr>
        <w:t>详见</w:t>
      </w:r>
      <w:r w:rsidRPr="006B5233">
        <w:rPr>
          <w:rFonts w:ascii="Times New Roman" w:eastAsia="宋体" w:hAnsi="Times New Roman" w:cs="Times New Roman" w:hint="eastAsia"/>
          <w:szCs w:val="20"/>
          <w14:ligatures w14:val="none"/>
        </w:rPr>
        <w:t>9.4</w:t>
      </w:r>
      <w:r w:rsidRPr="006B5233">
        <w:rPr>
          <w:rFonts w:ascii="Times New Roman" w:eastAsia="宋体" w:hAnsi="Times New Roman" w:cs="Times New Roman" w:hint="eastAsia"/>
          <w:szCs w:val="20"/>
          <w14:ligatures w14:val="none"/>
        </w:rPr>
        <w:t>附录</w:t>
      </w:r>
      <w:r w:rsidRPr="006B5233">
        <w:rPr>
          <w:rFonts w:ascii="Times New Roman" w:eastAsia="宋体" w:hAnsi="Times New Roman" w:cs="Times New Roman" w:hint="eastAsia"/>
          <w:szCs w:val="20"/>
          <w14:ligatures w14:val="none"/>
        </w:rPr>
        <w:t>C</w:t>
      </w:r>
      <w:r w:rsidRPr="006B5233">
        <w:rPr>
          <w:rFonts w:ascii="Times New Roman" w:eastAsia="宋体" w:hAnsi="Times New Roman" w:cs="Times New Roman" w:hint="eastAsia"/>
          <w:szCs w:val="20"/>
          <w14:ligatures w14:val="none"/>
        </w:rPr>
        <w:t>《</w:t>
      </w:r>
      <w:hyperlink r:id="rId8" w:history="1">
        <w:r w:rsidRPr="006B5233">
          <w:rPr>
            <w:rFonts w:ascii="Times New Roman" w:eastAsia="宋体" w:hAnsi="Times New Roman" w:cs="Times New Roman" w:hint="eastAsia"/>
            <w:szCs w:val="20"/>
            <w14:ligatures w14:val="none"/>
          </w:rPr>
          <w:t>上海</w:t>
        </w:r>
      </w:hyperlink>
      <w:r w:rsidRPr="006B5233">
        <w:rPr>
          <w:rFonts w:ascii="Times New Roman" w:eastAsia="宋体" w:hAnsi="Times New Roman" w:cs="Times New Roman" w:hint="eastAsia"/>
          <w:szCs w:val="20"/>
          <w14:ligatures w14:val="none"/>
        </w:rPr>
        <w:t>市公益林主要病虫害防治月历》。</w:t>
      </w:r>
    </w:p>
    <w:p w14:paraId="3DD435F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3</w:t>
      </w:r>
      <w:r w:rsidRPr="006B5233">
        <w:rPr>
          <w:rFonts w:ascii="Times New Roman" w:eastAsia="宋体" w:hAnsi="Times New Roman" w:cs="Times New Roman" w:hint="eastAsia"/>
          <w:szCs w:val="20"/>
          <w14:ligatures w14:val="none"/>
        </w:rPr>
        <w:t>）发生病虫危害时，在管理部门的指导下采取有效的技术措施救治。</w:t>
      </w:r>
      <w:r w:rsidRPr="006B5233">
        <w:rPr>
          <w:rFonts w:ascii="Times New Roman" w:eastAsia="宋体" w:hAnsi="Times New Roman" w:cs="Times New Roman" w:hint="eastAsia"/>
          <w:szCs w:val="20"/>
          <w14:ligatures w14:val="none"/>
        </w:rPr>
        <w:t> </w:t>
      </w:r>
    </w:p>
    <w:p w14:paraId="1126B34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4</w:t>
      </w:r>
      <w:r w:rsidRPr="006B5233">
        <w:rPr>
          <w:rFonts w:ascii="Times New Roman" w:eastAsia="宋体" w:hAnsi="Times New Roman" w:cs="Times New Roman" w:hint="eastAsia"/>
          <w:szCs w:val="20"/>
          <w14:ligatures w14:val="none"/>
        </w:rPr>
        <w:t>）林地内发现检疫性病虫疫情时，配合检疫部门做好疫情扑灭和除治工作。</w:t>
      </w:r>
      <w:r w:rsidRPr="006B5233">
        <w:rPr>
          <w:rFonts w:ascii="Times New Roman" w:eastAsia="宋体" w:hAnsi="Times New Roman" w:cs="Times New Roman" w:hint="eastAsia"/>
          <w:szCs w:val="20"/>
          <w14:ligatures w14:val="none"/>
        </w:rPr>
        <w:t> </w:t>
      </w:r>
    </w:p>
    <w:p w14:paraId="14B868E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5</w:t>
      </w:r>
      <w:r w:rsidRPr="006B5233">
        <w:rPr>
          <w:rFonts w:ascii="Times New Roman" w:eastAsia="宋体" w:hAnsi="Times New Roman" w:cs="Times New Roman" w:hint="eastAsia"/>
          <w:szCs w:val="20"/>
          <w14:ligatures w14:val="none"/>
        </w:rPr>
        <w:t>）严禁使用剧毒、高残留化学农药，防治药剂按规定选用生物农药及高效、低毒、低残留化学农药。林地所使用的农药产品在主管部门认可的农药产品目录范围内，否则，经市林业主管部门审定批准后方可使用。</w:t>
      </w:r>
      <w:r w:rsidRPr="006B5233">
        <w:rPr>
          <w:rFonts w:ascii="Times New Roman" w:eastAsia="宋体" w:hAnsi="Times New Roman" w:cs="Times New Roman" w:hint="eastAsia"/>
          <w:szCs w:val="20"/>
          <w14:ligatures w14:val="none"/>
        </w:rPr>
        <w:t> </w:t>
      </w:r>
    </w:p>
    <w:p w14:paraId="019D7C6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hint="eastAsia"/>
          <w:szCs w:val="20"/>
          <w14:ligatures w14:val="none"/>
        </w:rPr>
        <w:t>）农药制剂使用过程中做好作业人员和操作周遍人畜安全防护工作，避免人员中毒，保证生命和环境安全。</w:t>
      </w:r>
      <w:r w:rsidRPr="006B5233">
        <w:rPr>
          <w:rFonts w:ascii="Times New Roman" w:eastAsia="宋体" w:hAnsi="Times New Roman" w:cs="Times New Roman" w:hint="eastAsia"/>
          <w:szCs w:val="20"/>
          <w14:ligatures w14:val="none"/>
        </w:rPr>
        <w:t> </w:t>
      </w:r>
    </w:p>
    <w:p w14:paraId="11B93E8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9.2.5</w:t>
      </w:r>
      <w:r w:rsidRPr="006B5233">
        <w:rPr>
          <w:rFonts w:ascii="Times New Roman" w:eastAsia="宋体" w:hAnsi="Times New Roman" w:cs="Times New Roman" w:hint="eastAsia"/>
          <w:szCs w:val="20"/>
          <w14:ligatures w14:val="none"/>
        </w:rPr>
        <w:t>防灾减灾</w:t>
      </w:r>
    </w:p>
    <w:p w14:paraId="0AA077B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）风灾防控</w:t>
      </w:r>
    </w:p>
    <w:p w14:paraId="491E89E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台风季节前，通过对浅根性树种采取疏枝、培土等措施，减轻风灾为害。</w:t>
      </w:r>
    </w:p>
    <w:p w14:paraId="339E3FB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台风过后，及时清理风折枝</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株</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，扶正风倒木等。清理后的残枝、枯木集中无害化处理后综合利用。</w:t>
      </w:r>
    </w:p>
    <w:p w14:paraId="5900611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台风期间有人员值班，以便处理突发事件。</w:t>
      </w:r>
      <w:r w:rsidRPr="006B5233">
        <w:rPr>
          <w:rFonts w:ascii="Times New Roman" w:eastAsia="宋体" w:hAnsi="Times New Roman" w:cs="Times New Roman" w:hint="eastAsia"/>
          <w:szCs w:val="20"/>
          <w14:ligatures w14:val="none"/>
        </w:rPr>
        <w:t> </w:t>
      </w:r>
    </w:p>
    <w:p w14:paraId="7E99C65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灾后统计受灾林地面积，并且记录受灾情况，如倒伏，断枝，水淹等上报管理部门。</w:t>
      </w:r>
    </w:p>
    <w:p w14:paraId="6C5AAB4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）火灾预防</w:t>
      </w:r>
      <w:r w:rsidRPr="006B5233">
        <w:rPr>
          <w:rFonts w:ascii="Times New Roman" w:eastAsia="宋体" w:hAnsi="Times New Roman" w:cs="Times New Roman" w:hint="eastAsia"/>
          <w:szCs w:val="20"/>
          <w14:ligatures w14:val="none"/>
        </w:rPr>
        <w:t> </w:t>
      </w:r>
    </w:p>
    <w:p w14:paraId="6D6AB60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林地内严禁使用明火。</w:t>
      </w:r>
    </w:p>
    <w:p w14:paraId="31D75ED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林地醒目处设置防火警示标牌，</w:t>
      </w:r>
      <w:proofErr w:type="gramStart"/>
      <w:r w:rsidRPr="006B5233">
        <w:rPr>
          <w:rFonts w:ascii="Times New Roman" w:eastAsia="宋体" w:hAnsi="Times New Roman" w:cs="Times New Roman" w:hint="eastAsia"/>
          <w:szCs w:val="20"/>
          <w14:ligatures w14:val="none"/>
        </w:rPr>
        <w:t>宜设置</w:t>
      </w:r>
      <w:proofErr w:type="gramEnd"/>
      <w:r w:rsidRPr="006B5233">
        <w:rPr>
          <w:rFonts w:ascii="Times New Roman" w:eastAsia="宋体" w:hAnsi="Times New Roman" w:cs="Times New Roman" w:hint="eastAsia"/>
          <w:szCs w:val="20"/>
          <w14:ligatures w14:val="none"/>
        </w:rPr>
        <w:t>防火宣传栏。</w:t>
      </w:r>
    </w:p>
    <w:p w14:paraId="2E5E9F5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防火</w:t>
      </w:r>
      <w:proofErr w:type="gramStart"/>
      <w:r w:rsidRPr="006B5233">
        <w:rPr>
          <w:rFonts w:ascii="Times New Roman" w:eastAsia="宋体" w:hAnsi="Times New Roman" w:cs="Times New Roman" w:hint="eastAsia"/>
          <w:szCs w:val="20"/>
          <w14:ligatures w14:val="none"/>
        </w:rPr>
        <w:t>期加强</w:t>
      </w:r>
      <w:proofErr w:type="gramEnd"/>
      <w:r w:rsidRPr="006B5233">
        <w:rPr>
          <w:rFonts w:ascii="Times New Roman" w:eastAsia="宋体" w:hAnsi="Times New Roman" w:cs="Times New Roman" w:hint="eastAsia"/>
          <w:szCs w:val="20"/>
          <w14:ligatures w14:val="none"/>
        </w:rPr>
        <w:t>林地巡查，发现火情苗子按程序及时有效处置，发现</w:t>
      </w:r>
      <w:proofErr w:type="gramStart"/>
      <w:r w:rsidRPr="006B5233">
        <w:rPr>
          <w:rFonts w:ascii="Times New Roman" w:eastAsia="宋体" w:hAnsi="Times New Roman" w:cs="Times New Roman" w:hint="eastAsia"/>
          <w:szCs w:val="20"/>
          <w14:ligatures w14:val="none"/>
        </w:rPr>
        <w:t>火灾第</w:t>
      </w:r>
      <w:proofErr w:type="gramEnd"/>
      <w:r w:rsidRPr="006B5233">
        <w:rPr>
          <w:rFonts w:ascii="Times New Roman" w:eastAsia="宋体" w:hAnsi="Times New Roman" w:cs="Times New Roman" w:hint="eastAsia"/>
          <w:szCs w:val="20"/>
          <w14:ligatures w14:val="none"/>
        </w:rPr>
        <w:t>一时间上报消防部门和上级主管部门，配合做好灭火工作。</w:t>
      </w:r>
      <w:r w:rsidRPr="006B5233">
        <w:rPr>
          <w:rFonts w:ascii="Times New Roman" w:eastAsia="宋体" w:hAnsi="Times New Roman" w:cs="Times New Roman" w:hint="eastAsia"/>
          <w:szCs w:val="20"/>
          <w14:ligatures w14:val="none"/>
        </w:rPr>
        <w:t> </w:t>
      </w:r>
    </w:p>
    <w:p w14:paraId="7F13DE1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防火期前严控火源，及时处理可燃物，消除火灾隐患。</w:t>
      </w:r>
      <w:r w:rsidRPr="006B5233">
        <w:rPr>
          <w:rFonts w:ascii="Times New Roman" w:eastAsia="宋体" w:hAnsi="Times New Roman" w:cs="Times New Roman" w:hint="eastAsia"/>
          <w:szCs w:val="20"/>
          <w14:ligatures w14:val="none"/>
        </w:rPr>
        <w:t> </w:t>
      </w:r>
    </w:p>
    <w:p w14:paraId="383CF4F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3</w:t>
      </w:r>
      <w:r w:rsidRPr="006B5233">
        <w:rPr>
          <w:rFonts w:ascii="Times New Roman" w:eastAsia="宋体" w:hAnsi="Times New Roman" w:cs="Times New Roman" w:hint="eastAsia"/>
          <w:szCs w:val="20"/>
          <w14:ligatures w14:val="none"/>
        </w:rPr>
        <w:t>）冻</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雪</w:t>
      </w: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灾防控</w:t>
      </w:r>
    </w:p>
    <w:p w14:paraId="158FBB3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灾害来临之前做好防冻措施，易受冻害树种宜采用树干捆绑草绳、草袋等防寒措施。</w:t>
      </w:r>
      <w:r w:rsidRPr="006B5233">
        <w:rPr>
          <w:rFonts w:ascii="Times New Roman" w:eastAsia="宋体" w:hAnsi="Times New Roman" w:cs="Times New Roman" w:hint="eastAsia"/>
          <w:szCs w:val="20"/>
          <w14:ligatures w14:val="none"/>
        </w:rPr>
        <w:t> </w:t>
      </w:r>
    </w:p>
    <w:p w14:paraId="460E325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雪灾发生时及时人工或机械除去植株上积雪。</w:t>
      </w:r>
      <w:r w:rsidRPr="006B5233">
        <w:rPr>
          <w:rFonts w:ascii="Times New Roman" w:eastAsia="宋体" w:hAnsi="Times New Roman" w:cs="Times New Roman" w:hint="eastAsia"/>
          <w:szCs w:val="20"/>
          <w14:ligatures w14:val="none"/>
        </w:rPr>
        <w:t> </w:t>
      </w:r>
    </w:p>
    <w:p w14:paraId="29AE8CD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灾后及时扶正倾斜、倒伏的林木，修除压折枝条。</w:t>
      </w:r>
    </w:p>
    <w:p w14:paraId="285D443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4</w:t>
      </w:r>
      <w:r w:rsidRPr="006B5233">
        <w:rPr>
          <w:rFonts w:ascii="Times New Roman" w:eastAsia="宋体" w:hAnsi="Times New Roman" w:cs="Times New Roman" w:hint="eastAsia"/>
          <w:szCs w:val="20"/>
          <w14:ligatures w14:val="none"/>
        </w:rPr>
        <w:t>）在养护期间设置应急处理人员，在遇到其他突发情况时能及时处理意外。</w:t>
      </w:r>
      <w:r w:rsidRPr="006B5233">
        <w:rPr>
          <w:rFonts w:ascii="Times New Roman" w:eastAsia="宋体" w:hAnsi="Times New Roman" w:cs="Times New Roman" w:hint="eastAsia"/>
          <w:szCs w:val="20"/>
          <w14:ligatures w14:val="none"/>
        </w:rPr>
        <w:t> </w:t>
      </w:r>
    </w:p>
    <w:p w14:paraId="1D0F738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9.2.6</w:t>
      </w:r>
      <w:r w:rsidRPr="006B5233">
        <w:rPr>
          <w:rFonts w:ascii="Times New Roman" w:eastAsia="宋体" w:hAnsi="Times New Roman" w:cs="Times New Roman" w:hint="eastAsia"/>
          <w:szCs w:val="20"/>
          <w14:ligatures w14:val="none"/>
        </w:rPr>
        <w:t>养护档案</w:t>
      </w:r>
    </w:p>
    <w:p w14:paraId="74CF278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1</w:t>
      </w:r>
      <w:r w:rsidRPr="006B5233">
        <w:rPr>
          <w:rFonts w:ascii="Times New Roman" w:eastAsia="宋体" w:hAnsi="Times New Roman" w:cs="Times New Roman" w:hint="eastAsia"/>
          <w:szCs w:val="20"/>
          <w14:ligatures w14:val="none"/>
        </w:rPr>
        <w:t>）管理部门明确权责，监督检查养护单位建立养护档案。</w:t>
      </w:r>
    </w:p>
    <w:p w14:paraId="4A2C560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hint="eastAsia"/>
          <w:szCs w:val="20"/>
          <w14:ligatures w14:val="none"/>
        </w:rPr>
        <w:t>（</w:t>
      </w:r>
      <w:r w:rsidRPr="006B5233">
        <w:rPr>
          <w:rFonts w:ascii="Times New Roman" w:eastAsia="宋体" w:hAnsi="Times New Roman" w:cs="Times New Roman" w:hint="eastAsia"/>
          <w:szCs w:val="20"/>
          <w14:ligatures w14:val="none"/>
        </w:rPr>
        <w:t>2</w:t>
      </w:r>
      <w:r w:rsidRPr="006B5233">
        <w:rPr>
          <w:rFonts w:ascii="Times New Roman" w:eastAsia="宋体" w:hAnsi="Times New Roman" w:cs="Times New Roman" w:hint="eastAsia"/>
          <w:szCs w:val="20"/>
          <w14:ligatures w14:val="none"/>
        </w:rPr>
        <w:t>）养护档案主要资料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14:paraId="21EE6C9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bookmarkStart w:id="17" w:name="_Toc460922288"/>
      <w:bookmarkStart w:id="18" w:name="_Toc463690201"/>
      <w:r w:rsidRPr="006B5233">
        <w:rPr>
          <w:rFonts w:ascii="Times New Roman" w:eastAsia="宋体" w:hAnsi="Times New Roman" w:cs="Times New Roman"/>
          <w:bCs/>
          <w:kern w:val="0"/>
          <w:szCs w:val="22"/>
          <w14:ligatures w14:val="none"/>
        </w:rPr>
        <w:t xml:space="preserve">9.3 </w:t>
      </w:r>
      <w:r w:rsidRPr="006B5233">
        <w:rPr>
          <w:rFonts w:ascii="Times New Roman" w:eastAsia="宋体" w:hAnsi="Times New Roman" w:cs="Times New Roman"/>
          <w:bCs/>
          <w:kern w:val="0"/>
          <w:szCs w:val="22"/>
          <w14:ligatures w14:val="none"/>
        </w:rPr>
        <w:t>保养频次要求</w:t>
      </w:r>
      <w:bookmarkEnd w:id="17"/>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0"/>
        <w:gridCol w:w="2890"/>
        <w:gridCol w:w="1451"/>
        <w:gridCol w:w="3176"/>
      </w:tblGrid>
      <w:tr w:rsidR="006B5233" w:rsidRPr="006B5233" w14:paraId="3EDB55F1" w14:textId="77777777">
        <w:trPr>
          <w:trHeight w:val="340"/>
          <w:jc w:val="center"/>
        </w:trPr>
        <w:tc>
          <w:tcPr>
            <w:tcW w:w="1770" w:type="dxa"/>
            <w:vAlign w:val="center"/>
          </w:tcPr>
          <w:p w14:paraId="52C7DED3"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项目</w:t>
            </w:r>
          </w:p>
        </w:tc>
        <w:tc>
          <w:tcPr>
            <w:tcW w:w="2890" w:type="dxa"/>
            <w:vAlign w:val="center"/>
          </w:tcPr>
          <w:p w14:paraId="58BC30E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保养内容</w:t>
            </w:r>
          </w:p>
        </w:tc>
        <w:tc>
          <w:tcPr>
            <w:tcW w:w="1451" w:type="dxa"/>
            <w:vAlign w:val="center"/>
          </w:tcPr>
          <w:p w14:paraId="46ADB9A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保养周期</w:t>
            </w:r>
          </w:p>
        </w:tc>
        <w:tc>
          <w:tcPr>
            <w:tcW w:w="3176" w:type="dxa"/>
            <w:vAlign w:val="center"/>
          </w:tcPr>
          <w:p w14:paraId="11B744E9"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保养要求</w:t>
            </w:r>
          </w:p>
        </w:tc>
      </w:tr>
      <w:tr w:rsidR="006B5233" w:rsidRPr="006B5233" w14:paraId="3B29F3CE" w14:textId="77777777">
        <w:trPr>
          <w:trHeight w:val="340"/>
          <w:jc w:val="center"/>
        </w:trPr>
        <w:tc>
          <w:tcPr>
            <w:tcW w:w="1770" w:type="dxa"/>
            <w:vAlign w:val="center"/>
          </w:tcPr>
          <w:p w14:paraId="7F7CDA56"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日常巡视检查</w:t>
            </w:r>
          </w:p>
        </w:tc>
        <w:tc>
          <w:tcPr>
            <w:tcW w:w="2890" w:type="dxa"/>
            <w:vAlign w:val="center"/>
          </w:tcPr>
          <w:p w14:paraId="73D102A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检查绿化生长损坏和病虫害情况</w:t>
            </w:r>
          </w:p>
        </w:tc>
        <w:tc>
          <w:tcPr>
            <w:tcW w:w="1451" w:type="dxa"/>
            <w:vAlign w:val="center"/>
          </w:tcPr>
          <w:p w14:paraId="345F088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3CD7BAE7"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存在问题及时汇总上报养护管理</w:t>
            </w:r>
          </w:p>
        </w:tc>
      </w:tr>
      <w:tr w:rsidR="006B5233" w:rsidRPr="006B5233" w14:paraId="0942E206" w14:textId="77777777">
        <w:trPr>
          <w:trHeight w:val="340"/>
          <w:jc w:val="center"/>
        </w:trPr>
        <w:tc>
          <w:tcPr>
            <w:tcW w:w="1770" w:type="dxa"/>
            <w:vAlign w:val="center"/>
          </w:tcPr>
          <w:p w14:paraId="537AEF0A"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绿化修剪</w:t>
            </w:r>
          </w:p>
        </w:tc>
        <w:tc>
          <w:tcPr>
            <w:tcW w:w="2890" w:type="dxa"/>
            <w:vAlign w:val="center"/>
          </w:tcPr>
          <w:p w14:paraId="2E313E3B"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乔木</w:t>
            </w:r>
          </w:p>
        </w:tc>
        <w:tc>
          <w:tcPr>
            <w:tcW w:w="1451" w:type="dxa"/>
            <w:vAlign w:val="center"/>
          </w:tcPr>
          <w:p w14:paraId="322D30FB"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0ABCD4F8"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无病虫枝、徒长枝、遮挡标志标牌枝条等</w:t>
            </w:r>
          </w:p>
        </w:tc>
      </w:tr>
      <w:tr w:rsidR="006B5233" w:rsidRPr="006B5233" w14:paraId="55F8306E" w14:textId="77777777">
        <w:trPr>
          <w:trHeight w:val="340"/>
          <w:jc w:val="center"/>
        </w:trPr>
        <w:tc>
          <w:tcPr>
            <w:tcW w:w="1770" w:type="dxa"/>
            <w:vMerge w:val="restart"/>
            <w:vAlign w:val="center"/>
          </w:tcPr>
          <w:p w14:paraId="65E5AEEF"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绿化修剪</w:t>
            </w:r>
          </w:p>
          <w:p w14:paraId="3774EDDA"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lastRenderedPageBreak/>
              <w:t>剥芽</w:t>
            </w:r>
          </w:p>
        </w:tc>
        <w:tc>
          <w:tcPr>
            <w:tcW w:w="2890" w:type="dxa"/>
            <w:vAlign w:val="center"/>
          </w:tcPr>
          <w:p w14:paraId="1BD594A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lastRenderedPageBreak/>
              <w:t>花灌木</w:t>
            </w:r>
          </w:p>
        </w:tc>
        <w:tc>
          <w:tcPr>
            <w:tcW w:w="1451" w:type="dxa"/>
            <w:vAlign w:val="center"/>
          </w:tcPr>
          <w:p w14:paraId="6BB5411B"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238F929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无病虫枝、徒长枝等</w:t>
            </w:r>
          </w:p>
        </w:tc>
      </w:tr>
      <w:tr w:rsidR="006B5233" w:rsidRPr="006B5233" w14:paraId="4F7F8B5B" w14:textId="77777777">
        <w:trPr>
          <w:trHeight w:val="340"/>
          <w:jc w:val="center"/>
        </w:trPr>
        <w:tc>
          <w:tcPr>
            <w:tcW w:w="1770" w:type="dxa"/>
            <w:vMerge/>
            <w:vAlign w:val="center"/>
          </w:tcPr>
          <w:p w14:paraId="2D66C9E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p>
        </w:tc>
        <w:tc>
          <w:tcPr>
            <w:tcW w:w="2890" w:type="dxa"/>
            <w:vAlign w:val="center"/>
          </w:tcPr>
          <w:p w14:paraId="5B5D3408"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绿篱、色块</w:t>
            </w:r>
          </w:p>
        </w:tc>
        <w:tc>
          <w:tcPr>
            <w:tcW w:w="1451" w:type="dxa"/>
            <w:vAlign w:val="center"/>
          </w:tcPr>
          <w:p w14:paraId="21A1F3D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5D137BC1"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定型修剪</w:t>
            </w:r>
            <w:r w:rsidRPr="006B5233">
              <w:rPr>
                <w:rFonts w:ascii="Times New Roman" w:eastAsia="宋体" w:hAnsi="Times New Roman" w:cs="Times New Roman"/>
                <w:bCs/>
                <w:szCs w:val="20"/>
                <w14:ligatures w14:val="none"/>
              </w:rPr>
              <w:t xml:space="preserve"> 5-11</w:t>
            </w:r>
            <w:r w:rsidRPr="006B5233">
              <w:rPr>
                <w:rFonts w:ascii="Times New Roman" w:eastAsia="宋体" w:hAnsi="Times New Roman" w:cs="Times New Roman" w:hint="eastAsia"/>
                <w:bCs/>
                <w:szCs w:val="20"/>
                <w14:ligatures w14:val="none"/>
              </w:rPr>
              <w:t>月</w:t>
            </w:r>
          </w:p>
        </w:tc>
      </w:tr>
      <w:tr w:rsidR="006B5233" w:rsidRPr="006B5233" w14:paraId="11868FED" w14:textId="77777777">
        <w:trPr>
          <w:trHeight w:val="340"/>
          <w:jc w:val="center"/>
        </w:trPr>
        <w:tc>
          <w:tcPr>
            <w:tcW w:w="1770" w:type="dxa"/>
            <w:vMerge/>
            <w:vAlign w:val="center"/>
          </w:tcPr>
          <w:p w14:paraId="6B11FFA4"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p>
        </w:tc>
        <w:tc>
          <w:tcPr>
            <w:tcW w:w="2890" w:type="dxa"/>
            <w:vAlign w:val="center"/>
          </w:tcPr>
          <w:p w14:paraId="2C8931C3"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草皮修剪</w:t>
            </w:r>
          </w:p>
        </w:tc>
        <w:tc>
          <w:tcPr>
            <w:tcW w:w="1451" w:type="dxa"/>
            <w:vAlign w:val="center"/>
          </w:tcPr>
          <w:p w14:paraId="2646D0FF"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05CC813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生长旺盛期半月一次</w:t>
            </w:r>
          </w:p>
        </w:tc>
      </w:tr>
      <w:tr w:rsidR="006B5233" w:rsidRPr="006B5233" w14:paraId="08101D84" w14:textId="77777777">
        <w:trPr>
          <w:trHeight w:val="340"/>
          <w:jc w:val="center"/>
        </w:trPr>
        <w:tc>
          <w:tcPr>
            <w:tcW w:w="1770" w:type="dxa"/>
            <w:vMerge/>
            <w:vAlign w:val="center"/>
          </w:tcPr>
          <w:p w14:paraId="724C2241"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p>
        </w:tc>
        <w:tc>
          <w:tcPr>
            <w:tcW w:w="2890" w:type="dxa"/>
            <w:vAlign w:val="center"/>
          </w:tcPr>
          <w:p w14:paraId="6DCB096D"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乔木剥芽</w:t>
            </w:r>
          </w:p>
        </w:tc>
        <w:tc>
          <w:tcPr>
            <w:tcW w:w="1451" w:type="dxa"/>
            <w:vAlign w:val="center"/>
          </w:tcPr>
          <w:p w14:paraId="21359781"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200201E9"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无明显萌蘖</w:t>
            </w:r>
          </w:p>
        </w:tc>
      </w:tr>
      <w:tr w:rsidR="006B5233" w:rsidRPr="006B5233" w14:paraId="6DFE2AC2" w14:textId="77777777">
        <w:trPr>
          <w:trHeight w:val="340"/>
          <w:jc w:val="center"/>
        </w:trPr>
        <w:tc>
          <w:tcPr>
            <w:tcW w:w="1770" w:type="dxa"/>
            <w:vAlign w:val="center"/>
          </w:tcPr>
          <w:p w14:paraId="6D490A9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病虫防治</w:t>
            </w:r>
          </w:p>
        </w:tc>
        <w:tc>
          <w:tcPr>
            <w:tcW w:w="2890" w:type="dxa"/>
            <w:vAlign w:val="center"/>
          </w:tcPr>
          <w:p w14:paraId="26277708"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预防和防治病虫害</w:t>
            </w:r>
          </w:p>
        </w:tc>
        <w:tc>
          <w:tcPr>
            <w:tcW w:w="1451" w:type="dxa"/>
            <w:vAlign w:val="center"/>
          </w:tcPr>
          <w:p w14:paraId="530E2846"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612BF260"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无明显病虫害</w:t>
            </w:r>
          </w:p>
        </w:tc>
      </w:tr>
      <w:tr w:rsidR="006B5233" w:rsidRPr="006B5233" w14:paraId="63084D5E" w14:textId="77777777">
        <w:trPr>
          <w:trHeight w:val="340"/>
          <w:jc w:val="center"/>
        </w:trPr>
        <w:tc>
          <w:tcPr>
            <w:tcW w:w="1770" w:type="dxa"/>
            <w:vAlign w:val="center"/>
          </w:tcPr>
          <w:p w14:paraId="4ABB452B"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浇水</w:t>
            </w:r>
          </w:p>
        </w:tc>
        <w:tc>
          <w:tcPr>
            <w:tcW w:w="2890" w:type="dxa"/>
            <w:vAlign w:val="center"/>
          </w:tcPr>
          <w:p w14:paraId="0D5963A8"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植物浇水</w:t>
            </w:r>
          </w:p>
        </w:tc>
        <w:tc>
          <w:tcPr>
            <w:tcW w:w="1451" w:type="dxa"/>
            <w:vAlign w:val="center"/>
          </w:tcPr>
          <w:p w14:paraId="3950E020"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6EB2F906"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保证树木生长需要</w:t>
            </w:r>
          </w:p>
        </w:tc>
      </w:tr>
      <w:tr w:rsidR="006B5233" w:rsidRPr="006B5233" w14:paraId="4B1DA73A" w14:textId="77777777">
        <w:trPr>
          <w:trHeight w:val="340"/>
          <w:jc w:val="center"/>
        </w:trPr>
        <w:tc>
          <w:tcPr>
            <w:tcW w:w="1770" w:type="dxa"/>
            <w:vAlign w:val="center"/>
          </w:tcPr>
          <w:p w14:paraId="508D0875"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施肥</w:t>
            </w:r>
          </w:p>
        </w:tc>
        <w:tc>
          <w:tcPr>
            <w:tcW w:w="2890" w:type="dxa"/>
            <w:vAlign w:val="center"/>
          </w:tcPr>
          <w:p w14:paraId="4D8A4D44"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施肥</w:t>
            </w:r>
          </w:p>
        </w:tc>
        <w:tc>
          <w:tcPr>
            <w:tcW w:w="1451" w:type="dxa"/>
            <w:vAlign w:val="center"/>
          </w:tcPr>
          <w:p w14:paraId="4DC2FE99"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w:t>
            </w:r>
            <w:r w:rsidRPr="006B5233">
              <w:rPr>
                <w:rFonts w:ascii="Times New Roman" w:eastAsia="宋体" w:hAnsi="Times New Roman" w:cs="Times New Roman" w:hint="eastAsia"/>
                <w:bCs/>
                <w:szCs w:val="20"/>
                <w14:ligatures w14:val="none"/>
              </w:rPr>
              <w:t>次</w:t>
            </w:r>
            <w:r w:rsidRPr="006B5233">
              <w:rPr>
                <w:rFonts w:ascii="Times New Roman" w:eastAsia="宋体" w:hAnsi="Times New Roman" w:cs="Times New Roman"/>
                <w:bCs/>
                <w:szCs w:val="20"/>
                <w14:ligatures w14:val="none"/>
              </w:rPr>
              <w:t>/</w:t>
            </w:r>
            <w:r w:rsidRPr="006B5233">
              <w:rPr>
                <w:rFonts w:ascii="Times New Roman" w:eastAsia="宋体" w:hAnsi="Times New Roman" w:cs="Times New Roman" w:hint="eastAsia"/>
                <w:bCs/>
                <w:szCs w:val="20"/>
                <w14:ligatures w14:val="none"/>
              </w:rPr>
              <w:t>年</w:t>
            </w:r>
          </w:p>
        </w:tc>
        <w:tc>
          <w:tcPr>
            <w:tcW w:w="3176" w:type="dxa"/>
            <w:vAlign w:val="center"/>
          </w:tcPr>
          <w:p w14:paraId="4CAE05B4"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花灌木花后增施一次</w:t>
            </w:r>
          </w:p>
        </w:tc>
      </w:tr>
      <w:tr w:rsidR="006B5233" w:rsidRPr="006B5233" w14:paraId="177CC7E3" w14:textId="77777777">
        <w:trPr>
          <w:trHeight w:val="340"/>
          <w:jc w:val="center"/>
        </w:trPr>
        <w:tc>
          <w:tcPr>
            <w:tcW w:w="1770" w:type="dxa"/>
            <w:vAlign w:val="center"/>
          </w:tcPr>
          <w:p w14:paraId="4BA537EF"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除草</w:t>
            </w:r>
          </w:p>
        </w:tc>
        <w:tc>
          <w:tcPr>
            <w:tcW w:w="2890" w:type="dxa"/>
            <w:vAlign w:val="center"/>
          </w:tcPr>
          <w:p w14:paraId="1C5F99D4"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除草</w:t>
            </w:r>
          </w:p>
        </w:tc>
        <w:tc>
          <w:tcPr>
            <w:tcW w:w="1451" w:type="dxa"/>
            <w:vAlign w:val="center"/>
          </w:tcPr>
          <w:p w14:paraId="1A9D10DE"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169CC6A1"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草</w:t>
            </w:r>
            <w:proofErr w:type="gramStart"/>
            <w:r w:rsidRPr="006B5233">
              <w:rPr>
                <w:rFonts w:ascii="Times New Roman" w:eastAsia="宋体" w:hAnsi="Times New Roman" w:cs="Times New Roman" w:hint="eastAsia"/>
                <w:bCs/>
                <w:szCs w:val="20"/>
                <w14:ligatures w14:val="none"/>
              </w:rPr>
              <w:t>高不得</w:t>
            </w:r>
            <w:proofErr w:type="gramEnd"/>
            <w:r w:rsidRPr="006B5233">
              <w:rPr>
                <w:rFonts w:ascii="Times New Roman" w:eastAsia="宋体" w:hAnsi="Times New Roman" w:cs="Times New Roman" w:hint="eastAsia"/>
                <w:bCs/>
                <w:szCs w:val="20"/>
                <w14:ligatures w14:val="none"/>
              </w:rPr>
              <w:t>超过</w:t>
            </w:r>
            <w:r w:rsidRPr="006B5233">
              <w:rPr>
                <w:rFonts w:ascii="Times New Roman" w:eastAsia="宋体" w:hAnsi="Times New Roman" w:cs="Times New Roman"/>
                <w:bCs/>
                <w:szCs w:val="20"/>
                <w14:ligatures w14:val="none"/>
              </w:rPr>
              <w:t>15</w:t>
            </w:r>
            <w:r w:rsidRPr="006B5233">
              <w:rPr>
                <w:rFonts w:ascii="Times New Roman" w:eastAsia="宋体" w:hAnsi="Times New Roman" w:cs="Times New Roman" w:hint="eastAsia"/>
                <w:bCs/>
                <w:szCs w:val="20"/>
                <w14:ligatures w14:val="none"/>
              </w:rPr>
              <w:t>厘米</w:t>
            </w:r>
          </w:p>
        </w:tc>
      </w:tr>
      <w:tr w:rsidR="006B5233" w:rsidRPr="006B5233" w14:paraId="1EC07028" w14:textId="77777777">
        <w:trPr>
          <w:trHeight w:val="340"/>
          <w:jc w:val="center"/>
        </w:trPr>
        <w:tc>
          <w:tcPr>
            <w:tcW w:w="1770" w:type="dxa"/>
            <w:vAlign w:val="center"/>
          </w:tcPr>
          <w:p w14:paraId="290D0830"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扶正</w:t>
            </w:r>
          </w:p>
        </w:tc>
        <w:tc>
          <w:tcPr>
            <w:tcW w:w="2890" w:type="dxa"/>
            <w:vAlign w:val="center"/>
          </w:tcPr>
          <w:p w14:paraId="73FFE02B"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扶正</w:t>
            </w:r>
          </w:p>
        </w:tc>
        <w:tc>
          <w:tcPr>
            <w:tcW w:w="1451" w:type="dxa"/>
            <w:vAlign w:val="center"/>
          </w:tcPr>
          <w:p w14:paraId="3A47BD7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随时</w:t>
            </w:r>
          </w:p>
        </w:tc>
        <w:tc>
          <w:tcPr>
            <w:tcW w:w="3176" w:type="dxa"/>
            <w:vAlign w:val="center"/>
          </w:tcPr>
          <w:p w14:paraId="6D3B8093"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及时对倾倒树木扶正</w:t>
            </w:r>
          </w:p>
        </w:tc>
      </w:tr>
      <w:tr w:rsidR="006B5233" w:rsidRPr="006B5233" w14:paraId="47C61465" w14:textId="77777777">
        <w:trPr>
          <w:trHeight w:val="340"/>
          <w:jc w:val="center"/>
        </w:trPr>
        <w:tc>
          <w:tcPr>
            <w:tcW w:w="1770" w:type="dxa"/>
            <w:vAlign w:val="center"/>
          </w:tcPr>
          <w:p w14:paraId="579B5F9C"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冬季翻土</w:t>
            </w:r>
          </w:p>
        </w:tc>
        <w:tc>
          <w:tcPr>
            <w:tcW w:w="2890" w:type="dxa"/>
            <w:vAlign w:val="center"/>
          </w:tcPr>
          <w:p w14:paraId="7EAFBC89"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冬季翻土</w:t>
            </w:r>
          </w:p>
        </w:tc>
        <w:tc>
          <w:tcPr>
            <w:tcW w:w="1451" w:type="dxa"/>
            <w:vAlign w:val="center"/>
          </w:tcPr>
          <w:p w14:paraId="36E0BDF2"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w:t>
            </w:r>
            <w:r w:rsidRPr="006B5233">
              <w:rPr>
                <w:rFonts w:ascii="Times New Roman" w:eastAsia="宋体" w:hAnsi="Times New Roman" w:cs="Times New Roman" w:hint="eastAsia"/>
                <w:bCs/>
                <w:szCs w:val="20"/>
                <w14:ligatures w14:val="none"/>
              </w:rPr>
              <w:t>次</w:t>
            </w:r>
            <w:r w:rsidRPr="006B5233">
              <w:rPr>
                <w:rFonts w:ascii="Times New Roman" w:eastAsia="宋体" w:hAnsi="Times New Roman" w:cs="Times New Roman"/>
                <w:bCs/>
                <w:szCs w:val="20"/>
                <w14:ligatures w14:val="none"/>
              </w:rPr>
              <w:t>/</w:t>
            </w:r>
            <w:r w:rsidRPr="006B5233">
              <w:rPr>
                <w:rFonts w:ascii="Times New Roman" w:eastAsia="宋体" w:hAnsi="Times New Roman" w:cs="Times New Roman" w:hint="eastAsia"/>
                <w:bCs/>
                <w:szCs w:val="20"/>
                <w14:ligatures w14:val="none"/>
              </w:rPr>
              <w:t>年</w:t>
            </w:r>
          </w:p>
        </w:tc>
        <w:tc>
          <w:tcPr>
            <w:tcW w:w="3176" w:type="dxa"/>
            <w:vAlign w:val="center"/>
          </w:tcPr>
          <w:p w14:paraId="66E3AF39"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每年冬季进行翻土</w:t>
            </w:r>
          </w:p>
        </w:tc>
      </w:tr>
      <w:tr w:rsidR="006B5233" w:rsidRPr="006B5233" w14:paraId="605F9098" w14:textId="77777777">
        <w:trPr>
          <w:trHeight w:val="340"/>
          <w:jc w:val="center"/>
        </w:trPr>
        <w:tc>
          <w:tcPr>
            <w:tcW w:w="1770" w:type="dxa"/>
            <w:vAlign w:val="center"/>
          </w:tcPr>
          <w:p w14:paraId="150935BE"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绿化普查</w:t>
            </w:r>
          </w:p>
        </w:tc>
        <w:tc>
          <w:tcPr>
            <w:tcW w:w="2890" w:type="dxa"/>
            <w:vAlign w:val="center"/>
          </w:tcPr>
          <w:p w14:paraId="1D5F85B4"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绿化普查</w:t>
            </w:r>
          </w:p>
        </w:tc>
        <w:tc>
          <w:tcPr>
            <w:tcW w:w="1451" w:type="dxa"/>
            <w:vAlign w:val="center"/>
          </w:tcPr>
          <w:p w14:paraId="74990F66"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w:t>
            </w:r>
            <w:r w:rsidRPr="006B5233">
              <w:rPr>
                <w:rFonts w:ascii="Times New Roman" w:eastAsia="宋体" w:hAnsi="Times New Roman" w:cs="Times New Roman" w:hint="eastAsia"/>
                <w:bCs/>
                <w:szCs w:val="20"/>
                <w14:ligatures w14:val="none"/>
              </w:rPr>
              <w:t>次</w:t>
            </w:r>
            <w:r w:rsidRPr="006B5233">
              <w:rPr>
                <w:rFonts w:ascii="Times New Roman" w:eastAsia="宋体" w:hAnsi="Times New Roman" w:cs="Times New Roman"/>
                <w:bCs/>
                <w:szCs w:val="20"/>
                <w14:ligatures w14:val="none"/>
              </w:rPr>
              <w:t>/</w:t>
            </w:r>
            <w:r w:rsidRPr="006B5233">
              <w:rPr>
                <w:rFonts w:ascii="Times New Roman" w:eastAsia="宋体" w:hAnsi="Times New Roman" w:cs="Times New Roman" w:hint="eastAsia"/>
                <w:bCs/>
                <w:szCs w:val="20"/>
                <w14:ligatures w14:val="none"/>
              </w:rPr>
              <w:t>年</w:t>
            </w:r>
          </w:p>
        </w:tc>
        <w:tc>
          <w:tcPr>
            <w:tcW w:w="3176" w:type="dxa"/>
            <w:vAlign w:val="center"/>
          </w:tcPr>
          <w:p w14:paraId="2EF0A10F"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乔灌木进行普查</w:t>
            </w:r>
          </w:p>
        </w:tc>
      </w:tr>
    </w:tbl>
    <w:p w14:paraId="4D3AF06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p>
    <w:p w14:paraId="6924BF48"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bCs/>
          <w:kern w:val="0"/>
          <w:szCs w:val="22"/>
          <w14:ligatures w14:val="none"/>
        </w:rPr>
        <w:t xml:space="preserve">9.4 </w:t>
      </w:r>
      <w:r w:rsidRPr="006B5233">
        <w:rPr>
          <w:rFonts w:ascii="Times New Roman" w:eastAsia="宋体" w:hAnsi="Times New Roman" w:cs="Times New Roman"/>
          <w:bCs/>
          <w:kern w:val="0"/>
          <w:szCs w:val="22"/>
          <w14:ligatures w14:val="none"/>
        </w:rPr>
        <w:t>质量要求</w:t>
      </w:r>
    </w:p>
    <w:p w14:paraId="41CB2BA3"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9.4.1</w:t>
      </w:r>
      <w:r w:rsidRPr="006B5233">
        <w:rPr>
          <w:rFonts w:ascii="Times New Roman" w:eastAsia="宋体" w:hAnsi="Times New Roman" w:cs="Times New Roman" w:hint="eastAsia"/>
          <w:bCs/>
          <w:kern w:val="0"/>
          <w:szCs w:val="22"/>
          <w14:ligatures w14:val="none"/>
        </w:rPr>
        <w:t>要求：树种规格统一，植株青枝绿叶、修剪规范、整体面貌良好、树穴盖板平整（黄土不裸露）无垃圾积水、无倾斜株缺株死株、病虫害防治及时有效、护树桩绑扎规范无缺损、防台工作准备充分。</w:t>
      </w:r>
    </w:p>
    <w:p w14:paraId="2A55D71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9.4.2</w:t>
      </w:r>
      <w:r w:rsidRPr="006B5233">
        <w:rPr>
          <w:rFonts w:ascii="Times New Roman" w:eastAsia="宋体" w:hAnsi="Times New Roman" w:cs="Times New Roman" w:hint="eastAsia"/>
          <w:bCs/>
          <w:kern w:val="0"/>
          <w:szCs w:val="22"/>
          <w14:ligatures w14:val="none"/>
        </w:rPr>
        <w:t>施肥浇水：灌溉时间视土壤的水分含量和气温变化进行控制，每次浇水浇透，使水分真正到达植物的根系，如有需要，可对植株整体进行喷淋。高温橙色、红色预警时，严格按绿化保养计划进行绿化浇水维护，浇水时间在早上</w:t>
      </w:r>
      <w:r w:rsidRPr="006B5233">
        <w:rPr>
          <w:rFonts w:ascii="Times New Roman" w:eastAsia="宋体" w:hAnsi="Times New Roman" w:cs="Times New Roman" w:hint="eastAsia"/>
          <w:bCs/>
          <w:kern w:val="0"/>
          <w:szCs w:val="22"/>
          <w14:ligatures w14:val="none"/>
        </w:rPr>
        <w:t>9</w:t>
      </w:r>
      <w:r w:rsidRPr="006B5233">
        <w:rPr>
          <w:rFonts w:ascii="Times New Roman" w:eastAsia="宋体" w:hAnsi="Times New Roman" w:cs="Times New Roman" w:hint="eastAsia"/>
          <w:bCs/>
          <w:kern w:val="0"/>
          <w:szCs w:val="22"/>
          <w14:ligatures w14:val="none"/>
        </w:rPr>
        <w:t>点前或傍晚日落后，避开温度最高的时段。</w:t>
      </w:r>
    </w:p>
    <w:p w14:paraId="3A2892A0"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植物种植时间多为每年下半年，植物施肥等植物根系损伤恢复并开始生长后才能进行，即苗木种植约半年后，乔木施肥以复合肥为主；部分喜酸植物可增施硫酸亚铁肥料；喜肥植物如海桐需多施磷肥；草坪种植</w:t>
      </w:r>
      <w:r w:rsidRPr="006B5233">
        <w:rPr>
          <w:rFonts w:ascii="Times New Roman" w:eastAsia="宋体" w:hAnsi="Times New Roman" w:cs="Times New Roman" w:hint="eastAsia"/>
          <w:bCs/>
          <w:kern w:val="0"/>
          <w:szCs w:val="22"/>
          <w14:ligatures w14:val="none"/>
        </w:rPr>
        <w:t>3-6</w:t>
      </w:r>
      <w:r w:rsidRPr="006B5233">
        <w:rPr>
          <w:rFonts w:ascii="Times New Roman" w:eastAsia="宋体" w:hAnsi="Times New Roman" w:cs="Times New Roman" w:hint="eastAsia"/>
          <w:bCs/>
          <w:kern w:val="0"/>
          <w:szCs w:val="22"/>
          <w14:ligatures w14:val="none"/>
        </w:rPr>
        <w:t>个月后，可施用肥料为硫酸铵，以</w:t>
      </w:r>
      <w:r w:rsidRPr="006B5233">
        <w:rPr>
          <w:rFonts w:ascii="Times New Roman" w:eastAsia="宋体" w:hAnsi="Times New Roman" w:cs="Times New Roman" w:hint="eastAsia"/>
          <w:bCs/>
          <w:kern w:val="0"/>
          <w:szCs w:val="22"/>
          <w14:ligatures w14:val="none"/>
        </w:rPr>
        <w:t>1:1000</w:t>
      </w:r>
      <w:r w:rsidRPr="006B5233">
        <w:rPr>
          <w:rFonts w:ascii="Times New Roman" w:eastAsia="宋体" w:hAnsi="Times New Roman" w:cs="Times New Roman" w:hint="eastAsia"/>
          <w:bCs/>
          <w:kern w:val="0"/>
          <w:szCs w:val="22"/>
          <w14:ligatures w14:val="none"/>
        </w:rPr>
        <w:t>浓度进行叶面喷洒和根部浇灌，施肥间隔大于三个月。</w:t>
      </w:r>
    </w:p>
    <w:p w14:paraId="418DC9B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9.4.3</w:t>
      </w:r>
      <w:r w:rsidRPr="006B5233">
        <w:rPr>
          <w:rFonts w:ascii="Times New Roman" w:eastAsia="宋体" w:hAnsi="Times New Roman" w:cs="Times New Roman" w:hint="eastAsia"/>
          <w:bCs/>
          <w:kern w:val="0"/>
          <w:szCs w:val="22"/>
          <w14:ligatures w14:val="none"/>
        </w:rPr>
        <w:t>对管理区域内的毁绿、占</w:t>
      </w:r>
      <w:proofErr w:type="gramStart"/>
      <w:r w:rsidRPr="006B5233">
        <w:rPr>
          <w:rFonts w:ascii="Times New Roman" w:eastAsia="宋体" w:hAnsi="Times New Roman" w:cs="Times New Roman" w:hint="eastAsia"/>
          <w:bCs/>
          <w:kern w:val="0"/>
          <w:szCs w:val="22"/>
          <w14:ligatures w14:val="none"/>
        </w:rPr>
        <w:t>绿现象</w:t>
      </w:r>
      <w:proofErr w:type="gramEnd"/>
      <w:r w:rsidRPr="006B5233">
        <w:rPr>
          <w:rFonts w:ascii="Times New Roman" w:eastAsia="宋体" w:hAnsi="Times New Roman" w:cs="Times New Roman" w:hint="eastAsia"/>
          <w:bCs/>
          <w:kern w:val="0"/>
          <w:szCs w:val="22"/>
          <w14:ligatures w14:val="none"/>
        </w:rPr>
        <w:t>能及时发现，及时采取有效措施进行阻止并及时向相关科室反馈沟通，同时请求城管、公安等执法部门支持。</w:t>
      </w:r>
    </w:p>
    <w:p w14:paraId="77810151"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9.4.4</w:t>
      </w:r>
      <w:r w:rsidRPr="006B5233">
        <w:rPr>
          <w:rFonts w:ascii="Times New Roman" w:eastAsia="宋体" w:hAnsi="Times New Roman" w:cs="Times New Roman" w:hint="eastAsia"/>
          <w:bCs/>
          <w:kern w:val="0"/>
          <w:szCs w:val="22"/>
          <w14:ligatures w14:val="none"/>
        </w:rPr>
        <w:t>绿化养护作业文明规范、安全操作，无不文明、不安全事故发生、无投诉事件。</w:t>
      </w:r>
    </w:p>
    <w:p w14:paraId="2B1C805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9.4.5</w:t>
      </w:r>
      <w:r w:rsidRPr="006B5233">
        <w:rPr>
          <w:rFonts w:ascii="Times New Roman" w:eastAsia="宋体" w:hAnsi="Times New Roman" w:cs="Times New Roman" w:hint="eastAsia"/>
          <w:bCs/>
          <w:kern w:val="0"/>
          <w:szCs w:val="22"/>
          <w14:ligatures w14:val="none"/>
        </w:rPr>
        <w:t>认真完成重大任务、重大检查以及管理部门布置的其他养护任务。</w:t>
      </w:r>
    </w:p>
    <w:p w14:paraId="7F73F2C0"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9.4.6</w:t>
      </w:r>
      <w:r w:rsidRPr="006B5233">
        <w:rPr>
          <w:rFonts w:ascii="Times New Roman" w:eastAsia="宋体" w:hAnsi="Times New Roman" w:cs="Times New Roman" w:hint="eastAsia"/>
          <w:bCs/>
          <w:kern w:val="0"/>
          <w:szCs w:val="22"/>
          <w14:ligatures w14:val="none"/>
        </w:rPr>
        <w:t>绿地内干净整齐、无异物、垃圾箱干净、美观、无污迹，无异味。</w:t>
      </w:r>
    </w:p>
    <w:p w14:paraId="1E34A098"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9.4.7</w:t>
      </w:r>
      <w:r w:rsidRPr="006B5233">
        <w:rPr>
          <w:rFonts w:ascii="Times New Roman" w:eastAsia="宋体" w:hAnsi="Times New Roman" w:cs="Times New Roman" w:hint="eastAsia"/>
          <w:bCs/>
          <w:kern w:val="0"/>
          <w:szCs w:val="22"/>
          <w14:ligatures w14:val="none"/>
        </w:rPr>
        <w:t>及时做好灭蝇、灭鼠工作。</w:t>
      </w:r>
    </w:p>
    <w:p w14:paraId="6401AFF9"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9.4.8</w:t>
      </w:r>
      <w:r w:rsidRPr="006B5233">
        <w:rPr>
          <w:rFonts w:ascii="Times New Roman" w:eastAsia="宋体" w:hAnsi="Times New Roman" w:cs="Times New Roman" w:hint="eastAsia"/>
          <w:bCs/>
          <w:kern w:val="0"/>
          <w:szCs w:val="22"/>
          <w14:ligatures w14:val="none"/>
        </w:rPr>
        <w:t>做好污水处理、排放工作。</w:t>
      </w:r>
    </w:p>
    <w:p w14:paraId="2FC8CB9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9.4.9</w:t>
      </w:r>
      <w:r w:rsidRPr="006B5233">
        <w:rPr>
          <w:rFonts w:ascii="Times New Roman" w:eastAsia="宋体" w:hAnsi="Times New Roman" w:cs="Times New Roman" w:hint="eastAsia"/>
          <w:bCs/>
          <w:kern w:val="0"/>
          <w:szCs w:val="22"/>
          <w14:ligatures w14:val="none"/>
        </w:rPr>
        <w:t>严禁在场内乱烧、乱堆废品垃圾。</w:t>
      </w:r>
    </w:p>
    <w:p w14:paraId="4537E594" w14:textId="77777777" w:rsidR="006B5233" w:rsidRPr="006B5233" w:rsidRDefault="006B5233" w:rsidP="006B5233">
      <w:pPr>
        <w:snapToGrid w:val="0"/>
        <w:spacing w:after="0" w:line="300" w:lineRule="auto"/>
        <w:ind w:firstLineChars="200" w:firstLine="440"/>
        <w:jc w:val="both"/>
        <w:rPr>
          <w:rFonts w:ascii="宋体" w:eastAsia="宋体" w:hAnsi="宋体" w:cs="宋体" w:hint="eastAsia"/>
          <w:color w:val="333333"/>
          <w:szCs w:val="20"/>
          <w:shd w:val="clear" w:color="auto" w:fill="FFFFFF"/>
          <w14:ligatures w14:val="none"/>
        </w:rPr>
      </w:pPr>
      <w:r w:rsidRPr="006B5233">
        <w:rPr>
          <w:rFonts w:ascii="宋体" w:eastAsia="宋体" w:hAnsi="宋体" w:cs="宋体" w:hint="eastAsia"/>
          <w:color w:val="333333"/>
          <w:szCs w:val="20"/>
          <w:shd w:val="clear" w:color="auto" w:fill="FFFFFF"/>
          <w14:ligatures w14:val="none"/>
        </w:rPr>
        <w:t>附录A：公益林养护标准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1360"/>
        <w:gridCol w:w="1361"/>
        <w:gridCol w:w="1359"/>
        <w:gridCol w:w="1361"/>
        <w:gridCol w:w="1359"/>
        <w:gridCol w:w="1356"/>
      </w:tblGrid>
      <w:tr w:rsidR="006B5233" w:rsidRPr="006B5233" w14:paraId="0A842CF5" w14:textId="77777777">
        <w:trPr>
          <w:trHeight w:val="928"/>
        </w:trPr>
        <w:tc>
          <w:tcPr>
            <w:tcW w:w="764" w:type="pct"/>
            <w:vMerge w:val="restart"/>
            <w:vAlign w:val="center"/>
          </w:tcPr>
          <w:p w14:paraId="0C6F4AA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养护内容</w:t>
            </w:r>
          </w:p>
          <w:p w14:paraId="249024D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年限</w:t>
            </w:r>
            <w:r w:rsidRPr="006B5233">
              <w:rPr>
                <w:rFonts w:ascii="Times New Roman" w:eastAsia="宋体" w:hAnsi="Times New Roman" w:cs="Times New Roman" w:hint="eastAsia"/>
                <w:bCs/>
                <w:szCs w:val="20"/>
                <w14:ligatures w14:val="none"/>
              </w:rPr>
              <w:t xml:space="preserve">- </w:t>
            </w:r>
            <w:r w:rsidRPr="006B5233">
              <w:rPr>
                <w:rFonts w:ascii="Times New Roman" w:eastAsia="宋体" w:hAnsi="Times New Roman" w:cs="Times New Roman" w:hint="eastAsia"/>
                <w:bCs/>
                <w:szCs w:val="20"/>
                <w14:ligatures w14:val="none"/>
              </w:rPr>
              <w:t>等级</w:t>
            </w:r>
          </w:p>
        </w:tc>
        <w:tc>
          <w:tcPr>
            <w:tcW w:w="1413" w:type="pct"/>
            <w:gridSpan w:val="2"/>
            <w:vAlign w:val="center"/>
          </w:tcPr>
          <w:p w14:paraId="48E11D3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1</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年）</w:t>
            </w:r>
          </w:p>
        </w:tc>
        <w:tc>
          <w:tcPr>
            <w:tcW w:w="1413" w:type="pct"/>
            <w:gridSpan w:val="2"/>
            <w:vAlign w:val="center"/>
          </w:tcPr>
          <w:p w14:paraId="7F2AEF7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14</w:t>
            </w:r>
            <w:r w:rsidRPr="006B5233">
              <w:rPr>
                <w:rFonts w:ascii="Times New Roman" w:eastAsia="宋体" w:hAnsi="Times New Roman" w:cs="Times New Roman" w:hint="eastAsia"/>
                <w:bCs/>
                <w:szCs w:val="20"/>
                <w14:ligatures w14:val="none"/>
              </w:rPr>
              <w:t>年）</w:t>
            </w:r>
          </w:p>
        </w:tc>
        <w:tc>
          <w:tcPr>
            <w:tcW w:w="1411" w:type="pct"/>
            <w:gridSpan w:val="2"/>
            <w:vAlign w:val="center"/>
          </w:tcPr>
          <w:p w14:paraId="2D32A22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15</w:t>
            </w:r>
            <w:r w:rsidRPr="006B5233">
              <w:rPr>
                <w:rFonts w:ascii="Times New Roman" w:eastAsia="宋体" w:hAnsi="Times New Roman" w:cs="Times New Roman" w:hint="eastAsia"/>
                <w:bCs/>
                <w:szCs w:val="20"/>
                <w14:ligatures w14:val="none"/>
              </w:rPr>
              <w:t>年以上）</w:t>
            </w:r>
          </w:p>
        </w:tc>
      </w:tr>
      <w:tr w:rsidR="006B5233" w:rsidRPr="006B5233" w14:paraId="50A46183" w14:textId="77777777">
        <w:trPr>
          <w:trHeight w:val="656"/>
        </w:trPr>
        <w:tc>
          <w:tcPr>
            <w:tcW w:w="764" w:type="pct"/>
            <w:vMerge/>
          </w:tcPr>
          <w:p w14:paraId="0BBD649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06" w:type="pct"/>
            <w:vAlign w:val="center"/>
          </w:tcPr>
          <w:p w14:paraId="7BC9719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一</w:t>
            </w:r>
            <w:proofErr w:type="gramEnd"/>
          </w:p>
        </w:tc>
        <w:tc>
          <w:tcPr>
            <w:tcW w:w="707" w:type="pct"/>
            <w:vAlign w:val="center"/>
          </w:tcPr>
          <w:p w14:paraId="7A177B2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二</w:t>
            </w:r>
          </w:p>
        </w:tc>
        <w:tc>
          <w:tcPr>
            <w:tcW w:w="706" w:type="pct"/>
            <w:vAlign w:val="center"/>
          </w:tcPr>
          <w:p w14:paraId="71DD7EE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一</w:t>
            </w:r>
            <w:proofErr w:type="gramEnd"/>
          </w:p>
        </w:tc>
        <w:tc>
          <w:tcPr>
            <w:tcW w:w="707" w:type="pct"/>
            <w:vAlign w:val="center"/>
          </w:tcPr>
          <w:p w14:paraId="595B6DF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二</w:t>
            </w:r>
          </w:p>
        </w:tc>
        <w:tc>
          <w:tcPr>
            <w:tcW w:w="706" w:type="pct"/>
            <w:vAlign w:val="center"/>
          </w:tcPr>
          <w:p w14:paraId="2396802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一</w:t>
            </w:r>
            <w:proofErr w:type="gramEnd"/>
          </w:p>
        </w:tc>
        <w:tc>
          <w:tcPr>
            <w:tcW w:w="705" w:type="pct"/>
            <w:vAlign w:val="center"/>
          </w:tcPr>
          <w:p w14:paraId="5FBF802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二</w:t>
            </w:r>
          </w:p>
        </w:tc>
      </w:tr>
      <w:tr w:rsidR="006B5233" w:rsidRPr="006B5233" w14:paraId="26430382" w14:textId="77777777">
        <w:trPr>
          <w:trHeight w:val="1834"/>
        </w:trPr>
        <w:tc>
          <w:tcPr>
            <w:tcW w:w="764" w:type="pct"/>
            <w:vAlign w:val="center"/>
          </w:tcPr>
          <w:p w14:paraId="4D3DB66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lastRenderedPageBreak/>
              <w:t>林相结构</w:t>
            </w:r>
          </w:p>
        </w:tc>
        <w:tc>
          <w:tcPr>
            <w:tcW w:w="706" w:type="pct"/>
            <w:vAlign w:val="center"/>
          </w:tcPr>
          <w:p w14:paraId="538B892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土质疏松，根系发达，林木保存完好，</w:t>
            </w:r>
            <w:r w:rsidRPr="006B5233">
              <w:rPr>
                <w:rFonts w:ascii="Times New Roman" w:eastAsia="宋体" w:hAnsi="Times New Roman" w:cs="Times New Roman" w:hint="eastAsia"/>
                <w:bCs/>
                <w:szCs w:val="20"/>
                <w14:ligatures w14:val="none"/>
              </w:rPr>
              <w:t>1-3</w:t>
            </w:r>
            <w:r w:rsidRPr="006B5233">
              <w:rPr>
                <w:rFonts w:ascii="Times New Roman" w:eastAsia="宋体" w:hAnsi="Times New Roman" w:cs="Times New Roman" w:hint="eastAsia"/>
                <w:bCs/>
                <w:szCs w:val="20"/>
                <w14:ligatures w14:val="none"/>
              </w:rPr>
              <w:t>年林木保存率</w:t>
            </w:r>
            <w:r w:rsidRPr="006B5233">
              <w:rPr>
                <w:rFonts w:ascii="Times New Roman" w:eastAsia="宋体" w:hAnsi="Times New Roman" w:cs="Times New Roman" w:hint="eastAsia"/>
                <w:bCs/>
                <w:szCs w:val="20"/>
                <w14:ligatures w14:val="none"/>
              </w:rPr>
              <w:t>95%</w:t>
            </w:r>
            <w:r w:rsidRPr="006B5233">
              <w:rPr>
                <w:rFonts w:ascii="Times New Roman" w:eastAsia="宋体" w:hAnsi="Times New Roman" w:cs="Times New Roman" w:hint="eastAsia"/>
                <w:bCs/>
                <w:szCs w:val="20"/>
                <w14:ligatures w14:val="none"/>
              </w:rPr>
              <w:t>以上，</w:t>
            </w:r>
            <w:r w:rsidRPr="006B5233">
              <w:rPr>
                <w:rFonts w:ascii="Times New Roman" w:eastAsia="宋体" w:hAnsi="Times New Roman" w:cs="Times New Roman" w:hint="eastAsia"/>
                <w:bCs/>
                <w:szCs w:val="20"/>
                <w14:ligatures w14:val="none"/>
              </w:rPr>
              <w:t>4-5</w:t>
            </w:r>
            <w:r w:rsidRPr="006B5233">
              <w:rPr>
                <w:rFonts w:ascii="Times New Roman" w:eastAsia="宋体" w:hAnsi="Times New Roman" w:cs="Times New Roman" w:hint="eastAsia"/>
                <w:bCs/>
                <w:szCs w:val="20"/>
                <w14:ligatures w14:val="none"/>
              </w:rPr>
              <w:t>年林分郁闭度在</w:t>
            </w:r>
            <w:r w:rsidRPr="006B5233">
              <w:rPr>
                <w:rFonts w:ascii="Times New Roman" w:eastAsia="宋体" w:hAnsi="Times New Roman" w:cs="Times New Roman" w:hint="eastAsia"/>
                <w:bCs/>
                <w:szCs w:val="20"/>
                <w14:ligatures w14:val="none"/>
              </w:rPr>
              <w:t>0.6</w:t>
            </w:r>
            <w:r w:rsidRPr="006B5233">
              <w:rPr>
                <w:rFonts w:ascii="Times New Roman" w:eastAsia="宋体" w:hAnsi="Times New Roman" w:cs="Times New Roman" w:hint="eastAsia"/>
                <w:bCs/>
                <w:szCs w:val="20"/>
                <w14:ligatures w14:val="none"/>
              </w:rPr>
              <w:t>以上。</w:t>
            </w:r>
          </w:p>
        </w:tc>
        <w:tc>
          <w:tcPr>
            <w:tcW w:w="707" w:type="pct"/>
            <w:vAlign w:val="center"/>
          </w:tcPr>
          <w:p w14:paraId="2B18663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土质疏松，根系发达，林木保存完好，</w:t>
            </w:r>
            <w:r w:rsidRPr="006B5233">
              <w:rPr>
                <w:rFonts w:ascii="Times New Roman" w:eastAsia="宋体" w:hAnsi="Times New Roman" w:cs="Times New Roman" w:hint="eastAsia"/>
                <w:bCs/>
                <w:szCs w:val="20"/>
                <w14:ligatures w14:val="none"/>
              </w:rPr>
              <w:t>1-3</w:t>
            </w:r>
            <w:r w:rsidRPr="006B5233">
              <w:rPr>
                <w:rFonts w:ascii="Times New Roman" w:eastAsia="宋体" w:hAnsi="Times New Roman" w:cs="Times New Roman" w:hint="eastAsia"/>
                <w:bCs/>
                <w:szCs w:val="20"/>
                <w14:ligatures w14:val="none"/>
              </w:rPr>
              <w:t>年林木保存率</w:t>
            </w:r>
            <w:r w:rsidRPr="006B5233">
              <w:rPr>
                <w:rFonts w:ascii="Times New Roman" w:eastAsia="宋体" w:hAnsi="Times New Roman" w:cs="Times New Roman" w:hint="eastAsia"/>
                <w:bCs/>
                <w:szCs w:val="20"/>
                <w14:ligatures w14:val="none"/>
              </w:rPr>
              <w:t>90%</w:t>
            </w:r>
            <w:r w:rsidRPr="006B5233">
              <w:rPr>
                <w:rFonts w:ascii="Times New Roman" w:eastAsia="宋体" w:hAnsi="Times New Roman" w:cs="Times New Roman" w:hint="eastAsia"/>
                <w:bCs/>
                <w:szCs w:val="20"/>
                <w14:ligatures w14:val="none"/>
              </w:rPr>
              <w:t>以上，</w:t>
            </w:r>
            <w:r w:rsidRPr="006B5233">
              <w:rPr>
                <w:rFonts w:ascii="Times New Roman" w:eastAsia="宋体" w:hAnsi="Times New Roman" w:cs="Times New Roman" w:hint="eastAsia"/>
                <w:bCs/>
                <w:szCs w:val="20"/>
                <w14:ligatures w14:val="none"/>
              </w:rPr>
              <w:t>4-5</w:t>
            </w:r>
            <w:r w:rsidRPr="006B5233">
              <w:rPr>
                <w:rFonts w:ascii="Times New Roman" w:eastAsia="宋体" w:hAnsi="Times New Roman" w:cs="Times New Roman" w:hint="eastAsia"/>
                <w:bCs/>
                <w:szCs w:val="20"/>
                <w14:ligatures w14:val="none"/>
              </w:rPr>
              <w:t>年林分郁闭度在</w:t>
            </w:r>
            <w:r w:rsidRPr="006B5233">
              <w:rPr>
                <w:rFonts w:ascii="Times New Roman" w:eastAsia="宋体" w:hAnsi="Times New Roman" w:cs="Times New Roman" w:hint="eastAsia"/>
                <w:bCs/>
                <w:szCs w:val="20"/>
                <w14:ligatures w14:val="none"/>
              </w:rPr>
              <w:t>0.6</w:t>
            </w:r>
            <w:r w:rsidRPr="006B5233">
              <w:rPr>
                <w:rFonts w:ascii="Times New Roman" w:eastAsia="宋体" w:hAnsi="Times New Roman" w:cs="Times New Roman" w:hint="eastAsia"/>
                <w:bCs/>
                <w:szCs w:val="20"/>
                <w14:ligatures w14:val="none"/>
              </w:rPr>
              <w:t>以上。</w:t>
            </w:r>
          </w:p>
        </w:tc>
        <w:tc>
          <w:tcPr>
            <w:tcW w:w="706" w:type="pct"/>
            <w:vAlign w:val="center"/>
          </w:tcPr>
          <w:p w14:paraId="6215504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林分主导功能突出。群落结构中林木疏密合理，层次分明。林冠线饱满。郁闭度保持在</w:t>
            </w:r>
            <w:r w:rsidRPr="006B5233">
              <w:rPr>
                <w:rFonts w:ascii="Times New Roman" w:eastAsia="宋体" w:hAnsi="Times New Roman" w:cs="Times New Roman" w:hint="eastAsia"/>
                <w:bCs/>
                <w:szCs w:val="20"/>
                <w14:ligatures w14:val="none"/>
              </w:rPr>
              <w:t>0.6-0.8</w:t>
            </w:r>
            <w:r w:rsidRPr="006B5233">
              <w:rPr>
                <w:rFonts w:ascii="Times New Roman" w:eastAsia="宋体" w:hAnsi="Times New Roman" w:cs="Times New Roman" w:hint="eastAsia"/>
                <w:bCs/>
                <w:szCs w:val="20"/>
                <w14:ligatures w14:val="none"/>
              </w:rPr>
              <w:t>。</w:t>
            </w:r>
          </w:p>
        </w:tc>
        <w:tc>
          <w:tcPr>
            <w:tcW w:w="707" w:type="pct"/>
            <w:vAlign w:val="center"/>
          </w:tcPr>
          <w:p w14:paraId="66B56B8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林分主导功能明显。群落结构中林木疏密较合理，层次分明。林冠线尚完整。郁闭度保持在</w:t>
            </w:r>
            <w:r w:rsidRPr="006B5233">
              <w:rPr>
                <w:rFonts w:ascii="Times New Roman" w:eastAsia="宋体" w:hAnsi="Times New Roman" w:cs="Times New Roman" w:hint="eastAsia"/>
                <w:bCs/>
                <w:szCs w:val="20"/>
                <w14:ligatures w14:val="none"/>
              </w:rPr>
              <w:t>0.6-0.8</w:t>
            </w:r>
            <w:r w:rsidRPr="006B5233">
              <w:rPr>
                <w:rFonts w:ascii="Times New Roman" w:eastAsia="宋体" w:hAnsi="Times New Roman" w:cs="Times New Roman" w:hint="eastAsia"/>
                <w:bCs/>
                <w:szCs w:val="20"/>
                <w14:ligatures w14:val="none"/>
              </w:rPr>
              <w:t>。</w:t>
            </w:r>
          </w:p>
        </w:tc>
        <w:tc>
          <w:tcPr>
            <w:tcW w:w="706" w:type="pct"/>
            <w:vAlign w:val="center"/>
          </w:tcPr>
          <w:p w14:paraId="58EB6C5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林分主导功能突出。群落结构中林木疏密合理，层次分明。林分季相明显，林冠线饱满。郁闭度保持在</w:t>
            </w:r>
            <w:r w:rsidRPr="006B5233">
              <w:rPr>
                <w:rFonts w:ascii="Times New Roman" w:eastAsia="宋体" w:hAnsi="Times New Roman" w:cs="Times New Roman" w:hint="eastAsia"/>
                <w:bCs/>
                <w:szCs w:val="20"/>
                <w14:ligatures w14:val="none"/>
              </w:rPr>
              <w:t>0.8</w:t>
            </w:r>
            <w:r w:rsidRPr="006B5233">
              <w:rPr>
                <w:rFonts w:ascii="Times New Roman" w:eastAsia="宋体" w:hAnsi="Times New Roman" w:cs="Times New Roman" w:hint="eastAsia"/>
                <w:bCs/>
                <w:szCs w:val="20"/>
                <w14:ligatures w14:val="none"/>
              </w:rPr>
              <w:t>以上。</w:t>
            </w:r>
          </w:p>
        </w:tc>
        <w:tc>
          <w:tcPr>
            <w:tcW w:w="705" w:type="pct"/>
            <w:vAlign w:val="center"/>
          </w:tcPr>
          <w:p w14:paraId="5AA926D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林分主导功能明显。群落结构中林木疏密较合理，层次分明。林分季相明显，林冠线尚完整。郁闭度保持在</w:t>
            </w:r>
            <w:r w:rsidRPr="006B5233">
              <w:rPr>
                <w:rFonts w:ascii="Times New Roman" w:eastAsia="宋体" w:hAnsi="Times New Roman" w:cs="Times New Roman" w:hint="eastAsia"/>
                <w:bCs/>
                <w:szCs w:val="20"/>
                <w14:ligatures w14:val="none"/>
              </w:rPr>
              <w:t>0.8</w:t>
            </w:r>
            <w:r w:rsidRPr="006B5233">
              <w:rPr>
                <w:rFonts w:ascii="Times New Roman" w:eastAsia="宋体" w:hAnsi="Times New Roman" w:cs="Times New Roman" w:hint="eastAsia"/>
                <w:bCs/>
                <w:szCs w:val="20"/>
                <w14:ligatures w14:val="none"/>
              </w:rPr>
              <w:t>以上。</w:t>
            </w:r>
          </w:p>
        </w:tc>
      </w:tr>
      <w:tr w:rsidR="006B5233" w:rsidRPr="006B5233" w14:paraId="403F04AF" w14:textId="77777777">
        <w:trPr>
          <w:trHeight w:val="1300"/>
        </w:trPr>
        <w:tc>
          <w:tcPr>
            <w:tcW w:w="764" w:type="pct"/>
            <w:vAlign w:val="center"/>
          </w:tcPr>
          <w:p w14:paraId="73EA550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w:t>
            </w:r>
          </w:p>
        </w:tc>
        <w:tc>
          <w:tcPr>
            <w:tcW w:w="706" w:type="pct"/>
            <w:vAlign w:val="center"/>
          </w:tcPr>
          <w:p w14:paraId="7FCE218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林木生长发育良好，枝叶繁茂，树叶大小和色泽正常。</w:t>
            </w:r>
          </w:p>
        </w:tc>
        <w:tc>
          <w:tcPr>
            <w:tcW w:w="707" w:type="pct"/>
            <w:vAlign w:val="center"/>
          </w:tcPr>
          <w:p w14:paraId="21E9F6D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林木生长发育较好，树体树形正常。</w:t>
            </w:r>
          </w:p>
        </w:tc>
        <w:tc>
          <w:tcPr>
            <w:tcW w:w="706" w:type="pct"/>
            <w:vAlign w:val="center"/>
          </w:tcPr>
          <w:p w14:paraId="27B051A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林木生长良好，枝叶繁茂，叶色正常。</w:t>
            </w:r>
          </w:p>
        </w:tc>
        <w:tc>
          <w:tcPr>
            <w:tcW w:w="707" w:type="pct"/>
            <w:vAlign w:val="center"/>
          </w:tcPr>
          <w:p w14:paraId="3238630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林木生长较好，树体树形正常。</w:t>
            </w:r>
          </w:p>
        </w:tc>
        <w:tc>
          <w:tcPr>
            <w:tcW w:w="706" w:type="pct"/>
            <w:vAlign w:val="center"/>
          </w:tcPr>
          <w:p w14:paraId="383CFA8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林木生长良好，枝叶繁茂，叶色正常。</w:t>
            </w:r>
          </w:p>
        </w:tc>
        <w:tc>
          <w:tcPr>
            <w:tcW w:w="705" w:type="pct"/>
            <w:vAlign w:val="center"/>
          </w:tcPr>
          <w:p w14:paraId="16651E1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林木生长较好，树体树形正常。</w:t>
            </w:r>
          </w:p>
        </w:tc>
      </w:tr>
      <w:tr w:rsidR="006B5233" w:rsidRPr="006B5233" w14:paraId="0DEA6369" w14:textId="77777777">
        <w:trPr>
          <w:trHeight w:val="1317"/>
        </w:trPr>
        <w:tc>
          <w:tcPr>
            <w:tcW w:w="764" w:type="pct"/>
            <w:vAlign w:val="center"/>
          </w:tcPr>
          <w:p w14:paraId="4CA3823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林地卫生</w:t>
            </w:r>
          </w:p>
        </w:tc>
        <w:tc>
          <w:tcPr>
            <w:tcW w:w="706" w:type="pct"/>
            <w:vAlign w:val="center"/>
          </w:tcPr>
          <w:p w14:paraId="37C8681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林地整洁，无垃圾堆放、堆物、乱搭建。</w:t>
            </w:r>
          </w:p>
        </w:tc>
        <w:tc>
          <w:tcPr>
            <w:tcW w:w="707" w:type="pct"/>
            <w:vAlign w:val="center"/>
          </w:tcPr>
          <w:p w14:paraId="1E4E96A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林地整洁，基本无垃圾堆放、堆物、乱搭建。</w:t>
            </w:r>
          </w:p>
        </w:tc>
        <w:tc>
          <w:tcPr>
            <w:tcW w:w="706" w:type="pct"/>
            <w:vAlign w:val="center"/>
          </w:tcPr>
          <w:p w14:paraId="47F612A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无垃圾堆放、堆物、乱搭建。</w:t>
            </w:r>
          </w:p>
        </w:tc>
        <w:tc>
          <w:tcPr>
            <w:tcW w:w="707" w:type="pct"/>
            <w:vAlign w:val="center"/>
          </w:tcPr>
          <w:p w14:paraId="463775C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基本无垃圾堆放、堆物、乱搭建。</w:t>
            </w:r>
          </w:p>
        </w:tc>
        <w:tc>
          <w:tcPr>
            <w:tcW w:w="706" w:type="pct"/>
            <w:vAlign w:val="center"/>
          </w:tcPr>
          <w:p w14:paraId="58AE219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无垃圾堆放、堆物、乱搭建。</w:t>
            </w:r>
          </w:p>
        </w:tc>
        <w:tc>
          <w:tcPr>
            <w:tcW w:w="705" w:type="pct"/>
            <w:vAlign w:val="center"/>
          </w:tcPr>
          <w:p w14:paraId="2B4B96F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基本无垃圾堆放、堆物、乱搭建。</w:t>
            </w:r>
          </w:p>
        </w:tc>
      </w:tr>
      <w:tr w:rsidR="006B5233" w:rsidRPr="006B5233" w14:paraId="5321F9FE" w14:textId="77777777">
        <w:trPr>
          <w:trHeight w:val="650"/>
        </w:trPr>
        <w:tc>
          <w:tcPr>
            <w:tcW w:w="764" w:type="pct"/>
            <w:vAlign w:val="center"/>
          </w:tcPr>
          <w:p w14:paraId="73F46E0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排灌</w:t>
            </w:r>
          </w:p>
        </w:tc>
        <w:tc>
          <w:tcPr>
            <w:tcW w:w="706" w:type="pct"/>
            <w:vAlign w:val="center"/>
          </w:tcPr>
          <w:p w14:paraId="032E46A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沟渠畅通，设施完备；因缺水生长不良植株在</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以下；暴雨后</w:t>
            </w:r>
            <w:r w:rsidRPr="006B5233">
              <w:rPr>
                <w:rFonts w:ascii="Times New Roman" w:eastAsia="宋体" w:hAnsi="Times New Roman" w:cs="Times New Roman" w:hint="eastAsia"/>
                <w:bCs/>
                <w:szCs w:val="20"/>
                <w14:ligatures w14:val="none"/>
              </w:rPr>
              <w:t>12</w:t>
            </w:r>
            <w:r w:rsidRPr="006B5233">
              <w:rPr>
                <w:rFonts w:ascii="Times New Roman" w:eastAsia="宋体" w:hAnsi="Times New Roman" w:cs="Times New Roman" w:hint="eastAsia"/>
                <w:bCs/>
                <w:szCs w:val="20"/>
                <w14:ligatures w14:val="none"/>
              </w:rPr>
              <w:t>小时内能将积水排完。</w:t>
            </w:r>
          </w:p>
        </w:tc>
        <w:tc>
          <w:tcPr>
            <w:tcW w:w="707" w:type="pct"/>
            <w:vAlign w:val="center"/>
          </w:tcPr>
          <w:p w14:paraId="215875F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沟渠较畅通，设施良好；因缺水生长不良植株在</w:t>
            </w:r>
            <w:r w:rsidRPr="006B5233">
              <w:rPr>
                <w:rFonts w:ascii="Times New Roman" w:eastAsia="宋体" w:hAnsi="Times New Roman" w:cs="Times New Roman" w:hint="eastAsia"/>
                <w:bCs/>
                <w:szCs w:val="20"/>
                <w14:ligatures w14:val="none"/>
              </w:rPr>
              <w:t>10%</w:t>
            </w:r>
            <w:r w:rsidRPr="006B5233">
              <w:rPr>
                <w:rFonts w:ascii="Times New Roman" w:eastAsia="宋体" w:hAnsi="Times New Roman" w:cs="Times New Roman" w:hint="eastAsia"/>
                <w:bCs/>
                <w:szCs w:val="20"/>
                <w14:ligatures w14:val="none"/>
              </w:rPr>
              <w:t>以下；暴雨后</w:t>
            </w:r>
            <w:r w:rsidRPr="006B5233">
              <w:rPr>
                <w:rFonts w:ascii="Times New Roman" w:eastAsia="宋体" w:hAnsi="Times New Roman" w:cs="Times New Roman" w:hint="eastAsia"/>
                <w:bCs/>
                <w:szCs w:val="20"/>
                <w14:ligatures w14:val="none"/>
              </w:rPr>
              <w:t>24</w:t>
            </w:r>
            <w:r w:rsidRPr="006B5233">
              <w:rPr>
                <w:rFonts w:ascii="Times New Roman" w:eastAsia="宋体" w:hAnsi="Times New Roman" w:cs="Times New Roman" w:hint="eastAsia"/>
                <w:bCs/>
                <w:szCs w:val="20"/>
                <w14:ligatures w14:val="none"/>
              </w:rPr>
              <w:t>小时内能将积水排完。</w:t>
            </w:r>
          </w:p>
        </w:tc>
        <w:tc>
          <w:tcPr>
            <w:tcW w:w="706" w:type="pct"/>
            <w:vAlign w:val="center"/>
          </w:tcPr>
          <w:p w14:paraId="59B258A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排灌系统完整；暴雨后</w:t>
            </w:r>
            <w:r w:rsidRPr="006B5233">
              <w:rPr>
                <w:rFonts w:ascii="Times New Roman" w:eastAsia="宋体" w:hAnsi="Times New Roman" w:cs="Times New Roman" w:hint="eastAsia"/>
                <w:bCs/>
                <w:szCs w:val="20"/>
                <w14:ligatures w14:val="none"/>
              </w:rPr>
              <w:t>12</w:t>
            </w:r>
            <w:r w:rsidRPr="006B5233">
              <w:rPr>
                <w:rFonts w:ascii="Times New Roman" w:eastAsia="宋体" w:hAnsi="Times New Roman" w:cs="Times New Roman" w:hint="eastAsia"/>
                <w:bCs/>
                <w:szCs w:val="20"/>
                <w14:ligatures w14:val="none"/>
              </w:rPr>
              <w:t>小时内能将积水排完。</w:t>
            </w:r>
          </w:p>
        </w:tc>
        <w:tc>
          <w:tcPr>
            <w:tcW w:w="707" w:type="pct"/>
            <w:vAlign w:val="center"/>
          </w:tcPr>
          <w:p w14:paraId="29FFD9E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排灌系统良好；暴雨后</w:t>
            </w:r>
            <w:r w:rsidRPr="006B5233">
              <w:rPr>
                <w:rFonts w:ascii="Times New Roman" w:eastAsia="宋体" w:hAnsi="Times New Roman" w:cs="Times New Roman" w:hint="eastAsia"/>
                <w:bCs/>
                <w:szCs w:val="20"/>
                <w14:ligatures w14:val="none"/>
              </w:rPr>
              <w:t>24</w:t>
            </w:r>
            <w:r w:rsidRPr="006B5233">
              <w:rPr>
                <w:rFonts w:ascii="Times New Roman" w:eastAsia="宋体" w:hAnsi="Times New Roman" w:cs="Times New Roman" w:hint="eastAsia"/>
                <w:bCs/>
                <w:szCs w:val="20"/>
                <w14:ligatures w14:val="none"/>
              </w:rPr>
              <w:t>小时内能将积水排完。</w:t>
            </w:r>
          </w:p>
        </w:tc>
        <w:tc>
          <w:tcPr>
            <w:tcW w:w="706" w:type="pct"/>
            <w:vAlign w:val="center"/>
          </w:tcPr>
          <w:p w14:paraId="5758627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排灌系统完整；暴雨后</w:t>
            </w:r>
            <w:r w:rsidRPr="006B5233">
              <w:rPr>
                <w:rFonts w:ascii="Times New Roman" w:eastAsia="宋体" w:hAnsi="Times New Roman" w:cs="Times New Roman" w:hint="eastAsia"/>
                <w:bCs/>
                <w:szCs w:val="20"/>
                <w14:ligatures w14:val="none"/>
              </w:rPr>
              <w:t>12</w:t>
            </w:r>
            <w:r w:rsidRPr="006B5233">
              <w:rPr>
                <w:rFonts w:ascii="Times New Roman" w:eastAsia="宋体" w:hAnsi="Times New Roman" w:cs="Times New Roman" w:hint="eastAsia"/>
                <w:bCs/>
                <w:szCs w:val="20"/>
                <w14:ligatures w14:val="none"/>
              </w:rPr>
              <w:t>小时内能将积水排完。</w:t>
            </w:r>
          </w:p>
        </w:tc>
        <w:tc>
          <w:tcPr>
            <w:tcW w:w="705" w:type="pct"/>
            <w:vAlign w:val="center"/>
          </w:tcPr>
          <w:p w14:paraId="74C560D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排灌系统良好；暴雨后</w:t>
            </w:r>
            <w:r w:rsidRPr="006B5233">
              <w:rPr>
                <w:rFonts w:ascii="Times New Roman" w:eastAsia="宋体" w:hAnsi="Times New Roman" w:cs="Times New Roman" w:hint="eastAsia"/>
                <w:bCs/>
                <w:szCs w:val="20"/>
                <w14:ligatures w14:val="none"/>
              </w:rPr>
              <w:t>24</w:t>
            </w:r>
            <w:r w:rsidRPr="006B5233">
              <w:rPr>
                <w:rFonts w:ascii="Times New Roman" w:eastAsia="宋体" w:hAnsi="Times New Roman" w:cs="Times New Roman" w:hint="eastAsia"/>
                <w:bCs/>
                <w:szCs w:val="20"/>
                <w14:ligatures w14:val="none"/>
              </w:rPr>
              <w:t>小时内能将积水排完。</w:t>
            </w:r>
          </w:p>
        </w:tc>
      </w:tr>
      <w:tr w:rsidR="006B5233" w:rsidRPr="006B5233" w14:paraId="16E41A18" w14:textId="77777777">
        <w:trPr>
          <w:trHeight w:val="1517"/>
        </w:trPr>
        <w:tc>
          <w:tcPr>
            <w:tcW w:w="764" w:type="pct"/>
            <w:vAlign w:val="center"/>
          </w:tcPr>
          <w:p w14:paraId="59805AE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病虫害</w:t>
            </w:r>
          </w:p>
        </w:tc>
        <w:tc>
          <w:tcPr>
            <w:tcW w:w="706" w:type="pct"/>
            <w:vAlign w:val="center"/>
          </w:tcPr>
          <w:p w14:paraId="2C2CB47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以内。</w:t>
            </w:r>
          </w:p>
        </w:tc>
        <w:tc>
          <w:tcPr>
            <w:tcW w:w="707" w:type="pct"/>
            <w:vAlign w:val="center"/>
          </w:tcPr>
          <w:p w14:paraId="4A1379C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10%</w:t>
            </w:r>
            <w:r w:rsidRPr="006B5233">
              <w:rPr>
                <w:rFonts w:ascii="Times New Roman" w:eastAsia="宋体" w:hAnsi="Times New Roman" w:cs="Times New Roman" w:hint="eastAsia"/>
                <w:bCs/>
                <w:szCs w:val="20"/>
                <w14:ligatures w14:val="none"/>
              </w:rPr>
              <w:t>以内。</w:t>
            </w:r>
          </w:p>
        </w:tc>
        <w:tc>
          <w:tcPr>
            <w:tcW w:w="706" w:type="pct"/>
            <w:vAlign w:val="center"/>
          </w:tcPr>
          <w:p w14:paraId="683333C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以内。</w:t>
            </w:r>
          </w:p>
        </w:tc>
        <w:tc>
          <w:tcPr>
            <w:tcW w:w="707" w:type="pct"/>
            <w:vAlign w:val="center"/>
          </w:tcPr>
          <w:p w14:paraId="0F5783B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15%</w:t>
            </w:r>
            <w:r w:rsidRPr="006B5233">
              <w:rPr>
                <w:rFonts w:ascii="Times New Roman" w:eastAsia="宋体" w:hAnsi="Times New Roman" w:cs="Times New Roman" w:hint="eastAsia"/>
                <w:bCs/>
                <w:szCs w:val="20"/>
                <w14:ligatures w14:val="none"/>
              </w:rPr>
              <w:t>以内。</w:t>
            </w:r>
          </w:p>
        </w:tc>
        <w:tc>
          <w:tcPr>
            <w:tcW w:w="706" w:type="pct"/>
            <w:vAlign w:val="center"/>
          </w:tcPr>
          <w:p w14:paraId="2B64AC1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以内。</w:t>
            </w:r>
          </w:p>
        </w:tc>
        <w:tc>
          <w:tcPr>
            <w:tcW w:w="705" w:type="pct"/>
            <w:vAlign w:val="center"/>
          </w:tcPr>
          <w:p w14:paraId="502AD96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无检疫性病虫疫情；无爆发性病虫灾害发生。病虫疫情为害面积控制在</w:t>
            </w:r>
            <w:r w:rsidRPr="006B5233">
              <w:rPr>
                <w:rFonts w:ascii="Times New Roman" w:eastAsia="宋体" w:hAnsi="Times New Roman" w:cs="Times New Roman" w:hint="eastAsia"/>
                <w:bCs/>
                <w:szCs w:val="20"/>
                <w14:ligatures w14:val="none"/>
              </w:rPr>
              <w:t>15%</w:t>
            </w:r>
            <w:r w:rsidRPr="006B5233">
              <w:rPr>
                <w:rFonts w:ascii="Times New Roman" w:eastAsia="宋体" w:hAnsi="Times New Roman" w:cs="Times New Roman" w:hint="eastAsia"/>
                <w:bCs/>
                <w:szCs w:val="20"/>
                <w14:ligatures w14:val="none"/>
              </w:rPr>
              <w:t>以内。</w:t>
            </w:r>
          </w:p>
        </w:tc>
      </w:tr>
      <w:tr w:rsidR="006B5233" w:rsidRPr="006B5233" w14:paraId="52FF7A6F" w14:textId="77777777">
        <w:trPr>
          <w:trHeight w:val="1232"/>
        </w:trPr>
        <w:tc>
          <w:tcPr>
            <w:tcW w:w="764" w:type="pct"/>
            <w:vAlign w:val="center"/>
          </w:tcPr>
          <w:p w14:paraId="47C9C8F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lastRenderedPageBreak/>
              <w:t>杂草控制</w:t>
            </w:r>
          </w:p>
        </w:tc>
        <w:tc>
          <w:tcPr>
            <w:tcW w:w="706" w:type="pct"/>
            <w:vAlign w:val="center"/>
          </w:tcPr>
          <w:p w14:paraId="2330433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无恶性杂草、绞杀性藤本植物；高度控制在</w:t>
            </w:r>
            <w:r w:rsidRPr="006B5233">
              <w:rPr>
                <w:rFonts w:ascii="Times New Roman" w:eastAsia="宋体" w:hAnsi="Times New Roman" w:cs="Times New Roman" w:hint="eastAsia"/>
                <w:bCs/>
                <w:szCs w:val="20"/>
                <w14:ligatures w14:val="none"/>
              </w:rPr>
              <w:t>30cm</w:t>
            </w:r>
            <w:r w:rsidRPr="006B5233">
              <w:rPr>
                <w:rFonts w:ascii="Times New Roman" w:eastAsia="宋体" w:hAnsi="Times New Roman" w:cs="Times New Roman" w:hint="eastAsia"/>
                <w:bCs/>
                <w:szCs w:val="20"/>
                <w14:ligatures w14:val="none"/>
              </w:rPr>
              <w:t>以下。</w:t>
            </w:r>
          </w:p>
        </w:tc>
        <w:tc>
          <w:tcPr>
            <w:tcW w:w="707" w:type="pct"/>
            <w:vAlign w:val="center"/>
          </w:tcPr>
          <w:p w14:paraId="0D8F5C6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基本无恶性杂草、绞杀性藤本植物；高度控制在</w:t>
            </w:r>
            <w:r w:rsidRPr="006B5233">
              <w:rPr>
                <w:rFonts w:ascii="Times New Roman" w:eastAsia="宋体" w:hAnsi="Times New Roman" w:cs="Times New Roman" w:hint="eastAsia"/>
                <w:bCs/>
                <w:szCs w:val="20"/>
                <w14:ligatures w14:val="none"/>
              </w:rPr>
              <w:t>40cm</w:t>
            </w:r>
            <w:r w:rsidRPr="006B5233">
              <w:rPr>
                <w:rFonts w:ascii="Times New Roman" w:eastAsia="宋体" w:hAnsi="Times New Roman" w:cs="Times New Roman" w:hint="eastAsia"/>
                <w:bCs/>
                <w:szCs w:val="20"/>
                <w14:ligatures w14:val="none"/>
              </w:rPr>
              <w:t>以下。</w:t>
            </w:r>
          </w:p>
        </w:tc>
        <w:tc>
          <w:tcPr>
            <w:tcW w:w="706" w:type="pct"/>
            <w:vAlign w:val="center"/>
          </w:tcPr>
          <w:p w14:paraId="4FD81FC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无恶性杂草、绞杀性藤本植物。</w:t>
            </w:r>
          </w:p>
        </w:tc>
        <w:tc>
          <w:tcPr>
            <w:tcW w:w="707" w:type="pct"/>
            <w:vAlign w:val="center"/>
          </w:tcPr>
          <w:p w14:paraId="3147D8A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基本无恶性杂草、绞杀性藤本植物。</w:t>
            </w:r>
          </w:p>
        </w:tc>
        <w:tc>
          <w:tcPr>
            <w:tcW w:w="706" w:type="pct"/>
            <w:vAlign w:val="center"/>
          </w:tcPr>
          <w:p w14:paraId="2C4F63D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无恶性杂草、绞杀性藤本植物。</w:t>
            </w:r>
          </w:p>
        </w:tc>
        <w:tc>
          <w:tcPr>
            <w:tcW w:w="705" w:type="pct"/>
            <w:vAlign w:val="center"/>
          </w:tcPr>
          <w:p w14:paraId="7CB5515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基本无恶性杂草、绞杀性藤本植物。</w:t>
            </w:r>
          </w:p>
        </w:tc>
      </w:tr>
      <w:tr w:rsidR="006B5233" w:rsidRPr="006B5233" w14:paraId="74AB7E15" w14:textId="77777777">
        <w:trPr>
          <w:trHeight w:val="1302"/>
        </w:trPr>
        <w:tc>
          <w:tcPr>
            <w:tcW w:w="764" w:type="pct"/>
            <w:vAlign w:val="center"/>
          </w:tcPr>
          <w:p w14:paraId="2E08D4C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防灾减灾</w:t>
            </w:r>
          </w:p>
        </w:tc>
        <w:tc>
          <w:tcPr>
            <w:tcW w:w="706" w:type="pct"/>
            <w:vAlign w:val="center"/>
          </w:tcPr>
          <w:p w14:paraId="23D6E78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警示标志完备、整洁；防灾减灾设施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功能完善；防灾预案详细完整。</w:t>
            </w:r>
          </w:p>
        </w:tc>
        <w:tc>
          <w:tcPr>
            <w:tcW w:w="707" w:type="pct"/>
            <w:vAlign w:val="center"/>
          </w:tcPr>
          <w:p w14:paraId="067DD43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警示标志完好；防灾减灾设施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正常；有防灾预案。</w:t>
            </w:r>
          </w:p>
        </w:tc>
        <w:tc>
          <w:tcPr>
            <w:tcW w:w="706" w:type="pct"/>
            <w:vAlign w:val="center"/>
          </w:tcPr>
          <w:p w14:paraId="2443A44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警示标志完备、整洁；防灾减灾设施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功能完善；防灾预案详细完整。</w:t>
            </w:r>
          </w:p>
        </w:tc>
        <w:tc>
          <w:tcPr>
            <w:tcW w:w="707" w:type="pct"/>
            <w:vAlign w:val="center"/>
          </w:tcPr>
          <w:p w14:paraId="52018D7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警示标志完好；防灾减灾设施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正常；有防灾预案。</w:t>
            </w:r>
          </w:p>
        </w:tc>
        <w:tc>
          <w:tcPr>
            <w:tcW w:w="706" w:type="pct"/>
            <w:vAlign w:val="center"/>
          </w:tcPr>
          <w:p w14:paraId="209CA9A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警示标志完备、整洁；防灾减灾设施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功能完善；防灾预案详细完整。</w:t>
            </w:r>
          </w:p>
        </w:tc>
        <w:tc>
          <w:tcPr>
            <w:tcW w:w="705" w:type="pct"/>
            <w:vAlign w:val="center"/>
          </w:tcPr>
          <w:p w14:paraId="352557F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警示标志完好；防灾减灾设施</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备</w:t>
            </w:r>
            <w:r w:rsidRPr="006B5233">
              <w:rPr>
                <w:rFonts w:ascii="Times New Roman" w:eastAsia="宋体" w:hAnsi="Times New Roman" w:cs="Times New Roman" w:hint="eastAsia"/>
                <w:bCs/>
                <w:szCs w:val="20"/>
                <w14:ligatures w14:val="none"/>
              </w:rPr>
              <w:t>)</w:t>
            </w:r>
            <w:r w:rsidRPr="006B5233">
              <w:rPr>
                <w:rFonts w:ascii="Times New Roman" w:eastAsia="宋体" w:hAnsi="Times New Roman" w:cs="Times New Roman" w:hint="eastAsia"/>
                <w:bCs/>
                <w:szCs w:val="20"/>
                <w14:ligatures w14:val="none"/>
              </w:rPr>
              <w:t>正常；有防灾预案。</w:t>
            </w:r>
          </w:p>
        </w:tc>
      </w:tr>
      <w:tr w:rsidR="006B5233" w:rsidRPr="006B5233" w14:paraId="49CEF1BF" w14:textId="77777777">
        <w:trPr>
          <w:trHeight w:val="855"/>
        </w:trPr>
        <w:tc>
          <w:tcPr>
            <w:tcW w:w="764" w:type="pct"/>
            <w:vAlign w:val="center"/>
          </w:tcPr>
          <w:p w14:paraId="7210DB0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w:t>
            </w:r>
          </w:p>
        </w:tc>
        <w:tc>
          <w:tcPr>
            <w:tcW w:w="706" w:type="pct"/>
            <w:vAlign w:val="center"/>
          </w:tcPr>
          <w:p w14:paraId="0BB0391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基础设施功能正常；样地标记保存良好。</w:t>
            </w:r>
          </w:p>
        </w:tc>
        <w:tc>
          <w:tcPr>
            <w:tcW w:w="707" w:type="pct"/>
            <w:vAlign w:val="center"/>
          </w:tcPr>
          <w:p w14:paraId="028B308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基础设施无缺损；样地标记无缺损。</w:t>
            </w:r>
          </w:p>
        </w:tc>
        <w:tc>
          <w:tcPr>
            <w:tcW w:w="706" w:type="pct"/>
            <w:vAlign w:val="center"/>
          </w:tcPr>
          <w:p w14:paraId="30D25B1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基础设施功能正常；样地标记保存良好。</w:t>
            </w:r>
          </w:p>
        </w:tc>
        <w:tc>
          <w:tcPr>
            <w:tcW w:w="707" w:type="pct"/>
            <w:vAlign w:val="center"/>
          </w:tcPr>
          <w:p w14:paraId="10FDD20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基础设施无缺损；样地标记无缺损。</w:t>
            </w:r>
          </w:p>
        </w:tc>
        <w:tc>
          <w:tcPr>
            <w:tcW w:w="706" w:type="pct"/>
            <w:vAlign w:val="center"/>
          </w:tcPr>
          <w:p w14:paraId="746F68B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基础设施功能正常；样地标记保存良好。</w:t>
            </w:r>
          </w:p>
        </w:tc>
        <w:tc>
          <w:tcPr>
            <w:tcW w:w="705" w:type="pct"/>
            <w:vAlign w:val="center"/>
          </w:tcPr>
          <w:p w14:paraId="7111900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基础设施无缺损；样地标记无缺损。</w:t>
            </w:r>
          </w:p>
        </w:tc>
      </w:tr>
      <w:tr w:rsidR="006B5233" w:rsidRPr="006B5233" w14:paraId="35B34BAC" w14:textId="77777777">
        <w:trPr>
          <w:trHeight w:val="453"/>
        </w:trPr>
        <w:tc>
          <w:tcPr>
            <w:tcW w:w="764" w:type="pct"/>
            <w:vAlign w:val="center"/>
          </w:tcPr>
          <w:p w14:paraId="231D15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档案管理</w:t>
            </w:r>
          </w:p>
        </w:tc>
        <w:tc>
          <w:tcPr>
            <w:tcW w:w="4236" w:type="pct"/>
            <w:gridSpan w:val="6"/>
            <w:vAlign w:val="center"/>
          </w:tcPr>
          <w:p w14:paraId="2DDA95D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档案记录完整清晰，按年度归档，保存完好。</w:t>
            </w:r>
          </w:p>
        </w:tc>
      </w:tr>
    </w:tbl>
    <w:p w14:paraId="3A6AD4E9" w14:textId="77777777" w:rsidR="006B5233" w:rsidRPr="006B5233" w:rsidRDefault="006B5233" w:rsidP="006B5233">
      <w:pPr>
        <w:snapToGrid w:val="0"/>
        <w:spacing w:after="0" w:line="300" w:lineRule="auto"/>
        <w:ind w:firstLineChars="200" w:firstLine="440"/>
        <w:jc w:val="both"/>
        <w:rPr>
          <w:rFonts w:ascii="宋体" w:eastAsia="宋体" w:hAnsi="宋体" w:cs="宋体" w:hint="eastAsia"/>
          <w:color w:val="333333"/>
          <w:szCs w:val="20"/>
          <w:shd w:val="clear" w:color="auto" w:fill="FFFFFF"/>
          <w14:ligatures w14:val="none"/>
        </w:rPr>
      </w:pPr>
    </w:p>
    <w:p w14:paraId="2F76B6CD" w14:textId="77777777" w:rsidR="006B5233" w:rsidRPr="006B5233" w:rsidRDefault="006B5233" w:rsidP="006B5233">
      <w:pPr>
        <w:snapToGrid w:val="0"/>
        <w:spacing w:after="0" w:line="300" w:lineRule="auto"/>
        <w:ind w:firstLineChars="200" w:firstLine="440"/>
        <w:jc w:val="both"/>
        <w:rPr>
          <w:rFonts w:ascii="宋体" w:eastAsia="宋体" w:hAnsi="宋体" w:cs="宋体" w:hint="eastAsia"/>
          <w:color w:val="333333"/>
          <w:szCs w:val="20"/>
          <w:shd w:val="clear" w:color="auto" w:fill="FFFFFF"/>
          <w14:ligatures w14:val="none"/>
        </w:rPr>
      </w:pPr>
      <w:r w:rsidRPr="006B5233">
        <w:rPr>
          <w:rFonts w:ascii="宋体" w:eastAsia="宋体" w:hAnsi="宋体" w:cs="宋体" w:hint="eastAsia"/>
          <w:color w:val="333333"/>
          <w:szCs w:val="20"/>
          <w:shd w:val="clear" w:color="auto" w:fill="FFFFFF"/>
          <w14:ligatures w14:val="none"/>
        </w:rPr>
        <w:t>附录B： </w:t>
      </w:r>
      <w:hyperlink r:id="rId9" w:history="1">
        <w:r w:rsidRPr="006B5233">
          <w:rPr>
            <w:rFonts w:ascii="宋体" w:eastAsia="宋体" w:hAnsi="宋体" w:cs="宋体" w:hint="eastAsia"/>
            <w:color w:val="333333"/>
            <w:szCs w:val="20"/>
            <w:u w:val="single"/>
            <w:shd w:val="clear" w:color="auto" w:fill="FFFFFF"/>
            <w14:ligatures w14:val="none"/>
          </w:rPr>
          <w:t>上海</w:t>
        </w:r>
      </w:hyperlink>
      <w:r w:rsidRPr="006B5233">
        <w:rPr>
          <w:rFonts w:ascii="宋体" w:eastAsia="宋体" w:hAnsi="宋体" w:cs="宋体" w:hint="eastAsia"/>
          <w:color w:val="333333"/>
          <w:szCs w:val="20"/>
          <w:shd w:val="clear" w:color="auto" w:fill="FFFFFF"/>
          <w14:ligatures w14:val="none"/>
        </w:rPr>
        <w:t>市公益林主要养护工作月历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529"/>
        <w:gridCol w:w="529"/>
        <w:gridCol w:w="529"/>
        <w:gridCol w:w="529"/>
        <w:gridCol w:w="530"/>
        <w:gridCol w:w="530"/>
        <w:gridCol w:w="530"/>
        <w:gridCol w:w="530"/>
        <w:gridCol w:w="530"/>
        <w:gridCol w:w="530"/>
        <w:gridCol w:w="530"/>
        <w:gridCol w:w="530"/>
        <w:gridCol w:w="1933"/>
      </w:tblGrid>
      <w:tr w:rsidR="006B5233" w:rsidRPr="006B5233" w14:paraId="6B75723C" w14:textId="77777777">
        <w:trPr>
          <w:trHeight w:val="922"/>
        </w:trPr>
        <w:tc>
          <w:tcPr>
            <w:tcW w:w="696" w:type="pct"/>
            <w:vAlign w:val="center"/>
          </w:tcPr>
          <w:p w14:paraId="784FAD3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内容</w:t>
            </w:r>
          </w:p>
          <w:p w14:paraId="23B5E40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月份</w:t>
            </w:r>
          </w:p>
        </w:tc>
        <w:tc>
          <w:tcPr>
            <w:tcW w:w="275" w:type="pct"/>
            <w:vAlign w:val="center"/>
          </w:tcPr>
          <w:p w14:paraId="13FA163F"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w:t>
            </w:r>
          </w:p>
        </w:tc>
        <w:tc>
          <w:tcPr>
            <w:tcW w:w="275" w:type="pct"/>
            <w:vAlign w:val="center"/>
          </w:tcPr>
          <w:p w14:paraId="7C3434B7"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2</w:t>
            </w:r>
          </w:p>
        </w:tc>
        <w:tc>
          <w:tcPr>
            <w:tcW w:w="275" w:type="pct"/>
            <w:vAlign w:val="center"/>
          </w:tcPr>
          <w:p w14:paraId="79D75BC5"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3</w:t>
            </w:r>
          </w:p>
        </w:tc>
        <w:tc>
          <w:tcPr>
            <w:tcW w:w="275" w:type="pct"/>
            <w:vAlign w:val="center"/>
          </w:tcPr>
          <w:p w14:paraId="55E8882E"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4</w:t>
            </w:r>
          </w:p>
        </w:tc>
        <w:tc>
          <w:tcPr>
            <w:tcW w:w="275" w:type="pct"/>
            <w:vAlign w:val="center"/>
          </w:tcPr>
          <w:p w14:paraId="54BD310A"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5</w:t>
            </w:r>
          </w:p>
        </w:tc>
        <w:tc>
          <w:tcPr>
            <w:tcW w:w="275" w:type="pct"/>
            <w:vAlign w:val="center"/>
          </w:tcPr>
          <w:p w14:paraId="790F2EC9"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6</w:t>
            </w:r>
          </w:p>
        </w:tc>
        <w:tc>
          <w:tcPr>
            <w:tcW w:w="275" w:type="pct"/>
            <w:vAlign w:val="center"/>
          </w:tcPr>
          <w:p w14:paraId="5682D346"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7</w:t>
            </w:r>
          </w:p>
        </w:tc>
        <w:tc>
          <w:tcPr>
            <w:tcW w:w="275" w:type="pct"/>
            <w:vAlign w:val="center"/>
          </w:tcPr>
          <w:p w14:paraId="73F000D0"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8</w:t>
            </w:r>
          </w:p>
        </w:tc>
        <w:tc>
          <w:tcPr>
            <w:tcW w:w="275" w:type="pct"/>
            <w:vAlign w:val="center"/>
          </w:tcPr>
          <w:p w14:paraId="595C2A57"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9</w:t>
            </w:r>
          </w:p>
        </w:tc>
        <w:tc>
          <w:tcPr>
            <w:tcW w:w="275" w:type="pct"/>
            <w:vAlign w:val="center"/>
          </w:tcPr>
          <w:p w14:paraId="3FD13255"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10</w:t>
            </w:r>
          </w:p>
        </w:tc>
        <w:tc>
          <w:tcPr>
            <w:tcW w:w="275" w:type="pct"/>
            <w:vAlign w:val="center"/>
          </w:tcPr>
          <w:p w14:paraId="5784C1D7"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11</w:t>
            </w:r>
          </w:p>
        </w:tc>
        <w:tc>
          <w:tcPr>
            <w:tcW w:w="275" w:type="pct"/>
            <w:vAlign w:val="center"/>
          </w:tcPr>
          <w:p w14:paraId="1B0D4294" w14:textId="77777777" w:rsidR="006B5233" w:rsidRPr="006B5233" w:rsidRDefault="006B5233" w:rsidP="006B5233">
            <w:pPr>
              <w:spacing w:after="0" w:line="240" w:lineRule="auto"/>
              <w:jc w:val="both"/>
              <w:rPr>
                <w:rFonts w:ascii="Times New Roman" w:eastAsia="宋体" w:hAnsi="Times New Roman" w:cs="Times New Roman"/>
                <w:bCs/>
                <w:szCs w:val="20"/>
                <w14:ligatures w14:val="none"/>
              </w:rPr>
            </w:pPr>
            <w:r w:rsidRPr="006B5233">
              <w:rPr>
                <w:rFonts w:ascii="Times New Roman" w:eastAsia="宋体" w:hAnsi="Times New Roman" w:cs="Times New Roman"/>
                <w:bCs/>
                <w:szCs w:val="20"/>
                <w14:ligatures w14:val="none"/>
              </w:rPr>
              <w:t xml:space="preserve">12 </w:t>
            </w:r>
          </w:p>
        </w:tc>
        <w:tc>
          <w:tcPr>
            <w:tcW w:w="1004" w:type="pct"/>
            <w:vAlign w:val="center"/>
          </w:tcPr>
          <w:p w14:paraId="66BFE9B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备注</w:t>
            </w:r>
          </w:p>
        </w:tc>
      </w:tr>
      <w:tr w:rsidR="006B5233" w:rsidRPr="006B5233" w14:paraId="7C303B05" w14:textId="77777777">
        <w:trPr>
          <w:trHeight w:val="680"/>
        </w:trPr>
        <w:tc>
          <w:tcPr>
            <w:tcW w:w="696" w:type="pct"/>
            <w:vAlign w:val="center"/>
          </w:tcPr>
          <w:p w14:paraId="13AC4B7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控草</w:t>
            </w:r>
            <w:proofErr w:type="gramEnd"/>
          </w:p>
        </w:tc>
        <w:tc>
          <w:tcPr>
            <w:tcW w:w="275" w:type="pct"/>
            <w:vAlign w:val="center"/>
          </w:tcPr>
          <w:p w14:paraId="53D76B1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A345C4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5C4BA2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7254F8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D68586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713BB3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B01DA0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115854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1A7972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55E147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54347A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11FF31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01BE4A2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全年控草</w:t>
            </w:r>
            <w:proofErr w:type="gramEnd"/>
            <w:r w:rsidRPr="006B5233">
              <w:rPr>
                <w:rFonts w:ascii="Times New Roman" w:eastAsia="宋体" w:hAnsi="Times New Roman" w:cs="Times New Roman" w:hint="eastAsia"/>
                <w:bCs/>
                <w:szCs w:val="20"/>
                <w14:ligatures w14:val="none"/>
              </w:rPr>
              <w:t>次数不少于</w:t>
            </w: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次。</w:t>
            </w:r>
          </w:p>
        </w:tc>
      </w:tr>
      <w:tr w:rsidR="006B5233" w:rsidRPr="006B5233" w14:paraId="532DCDE4" w14:textId="77777777">
        <w:trPr>
          <w:trHeight w:val="680"/>
        </w:trPr>
        <w:tc>
          <w:tcPr>
            <w:tcW w:w="696" w:type="pct"/>
            <w:vAlign w:val="center"/>
          </w:tcPr>
          <w:p w14:paraId="6155222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林地巡护</w:t>
            </w:r>
          </w:p>
        </w:tc>
        <w:tc>
          <w:tcPr>
            <w:tcW w:w="275" w:type="pct"/>
            <w:vAlign w:val="center"/>
          </w:tcPr>
          <w:p w14:paraId="1A0B51B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F4B7BE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DDD284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85E2F9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0537B0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DA2D17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A49D47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D6888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E55542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A8A25A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0D4189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3C0424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41BB8D7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295E0B99" w14:textId="77777777">
        <w:trPr>
          <w:trHeight w:val="680"/>
        </w:trPr>
        <w:tc>
          <w:tcPr>
            <w:tcW w:w="696" w:type="pct"/>
            <w:vAlign w:val="center"/>
          </w:tcPr>
          <w:p w14:paraId="1F40734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施肥</w:t>
            </w:r>
          </w:p>
        </w:tc>
        <w:tc>
          <w:tcPr>
            <w:tcW w:w="275" w:type="pct"/>
            <w:vAlign w:val="center"/>
          </w:tcPr>
          <w:p w14:paraId="06924CC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597F85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21EBBC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015C40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E0D8C5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8CCE87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7FF5D1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AA44F1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C7A331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706D31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BDE171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2299F0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41C7CF0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2036A0ED" w14:textId="77777777">
        <w:trPr>
          <w:trHeight w:val="680"/>
        </w:trPr>
        <w:tc>
          <w:tcPr>
            <w:tcW w:w="696" w:type="pct"/>
            <w:vAlign w:val="center"/>
          </w:tcPr>
          <w:p w14:paraId="17EFAE1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病虫防控</w:t>
            </w:r>
          </w:p>
        </w:tc>
        <w:tc>
          <w:tcPr>
            <w:tcW w:w="275" w:type="pct"/>
            <w:vAlign w:val="center"/>
          </w:tcPr>
          <w:p w14:paraId="60F5B8E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DC4A53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C02A9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D3955F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BA3066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839369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5F0404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CDDF20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99BC0E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744323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E4728B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AF1F24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5EE8B36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全年预防次数不少于</w:t>
            </w: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次。</w:t>
            </w:r>
          </w:p>
        </w:tc>
      </w:tr>
      <w:tr w:rsidR="006B5233" w:rsidRPr="006B5233" w14:paraId="2B996F8B" w14:textId="77777777">
        <w:trPr>
          <w:trHeight w:val="680"/>
        </w:trPr>
        <w:tc>
          <w:tcPr>
            <w:tcW w:w="696" w:type="pct"/>
            <w:vAlign w:val="center"/>
          </w:tcPr>
          <w:p w14:paraId="6AC8744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修枝</w:t>
            </w:r>
          </w:p>
        </w:tc>
        <w:tc>
          <w:tcPr>
            <w:tcW w:w="275" w:type="pct"/>
            <w:vAlign w:val="center"/>
          </w:tcPr>
          <w:p w14:paraId="2721628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6CE427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1D9A70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5E892E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659658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E99380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7061BC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065BCC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A08CDD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ECD112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C1929B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C6326A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02CDC8B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07841E8C" w14:textId="77777777">
        <w:trPr>
          <w:trHeight w:val="680"/>
        </w:trPr>
        <w:tc>
          <w:tcPr>
            <w:tcW w:w="696" w:type="pct"/>
            <w:vAlign w:val="center"/>
          </w:tcPr>
          <w:p w14:paraId="3858EC4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涂白</w:t>
            </w:r>
          </w:p>
        </w:tc>
        <w:tc>
          <w:tcPr>
            <w:tcW w:w="275" w:type="pct"/>
            <w:vAlign w:val="center"/>
          </w:tcPr>
          <w:p w14:paraId="466D6D4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F05546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A8465B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43FC7A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DD9EEF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CB02E4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DED13E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B20FC7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B81B3D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9DC7CA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AA69B5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4A2F4F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6A9C415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34964DD7" w14:textId="77777777">
        <w:trPr>
          <w:trHeight w:val="680"/>
        </w:trPr>
        <w:tc>
          <w:tcPr>
            <w:tcW w:w="696" w:type="pct"/>
            <w:vAlign w:val="center"/>
          </w:tcPr>
          <w:p w14:paraId="7294963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间伐（挖）</w:t>
            </w:r>
          </w:p>
        </w:tc>
        <w:tc>
          <w:tcPr>
            <w:tcW w:w="275" w:type="pct"/>
            <w:vAlign w:val="center"/>
          </w:tcPr>
          <w:p w14:paraId="495355A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D0AD9B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450063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D0B750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B95497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930FFE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7D5087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2B1CF9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A76777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DD25B0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9FC432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DAA622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5C834FB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4D5C6543" w14:textId="77777777">
        <w:trPr>
          <w:trHeight w:val="680"/>
        </w:trPr>
        <w:tc>
          <w:tcPr>
            <w:tcW w:w="696" w:type="pct"/>
            <w:vAlign w:val="center"/>
          </w:tcPr>
          <w:p w14:paraId="0534FE9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防台防汛</w:t>
            </w:r>
          </w:p>
        </w:tc>
        <w:tc>
          <w:tcPr>
            <w:tcW w:w="275" w:type="pct"/>
            <w:vAlign w:val="center"/>
          </w:tcPr>
          <w:p w14:paraId="5D176CE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6BA8EE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E09D0D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99ECC6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C13AF7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A3FE07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F932C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C2B23D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E0BE2A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903D75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36841C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1B032B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2F96F5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4FBD63FB" w14:textId="77777777">
        <w:trPr>
          <w:trHeight w:val="680"/>
        </w:trPr>
        <w:tc>
          <w:tcPr>
            <w:tcW w:w="696" w:type="pct"/>
            <w:vAlign w:val="center"/>
          </w:tcPr>
          <w:p w14:paraId="6CA58CA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lastRenderedPageBreak/>
              <w:t>补植</w:t>
            </w:r>
          </w:p>
        </w:tc>
        <w:tc>
          <w:tcPr>
            <w:tcW w:w="275" w:type="pct"/>
            <w:vAlign w:val="center"/>
          </w:tcPr>
          <w:p w14:paraId="2611262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AF07C7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6E35E6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BA8B35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1F4CD1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76C1BC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972A53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E3A105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491CB1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82A453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8AE50D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25FCCE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3044855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669C9230" w14:textId="77777777">
        <w:trPr>
          <w:trHeight w:val="680"/>
        </w:trPr>
        <w:tc>
          <w:tcPr>
            <w:tcW w:w="696" w:type="pct"/>
            <w:vAlign w:val="center"/>
          </w:tcPr>
          <w:p w14:paraId="2FB1763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防火</w:t>
            </w:r>
          </w:p>
        </w:tc>
        <w:tc>
          <w:tcPr>
            <w:tcW w:w="275" w:type="pct"/>
            <w:vAlign w:val="center"/>
          </w:tcPr>
          <w:p w14:paraId="460FFFC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ED373A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10937D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9AF3EE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30C953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4C5E18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66AFEC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1BD956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1195A5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4ACD31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152A1AE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B55EC3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7A533EC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r w:rsidR="006B5233" w:rsidRPr="006B5233" w14:paraId="5454C8B7" w14:textId="77777777">
        <w:trPr>
          <w:trHeight w:val="680"/>
        </w:trPr>
        <w:tc>
          <w:tcPr>
            <w:tcW w:w="696" w:type="pct"/>
            <w:vAlign w:val="center"/>
          </w:tcPr>
          <w:p w14:paraId="1FA12E4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设备维护和管理</w:t>
            </w:r>
          </w:p>
        </w:tc>
        <w:tc>
          <w:tcPr>
            <w:tcW w:w="275" w:type="pct"/>
            <w:vAlign w:val="center"/>
          </w:tcPr>
          <w:p w14:paraId="057A2B4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3ADAD41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7807C1B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C9F3BE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63CA168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AD05FA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6F1DB7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77C2EC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421A7E8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0D73CCE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2E8913B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275" w:type="pct"/>
            <w:vAlign w:val="center"/>
          </w:tcPr>
          <w:p w14:paraId="5BC6EE4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4" w:type="pct"/>
            <w:vAlign w:val="center"/>
          </w:tcPr>
          <w:p w14:paraId="79AF477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r>
    </w:tbl>
    <w:p w14:paraId="53A4E853" w14:textId="77777777" w:rsidR="006B5233" w:rsidRPr="006B5233" w:rsidRDefault="006B5233" w:rsidP="006B5233">
      <w:pPr>
        <w:snapToGrid w:val="0"/>
        <w:spacing w:after="0" w:line="300" w:lineRule="auto"/>
        <w:ind w:firstLineChars="200" w:firstLine="440"/>
        <w:jc w:val="both"/>
        <w:rPr>
          <w:rFonts w:ascii="宋体" w:eastAsia="宋体" w:hAnsi="宋体" w:cs="宋体" w:hint="eastAsia"/>
          <w:color w:val="333333"/>
          <w:szCs w:val="20"/>
          <w:shd w:val="clear" w:color="auto" w:fill="FFFFFF"/>
          <w14:ligatures w14:val="none"/>
        </w:rPr>
      </w:pPr>
    </w:p>
    <w:p w14:paraId="78719BCE" w14:textId="77777777" w:rsidR="006B5233" w:rsidRPr="006B5233" w:rsidRDefault="006B5233" w:rsidP="006B5233">
      <w:pPr>
        <w:snapToGrid w:val="0"/>
        <w:spacing w:after="0" w:line="300" w:lineRule="auto"/>
        <w:ind w:firstLineChars="200" w:firstLine="440"/>
        <w:jc w:val="both"/>
        <w:rPr>
          <w:rFonts w:ascii="宋体" w:eastAsia="宋体" w:hAnsi="宋体" w:cs="宋体" w:hint="eastAsia"/>
          <w:color w:val="333333"/>
          <w:szCs w:val="20"/>
          <w:shd w:val="clear" w:color="auto" w:fill="FFFFFF"/>
          <w14:ligatures w14:val="none"/>
        </w:rPr>
      </w:pPr>
      <w:r w:rsidRPr="006B5233">
        <w:rPr>
          <w:rFonts w:ascii="宋体" w:eastAsia="宋体" w:hAnsi="宋体" w:cs="宋体" w:hint="eastAsia"/>
          <w:color w:val="333333"/>
          <w:szCs w:val="20"/>
          <w:shd w:val="clear" w:color="auto" w:fill="FFFFFF"/>
          <w14:ligatures w14:val="none"/>
        </w:rPr>
        <w:t>附录C： </w:t>
      </w:r>
      <w:hyperlink r:id="rId10" w:history="1">
        <w:r w:rsidRPr="006B5233">
          <w:rPr>
            <w:rFonts w:ascii="宋体" w:eastAsia="宋体" w:hAnsi="宋体" w:cs="宋体" w:hint="eastAsia"/>
            <w:color w:val="333333"/>
            <w:szCs w:val="20"/>
            <w:u w:val="single"/>
            <w:shd w:val="clear" w:color="auto" w:fill="FFFFFF"/>
            <w14:ligatures w14:val="none"/>
          </w:rPr>
          <w:t>上海</w:t>
        </w:r>
      </w:hyperlink>
      <w:r w:rsidRPr="006B5233">
        <w:rPr>
          <w:rFonts w:ascii="宋体" w:eastAsia="宋体" w:hAnsi="宋体" w:cs="宋体" w:hint="eastAsia"/>
          <w:color w:val="333333"/>
          <w:szCs w:val="20"/>
          <w:shd w:val="clear" w:color="auto" w:fill="FFFFFF"/>
          <w14:ligatures w14:val="none"/>
        </w:rPr>
        <w:t>市公益林主要病虫害防治月历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1465"/>
        <w:gridCol w:w="2070"/>
        <w:gridCol w:w="1446"/>
        <w:gridCol w:w="1777"/>
        <w:gridCol w:w="1935"/>
      </w:tblGrid>
      <w:tr w:rsidR="006B5233" w:rsidRPr="006B5233" w14:paraId="25BA4914" w14:textId="77777777">
        <w:tc>
          <w:tcPr>
            <w:tcW w:w="485" w:type="pct"/>
          </w:tcPr>
          <w:p w14:paraId="39731E0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月份</w:t>
            </w:r>
          </w:p>
        </w:tc>
        <w:tc>
          <w:tcPr>
            <w:tcW w:w="761" w:type="pct"/>
          </w:tcPr>
          <w:p w14:paraId="1052E30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病虫名称</w:t>
            </w:r>
          </w:p>
        </w:tc>
        <w:tc>
          <w:tcPr>
            <w:tcW w:w="1075" w:type="pct"/>
          </w:tcPr>
          <w:p w14:paraId="56DD6FF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防治时间</w:t>
            </w:r>
          </w:p>
        </w:tc>
        <w:tc>
          <w:tcPr>
            <w:tcW w:w="751" w:type="pct"/>
          </w:tcPr>
          <w:p w14:paraId="081E504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防治方法</w:t>
            </w:r>
          </w:p>
        </w:tc>
        <w:tc>
          <w:tcPr>
            <w:tcW w:w="923" w:type="pct"/>
          </w:tcPr>
          <w:p w14:paraId="0DFB321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防治虫态</w:t>
            </w:r>
            <w:proofErr w:type="gramEnd"/>
          </w:p>
        </w:tc>
        <w:tc>
          <w:tcPr>
            <w:tcW w:w="1005" w:type="pct"/>
          </w:tcPr>
          <w:p w14:paraId="78BDD5A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备注</w:t>
            </w:r>
          </w:p>
        </w:tc>
      </w:tr>
      <w:tr w:rsidR="006B5233" w:rsidRPr="006B5233" w14:paraId="066C66D4" w14:textId="77777777">
        <w:tc>
          <w:tcPr>
            <w:tcW w:w="485" w:type="pct"/>
            <w:vAlign w:val="center"/>
          </w:tcPr>
          <w:p w14:paraId="76923CD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一月</w:t>
            </w:r>
          </w:p>
        </w:tc>
        <w:tc>
          <w:tcPr>
            <w:tcW w:w="761" w:type="pct"/>
          </w:tcPr>
          <w:p w14:paraId="6334BCE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75" w:type="pct"/>
          </w:tcPr>
          <w:p w14:paraId="793FB7C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751" w:type="pct"/>
          </w:tcPr>
          <w:p w14:paraId="1C79CFD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923" w:type="pct"/>
          </w:tcPr>
          <w:p w14:paraId="08274BD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5" w:type="pct"/>
            <w:vMerge w:val="restart"/>
            <w:vAlign w:val="center"/>
          </w:tcPr>
          <w:p w14:paraId="66953DB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冬季调查、</w:t>
            </w:r>
            <w:proofErr w:type="gramStart"/>
            <w:r w:rsidRPr="006B5233">
              <w:rPr>
                <w:rFonts w:ascii="Times New Roman" w:eastAsia="宋体" w:hAnsi="Times New Roman" w:cs="Times New Roman" w:hint="eastAsia"/>
                <w:bCs/>
                <w:szCs w:val="20"/>
                <w14:ligatures w14:val="none"/>
              </w:rPr>
              <w:t>清园等</w:t>
            </w:r>
            <w:proofErr w:type="gramEnd"/>
            <w:r w:rsidRPr="006B5233">
              <w:rPr>
                <w:rFonts w:ascii="Times New Roman" w:eastAsia="宋体" w:hAnsi="Times New Roman" w:cs="Times New Roman" w:hint="eastAsia"/>
                <w:bCs/>
                <w:szCs w:val="20"/>
                <w14:ligatures w14:val="none"/>
              </w:rPr>
              <w:t>田间管理</w:t>
            </w:r>
          </w:p>
        </w:tc>
      </w:tr>
      <w:tr w:rsidR="006B5233" w:rsidRPr="006B5233" w14:paraId="6B1E2A93" w14:textId="77777777">
        <w:trPr>
          <w:trHeight w:val="242"/>
        </w:trPr>
        <w:tc>
          <w:tcPr>
            <w:tcW w:w="485" w:type="pct"/>
            <w:vAlign w:val="center"/>
          </w:tcPr>
          <w:p w14:paraId="07B176F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二月</w:t>
            </w:r>
          </w:p>
        </w:tc>
        <w:tc>
          <w:tcPr>
            <w:tcW w:w="761" w:type="pct"/>
          </w:tcPr>
          <w:p w14:paraId="3E2E5C3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75" w:type="pct"/>
          </w:tcPr>
          <w:p w14:paraId="13948C7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751" w:type="pct"/>
          </w:tcPr>
          <w:p w14:paraId="44DC721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923" w:type="pct"/>
          </w:tcPr>
          <w:p w14:paraId="5811A82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w:t>
            </w:r>
          </w:p>
        </w:tc>
        <w:tc>
          <w:tcPr>
            <w:tcW w:w="1005" w:type="pct"/>
            <w:vMerge/>
            <w:vAlign w:val="center"/>
          </w:tcPr>
          <w:p w14:paraId="386DE60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6C10B876" w14:textId="77777777">
        <w:tc>
          <w:tcPr>
            <w:tcW w:w="485" w:type="pct"/>
            <w:vMerge w:val="restart"/>
            <w:vAlign w:val="center"/>
          </w:tcPr>
          <w:p w14:paraId="7F5444A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三月</w:t>
            </w:r>
          </w:p>
        </w:tc>
        <w:tc>
          <w:tcPr>
            <w:tcW w:w="761" w:type="pct"/>
          </w:tcPr>
          <w:p w14:paraId="5EDAD99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樟</w:t>
            </w:r>
            <w:proofErr w:type="gramEnd"/>
            <w:r w:rsidRPr="006B5233">
              <w:rPr>
                <w:rFonts w:ascii="Times New Roman" w:eastAsia="宋体" w:hAnsi="Times New Roman" w:cs="Times New Roman" w:hint="eastAsia"/>
                <w:bCs/>
                <w:szCs w:val="20"/>
                <w14:ligatures w14:val="none"/>
              </w:rPr>
              <w:t>叶蜂</w:t>
            </w:r>
          </w:p>
        </w:tc>
        <w:tc>
          <w:tcPr>
            <w:tcW w:w="1075" w:type="pct"/>
          </w:tcPr>
          <w:p w14:paraId="0CDA59B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3</w:t>
            </w:r>
            <w:r w:rsidRPr="006B5233">
              <w:rPr>
                <w:rFonts w:ascii="Times New Roman" w:eastAsia="宋体" w:hAnsi="Times New Roman" w:cs="Times New Roman" w:hint="eastAsia"/>
                <w:bCs/>
                <w:szCs w:val="20"/>
                <w14:ligatures w14:val="none"/>
              </w:rPr>
              <w:t>月中旬</w:t>
            </w:r>
          </w:p>
        </w:tc>
        <w:tc>
          <w:tcPr>
            <w:tcW w:w="751" w:type="pct"/>
          </w:tcPr>
          <w:p w14:paraId="2FB1600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2BCF6F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65BD53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09488E3" w14:textId="77777777">
        <w:tc>
          <w:tcPr>
            <w:tcW w:w="485" w:type="pct"/>
            <w:vMerge/>
            <w:vAlign w:val="center"/>
          </w:tcPr>
          <w:p w14:paraId="58817A4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7A3C055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双条杉天牛</w:t>
            </w:r>
            <w:proofErr w:type="gramEnd"/>
          </w:p>
        </w:tc>
        <w:tc>
          <w:tcPr>
            <w:tcW w:w="1075" w:type="pct"/>
          </w:tcPr>
          <w:p w14:paraId="6BA528B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3</w:t>
            </w:r>
            <w:r w:rsidRPr="006B5233">
              <w:rPr>
                <w:rFonts w:ascii="Times New Roman" w:eastAsia="宋体" w:hAnsi="Times New Roman" w:cs="Times New Roman" w:hint="eastAsia"/>
                <w:bCs/>
                <w:szCs w:val="20"/>
                <w14:ligatures w14:val="none"/>
              </w:rPr>
              <w:t>月—</w:t>
            </w: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w:t>
            </w:r>
          </w:p>
        </w:tc>
        <w:tc>
          <w:tcPr>
            <w:tcW w:w="751" w:type="pct"/>
          </w:tcPr>
          <w:p w14:paraId="3A175C6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药剂、人工</w:t>
            </w:r>
          </w:p>
        </w:tc>
        <w:tc>
          <w:tcPr>
            <w:tcW w:w="923" w:type="pct"/>
          </w:tcPr>
          <w:p w14:paraId="2D41B61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成虫</w:t>
            </w:r>
          </w:p>
        </w:tc>
        <w:tc>
          <w:tcPr>
            <w:tcW w:w="1005" w:type="pct"/>
            <w:vAlign w:val="center"/>
          </w:tcPr>
          <w:p w14:paraId="4CF43B5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18AEAFA" w14:textId="77777777">
        <w:tc>
          <w:tcPr>
            <w:tcW w:w="485" w:type="pct"/>
            <w:vMerge w:val="restart"/>
            <w:vAlign w:val="center"/>
          </w:tcPr>
          <w:p w14:paraId="6D544CF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四月</w:t>
            </w:r>
          </w:p>
        </w:tc>
        <w:tc>
          <w:tcPr>
            <w:tcW w:w="761" w:type="pct"/>
          </w:tcPr>
          <w:p w14:paraId="5619C47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茶尺蠖</w:t>
            </w:r>
          </w:p>
        </w:tc>
        <w:tc>
          <w:tcPr>
            <w:tcW w:w="1075" w:type="pct"/>
          </w:tcPr>
          <w:p w14:paraId="3594267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月上旬</w:t>
            </w:r>
          </w:p>
        </w:tc>
        <w:tc>
          <w:tcPr>
            <w:tcW w:w="751" w:type="pct"/>
          </w:tcPr>
          <w:p w14:paraId="0F944D0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75C601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3DDFE61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AAA1A0C" w14:textId="77777777">
        <w:tc>
          <w:tcPr>
            <w:tcW w:w="485" w:type="pct"/>
            <w:vMerge/>
            <w:vAlign w:val="center"/>
          </w:tcPr>
          <w:p w14:paraId="596564D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21DB6FA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分月</w:t>
            </w:r>
            <w:proofErr w:type="gramStart"/>
            <w:r w:rsidRPr="006B5233">
              <w:rPr>
                <w:rFonts w:ascii="Times New Roman" w:eastAsia="宋体" w:hAnsi="Times New Roman" w:cs="Times New Roman" w:hint="eastAsia"/>
                <w:bCs/>
                <w:szCs w:val="20"/>
                <w14:ligatures w14:val="none"/>
              </w:rPr>
              <w:t>扇舟蛾</w:t>
            </w:r>
            <w:proofErr w:type="gramEnd"/>
          </w:p>
        </w:tc>
        <w:tc>
          <w:tcPr>
            <w:tcW w:w="1075" w:type="pct"/>
          </w:tcPr>
          <w:p w14:paraId="7A56BBF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月中旬</w:t>
            </w:r>
          </w:p>
        </w:tc>
        <w:tc>
          <w:tcPr>
            <w:tcW w:w="751" w:type="pct"/>
          </w:tcPr>
          <w:p w14:paraId="6C77022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2C9B386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59CFF9A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247CA384" w14:textId="77777777">
        <w:tc>
          <w:tcPr>
            <w:tcW w:w="485" w:type="pct"/>
            <w:vMerge/>
            <w:vAlign w:val="center"/>
          </w:tcPr>
          <w:p w14:paraId="0AB5FAA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025EA12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樟木</w:t>
            </w:r>
            <w:proofErr w:type="gramStart"/>
            <w:r w:rsidRPr="006B5233">
              <w:rPr>
                <w:rFonts w:ascii="Times New Roman" w:eastAsia="宋体" w:hAnsi="Times New Roman" w:cs="Times New Roman" w:hint="eastAsia"/>
                <w:bCs/>
                <w:szCs w:val="20"/>
                <w14:ligatures w14:val="none"/>
              </w:rPr>
              <w:t>虱</w:t>
            </w:r>
            <w:proofErr w:type="gramEnd"/>
          </w:p>
        </w:tc>
        <w:tc>
          <w:tcPr>
            <w:tcW w:w="1075" w:type="pct"/>
          </w:tcPr>
          <w:p w14:paraId="03593B0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月中旬</w:t>
            </w:r>
          </w:p>
        </w:tc>
        <w:tc>
          <w:tcPr>
            <w:tcW w:w="751" w:type="pct"/>
          </w:tcPr>
          <w:p w14:paraId="11391CB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570F34F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若虫</w:t>
            </w:r>
          </w:p>
        </w:tc>
        <w:tc>
          <w:tcPr>
            <w:tcW w:w="1005" w:type="pct"/>
            <w:vAlign w:val="center"/>
          </w:tcPr>
          <w:p w14:paraId="7D6EF36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668FA0E" w14:textId="77777777">
        <w:tc>
          <w:tcPr>
            <w:tcW w:w="485" w:type="pct"/>
            <w:vMerge/>
            <w:vAlign w:val="center"/>
          </w:tcPr>
          <w:p w14:paraId="5C99C46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1210D89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杨扇舟蛾</w:t>
            </w:r>
            <w:proofErr w:type="gramEnd"/>
          </w:p>
        </w:tc>
        <w:tc>
          <w:tcPr>
            <w:tcW w:w="1075" w:type="pct"/>
          </w:tcPr>
          <w:p w14:paraId="2B52210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月中旬</w:t>
            </w:r>
          </w:p>
        </w:tc>
        <w:tc>
          <w:tcPr>
            <w:tcW w:w="751" w:type="pct"/>
          </w:tcPr>
          <w:p w14:paraId="08C8D86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1C23251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0B51A66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2CFCB27" w14:textId="77777777">
        <w:tc>
          <w:tcPr>
            <w:tcW w:w="485" w:type="pct"/>
            <w:vMerge/>
            <w:vAlign w:val="center"/>
          </w:tcPr>
          <w:p w14:paraId="144DDFF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0A963B1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双条杉天牛</w:t>
            </w:r>
            <w:proofErr w:type="gramEnd"/>
          </w:p>
        </w:tc>
        <w:tc>
          <w:tcPr>
            <w:tcW w:w="1075" w:type="pct"/>
          </w:tcPr>
          <w:p w14:paraId="4065767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月下旬</w:t>
            </w:r>
          </w:p>
        </w:tc>
        <w:tc>
          <w:tcPr>
            <w:tcW w:w="751" w:type="pct"/>
          </w:tcPr>
          <w:p w14:paraId="0F7F556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药剂、放蜂</w:t>
            </w:r>
          </w:p>
        </w:tc>
        <w:tc>
          <w:tcPr>
            <w:tcW w:w="923" w:type="pct"/>
          </w:tcPr>
          <w:p w14:paraId="22FD236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443A9A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6E7AEFA4" w14:textId="77777777">
        <w:tc>
          <w:tcPr>
            <w:tcW w:w="485" w:type="pct"/>
            <w:vMerge/>
            <w:vAlign w:val="center"/>
          </w:tcPr>
          <w:p w14:paraId="48B1511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580A27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星天牛</w:t>
            </w:r>
          </w:p>
        </w:tc>
        <w:tc>
          <w:tcPr>
            <w:tcW w:w="1075" w:type="pct"/>
          </w:tcPr>
          <w:p w14:paraId="42E68C0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w:t>
            </w:r>
            <w:r w:rsidRPr="006B5233">
              <w:rPr>
                <w:rFonts w:ascii="Times New Roman" w:eastAsia="宋体" w:hAnsi="Times New Roman" w:cs="Times New Roman" w:hint="eastAsia"/>
                <w:bCs/>
                <w:szCs w:val="20"/>
                <w14:ligatures w14:val="none"/>
              </w:rPr>
              <w:t>8</w:t>
            </w:r>
            <w:r w:rsidRPr="006B5233">
              <w:rPr>
                <w:rFonts w:ascii="Times New Roman" w:eastAsia="宋体" w:hAnsi="Times New Roman" w:cs="Times New Roman" w:hint="eastAsia"/>
                <w:bCs/>
                <w:szCs w:val="20"/>
                <w14:ligatures w14:val="none"/>
              </w:rPr>
              <w:t>月</w:t>
            </w:r>
          </w:p>
        </w:tc>
        <w:tc>
          <w:tcPr>
            <w:tcW w:w="751" w:type="pct"/>
          </w:tcPr>
          <w:p w14:paraId="21968A4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药剂、人工</w:t>
            </w:r>
          </w:p>
        </w:tc>
        <w:tc>
          <w:tcPr>
            <w:tcW w:w="923" w:type="pct"/>
          </w:tcPr>
          <w:p w14:paraId="2742FC2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成虫</w:t>
            </w:r>
          </w:p>
        </w:tc>
        <w:tc>
          <w:tcPr>
            <w:tcW w:w="1005" w:type="pct"/>
            <w:vAlign w:val="center"/>
          </w:tcPr>
          <w:p w14:paraId="4FCFB5B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C5DFE9E" w14:textId="77777777">
        <w:tc>
          <w:tcPr>
            <w:tcW w:w="485" w:type="pct"/>
            <w:vMerge/>
            <w:vAlign w:val="center"/>
          </w:tcPr>
          <w:p w14:paraId="7D484F5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A1820F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兰矩瘤蛎蚧</w:t>
            </w:r>
            <w:proofErr w:type="gramEnd"/>
          </w:p>
        </w:tc>
        <w:tc>
          <w:tcPr>
            <w:tcW w:w="1075" w:type="pct"/>
          </w:tcPr>
          <w:p w14:paraId="6AB52FF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月下旬—</w:t>
            </w: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w:t>
            </w:r>
          </w:p>
        </w:tc>
        <w:tc>
          <w:tcPr>
            <w:tcW w:w="751" w:type="pct"/>
          </w:tcPr>
          <w:p w14:paraId="43FD21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610267C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若虫</w:t>
            </w:r>
          </w:p>
        </w:tc>
        <w:tc>
          <w:tcPr>
            <w:tcW w:w="1005" w:type="pct"/>
            <w:vAlign w:val="center"/>
          </w:tcPr>
          <w:p w14:paraId="34542D6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370A9AC4" w14:textId="77777777">
        <w:tc>
          <w:tcPr>
            <w:tcW w:w="485" w:type="pct"/>
            <w:vMerge/>
            <w:vAlign w:val="center"/>
          </w:tcPr>
          <w:p w14:paraId="5CFDAA1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0A734B7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杨树潜叶蛾</w:t>
            </w:r>
          </w:p>
        </w:tc>
        <w:tc>
          <w:tcPr>
            <w:tcW w:w="1075" w:type="pct"/>
          </w:tcPr>
          <w:p w14:paraId="0423BC0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4</w:t>
            </w:r>
            <w:r w:rsidRPr="006B5233">
              <w:rPr>
                <w:rFonts w:ascii="Times New Roman" w:eastAsia="宋体" w:hAnsi="Times New Roman" w:cs="Times New Roman" w:hint="eastAsia"/>
                <w:bCs/>
                <w:szCs w:val="20"/>
                <w14:ligatures w14:val="none"/>
              </w:rPr>
              <w:t>月下旬</w:t>
            </w:r>
          </w:p>
        </w:tc>
        <w:tc>
          <w:tcPr>
            <w:tcW w:w="751" w:type="pct"/>
          </w:tcPr>
          <w:p w14:paraId="69F1F6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0291D87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30292F5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06F9568C" w14:textId="77777777">
        <w:tc>
          <w:tcPr>
            <w:tcW w:w="485" w:type="pct"/>
            <w:vMerge w:val="restart"/>
            <w:vAlign w:val="center"/>
          </w:tcPr>
          <w:p w14:paraId="2CE0207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五月</w:t>
            </w:r>
          </w:p>
        </w:tc>
        <w:tc>
          <w:tcPr>
            <w:tcW w:w="761" w:type="pct"/>
          </w:tcPr>
          <w:p w14:paraId="2D4AC8E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茶尺蠖</w:t>
            </w:r>
          </w:p>
        </w:tc>
        <w:tc>
          <w:tcPr>
            <w:tcW w:w="1075" w:type="pct"/>
          </w:tcPr>
          <w:p w14:paraId="290A24E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w:t>
            </w:r>
          </w:p>
        </w:tc>
        <w:tc>
          <w:tcPr>
            <w:tcW w:w="751" w:type="pct"/>
          </w:tcPr>
          <w:p w14:paraId="05377E3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3CF240A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34A7086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74ECDB47" w14:textId="77777777">
        <w:tc>
          <w:tcPr>
            <w:tcW w:w="485" w:type="pct"/>
            <w:vMerge/>
            <w:vAlign w:val="center"/>
          </w:tcPr>
          <w:p w14:paraId="2679DC2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2BFF8CD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杨小舟蛾</w:t>
            </w:r>
          </w:p>
        </w:tc>
        <w:tc>
          <w:tcPr>
            <w:tcW w:w="1075" w:type="pct"/>
          </w:tcPr>
          <w:p w14:paraId="05CB420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月上旬</w:t>
            </w:r>
          </w:p>
        </w:tc>
        <w:tc>
          <w:tcPr>
            <w:tcW w:w="751" w:type="pct"/>
          </w:tcPr>
          <w:p w14:paraId="61B05D7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5FF233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7F674D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7F3F34E" w14:textId="77777777">
        <w:tc>
          <w:tcPr>
            <w:tcW w:w="485" w:type="pct"/>
            <w:vMerge/>
            <w:vAlign w:val="center"/>
          </w:tcPr>
          <w:p w14:paraId="3DA5331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05A5122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樟</w:t>
            </w:r>
            <w:proofErr w:type="gramEnd"/>
            <w:r w:rsidRPr="006B5233">
              <w:rPr>
                <w:rFonts w:ascii="Times New Roman" w:eastAsia="宋体" w:hAnsi="Times New Roman" w:cs="Times New Roman" w:hint="eastAsia"/>
                <w:bCs/>
                <w:szCs w:val="20"/>
                <w14:ligatures w14:val="none"/>
              </w:rPr>
              <w:t>叶蜂</w:t>
            </w:r>
          </w:p>
        </w:tc>
        <w:tc>
          <w:tcPr>
            <w:tcW w:w="1075" w:type="pct"/>
          </w:tcPr>
          <w:p w14:paraId="28B743F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月中旬</w:t>
            </w:r>
          </w:p>
        </w:tc>
        <w:tc>
          <w:tcPr>
            <w:tcW w:w="751" w:type="pct"/>
          </w:tcPr>
          <w:p w14:paraId="19B7C2C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39B8614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7177B1F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7D39D6AF" w14:textId="77777777">
        <w:tc>
          <w:tcPr>
            <w:tcW w:w="485" w:type="pct"/>
            <w:vMerge/>
            <w:vAlign w:val="center"/>
          </w:tcPr>
          <w:p w14:paraId="04C9BA6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4A00A45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杨树锈病</w:t>
            </w:r>
          </w:p>
        </w:tc>
        <w:tc>
          <w:tcPr>
            <w:tcW w:w="1075" w:type="pct"/>
          </w:tcPr>
          <w:p w14:paraId="15AD437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月中旬</w:t>
            </w:r>
          </w:p>
        </w:tc>
        <w:tc>
          <w:tcPr>
            <w:tcW w:w="751" w:type="pct"/>
          </w:tcPr>
          <w:p w14:paraId="33013BD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51616F4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05" w:type="pct"/>
            <w:vAlign w:val="center"/>
          </w:tcPr>
          <w:p w14:paraId="21F6341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早春预防为主</w:t>
            </w:r>
          </w:p>
        </w:tc>
      </w:tr>
      <w:tr w:rsidR="006B5233" w:rsidRPr="006B5233" w14:paraId="69281B0C" w14:textId="77777777">
        <w:tc>
          <w:tcPr>
            <w:tcW w:w="485" w:type="pct"/>
            <w:vMerge/>
            <w:vAlign w:val="center"/>
          </w:tcPr>
          <w:p w14:paraId="2EEDE07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76C9672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黄杨绢野</w:t>
            </w:r>
            <w:proofErr w:type="gramStart"/>
            <w:r w:rsidRPr="006B5233">
              <w:rPr>
                <w:rFonts w:ascii="Times New Roman" w:eastAsia="宋体" w:hAnsi="Times New Roman" w:cs="Times New Roman" w:hint="eastAsia"/>
                <w:bCs/>
                <w:szCs w:val="20"/>
                <w14:ligatures w14:val="none"/>
              </w:rPr>
              <w:t>螟</w:t>
            </w:r>
            <w:proofErr w:type="gramEnd"/>
          </w:p>
        </w:tc>
        <w:tc>
          <w:tcPr>
            <w:tcW w:w="1075" w:type="pct"/>
          </w:tcPr>
          <w:p w14:paraId="27885F2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月下旬</w:t>
            </w:r>
          </w:p>
        </w:tc>
        <w:tc>
          <w:tcPr>
            <w:tcW w:w="751" w:type="pct"/>
          </w:tcPr>
          <w:p w14:paraId="35B61B9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264CC52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A34081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1375BCB" w14:textId="77777777">
        <w:tc>
          <w:tcPr>
            <w:tcW w:w="485" w:type="pct"/>
            <w:vMerge/>
            <w:vAlign w:val="center"/>
          </w:tcPr>
          <w:p w14:paraId="42A2856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6FE3DB4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刺蛾</w:t>
            </w:r>
          </w:p>
        </w:tc>
        <w:tc>
          <w:tcPr>
            <w:tcW w:w="1075" w:type="pct"/>
          </w:tcPr>
          <w:p w14:paraId="135F914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月上旬</w:t>
            </w:r>
          </w:p>
        </w:tc>
        <w:tc>
          <w:tcPr>
            <w:tcW w:w="751" w:type="pct"/>
          </w:tcPr>
          <w:p w14:paraId="5456097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03B619E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7C0CC6E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45E70DDB" w14:textId="77777777">
        <w:tc>
          <w:tcPr>
            <w:tcW w:w="485" w:type="pct"/>
            <w:vMerge/>
            <w:vAlign w:val="center"/>
          </w:tcPr>
          <w:p w14:paraId="13C9468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2BA2687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杨树潜叶蛾</w:t>
            </w:r>
          </w:p>
        </w:tc>
        <w:tc>
          <w:tcPr>
            <w:tcW w:w="1075" w:type="pct"/>
          </w:tcPr>
          <w:p w14:paraId="108EF13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5</w:t>
            </w:r>
            <w:r w:rsidRPr="006B5233">
              <w:rPr>
                <w:rFonts w:ascii="Times New Roman" w:eastAsia="宋体" w:hAnsi="Times New Roman" w:cs="Times New Roman" w:hint="eastAsia"/>
                <w:bCs/>
                <w:szCs w:val="20"/>
                <w14:ligatures w14:val="none"/>
              </w:rPr>
              <w:t>月下旬</w:t>
            </w:r>
          </w:p>
        </w:tc>
        <w:tc>
          <w:tcPr>
            <w:tcW w:w="751" w:type="pct"/>
          </w:tcPr>
          <w:p w14:paraId="56C82C6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585C8DC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71B8497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3D65FC59" w14:textId="77777777">
        <w:tc>
          <w:tcPr>
            <w:tcW w:w="485" w:type="pct"/>
            <w:vMerge w:val="restart"/>
            <w:vAlign w:val="center"/>
          </w:tcPr>
          <w:p w14:paraId="4C0B6A3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六月</w:t>
            </w:r>
          </w:p>
        </w:tc>
        <w:tc>
          <w:tcPr>
            <w:tcW w:w="761" w:type="pct"/>
          </w:tcPr>
          <w:p w14:paraId="6CF7A4A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杨扇舟蛾</w:t>
            </w:r>
            <w:proofErr w:type="gramEnd"/>
          </w:p>
        </w:tc>
        <w:tc>
          <w:tcPr>
            <w:tcW w:w="1075" w:type="pct"/>
          </w:tcPr>
          <w:p w14:paraId="7373F26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月上旬</w:t>
            </w:r>
          </w:p>
        </w:tc>
        <w:tc>
          <w:tcPr>
            <w:tcW w:w="751" w:type="pct"/>
          </w:tcPr>
          <w:p w14:paraId="4228517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1FCACEB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42687BE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严重危害期</w:t>
            </w:r>
          </w:p>
        </w:tc>
      </w:tr>
      <w:tr w:rsidR="006B5233" w:rsidRPr="006B5233" w14:paraId="679EE6D7" w14:textId="77777777">
        <w:tc>
          <w:tcPr>
            <w:tcW w:w="485" w:type="pct"/>
            <w:vMerge/>
            <w:vAlign w:val="center"/>
          </w:tcPr>
          <w:p w14:paraId="0C8EBB5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AB6171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分月</w:t>
            </w:r>
            <w:proofErr w:type="gramStart"/>
            <w:r w:rsidRPr="006B5233">
              <w:rPr>
                <w:rFonts w:ascii="Times New Roman" w:eastAsia="宋体" w:hAnsi="Times New Roman" w:cs="Times New Roman" w:hint="eastAsia"/>
                <w:bCs/>
                <w:szCs w:val="20"/>
                <w14:ligatures w14:val="none"/>
              </w:rPr>
              <w:t>扇舟蛾</w:t>
            </w:r>
            <w:proofErr w:type="gramEnd"/>
          </w:p>
        </w:tc>
        <w:tc>
          <w:tcPr>
            <w:tcW w:w="1075" w:type="pct"/>
          </w:tcPr>
          <w:p w14:paraId="16A03AA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月上旬</w:t>
            </w:r>
          </w:p>
        </w:tc>
        <w:tc>
          <w:tcPr>
            <w:tcW w:w="751" w:type="pct"/>
          </w:tcPr>
          <w:p w14:paraId="1BF5D63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128619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453399C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严重危害期</w:t>
            </w:r>
          </w:p>
        </w:tc>
      </w:tr>
      <w:tr w:rsidR="006B5233" w:rsidRPr="006B5233" w14:paraId="34A31ECD" w14:textId="77777777">
        <w:tc>
          <w:tcPr>
            <w:tcW w:w="485" w:type="pct"/>
            <w:vMerge/>
            <w:vAlign w:val="center"/>
          </w:tcPr>
          <w:p w14:paraId="560AC2D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75E25C5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樟</w:t>
            </w:r>
            <w:proofErr w:type="gramEnd"/>
            <w:r w:rsidRPr="006B5233">
              <w:rPr>
                <w:rFonts w:ascii="Times New Roman" w:eastAsia="宋体" w:hAnsi="Times New Roman" w:cs="Times New Roman" w:hint="eastAsia"/>
                <w:bCs/>
                <w:szCs w:val="20"/>
                <w14:ligatures w14:val="none"/>
              </w:rPr>
              <w:t>巢</w:t>
            </w:r>
            <w:proofErr w:type="gramStart"/>
            <w:r w:rsidRPr="006B5233">
              <w:rPr>
                <w:rFonts w:ascii="Times New Roman" w:eastAsia="宋体" w:hAnsi="Times New Roman" w:cs="Times New Roman" w:hint="eastAsia"/>
                <w:bCs/>
                <w:szCs w:val="20"/>
                <w14:ligatures w14:val="none"/>
              </w:rPr>
              <w:t>螟</w:t>
            </w:r>
            <w:proofErr w:type="gramEnd"/>
          </w:p>
        </w:tc>
        <w:tc>
          <w:tcPr>
            <w:tcW w:w="1075" w:type="pct"/>
          </w:tcPr>
          <w:p w14:paraId="07FC8CE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月中旬</w:t>
            </w:r>
          </w:p>
        </w:tc>
        <w:tc>
          <w:tcPr>
            <w:tcW w:w="751" w:type="pct"/>
          </w:tcPr>
          <w:p w14:paraId="7EB769E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药剂、人工</w:t>
            </w:r>
          </w:p>
        </w:tc>
        <w:tc>
          <w:tcPr>
            <w:tcW w:w="923" w:type="pct"/>
          </w:tcPr>
          <w:p w14:paraId="5D662B1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幼虫“二叶期”</w:t>
            </w:r>
          </w:p>
        </w:tc>
        <w:tc>
          <w:tcPr>
            <w:tcW w:w="1005" w:type="pct"/>
            <w:vAlign w:val="center"/>
          </w:tcPr>
          <w:p w14:paraId="338FF47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69612DCC" w14:textId="77777777">
        <w:tc>
          <w:tcPr>
            <w:tcW w:w="485" w:type="pct"/>
            <w:vMerge/>
            <w:vAlign w:val="center"/>
          </w:tcPr>
          <w:p w14:paraId="70E16B9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12E8BCB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星天牛</w:t>
            </w:r>
          </w:p>
        </w:tc>
        <w:tc>
          <w:tcPr>
            <w:tcW w:w="1075" w:type="pct"/>
          </w:tcPr>
          <w:p w14:paraId="059CC24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w:t>
            </w: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月上旬</w:t>
            </w:r>
          </w:p>
        </w:tc>
        <w:tc>
          <w:tcPr>
            <w:tcW w:w="751" w:type="pct"/>
          </w:tcPr>
          <w:p w14:paraId="69D5D2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B00B34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74EAA8F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37DB16D3" w14:textId="77777777">
        <w:tc>
          <w:tcPr>
            <w:tcW w:w="485" w:type="pct"/>
            <w:vMerge/>
            <w:vAlign w:val="center"/>
          </w:tcPr>
          <w:p w14:paraId="5026E71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7F7D34F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樟木</w:t>
            </w:r>
            <w:proofErr w:type="gramStart"/>
            <w:r w:rsidRPr="006B5233">
              <w:rPr>
                <w:rFonts w:ascii="Times New Roman" w:eastAsia="宋体" w:hAnsi="Times New Roman" w:cs="Times New Roman" w:hint="eastAsia"/>
                <w:bCs/>
                <w:szCs w:val="20"/>
                <w14:ligatures w14:val="none"/>
              </w:rPr>
              <w:t>虱</w:t>
            </w:r>
            <w:proofErr w:type="gramEnd"/>
          </w:p>
        </w:tc>
        <w:tc>
          <w:tcPr>
            <w:tcW w:w="1075" w:type="pct"/>
          </w:tcPr>
          <w:p w14:paraId="016634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月下旬</w:t>
            </w:r>
          </w:p>
        </w:tc>
        <w:tc>
          <w:tcPr>
            <w:tcW w:w="751" w:type="pct"/>
          </w:tcPr>
          <w:p w14:paraId="4904C8E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579B5E3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若虫</w:t>
            </w:r>
          </w:p>
        </w:tc>
        <w:tc>
          <w:tcPr>
            <w:tcW w:w="1005" w:type="pct"/>
            <w:vAlign w:val="center"/>
          </w:tcPr>
          <w:p w14:paraId="7E7A60A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22AAC60" w14:textId="77777777">
        <w:tc>
          <w:tcPr>
            <w:tcW w:w="485" w:type="pct"/>
            <w:vMerge/>
            <w:vAlign w:val="center"/>
          </w:tcPr>
          <w:p w14:paraId="6B0777F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18930ED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杨小舟蛾</w:t>
            </w:r>
          </w:p>
        </w:tc>
        <w:tc>
          <w:tcPr>
            <w:tcW w:w="1075" w:type="pct"/>
          </w:tcPr>
          <w:p w14:paraId="5CADE1C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月中旬</w:t>
            </w:r>
          </w:p>
        </w:tc>
        <w:tc>
          <w:tcPr>
            <w:tcW w:w="751" w:type="pct"/>
          </w:tcPr>
          <w:p w14:paraId="15BAFFD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1F664B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24830A3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40AD3227" w14:textId="77777777">
        <w:tc>
          <w:tcPr>
            <w:tcW w:w="485" w:type="pct"/>
            <w:vMerge/>
            <w:vAlign w:val="center"/>
          </w:tcPr>
          <w:p w14:paraId="4A23D00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AF00DE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桑天牛</w:t>
            </w:r>
          </w:p>
        </w:tc>
        <w:tc>
          <w:tcPr>
            <w:tcW w:w="1075" w:type="pct"/>
          </w:tcPr>
          <w:p w14:paraId="4653538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6</w:t>
            </w:r>
            <w:r w:rsidRPr="006B5233">
              <w:rPr>
                <w:rFonts w:ascii="Times New Roman" w:eastAsia="宋体" w:hAnsi="Times New Roman" w:cs="Times New Roman" w:hint="eastAsia"/>
                <w:bCs/>
                <w:szCs w:val="20"/>
                <w14:ligatures w14:val="none"/>
              </w:rPr>
              <w:t>月下旬—</w:t>
            </w: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月中旬</w:t>
            </w:r>
          </w:p>
        </w:tc>
        <w:tc>
          <w:tcPr>
            <w:tcW w:w="751" w:type="pct"/>
          </w:tcPr>
          <w:p w14:paraId="05B93E3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2E9560D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33B1A25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2DD22DB6" w14:textId="77777777">
        <w:tc>
          <w:tcPr>
            <w:tcW w:w="485" w:type="pct"/>
            <w:vMerge w:val="restart"/>
            <w:vAlign w:val="center"/>
          </w:tcPr>
          <w:p w14:paraId="4F69E08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七月</w:t>
            </w:r>
          </w:p>
        </w:tc>
        <w:tc>
          <w:tcPr>
            <w:tcW w:w="761" w:type="pct"/>
          </w:tcPr>
          <w:p w14:paraId="2BD682A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黄杨绢野</w:t>
            </w:r>
            <w:proofErr w:type="gramStart"/>
            <w:r w:rsidRPr="006B5233">
              <w:rPr>
                <w:rFonts w:ascii="Times New Roman" w:eastAsia="宋体" w:hAnsi="Times New Roman" w:cs="Times New Roman" w:hint="eastAsia"/>
                <w:bCs/>
                <w:szCs w:val="20"/>
                <w14:ligatures w14:val="none"/>
              </w:rPr>
              <w:t>螟</w:t>
            </w:r>
            <w:proofErr w:type="gramEnd"/>
          </w:p>
        </w:tc>
        <w:tc>
          <w:tcPr>
            <w:tcW w:w="1075" w:type="pct"/>
          </w:tcPr>
          <w:p w14:paraId="5F5E95E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月上旬</w:t>
            </w:r>
          </w:p>
        </w:tc>
        <w:tc>
          <w:tcPr>
            <w:tcW w:w="751" w:type="pct"/>
          </w:tcPr>
          <w:p w14:paraId="4AA8E3C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C38347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2341C93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29F49F2" w14:textId="77777777">
        <w:tc>
          <w:tcPr>
            <w:tcW w:w="485" w:type="pct"/>
            <w:vMerge/>
            <w:vAlign w:val="center"/>
          </w:tcPr>
          <w:p w14:paraId="73305EF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21B7AD8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杨扇舟蛾</w:t>
            </w:r>
            <w:proofErr w:type="gramEnd"/>
          </w:p>
        </w:tc>
        <w:tc>
          <w:tcPr>
            <w:tcW w:w="1075" w:type="pct"/>
          </w:tcPr>
          <w:p w14:paraId="1E89DE4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月中旬</w:t>
            </w:r>
          </w:p>
        </w:tc>
        <w:tc>
          <w:tcPr>
            <w:tcW w:w="751" w:type="pct"/>
          </w:tcPr>
          <w:p w14:paraId="2A2029E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2EF41E9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6457B7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2FB7DCD0" w14:textId="77777777">
        <w:tc>
          <w:tcPr>
            <w:tcW w:w="485" w:type="pct"/>
            <w:vMerge/>
            <w:vAlign w:val="center"/>
          </w:tcPr>
          <w:p w14:paraId="03E4931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72EBD2D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杨小舟蛾</w:t>
            </w:r>
          </w:p>
        </w:tc>
        <w:tc>
          <w:tcPr>
            <w:tcW w:w="1075" w:type="pct"/>
          </w:tcPr>
          <w:p w14:paraId="5C03604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月中旬</w:t>
            </w:r>
          </w:p>
        </w:tc>
        <w:tc>
          <w:tcPr>
            <w:tcW w:w="751" w:type="pct"/>
          </w:tcPr>
          <w:p w14:paraId="0890B6F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32C9012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643DBE3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343E3AC6" w14:textId="77777777">
        <w:tc>
          <w:tcPr>
            <w:tcW w:w="485" w:type="pct"/>
            <w:vMerge/>
            <w:vAlign w:val="center"/>
          </w:tcPr>
          <w:p w14:paraId="3B9EE94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A695C0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樟</w:t>
            </w:r>
            <w:proofErr w:type="gramEnd"/>
            <w:r w:rsidRPr="006B5233">
              <w:rPr>
                <w:rFonts w:ascii="Times New Roman" w:eastAsia="宋体" w:hAnsi="Times New Roman" w:cs="Times New Roman" w:hint="eastAsia"/>
                <w:bCs/>
                <w:szCs w:val="20"/>
                <w14:ligatures w14:val="none"/>
              </w:rPr>
              <w:t>叶蜂</w:t>
            </w:r>
          </w:p>
        </w:tc>
        <w:tc>
          <w:tcPr>
            <w:tcW w:w="1075" w:type="pct"/>
          </w:tcPr>
          <w:p w14:paraId="16FD758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月中旬</w:t>
            </w:r>
          </w:p>
        </w:tc>
        <w:tc>
          <w:tcPr>
            <w:tcW w:w="751" w:type="pct"/>
          </w:tcPr>
          <w:p w14:paraId="149394B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7CBCF8E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78A6DB7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795DA6B" w14:textId="77777777">
        <w:tc>
          <w:tcPr>
            <w:tcW w:w="485" w:type="pct"/>
            <w:vMerge/>
            <w:vAlign w:val="center"/>
          </w:tcPr>
          <w:p w14:paraId="52618FF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03DD3F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兰矩瘤蛎蚧</w:t>
            </w:r>
            <w:proofErr w:type="gramEnd"/>
          </w:p>
        </w:tc>
        <w:tc>
          <w:tcPr>
            <w:tcW w:w="1075" w:type="pct"/>
          </w:tcPr>
          <w:p w14:paraId="59E122E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月下旬</w:t>
            </w:r>
          </w:p>
        </w:tc>
        <w:tc>
          <w:tcPr>
            <w:tcW w:w="751" w:type="pct"/>
          </w:tcPr>
          <w:p w14:paraId="2D05855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7D9FB2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若虫</w:t>
            </w:r>
          </w:p>
        </w:tc>
        <w:tc>
          <w:tcPr>
            <w:tcW w:w="1005" w:type="pct"/>
            <w:vAlign w:val="center"/>
          </w:tcPr>
          <w:p w14:paraId="1084F41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9F74706" w14:textId="77777777">
        <w:tc>
          <w:tcPr>
            <w:tcW w:w="485" w:type="pct"/>
            <w:vMerge/>
            <w:vAlign w:val="center"/>
          </w:tcPr>
          <w:p w14:paraId="2AE92B9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4E39145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刺蛾</w:t>
            </w:r>
          </w:p>
        </w:tc>
        <w:tc>
          <w:tcPr>
            <w:tcW w:w="1075" w:type="pct"/>
          </w:tcPr>
          <w:p w14:paraId="7ECE566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8</w:t>
            </w:r>
            <w:r w:rsidRPr="006B5233">
              <w:rPr>
                <w:rFonts w:ascii="Times New Roman" w:eastAsia="宋体" w:hAnsi="Times New Roman" w:cs="Times New Roman" w:hint="eastAsia"/>
                <w:bCs/>
                <w:szCs w:val="20"/>
                <w14:ligatures w14:val="none"/>
              </w:rPr>
              <w:t>月上旬</w:t>
            </w:r>
          </w:p>
        </w:tc>
        <w:tc>
          <w:tcPr>
            <w:tcW w:w="751" w:type="pct"/>
          </w:tcPr>
          <w:p w14:paraId="4CD6610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575408E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4DE65FD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1BCDFD20" w14:textId="77777777">
        <w:tc>
          <w:tcPr>
            <w:tcW w:w="485" w:type="pct"/>
            <w:vMerge/>
            <w:vAlign w:val="center"/>
          </w:tcPr>
          <w:p w14:paraId="3E6C601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5EAEFA9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桑天牛</w:t>
            </w:r>
          </w:p>
        </w:tc>
        <w:tc>
          <w:tcPr>
            <w:tcW w:w="1075" w:type="pct"/>
          </w:tcPr>
          <w:p w14:paraId="79D0617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月下旬—</w:t>
            </w:r>
            <w:r w:rsidRPr="006B5233">
              <w:rPr>
                <w:rFonts w:ascii="Times New Roman" w:eastAsia="宋体" w:hAnsi="Times New Roman" w:cs="Times New Roman" w:hint="eastAsia"/>
                <w:bCs/>
                <w:szCs w:val="20"/>
                <w14:ligatures w14:val="none"/>
              </w:rPr>
              <w:t>11</w:t>
            </w:r>
            <w:r w:rsidRPr="006B5233">
              <w:rPr>
                <w:rFonts w:ascii="Times New Roman" w:eastAsia="宋体" w:hAnsi="Times New Roman" w:cs="Times New Roman" w:hint="eastAsia"/>
                <w:bCs/>
                <w:szCs w:val="20"/>
                <w14:ligatures w14:val="none"/>
              </w:rPr>
              <w:t>月</w:t>
            </w:r>
          </w:p>
        </w:tc>
        <w:tc>
          <w:tcPr>
            <w:tcW w:w="751" w:type="pct"/>
          </w:tcPr>
          <w:p w14:paraId="4A375683"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47FEC26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05" w:type="pct"/>
            <w:vAlign w:val="center"/>
          </w:tcPr>
          <w:p w14:paraId="1375731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59207253" w14:textId="77777777">
        <w:tc>
          <w:tcPr>
            <w:tcW w:w="485" w:type="pct"/>
            <w:vMerge/>
            <w:vAlign w:val="center"/>
          </w:tcPr>
          <w:p w14:paraId="4874631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61" w:type="pct"/>
          </w:tcPr>
          <w:p w14:paraId="3409E7C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杨树潜叶蛾</w:t>
            </w:r>
          </w:p>
        </w:tc>
        <w:tc>
          <w:tcPr>
            <w:tcW w:w="1075" w:type="pct"/>
          </w:tcPr>
          <w:p w14:paraId="7B0DC49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7</w:t>
            </w:r>
            <w:r w:rsidRPr="006B5233">
              <w:rPr>
                <w:rFonts w:ascii="Times New Roman" w:eastAsia="宋体" w:hAnsi="Times New Roman" w:cs="Times New Roman" w:hint="eastAsia"/>
                <w:bCs/>
                <w:szCs w:val="20"/>
                <w14:ligatures w14:val="none"/>
              </w:rPr>
              <w:t>月下旬</w:t>
            </w:r>
          </w:p>
        </w:tc>
        <w:tc>
          <w:tcPr>
            <w:tcW w:w="751" w:type="pct"/>
          </w:tcPr>
          <w:p w14:paraId="5A3C968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6167644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w:t>
            </w:r>
          </w:p>
        </w:tc>
        <w:tc>
          <w:tcPr>
            <w:tcW w:w="1005" w:type="pct"/>
            <w:vAlign w:val="center"/>
          </w:tcPr>
          <w:p w14:paraId="567ECA3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68126D52" w14:textId="77777777">
        <w:tc>
          <w:tcPr>
            <w:tcW w:w="485" w:type="pct"/>
            <w:vAlign w:val="center"/>
          </w:tcPr>
          <w:p w14:paraId="4CCECBE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八月</w:t>
            </w:r>
          </w:p>
        </w:tc>
        <w:tc>
          <w:tcPr>
            <w:tcW w:w="761" w:type="pct"/>
          </w:tcPr>
          <w:p w14:paraId="3470DF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樟</w:t>
            </w:r>
            <w:proofErr w:type="gramEnd"/>
            <w:r w:rsidRPr="006B5233">
              <w:rPr>
                <w:rFonts w:ascii="Times New Roman" w:eastAsia="宋体" w:hAnsi="Times New Roman" w:cs="Times New Roman" w:hint="eastAsia"/>
                <w:bCs/>
                <w:szCs w:val="20"/>
                <w14:ligatures w14:val="none"/>
              </w:rPr>
              <w:t>巢</w:t>
            </w:r>
            <w:proofErr w:type="gramStart"/>
            <w:r w:rsidRPr="006B5233">
              <w:rPr>
                <w:rFonts w:ascii="Times New Roman" w:eastAsia="宋体" w:hAnsi="Times New Roman" w:cs="Times New Roman" w:hint="eastAsia"/>
                <w:bCs/>
                <w:szCs w:val="20"/>
                <w14:ligatures w14:val="none"/>
              </w:rPr>
              <w:t>螟</w:t>
            </w:r>
            <w:proofErr w:type="gramEnd"/>
          </w:p>
        </w:tc>
        <w:tc>
          <w:tcPr>
            <w:tcW w:w="1075" w:type="pct"/>
          </w:tcPr>
          <w:p w14:paraId="6942586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8</w:t>
            </w:r>
            <w:r w:rsidRPr="006B5233">
              <w:rPr>
                <w:rFonts w:ascii="Times New Roman" w:eastAsia="宋体" w:hAnsi="Times New Roman" w:cs="Times New Roman" w:hint="eastAsia"/>
                <w:bCs/>
                <w:szCs w:val="20"/>
                <w14:ligatures w14:val="none"/>
              </w:rPr>
              <w:t>月中旬</w:t>
            </w:r>
          </w:p>
        </w:tc>
        <w:tc>
          <w:tcPr>
            <w:tcW w:w="751" w:type="pct"/>
          </w:tcPr>
          <w:p w14:paraId="3147203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药剂、人工</w:t>
            </w:r>
          </w:p>
        </w:tc>
        <w:tc>
          <w:tcPr>
            <w:tcW w:w="923" w:type="pct"/>
          </w:tcPr>
          <w:p w14:paraId="10ACD1C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幼虫“二叶期”</w:t>
            </w:r>
          </w:p>
        </w:tc>
        <w:tc>
          <w:tcPr>
            <w:tcW w:w="1005" w:type="pct"/>
            <w:vAlign w:val="center"/>
          </w:tcPr>
          <w:p w14:paraId="50F87E4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6480672F" w14:textId="77777777">
        <w:tc>
          <w:tcPr>
            <w:tcW w:w="485" w:type="pct"/>
            <w:vAlign w:val="center"/>
          </w:tcPr>
          <w:p w14:paraId="25F8CDB7"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九月</w:t>
            </w:r>
          </w:p>
        </w:tc>
        <w:tc>
          <w:tcPr>
            <w:tcW w:w="761" w:type="pct"/>
          </w:tcPr>
          <w:p w14:paraId="54F8A0AC"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roofErr w:type="gramStart"/>
            <w:r w:rsidRPr="006B5233">
              <w:rPr>
                <w:rFonts w:ascii="Times New Roman" w:eastAsia="宋体" w:hAnsi="Times New Roman" w:cs="Times New Roman" w:hint="eastAsia"/>
                <w:bCs/>
                <w:szCs w:val="20"/>
                <w14:ligatures w14:val="none"/>
              </w:rPr>
              <w:t>兰矩瘤蛎蚧</w:t>
            </w:r>
            <w:proofErr w:type="gramEnd"/>
          </w:p>
        </w:tc>
        <w:tc>
          <w:tcPr>
            <w:tcW w:w="1075" w:type="pct"/>
          </w:tcPr>
          <w:p w14:paraId="6138D35A"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九月中旬</w:t>
            </w:r>
          </w:p>
        </w:tc>
        <w:tc>
          <w:tcPr>
            <w:tcW w:w="751" w:type="pct"/>
          </w:tcPr>
          <w:p w14:paraId="5C1120F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药剂</w:t>
            </w:r>
          </w:p>
        </w:tc>
        <w:tc>
          <w:tcPr>
            <w:tcW w:w="923" w:type="pct"/>
          </w:tcPr>
          <w:p w14:paraId="182AE54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若虫</w:t>
            </w:r>
          </w:p>
        </w:tc>
        <w:tc>
          <w:tcPr>
            <w:tcW w:w="1005" w:type="pct"/>
            <w:vAlign w:val="center"/>
          </w:tcPr>
          <w:p w14:paraId="40AA68B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2D146757" w14:textId="77777777">
        <w:tc>
          <w:tcPr>
            <w:tcW w:w="485" w:type="pct"/>
            <w:vAlign w:val="center"/>
          </w:tcPr>
          <w:p w14:paraId="2D03581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十月</w:t>
            </w:r>
          </w:p>
        </w:tc>
        <w:tc>
          <w:tcPr>
            <w:tcW w:w="761" w:type="pct"/>
          </w:tcPr>
          <w:p w14:paraId="7456E795"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75" w:type="pct"/>
          </w:tcPr>
          <w:p w14:paraId="44FF23AF"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51" w:type="pct"/>
          </w:tcPr>
          <w:p w14:paraId="0B08C16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923" w:type="pct"/>
          </w:tcPr>
          <w:p w14:paraId="69F125B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05" w:type="pct"/>
            <w:vMerge w:val="restart"/>
            <w:vAlign w:val="center"/>
          </w:tcPr>
          <w:p w14:paraId="6340193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冬季调查、</w:t>
            </w:r>
            <w:proofErr w:type="gramStart"/>
            <w:r w:rsidRPr="006B5233">
              <w:rPr>
                <w:rFonts w:ascii="Times New Roman" w:eastAsia="宋体" w:hAnsi="Times New Roman" w:cs="Times New Roman" w:hint="eastAsia"/>
                <w:bCs/>
                <w:szCs w:val="20"/>
                <w14:ligatures w14:val="none"/>
              </w:rPr>
              <w:t>清园等</w:t>
            </w:r>
            <w:proofErr w:type="gramEnd"/>
            <w:r w:rsidRPr="006B5233">
              <w:rPr>
                <w:rFonts w:ascii="Times New Roman" w:eastAsia="宋体" w:hAnsi="Times New Roman" w:cs="Times New Roman" w:hint="eastAsia"/>
                <w:bCs/>
                <w:szCs w:val="20"/>
                <w14:ligatures w14:val="none"/>
              </w:rPr>
              <w:t>田间管理</w:t>
            </w:r>
          </w:p>
        </w:tc>
      </w:tr>
      <w:tr w:rsidR="006B5233" w:rsidRPr="006B5233" w14:paraId="44C92391" w14:textId="77777777">
        <w:tc>
          <w:tcPr>
            <w:tcW w:w="485" w:type="pct"/>
            <w:vAlign w:val="center"/>
          </w:tcPr>
          <w:p w14:paraId="02CD40F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十一月</w:t>
            </w:r>
          </w:p>
        </w:tc>
        <w:tc>
          <w:tcPr>
            <w:tcW w:w="761" w:type="pct"/>
          </w:tcPr>
          <w:p w14:paraId="1741D45E"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75" w:type="pct"/>
          </w:tcPr>
          <w:p w14:paraId="537CDA10"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51" w:type="pct"/>
          </w:tcPr>
          <w:p w14:paraId="77C68654"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923" w:type="pct"/>
          </w:tcPr>
          <w:p w14:paraId="161C41A6"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05" w:type="pct"/>
            <w:vMerge/>
          </w:tcPr>
          <w:p w14:paraId="550F3DF8"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r w:rsidR="006B5233" w:rsidRPr="006B5233" w14:paraId="07B6E247" w14:textId="77777777">
        <w:tc>
          <w:tcPr>
            <w:tcW w:w="485" w:type="pct"/>
            <w:vAlign w:val="center"/>
          </w:tcPr>
          <w:p w14:paraId="73664EA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r w:rsidRPr="006B5233">
              <w:rPr>
                <w:rFonts w:ascii="Times New Roman" w:eastAsia="宋体" w:hAnsi="Times New Roman" w:cs="Times New Roman" w:hint="eastAsia"/>
                <w:bCs/>
                <w:szCs w:val="20"/>
                <w14:ligatures w14:val="none"/>
              </w:rPr>
              <w:t>十二月</w:t>
            </w:r>
          </w:p>
        </w:tc>
        <w:tc>
          <w:tcPr>
            <w:tcW w:w="761" w:type="pct"/>
          </w:tcPr>
          <w:p w14:paraId="36E49332"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75" w:type="pct"/>
          </w:tcPr>
          <w:p w14:paraId="79EFAAEB"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751" w:type="pct"/>
          </w:tcPr>
          <w:p w14:paraId="7A7CFDB1"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923" w:type="pct"/>
          </w:tcPr>
          <w:p w14:paraId="281D671D"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c>
          <w:tcPr>
            <w:tcW w:w="1005" w:type="pct"/>
            <w:vMerge/>
          </w:tcPr>
          <w:p w14:paraId="0B098819" w14:textId="77777777" w:rsidR="006B5233" w:rsidRPr="006B5233" w:rsidRDefault="006B5233" w:rsidP="006B5233">
            <w:pPr>
              <w:spacing w:after="0" w:line="300" w:lineRule="auto"/>
              <w:jc w:val="center"/>
              <w:rPr>
                <w:rFonts w:ascii="Times New Roman" w:eastAsia="宋体" w:hAnsi="Times New Roman" w:cs="Times New Roman" w:hint="eastAsia"/>
                <w:bCs/>
                <w:szCs w:val="20"/>
                <w14:ligatures w14:val="none"/>
              </w:rPr>
            </w:pPr>
          </w:p>
        </w:tc>
      </w:tr>
    </w:tbl>
    <w:p w14:paraId="0E13844E" w14:textId="77777777" w:rsidR="006B5233" w:rsidRPr="006B5233" w:rsidRDefault="006B5233" w:rsidP="006B5233">
      <w:pPr>
        <w:spacing w:after="0" w:line="300" w:lineRule="auto"/>
        <w:jc w:val="center"/>
        <w:rPr>
          <w:rFonts w:ascii="Times New Roman" w:eastAsia="宋体" w:hAnsi="Times New Roman" w:cs="Times New Roman"/>
          <w:bCs/>
          <w:szCs w:val="20"/>
          <w14:ligatures w14:val="none"/>
        </w:rPr>
      </w:pPr>
    </w:p>
    <w:p w14:paraId="1DC754E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bCs/>
          <w:kern w:val="0"/>
          <w:szCs w:val="22"/>
          <w14:ligatures w14:val="none"/>
        </w:rPr>
        <w:t xml:space="preserve">9.5 </w:t>
      </w:r>
      <w:r w:rsidRPr="006B5233">
        <w:rPr>
          <w:rFonts w:ascii="Times New Roman" w:eastAsia="宋体" w:hAnsi="Times New Roman" w:cs="Times New Roman"/>
          <w:bCs/>
          <w:kern w:val="0"/>
          <w:szCs w:val="22"/>
          <w14:ligatures w14:val="none"/>
        </w:rPr>
        <w:t>管理要求</w:t>
      </w:r>
    </w:p>
    <w:p w14:paraId="03107D48"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kern w:val="0"/>
          <w:szCs w:val="22"/>
          <w14:ligatures w14:val="none"/>
        </w:rPr>
      </w:pPr>
      <w:r w:rsidRPr="006B5233">
        <w:rPr>
          <w:rFonts w:ascii="Times New Roman" w:eastAsia="宋体" w:hAnsi="Times New Roman" w:cs="Times New Roman" w:hint="eastAsia"/>
          <w:bCs/>
          <w:kern w:val="0"/>
          <w:szCs w:val="22"/>
          <w14:ligatures w14:val="none"/>
        </w:rPr>
        <w:t>中标人严格按国家、上海市有关规定进行养护维修及运行管理，并无条件地接受采购人、项目监理单位、审计单位等对项目质量、进度、造价、安全、现场文明施工等方面的考核与监督管理。</w:t>
      </w:r>
    </w:p>
    <w:p w14:paraId="2AA2ED7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szCs w:val="22"/>
          <w14:ligatures w14:val="none"/>
        </w:rPr>
      </w:pPr>
    </w:p>
    <w:p w14:paraId="477C3AC2"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19" w:name="_Toc205210269"/>
      <w:bookmarkStart w:id="20" w:name="_Toc463690203"/>
      <w:bookmarkStart w:id="21" w:name="_Toc460922290"/>
      <w:r w:rsidRPr="006B5233">
        <w:rPr>
          <w:rFonts w:ascii="Times New Roman" w:eastAsia="宋体" w:hAnsi="Times New Roman" w:cs="Times New Roman"/>
          <w:b/>
          <w:color w:val="000000"/>
          <w:szCs w:val="22"/>
          <w14:ligatures w14:val="none"/>
        </w:rPr>
        <w:t xml:space="preserve">10 </w:t>
      </w:r>
      <w:r w:rsidRPr="006B5233">
        <w:rPr>
          <w:rFonts w:ascii="Times New Roman" w:eastAsia="宋体" w:hAnsi="Times New Roman" w:cs="Times New Roman"/>
          <w:b/>
          <w:color w:val="000000"/>
          <w:szCs w:val="22"/>
          <w14:ligatures w14:val="none"/>
        </w:rPr>
        <w:t>人员及设备要求</w:t>
      </w:r>
      <w:bookmarkEnd w:id="19"/>
    </w:p>
    <w:bookmarkEnd w:id="20"/>
    <w:bookmarkEnd w:id="21"/>
    <w:p w14:paraId="03E6F720" w14:textId="77777777" w:rsidR="006B5233" w:rsidRPr="006B5233" w:rsidRDefault="006B5233" w:rsidP="006B5233">
      <w:pPr>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10.1 </w:t>
      </w:r>
      <w:r w:rsidRPr="006B5233">
        <w:rPr>
          <w:rFonts w:ascii="Times New Roman" w:eastAsia="宋体" w:hAnsi="Times New Roman" w:cs="Times New Roman"/>
          <w:szCs w:val="22"/>
          <w14:ligatures w14:val="none"/>
        </w:rPr>
        <w:t>人员要求</w:t>
      </w:r>
    </w:p>
    <w:p w14:paraId="4EA34783" w14:textId="77777777" w:rsidR="006B5233" w:rsidRPr="006B5233" w:rsidRDefault="006B5233" w:rsidP="006B5233">
      <w:pPr>
        <w:snapToGrid w:val="0"/>
        <w:spacing w:after="0" w:line="300" w:lineRule="auto"/>
        <w:ind w:firstLineChars="200" w:firstLine="440"/>
        <w:jc w:val="both"/>
        <w:rPr>
          <w:rFonts w:ascii="Times New Roman" w:eastAsia="宋体" w:hAnsi="Times New Roman" w:cs="Times New Roman"/>
          <w:b/>
          <w:bCs/>
          <w:color w:val="FF0000"/>
          <w:szCs w:val="22"/>
          <w:u w:val="wavyHeavy"/>
          <w14:ligatures w14:val="none"/>
        </w:rPr>
      </w:pPr>
      <w:r w:rsidRPr="006B5233">
        <w:rPr>
          <w:rFonts w:ascii="Times New Roman" w:eastAsia="宋体" w:hAnsi="Times New Roman" w:cs="Times New Roman"/>
          <w:bCs/>
          <w:szCs w:val="22"/>
          <w14:ligatures w14:val="none"/>
        </w:rPr>
        <w:t xml:space="preserve">10.1.1 </w:t>
      </w:r>
      <w:r w:rsidRPr="006B5233">
        <w:rPr>
          <w:rFonts w:ascii="Times New Roman" w:eastAsia="宋体" w:hAnsi="Times New Roman" w:cs="Times New Roman"/>
          <w:bCs/>
          <w:szCs w:val="22"/>
          <w14:ligatures w14:val="none"/>
        </w:rPr>
        <w:t>投标人拟派的管理人员</w:t>
      </w:r>
      <w:r w:rsidRPr="006B5233">
        <w:rPr>
          <w:rFonts w:ascii="Times New Roman" w:eastAsia="宋体" w:hAnsi="Times New Roman" w:cs="Times New Roman" w:hint="eastAsia"/>
          <w:bCs/>
          <w:szCs w:val="22"/>
          <w14:ligatures w14:val="none"/>
        </w:rPr>
        <w:t>和</w:t>
      </w:r>
      <w:r w:rsidRPr="006B5233">
        <w:rPr>
          <w:rFonts w:ascii="Times New Roman" w:eastAsia="宋体" w:hAnsi="Times New Roman" w:cs="Times New Roman"/>
          <w:bCs/>
          <w:szCs w:val="22"/>
          <w14:ligatures w14:val="none"/>
        </w:rPr>
        <w:t>专业技术</w:t>
      </w:r>
      <w:r w:rsidRPr="006B5233">
        <w:rPr>
          <w:rFonts w:ascii="Times New Roman" w:eastAsia="宋体" w:hAnsi="Times New Roman" w:cs="Times New Roman" w:hint="eastAsia"/>
          <w:bCs/>
          <w:szCs w:val="22"/>
          <w14:ligatures w14:val="none"/>
        </w:rPr>
        <w:t>人员，</w:t>
      </w:r>
      <w:r w:rsidRPr="006B5233">
        <w:rPr>
          <w:rFonts w:ascii="Times New Roman" w:eastAsia="宋体" w:hAnsi="Times New Roman" w:cs="Times New Roman"/>
          <w:bCs/>
          <w:szCs w:val="22"/>
          <w14:ligatures w14:val="none"/>
        </w:rPr>
        <w:t>实际以养护专业要求为准，且</w:t>
      </w:r>
      <w:r w:rsidRPr="006B5233">
        <w:rPr>
          <w:rFonts w:ascii="Times New Roman" w:eastAsia="宋体" w:hAnsi="Times New Roman" w:cs="Times New Roman"/>
          <w:bCs/>
          <w:szCs w:val="22"/>
          <w:u w:val="single"/>
          <w14:ligatures w14:val="non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6B5233">
        <w:rPr>
          <w:rFonts w:ascii="Times New Roman" w:eastAsia="宋体" w:hAnsi="Times New Roman" w:cs="Times New Roman"/>
          <w:bCs/>
          <w:szCs w:val="22"/>
          <w:u w:val="single"/>
          <w14:ligatures w14:val="none"/>
        </w:rPr>
        <w:t>作出</w:t>
      </w:r>
      <w:proofErr w:type="gramEnd"/>
      <w:r w:rsidRPr="006B5233">
        <w:rPr>
          <w:rFonts w:ascii="Times New Roman" w:eastAsia="宋体" w:hAnsi="Times New Roman" w:cs="Times New Roman"/>
          <w:bCs/>
          <w:szCs w:val="22"/>
          <w:u w:val="single"/>
          <w14:ligatures w14:val="none"/>
        </w:rPr>
        <w:t>更好的调整。</w:t>
      </w:r>
    </w:p>
    <w:p w14:paraId="68FB51F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 xml:space="preserve">10.1.2 </w:t>
      </w:r>
      <w:r w:rsidRPr="006B5233">
        <w:rPr>
          <w:rFonts w:ascii="Times New Roman" w:eastAsia="宋体" w:hAnsi="Times New Roman" w:cs="Times New Roman"/>
          <w:bCs/>
          <w:szCs w:val="22"/>
          <w14:ligatures w14:val="none"/>
        </w:rPr>
        <w:t>管理人员配备要求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9"/>
        <w:gridCol w:w="1978"/>
        <w:gridCol w:w="2340"/>
        <w:gridCol w:w="1519"/>
        <w:gridCol w:w="1802"/>
      </w:tblGrid>
      <w:tr w:rsidR="006B5233" w:rsidRPr="006B5233" w14:paraId="5F37E0C6" w14:textId="77777777">
        <w:trPr>
          <w:trHeight w:val="506"/>
          <w:jc w:val="center"/>
        </w:trPr>
        <w:tc>
          <w:tcPr>
            <w:tcW w:w="1439" w:type="dxa"/>
            <w:vAlign w:val="center"/>
          </w:tcPr>
          <w:p w14:paraId="0C8467B8"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sz w:val="21"/>
                <w:szCs w:val="20"/>
                <w14:ligatures w14:val="none"/>
              </w:rPr>
              <w:t>岗位</w:t>
            </w:r>
            <w:r w:rsidRPr="006B5233">
              <w:rPr>
                <w:rFonts w:ascii="Times New Roman" w:eastAsia="宋体" w:hAnsi="Times New Roman" w:cs="Times New Roman" w:hint="eastAsia"/>
                <w:sz w:val="21"/>
                <w:szCs w:val="20"/>
                <w14:ligatures w14:val="none"/>
              </w:rPr>
              <w:t>名称</w:t>
            </w:r>
          </w:p>
        </w:tc>
        <w:tc>
          <w:tcPr>
            <w:tcW w:w="1978" w:type="dxa"/>
            <w:vAlign w:val="center"/>
          </w:tcPr>
          <w:p w14:paraId="4E8BC267"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sz w:val="21"/>
                <w:szCs w:val="20"/>
                <w14:ligatures w14:val="none"/>
              </w:rPr>
              <w:t>专业</w:t>
            </w:r>
            <w:r w:rsidRPr="006B5233">
              <w:rPr>
                <w:rFonts w:ascii="Times New Roman" w:eastAsia="宋体" w:hAnsi="Times New Roman" w:cs="Times New Roman" w:hint="eastAsia"/>
                <w:sz w:val="21"/>
                <w:szCs w:val="20"/>
                <w14:ligatures w14:val="none"/>
              </w:rPr>
              <w:t>经验</w:t>
            </w:r>
            <w:r w:rsidRPr="006B5233">
              <w:rPr>
                <w:rFonts w:ascii="Times New Roman" w:eastAsia="宋体" w:hAnsi="Times New Roman" w:cs="Times New Roman"/>
                <w:sz w:val="21"/>
                <w:szCs w:val="20"/>
                <w14:ligatures w14:val="none"/>
              </w:rPr>
              <w:t>要求</w:t>
            </w:r>
          </w:p>
        </w:tc>
        <w:tc>
          <w:tcPr>
            <w:tcW w:w="2340" w:type="dxa"/>
            <w:vAlign w:val="center"/>
          </w:tcPr>
          <w:p w14:paraId="62ADCAF9"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sz w:val="21"/>
                <w:szCs w:val="20"/>
                <w14:ligatures w14:val="none"/>
              </w:rPr>
              <w:t>职称或</w:t>
            </w:r>
            <w:r w:rsidRPr="006B5233">
              <w:rPr>
                <w:rFonts w:ascii="Times New Roman" w:eastAsia="宋体" w:hAnsi="Times New Roman" w:cs="Times New Roman" w:hint="eastAsia"/>
                <w:sz w:val="21"/>
                <w:szCs w:val="20"/>
                <w14:ligatures w14:val="none"/>
              </w:rPr>
              <w:t>专业</w:t>
            </w:r>
            <w:r w:rsidRPr="006B5233">
              <w:rPr>
                <w:rFonts w:ascii="Times New Roman" w:eastAsia="宋体" w:hAnsi="Times New Roman" w:cs="Times New Roman"/>
                <w:sz w:val="21"/>
                <w:szCs w:val="20"/>
                <w14:ligatures w14:val="none"/>
              </w:rPr>
              <w:t>资格要求</w:t>
            </w:r>
          </w:p>
        </w:tc>
        <w:tc>
          <w:tcPr>
            <w:tcW w:w="1519" w:type="dxa"/>
            <w:vAlign w:val="center"/>
          </w:tcPr>
          <w:p w14:paraId="40509F54"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sz w:val="21"/>
                <w:szCs w:val="20"/>
                <w14:ligatures w14:val="none"/>
              </w:rPr>
              <w:t>数量要求</w:t>
            </w:r>
          </w:p>
        </w:tc>
        <w:tc>
          <w:tcPr>
            <w:tcW w:w="1802" w:type="dxa"/>
            <w:vAlign w:val="center"/>
          </w:tcPr>
          <w:p w14:paraId="6FFD306E"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sz w:val="21"/>
                <w:szCs w:val="20"/>
                <w14:ligatures w14:val="none"/>
              </w:rPr>
              <w:t>备注</w:t>
            </w:r>
          </w:p>
        </w:tc>
      </w:tr>
      <w:tr w:rsidR="006B5233" w:rsidRPr="006B5233" w14:paraId="3AF34E05" w14:textId="77777777">
        <w:trPr>
          <w:trHeight w:val="457"/>
          <w:jc w:val="center"/>
        </w:trPr>
        <w:tc>
          <w:tcPr>
            <w:tcW w:w="1439" w:type="dxa"/>
            <w:vAlign w:val="center"/>
          </w:tcPr>
          <w:p w14:paraId="7DB6ECA9"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项目经理</w:t>
            </w:r>
          </w:p>
        </w:tc>
        <w:tc>
          <w:tcPr>
            <w:tcW w:w="1978" w:type="dxa"/>
            <w:vAlign w:val="center"/>
          </w:tcPr>
          <w:p w14:paraId="6DA1FC56"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宋体" w:eastAsia="宋体" w:hAnsi="宋体" w:cs="宋体" w:hint="eastAsia"/>
                <w:sz w:val="21"/>
                <w:szCs w:val="20"/>
                <w14:ligatures w14:val="none"/>
              </w:rPr>
              <w:t>具有相关养护经验</w:t>
            </w:r>
          </w:p>
        </w:tc>
        <w:tc>
          <w:tcPr>
            <w:tcW w:w="2340" w:type="dxa"/>
            <w:vAlign w:val="center"/>
          </w:tcPr>
          <w:p w14:paraId="7A5A73A3"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绿化中级及以上</w:t>
            </w:r>
          </w:p>
        </w:tc>
        <w:tc>
          <w:tcPr>
            <w:tcW w:w="1519" w:type="dxa"/>
            <w:vAlign w:val="center"/>
          </w:tcPr>
          <w:p w14:paraId="7B1332EA"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1</w:t>
            </w:r>
          </w:p>
        </w:tc>
        <w:tc>
          <w:tcPr>
            <w:tcW w:w="1802" w:type="dxa"/>
            <w:vAlign w:val="center"/>
          </w:tcPr>
          <w:p w14:paraId="2A954135"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提供</w:t>
            </w:r>
            <w:r w:rsidRPr="006B5233">
              <w:rPr>
                <w:rFonts w:ascii="宋体" w:eastAsia="宋体" w:hAnsi="宋体" w:cs="宋体" w:hint="eastAsia"/>
                <w:sz w:val="21"/>
                <w:szCs w:val="20"/>
                <w14:ligatures w14:val="none"/>
              </w:rPr>
              <w:t>职称证书扫描件</w:t>
            </w:r>
          </w:p>
        </w:tc>
      </w:tr>
      <w:tr w:rsidR="006B5233" w:rsidRPr="006B5233" w14:paraId="166E7CFE" w14:textId="77777777">
        <w:trPr>
          <w:trHeight w:val="457"/>
          <w:jc w:val="center"/>
        </w:trPr>
        <w:tc>
          <w:tcPr>
            <w:tcW w:w="1439" w:type="dxa"/>
            <w:vAlign w:val="center"/>
          </w:tcPr>
          <w:p w14:paraId="2304DF66"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proofErr w:type="gramStart"/>
            <w:r w:rsidRPr="006B5233">
              <w:rPr>
                <w:rFonts w:ascii="Times New Roman" w:eastAsia="宋体" w:hAnsi="Times New Roman" w:cs="Times New Roman" w:hint="eastAsia"/>
                <w:sz w:val="21"/>
                <w:szCs w:val="20"/>
                <w14:ligatures w14:val="none"/>
              </w:rPr>
              <w:t>质量员</w:t>
            </w:r>
            <w:proofErr w:type="gramEnd"/>
          </w:p>
        </w:tc>
        <w:tc>
          <w:tcPr>
            <w:tcW w:w="1978" w:type="dxa"/>
            <w:vAlign w:val="center"/>
          </w:tcPr>
          <w:p w14:paraId="0CFB0DC5"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宋体" w:eastAsia="宋体" w:hAnsi="宋体" w:cs="宋体" w:hint="eastAsia"/>
                <w:sz w:val="21"/>
                <w:szCs w:val="20"/>
                <w14:ligatures w14:val="none"/>
              </w:rPr>
              <w:t>具有相关养护经验</w:t>
            </w:r>
          </w:p>
        </w:tc>
        <w:tc>
          <w:tcPr>
            <w:tcW w:w="2340" w:type="dxa"/>
            <w:vAlign w:val="center"/>
          </w:tcPr>
          <w:p w14:paraId="164BFD82"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proofErr w:type="gramStart"/>
            <w:r w:rsidRPr="006B5233">
              <w:rPr>
                <w:rFonts w:ascii="Times New Roman" w:eastAsia="宋体" w:hAnsi="Times New Roman" w:cs="Times New Roman" w:hint="eastAsia"/>
                <w:sz w:val="21"/>
                <w:szCs w:val="20"/>
                <w14:ligatures w14:val="none"/>
              </w:rPr>
              <w:t>质量员</w:t>
            </w:r>
            <w:proofErr w:type="gramEnd"/>
            <w:r w:rsidRPr="006B5233">
              <w:rPr>
                <w:rFonts w:ascii="Times New Roman" w:eastAsia="宋体" w:hAnsi="Times New Roman" w:cs="Times New Roman" w:hint="eastAsia"/>
                <w:sz w:val="21"/>
                <w:szCs w:val="20"/>
                <w14:ligatures w14:val="none"/>
              </w:rPr>
              <w:t>证书</w:t>
            </w:r>
          </w:p>
        </w:tc>
        <w:tc>
          <w:tcPr>
            <w:tcW w:w="1519" w:type="dxa"/>
            <w:vAlign w:val="center"/>
          </w:tcPr>
          <w:p w14:paraId="7C492DE1"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1</w:t>
            </w:r>
          </w:p>
        </w:tc>
        <w:tc>
          <w:tcPr>
            <w:tcW w:w="1802" w:type="dxa"/>
            <w:vAlign w:val="center"/>
          </w:tcPr>
          <w:p w14:paraId="1E71FFC9"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提供</w:t>
            </w:r>
            <w:r w:rsidRPr="006B5233">
              <w:rPr>
                <w:rFonts w:ascii="宋体" w:eastAsia="宋体" w:hAnsi="宋体" w:cs="宋体" w:hint="eastAsia"/>
                <w:sz w:val="21"/>
                <w:szCs w:val="20"/>
                <w14:ligatures w14:val="none"/>
              </w:rPr>
              <w:t>证书扫描件</w:t>
            </w:r>
          </w:p>
        </w:tc>
      </w:tr>
      <w:tr w:rsidR="006B5233" w:rsidRPr="006B5233" w14:paraId="6F29C117" w14:textId="77777777">
        <w:trPr>
          <w:trHeight w:val="457"/>
          <w:jc w:val="center"/>
        </w:trPr>
        <w:tc>
          <w:tcPr>
            <w:tcW w:w="1439" w:type="dxa"/>
            <w:vAlign w:val="center"/>
          </w:tcPr>
          <w:p w14:paraId="27BDCDE1"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安全员</w:t>
            </w:r>
          </w:p>
        </w:tc>
        <w:tc>
          <w:tcPr>
            <w:tcW w:w="1978" w:type="dxa"/>
            <w:vAlign w:val="center"/>
          </w:tcPr>
          <w:p w14:paraId="378FEDA8"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宋体" w:eastAsia="宋体" w:hAnsi="宋体" w:cs="宋体" w:hint="eastAsia"/>
                <w:sz w:val="21"/>
                <w:szCs w:val="20"/>
                <w14:ligatures w14:val="none"/>
              </w:rPr>
              <w:t>具有相关养护经验</w:t>
            </w:r>
          </w:p>
        </w:tc>
        <w:tc>
          <w:tcPr>
            <w:tcW w:w="2340" w:type="dxa"/>
            <w:vAlign w:val="center"/>
          </w:tcPr>
          <w:p w14:paraId="279D135C"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安全员证书</w:t>
            </w:r>
          </w:p>
        </w:tc>
        <w:tc>
          <w:tcPr>
            <w:tcW w:w="1519" w:type="dxa"/>
            <w:vAlign w:val="center"/>
          </w:tcPr>
          <w:p w14:paraId="4FFC7548" w14:textId="77777777" w:rsidR="006B5233" w:rsidRPr="006B5233" w:rsidRDefault="006B5233" w:rsidP="006B5233">
            <w:pPr>
              <w:spacing w:after="0" w:line="240" w:lineRule="auto"/>
              <w:jc w:val="center"/>
              <w:rPr>
                <w:rFonts w:ascii="Times New Roman" w:eastAsia="宋体"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1</w:t>
            </w:r>
          </w:p>
        </w:tc>
        <w:tc>
          <w:tcPr>
            <w:tcW w:w="1802" w:type="dxa"/>
            <w:vAlign w:val="center"/>
          </w:tcPr>
          <w:p w14:paraId="232C223A" w14:textId="77777777" w:rsidR="006B5233" w:rsidRPr="006B5233" w:rsidRDefault="006B5233" w:rsidP="006B5233">
            <w:pPr>
              <w:spacing w:after="0" w:line="240" w:lineRule="auto"/>
              <w:jc w:val="center"/>
              <w:rPr>
                <w:rFonts w:ascii="Times New Roman" w:eastAsia="Times New Roman" w:hAnsi="Times New Roman" w:cs="Times New Roman"/>
                <w:sz w:val="21"/>
                <w:szCs w:val="20"/>
                <w14:ligatures w14:val="none"/>
              </w:rPr>
            </w:pPr>
            <w:r w:rsidRPr="006B5233">
              <w:rPr>
                <w:rFonts w:ascii="Times New Roman" w:eastAsia="宋体" w:hAnsi="Times New Roman" w:cs="Times New Roman" w:hint="eastAsia"/>
                <w:sz w:val="21"/>
                <w:szCs w:val="20"/>
                <w14:ligatures w14:val="none"/>
              </w:rPr>
              <w:t>提供</w:t>
            </w:r>
            <w:r w:rsidRPr="006B5233">
              <w:rPr>
                <w:rFonts w:ascii="宋体" w:eastAsia="宋体" w:hAnsi="宋体" w:cs="宋体" w:hint="eastAsia"/>
                <w:sz w:val="21"/>
                <w:szCs w:val="20"/>
                <w14:ligatures w14:val="none"/>
              </w:rPr>
              <w:t>证书扫描件</w:t>
            </w:r>
          </w:p>
        </w:tc>
      </w:tr>
    </w:tbl>
    <w:p w14:paraId="2FE18E2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 xml:space="preserve">10.1.3 </w:t>
      </w:r>
      <w:r w:rsidRPr="006B5233">
        <w:rPr>
          <w:rFonts w:ascii="Times New Roman" w:eastAsia="宋体" w:hAnsi="Times New Roman" w:cs="Times New Roman"/>
          <w:bCs/>
          <w:szCs w:val="22"/>
          <w14:ligatures w14:val="none"/>
        </w:rPr>
        <w:t>技术作业工人配备要求</w:t>
      </w:r>
    </w:p>
    <w:p w14:paraId="7B16951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color w:val="000000"/>
          <w:szCs w:val="22"/>
          <w14:ligatures w14:val="none"/>
        </w:rPr>
        <w:t>投标人配备一定数量的一线养护作业工人，从事</w:t>
      </w:r>
      <w:r w:rsidRPr="006B5233">
        <w:rPr>
          <w:rFonts w:ascii="Times New Roman" w:eastAsia="宋体" w:hAnsi="Times New Roman" w:cs="Times New Roman" w:hint="eastAsia"/>
          <w:bCs/>
          <w:szCs w:val="20"/>
          <w14:ligatures w14:val="none"/>
        </w:rPr>
        <w:t>绿化养护</w:t>
      </w:r>
      <w:r w:rsidRPr="006B5233">
        <w:rPr>
          <w:rFonts w:ascii="Times New Roman" w:eastAsia="宋体" w:hAnsi="Times New Roman" w:cs="Times New Roman"/>
          <w:bCs/>
          <w:color w:val="000000"/>
          <w:szCs w:val="22"/>
          <w14:ligatures w14:val="none"/>
        </w:rPr>
        <w:t>作业；其中：一线养护作业工人中的主要技术工人</w:t>
      </w:r>
      <w:r w:rsidRPr="006B5233">
        <w:rPr>
          <w:rFonts w:ascii="Times New Roman" w:eastAsia="宋体" w:hAnsi="Times New Roman" w:cs="Times New Roman"/>
          <w:bCs/>
          <w:szCs w:val="22"/>
          <w14:ligatures w14:val="none"/>
        </w:rPr>
        <w:t>必须满足以下要求：</w:t>
      </w:r>
      <w:r w:rsidRPr="006B5233">
        <w:rPr>
          <w:rFonts w:ascii="Times New Roman" w:eastAsia="宋体" w:hAnsi="Times New Roman" w:cs="Times New Roman"/>
          <w:bCs/>
          <w:szCs w:val="22"/>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128"/>
        <w:gridCol w:w="1402"/>
        <w:gridCol w:w="2241"/>
        <w:gridCol w:w="2101"/>
      </w:tblGrid>
      <w:tr w:rsidR="006B5233" w:rsidRPr="006B5233" w14:paraId="0C55EE57" w14:textId="77777777">
        <w:trPr>
          <w:trHeight w:val="506"/>
          <w:jc w:val="center"/>
        </w:trPr>
        <w:tc>
          <w:tcPr>
            <w:tcW w:w="1650" w:type="dxa"/>
            <w:vAlign w:val="center"/>
          </w:tcPr>
          <w:p w14:paraId="2C61FB3B" w14:textId="77777777" w:rsidR="006B5233" w:rsidRPr="006B5233" w:rsidRDefault="006B5233" w:rsidP="006B5233">
            <w:pPr>
              <w:snapToGrid w:val="0"/>
              <w:spacing w:after="0" w:line="300" w:lineRule="auto"/>
              <w:jc w:val="center"/>
              <w:rPr>
                <w:rFonts w:ascii="Times New Roman" w:eastAsia="宋体" w:hAnsi="Times New Roman" w:cs="Times New Roman"/>
                <w:b/>
                <w:bCs/>
                <w:szCs w:val="20"/>
                <w14:ligatures w14:val="none"/>
              </w:rPr>
            </w:pPr>
            <w:r w:rsidRPr="006B5233">
              <w:rPr>
                <w:rFonts w:ascii="Times New Roman" w:eastAsia="宋体" w:hAnsi="Times New Roman" w:cs="Times New Roman"/>
                <w:b/>
                <w:bCs/>
                <w:szCs w:val="20"/>
                <w14:ligatures w14:val="none"/>
              </w:rPr>
              <w:t>岗位</w:t>
            </w:r>
          </w:p>
        </w:tc>
        <w:tc>
          <w:tcPr>
            <w:tcW w:w="1128" w:type="dxa"/>
            <w:vAlign w:val="center"/>
          </w:tcPr>
          <w:p w14:paraId="45EFCDB1" w14:textId="77777777" w:rsidR="006B5233" w:rsidRPr="006B5233" w:rsidRDefault="006B5233" w:rsidP="006B5233">
            <w:pPr>
              <w:snapToGrid w:val="0"/>
              <w:spacing w:after="0" w:line="300" w:lineRule="auto"/>
              <w:jc w:val="center"/>
              <w:rPr>
                <w:rFonts w:ascii="Times New Roman" w:eastAsia="宋体" w:hAnsi="Times New Roman" w:cs="Times New Roman"/>
                <w:b/>
                <w:bCs/>
                <w:szCs w:val="20"/>
                <w14:ligatures w14:val="none"/>
              </w:rPr>
            </w:pPr>
            <w:r w:rsidRPr="006B5233">
              <w:rPr>
                <w:rFonts w:ascii="Times New Roman" w:eastAsia="宋体" w:hAnsi="Times New Roman" w:cs="Times New Roman"/>
                <w:b/>
                <w:bCs/>
                <w:szCs w:val="20"/>
                <w14:ligatures w14:val="none"/>
              </w:rPr>
              <w:t>年龄要求</w:t>
            </w:r>
          </w:p>
        </w:tc>
        <w:tc>
          <w:tcPr>
            <w:tcW w:w="1402" w:type="dxa"/>
            <w:vAlign w:val="center"/>
          </w:tcPr>
          <w:p w14:paraId="1BB2CF2D" w14:textId="77777777" w:rsidR="006B5233" w:rsidRPr="006B5233" w:rsidRDefault="006B5233" w:rsidP="006B5233">
            <w:pPr>
              <w:snapToGrid w:val="0"/>
              <w:spacing w:after="0" w:line="300" w:lineRule="auto"/>
              <w:jc w:val="center"/>
              <w:rPr>
                <w:rFonts w:ascii="Times New Roman" w:eastAsia="宋体" w:hAnsi="Times New Roman" w:cs="Times New Roman"/>
                <w:b/>
                <w:bCs/>
                <w:szCs w:val="20"/>
                <w14:ligatures w14:val="none"/>
              </w:rPr>
            </w:pPr>
            <w:r w:rsidRPr="006B5233">
              <w:rPr>
                <w:rFonts w:ascii="Times New Roman" w:eastAsia="宋体" w:hAnsi="Times New Roman" w:cs="Times New Roman"/>
                <w:b/>
                <w:bCs/>
                <w:szCs w:val="20"/>
                <w14:ligatures w14:val="none"/>
              </w:rPr>
              <w:t>专业</w:t>
            </w:r>
            <w:r w:rsidRPr="006B5233">
              <w:rPr>
                <w:rFonts w:ascii="Times New Roman" w:eastAsia="宋体" w:hAnsi="Times New Roman" w:cs="Times New Roman" w:hint="eastAsia"/>
                <w:b/>
                <w:bCs/>
                <w:szCs w:val="20"/>
                <w14:ligatures w14:val="none"/>
              </w:rPr>
              <w:t>资格</w:t>
            </w:r>
            <w:r w:rsidRPr="006B5233">
              <w:rPr>
                <w:rFonts w:ascii="Times New Roman" w:eastAsia="宋体" w:hAnsi="Times New Roman" w:cs="Times New Roman"/>
                <w:b/>
                <w:bCs/>
                <w:szCs w:val="20"/>
                <w14:ligatures w14:val="none"/>
              </w:rPr>
              <w:t>要求</w:t>
            </w:r>
          </w:p>
        </w:tc>
        <w:tc>
          <w:tcPr>
            <w:tcW w:w="2241" w:type="dxa"/>
            <w:vAlign w:val="center"/>
          </w:tcPr>
          <w:p w14:paraId="35C2BCF4" w14:textId="77777777" w:rsidR="006B5233" w:rsidRPr="006B5233" w:rsidRDefault="006B5233" w:rsidP="006B5233">
            <w:pPr>
              <w:snapToGrid w:val="0"/>
              <w:spacing w:after="0" w:line="300" w:lineRule="auto"/>
              <w:jc w:val="center"/>
              <w:rPr>
                <w:rFonts w:ascii="Times New Roman" w:eastAsia="宋体" w:hAnsi="Times New Roman" w:cs="Times New Roman"/>
                <w:b/>
                <w:bCs/>
                <w:szCs w:val="20"/>
                <w14:ligatures w14:val="none"/>
              </w:rPr>
            </w:pPr>
            <w:r w:rsidRPr="006B5233">
              <w:rPr>
                <w:rFonts w:ascii="Times New Roman" w:eastAsia="宋体" w:hAnsi="Times New Roman" w:cs="Times New Roman"/>
                <w:b/>
                <w:bCs/>
                <w:szCs w:val="20"/>
                <w14:ligatures w14:val="none"/>
              </w:rPr>
              <w:t>数量要求</w:t>
            </w:r>
          </w:p>
        </w:tc>
        <w:tc>
          <w:tcPr>
            <w:tcW w:w="2101" w:type="dxa"/>
            <w:vAlign w:val="center"/>
          </w:tcPr>
          <w:p w14:paraId="0AD79AAF" w14:textId="77777777" w:rsidR="006B5233" w:rsidRPr="006B5233" w:rsidRDefault="006B5233" w:rsidP="006B5233">
            <w:pPr>
              <w:snapToGrid w:val="0"/>
              <w:spacing w:after="0" w:line="300" w:lineRule="auto"/>
              <w:jc w:val="center"/>
              <w:rPr>
                <w:rFonts w:ascii="Times New Roman" w:eastAsia="宋体" w:hAnsi="Times New Roman" w:cs="Times New Roman"/>
                <w:b/>
                <w:bCs/>
                <w:szCs w:val="20"/>
                <w14:ligatures w14:val="none"/>
              </w:rPr>
            </w:pPr>
            <w:r w:rsidRPr="006B5233">
              <w:rPr>
                <w:rFonts w:ascii="Times New Roman" w:eastAsia="宋体" w:hAnsi="Times New Roman" w:cs="Times New Roman"/>
                <w:b/>
                <w:bCs/>
                <w:szCs w:val="20"/>
                <w14:ligatures w14:val="none"/>
              </w:rPr>
              <w:t>备注</w:t>
            </w:r>
          </w:p>
        </w:tc>
      </w:tr>
      <w:tr w:rsidR="006B5233" w:rsidRPr="006B5233" w14:paraId="77BA8005" w14:textId="77777777">
        <w:trPr>
          <w:trHeight w:val="457"/>
          <w:jc w:val="center"/>
        </w:trPr>
        <w:tc>
          <w:tcPr>
            <w:tcW w:w="1650" w:type="dxa"/>
            <w:vAlign w:val="center"/>
          </w:tcPr>
          <w:p w14:paraId="57A52D03" w14:textId="77777777" w:rsidR="006B5233" w:rsidRPr="006B5233" w:rsidRDefault="006B5233" w:rsidP="006B5233">
            <w:pPr>
              <w:snapToGrid w:val="0"/>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kern w:val="0"/>
                <w:szCs w:val="20"/>
                <w14:ligatures w14:val="none"/>
              </w:rPr>
              <w:t>绿化技术人员</w:t>
            </w:r>
          </w:p>
        </w:tc>
        <w:tc>
          <w:tcPr>
            <w:tcW w:w="1128" w:type="dxa"/>
            <w:vAlign w:val="center"/>
          </w:tcPr>
          <w:p w14:paraId="76BCA8C6" w14:textId="77777777" w:rsidR="006B5233" w:rsidRPr="006B5233" w:rsidRDefault="006B5233" w:rsidP="006B5233">
            <w:pPr>
              <w:snapToGrid w:val="0"/>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2</w:t>
            </w:r>
            <w:r w:rsidRPr="006B5233">
              <w:rPr>
                <w:rFonts w:ascii="Times New Roman" w:eastAsia="宋体" w:hAnsi="Times New Roman" w:cs="Times New Roman"/>
                <w:bCs/>
                <w:szCs w:val="20"/>
                <w14:ligatures w14:val="none"/>
              </w:rPr>
              <w:t>5-60</w:t>
            </w:r>
          </w:p>
        </w:tc>
        <w:tc>
          <w:tcPr>
            <w:tcW w:w="1402" w:type="dxa"/>
            <w:vAlign w:val="center"/>
          </w:tcPr>
          <w:p w14:paraId="3EA3A838" w14:textId="77777777" w:rsidR="006B5233" w:rsidRPr="006B5233" w:rsidRDefault="006B5233" w:rsidP="006B5233">
            <w:pPr>
              <w:snapToGrid w:val="0"/>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绿化相关养护证书初级及以上</w:t>
            </w:r>
          </w:p>
        </w:tc>
        <w:tc>
          <w:tcPr>
            <w:tcW w:w="2241" w:type="dxa"/>
            <w:vAlign w:val="center"/>
          </w:tcPr>
          <w:p w14:paraId="27794297" w14:textId="77777777" w:rsidR="006B5233" w:rsidRPr="006B5233" w:rsidRDefault="006B5233" w:rsidP="006B5233">
            <w:pPr>
              <w:snapToGrid w:val="0"/>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3</w:t>
            </w:r>
          </w:p>
        </w:tc>
        <w:tc>
          <w:tcPr>
            <w:tcW w:w="2101" w:type="dxa"/>
            <w:vAlign w:val="center"/>
          </w:tcPr>
          <w:p w14:paraId="71FC50F3" w14:textId="77777777" w:rsidR="006B5233" w:rsidRPr="006B5233" w:rsidRDefault="006B5233" w:rsidP="006B5233">
            <w:pPr>
              <w:snapToGrid w:val="0"/>
              <w:spacing w:after="0" w:line="300" w:lineRule="auto"/>
              <w:jc w:val="center"/>
              <w:rPr>
                <w:rFonts w:ascii="Times New Roman" w:eastAsia="宋体" w:hAnsi="Times New Roman" w:cs="Times New Roman"/>
                <w:bCs/>
                <w:szCs w:val="20"/>
                <w14:ligatures w14:val="none"/>
              </w:rPr>
            </w:pPr>
            <w:r w:rsidRPr="006B5233">
              <w:rPr>
                <w:rFonts w:ascii="Times New Roman" w:eastAsia="宋体" w:hAnsi="Times New Roman" w:cs="Times New Roman" w:hint="eastAsia"/>
                <w:bCs/>
                <w:szCs w:val="20"/>
                <w14:ligatures w14:val="none"/>
              </w:rPr>
              <w:t>专职</w:t>
            </w:r>
          </w:p>
        </w:tc>
      </w:tr>
    </w:tbl>
    <w:p w14:paraId="48CE48DC" w14:textId="77777777" w:rsidR="006B5233" w:rsidRPr="006B5233" w:rsidRDefault="006B5233" w:rsidP="006B5233">
      <w:pPr>
        <w:snapToGrid w:val="0"/>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color w:val="000000"/>
          <w:szCs w:val="22"/>
          <w14:ligatures w14:val="none"/>
        </w:rPr>
        <w:t>一线养护作业工人中的一线劳动力</w:t>
      </w:r>
      <w:r w:rsidRPr="006B5233">
        <w:rPr>
          <w:rFonts w:ascii="Times New Roman" w:eastAsia="宋体" w:hAnsi="Times New Roman" w:cs="Times New Roman"/>
          <w:bCs/>
          <w:szCs w:val="22"/>
          <w14:ligatures w14:val="none"/>
        </w:rPr>
        <w:t>满足以下要求：</w:t>
      </w:r>
    </w:p>
    <w:p w14:paraId="2CCE024E" w14:textId="77777777" w:rsidR="006B5233" w:rsidRPr="006B5233" w:rsidRDefault="006B5233" w:rsidP="006B5233">
      <w:pPr>
        <w:snapToGrid w:val="0"/>
        <w:spacing w:after="0" w:line="30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一线劳动力配置表</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930"/>
        <w:gridCol w:w="1930"/>
        <w:gridCol w:w="1098"/>
        <w:gridCol w:w="1559"/>
      </w:tblGrid>
      <w:tr w:rsidR="006B5233" w:rsidRPr="006B5233" w14:paraId="5FB7BE19" w14:textId="77777777" w:rsidTr="00124136">
        <w:trPr>
          <w:trHeight w:val="482"/>
          <w:jc w:val="center"/>
        </w:trPr>
        <w:tc>
          <w:tcPr>
            <w:tcW w:w="1843" w:type="dxa"/>
            <w:vAlign w:val="center"/>
          </w:tcPr>
          <w:p w14:paraId="763B30C4"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宋体" w:eastAsia="宋体" w:hAnsi="宋体" w:cs="宋体" w:hint="eastAsia"/>
                <w:szCs w:val="20"/>
                <w14:ligatures w14:val="none"/>
              </w:rPr>
              <w:t>岗位类别</w:t>
            </w:r>
          </w:p>
        </w:tc>
        <w:tc>
          <w:tcPr>
            <w:tcW w:w="1930" w:type="dxa"/>
          </w:tcPr>
          <w:p w14:paraId="57CAC584" w14:textId="77777777" w:rsidR="006B5233" w:rsidRPr="006B5233" w:rsidRDefault="006B5233" w:rsidP="006B5233">
            <w:pPr>
              <w:snapToGrid w:val="0"/>
              <w:spacing w:after="0" w:line="300" w:lineRule="auto"/>
              <w:jc w:val="center"/>
              <w:rPr>
                <w:rFonts w:ascii="宋体" w:eastAsia="宋体" w:hAnsi="宋体" w:cs="宋体" w:hint="eastAsia"/>
                <w:szCs w:val="20"/>
                <w14:ligatures w14:val="none"/>
              </w:rPr>
            </w:pPr>
            <w:r w:rsidRPr="006B5233">
              <w:rPr>
                <w:rFonts w:ascii="宋体" w:eastAsia="宋体" w:hAnsi="宋体" w:cs="宋体" w:hint="eastAsia"/>
                <w:szCs w:val="20"/>
                <w14:ligatures w14:val="none"/>
              </w:rPr>
              <w:t>年龄要求</w:t>
            </w:r>
          </w:p>
        </w:tc>
        <w:tc>
          <w:tcPr>
            <w:tcW w:w="1930" w:type="dxa"/>
            <w:vAlign w:val="center"/>
          </w:tcPr>
          <w:p w14:paraId="19082B9A"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宋体" w:eastAsia="宋体" w:hAnsi="宋体" w:cs="宋体" w:hint="eastAsia"/>
                <w:szCs w:val="20"/>
                <w14:ligatures w14:val="none"/>
              </w:rPr>
              <w:t>岗位名称</w:t>
            </w:r>
          </w:p>
        </w:tc>
        <w:tc>
          <w:tcPr>
            <w:tcW w:w="1098" w:type="dxa"/>
            <w:vAlign w:val="center"/>
          </w:tcPr>
          <w:p w14:paraId="697D73D5"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宋体" w:eastAsia="宋体" w:hAnsi="宋体" w:cs="宋体" w:hint="eastAsia"/>
                <w:szCs w:val="20"/>
                <w14:ligatures w14:val="none"/>
              </w:rPr>
              <w:t>数量</w:t>
            </w:r>
          </w:p>
        </w:tc>
        <w:tc>
          <w:tcPr>
            <w:tcW w:w="1559" w:type="dxa"/>
            <w:vAlign w:val="center"/>
          </w:tcPr>
          <w:p w14:paraId="0CD197C3"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宋体" w:eastAsia="宋体" w:hAnsi="宋体" w:cs="宋体" w:hint="eastAsia"/>
                <w:szCs w:val="20"/>
                <w14:ligatures w14:val="none"/>
              </w:rPr>
              <w:t>备注</w:t>
            </w:r>
          </w:p>
        </w:tc>
      </w:tr>
      <w:tr w:rsidR="006B5233" w:rsidRPr="006B5233" w14:paraId="3B1A660C" w14:textId="77777777">
        <w:trPr>
          <w:trHeight w:val="482"/>
          <w:jc w:val="center"/>
        </w:trPr>
        <w:tc>
          <w:tcPr>
            <w:tcW w:w="1843" w:type="dxa"/>
            <w:vAlign w:val="center"/>
          </w:tcPr>
          <w:p w14:paraId="2704B002" w14:textId="77777777" w:rsidR="006B5233" w:rsidRPr="006B5233" w:rsidRDefault="006B5233" w:rsidP="006B5233">
            <w:pPr>
              <w:snapToGrid w:val="0"/>
              <w:spacing w:after="0" w:line="300" w:lineRule="auto"/>
              <w:jc w:val="center"/>
              <w:rPr>
                <w:rFonts w:ascii="宋体" w:eastAsia="宋体" w:hAnsi="宋体" w:cs="宋体" w:hint="eastAsia"/>
                <w:szCs w:val="20"/>
                <w14:ligatures w14:val="none"/>
              </w:rPr>
            </w:pPr>
            <w:r w:rsidRPr="006B5233">
              <w:rPr>
                <w:rFonts w:ascii="宋体" w:eastAsia="宋体" w:hAnsi="宋体" w:cs="宋体" w:hint="eastAsia"/>
                <w:szCs w:val="20"/>
                <w14:ligatures w14:val="none"/>
              </w:rPr>
              <w:t>一线劳动力</w:t>
            </w:r>
          </w:p>
        </w:tc>
        <w:tc>
          <w:tcPr>
            <w:tcW w:w="1930" w:type="dxa"/>
            <w:vAlign w:val="center"/>
          </w:tcPr>
          <w:p w14:paraId="79E0F7EB" w14:textId="77777777" w:rsidR="006B5233" w:rsidRPr="006B5233" w:rsidRDefault="006B5233" w:rsidP="006B5233">
            <w:pPr>
              <w:snapToGrid w:val="0"/>
              <w:spacing w:after="0" w:line="300" w:lineRule="auto"/>
              <w:jc w:val="center"/>
              <w:rPr>
                <w:rFonts w:ascii="宋体" w:eastAsia="宋体" w:hAnsi="宋体" w:cs="Times New Roman" w:hint="eastAsia"/>
                <w:color w:val="000000"/>
                <w:kern w:val="0"/>
                <w:szCs w:val="22"/>
                <w14:ligatures w14:val="none"/>
              </w:rPr>
            </w:pPr>
            <w:r w:rsidRPr="006B5233">
              <w:rPr>
                <w:rFonts w:ascii="Times New Roman" w:eastAsia="宋体" w:hAnsi="Times New Roman" w:cs="Times New Roman" w:hint="eastAsia"/>
                <w:bCs/>
                <w:szCs w:val="20"/>
                <w14:ligatures w14:val="none"/>
              </w:rPr>
              <w:t>25-60</w:t>
            </w:r>
          </w:p>
        </w:tc>
        <w:tc>
          <w:tcPr>
            <w:tcW w:w="1930" w:type="dxa"/>
            <w:vAlign w:val="center"/>
          </w:tcPr>
          <w:p w14:paraId="4693DF3E"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宋体" w:eastAsia="宋体" w:hAnsi="宋体" w:cs="宋体" w:hint="eastAsia"/>
                <w:sz w:val="21"/>
                <w:szCs w:val="20"/>
                <w14:ligatures w14:val="none"/>
              </w:rPr>
              <w:t>具有相关养护经验</w:t>
            </w:r>
          </w:p>
        </w:tc>
        <w:tc>
          <w:tcPr>
            <w:tcW w:w="1098" w:type="dxa"/>
            <w:vAlign w:val="center"/>
          </w:tcPr>
          <w:p w14:paraId="31E82484" w14:textId="77777777" w:rsidR="006B5233" w:rsidRPr="006B5233" w:rsidRDefault="006B5233" w:rsidP="006B5233">
            <w:pPr>
              <w:snapToGrid w:val="0"/>
              <w:spacing w:after="0" w:line="300" w:lineRule="auto"/>
              <w:jc w:val="center"/>
              <w:rPr>
                <w:rFonts w:ascii="宋体" w:eastAsia="宋体" w:hAnsi="宋体" w:cs="宋体"/>
                <w:szCs w:val="20"/>
                <w14:ligatures w14:val="none"/>
              </w:rPr>
            </w:pPr>
            <w:r w:rsidRPr="006B5233">
              <w:rPr>
                <w:rFonts w:ascii="Times New Roman" w:eastAsia="宋体" w:hAnsi="Times New Roman" w:cs="Times New Roman" w:hint="eastAsia"/>
                <w:bCs/>
                <w:szCs w:val="20"/>
                <w14:ligatures w14:val="none"/>
              </w:rPr>
              <w:t>20</w:t>
            </w:r>
          </w:p>
        </w:tc>
        <w:tc>
          <w:tcPr>
            <w:tcW w:w="1559" w:type="dxa"/>
            <w:vAlign w:val="center"/>
          </w:tcPr>
          <w:p w14:paraId="31CDB15F" w14:textId="77777777" w:rsidR="006B5233" w:rsidRPr="006B5233" w:rsidRDefault="006B5233" w:rsidP="006B5233">
            <w:pPr>
              <w:snapToGrid w:val="0"/>
              <w:spacing w:after="0" w:line="300" w:lineRule="auto"/>
              <w:jc w:val="center"/>
              <w:rPr>
                <w:rFonts w:ascii="宋体" w:eastAsia="宋体" w:hAnsi="宋体" w:cs="宋体" w:hint="eastAsia"/>
                <w:szCs w:val="20"/>
                <w14:ligatures w14:val="none"/>
              </w:rPr>
            </w:pPr>
          </w:p>
        </w:tc>
      </w:tr>
    </w:tbl>
    <w:p w14:paraId="7EC9C0B5" w14:textId="77777777" w:rsidR="006B5233" w:rsidRPr="006B5233" w:rsidRDefault="006B5233" w:rsidP="006B5233">
      <w:pPr>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lastRenderedPageBreak/>
        <w:t xml:space="preserve">10.2 </w:t>
      </w:r>
      <w:r w:rsidRPr="006B5233">
        <w:rPr>
          <w:rFonts w:ascii="Times New Roman" w:eastAsia="宋体" w:hAnsi="Times New Roman" w:cs="Times New Roman"/>
          <w:szCs w:val="22"/>
          <w14:ligatures w14:val="none"/>
        </w:rPr>
        <w:t>设备要求</w:t>
      </w:r>
    </w:p>
    <w:tbl>
      <w:tblPr>
        <w:tblW w:w="7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1635"/>
        <w:gridCol w:w="3043"/>
      </w:tblGrid>
      <w:tr w:rsidR="006B5233" w:rsidRPr="006B5233" w14:paraId="7393D9D8" w14:textId="77777777">
        <w:trPr>
          <w:trHeight w:val="654"/>
          <w:jc w:val="center"/>
        </w:trPr>
        <w:tc>
          <w:tcPr>
            <w:tcW w:w="2629" w:type="dxa"/>
            <w:vAlign w:val="center"/>
          </w:tcPr>
          <w:p w14:paraId="1CF2E49B" w14:textId="77777777" w:rsidR="006B5233" w:rsidRPr="006B5233" w:rsidRDefault="006B5233" w:rsidP="006B5233">
            <w:pPr>
              <w:spacing w:after="0" w:line="240" w:lineRule="auto"/>
              <w:jc w:val="center"/>
              <w:rPr>
                <w:rFonts w:ascii="Times New Roman" w:eastAsia="宋体" w:hAnsi="Times New Roman" w:cs="Times New Roman"/>
                <w:b/>
                <w:szCs w:val="22"/>
                <w14:ligatures w14:val="none"/>
              </w:rPr>
            </w:pPr>
            <w:r w:rsidRPr="006B5233">
              <w:rPr>
                <w:rFonts w:ascii="Times New Roman" w:eastAsia="宋体" w:hAnsi="Times New Roman" w:cs="Times New Roman" w:hint="eastAsia"/>
                <w:b/>
                <w:szCs w:val="22"/>
                <w14:ligatures w14:val="none"/>
              </w:rPr>
              <w:t>设备名称</w:t>
            </w:r>
          </w:p>
        </w:tc>
        <w:tc>
          <w:tcPr>
            <w:tcW w:w="1635" w:type="dxa"/>
            <w:vAlign w:val="center"/>
          </w:tcPr>
          <w:p w14:paraId="2D38C3BC" w14:textId="77777777" w:rsidR="006B5233" w:rsidRPr="006B5233" w:rsidRDefault="006B5233" w:rsidP="006B5233">
            <w:pPr>
              <w:spacing w:after="0" w:line="240" w:lineRule="auto"/>
              <w:jc w:val="center"/>
              <w:rPr>
                <w:rFonts w:ascii="Times New Roman" w:eastAsia="宋体" w:hAnsi="Times New Roman" w:cs="Times New Roman"/>
                <w:b/>
                <w:szCs w:val="22"/>
                <w14:ligatures w14:val="none"/>
              </w:rPr>
            </w:pPr>
            <w:r w:rsidRPr="006B5233">
              <w:rPr>
                <w:rFonts w:ascii="Times New Roman" w:eastAsia="宋体" w:hAnsi="Times New Roman" w:cs="Times New Roman" w:hint="eastAsia"/>
                <w:b/>
                <w:szCs w:val="22"/>
                <w14:ligatures w14:val="none"/>
              </w:rPr>
              <w:t>数量要求</w:t>
            </w:r>
          </w:p>
        </w:tc>
        <w:tc>
          <w:tcPr>
            <w:tcW w:w="3043" w:type="dxa"/>
            <w:vAlign w:val="center"/>
          </w:tcPr>
          <w:p w14:paraId="75B9CA53" w14:textId="77777777" w:rsidR="006B5233" w:rsidRPr="006B5233" w:rsidRDefault="006B5233" w:rsidP="006B5233">
            <w:pPr>
              <w:spacing w:after="0" w:line="240" w:lineRule="auto"/>
              <w:jc w:val="center"/>
              <w:rPr>
                <w:rFonts w:ascii="Times New Roman" w:eastAsia="宋体" w:hAnsi="Times New Roman" w:cs="Times New Roman"/>
                <w:b/>
                <w:szCs w:val="22"/>
                <w14:ligatures w14:val="none"/>
              </w:rPr>
            </w:pPr>
            <w:r w:rsidRPr="006B5233">
              <w:rPr>
                <w:rFonts w:ascii="Times New Roman" w:eastAsia="宋体" w:hAnsi="Times New Roman" w:cs="Times New Roman" w:hint="eastAsia"/>
                <w:b/>
                <w:szCs w:val="22"/>
                <w14:ligatures w14:val="none"/>
              </w:rPr>
              <w:t>备注</w:t>
            </w:r>
          </w:p>
        </w:tc>
      </w:tr>
      <w:tr w:rsidR="006B5233" w:rsidRPr="006B5233" w14:paraId="7EEC82FB" w14:textId="77777777">
        <w:trPr>
          <w:trHeight w:val="567"/>
          <w:jc w:val="center"/>
        </w:trPr>
        <w:tc>
          <w:tcPr>
            <w:tcW w:w="2629" w:type="dxa"/>
            <w:vAlign w:val="center"/>
          </w:tcPr>
          <w:p w14:paraId="0A1931E0"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排水泵</w:t>
            </w:r>
          </w:p>
        </w:tc>
        <w:tc>
          <w:tcPr>
            <w:tcW w:w="1635" w:type="dxa"/>
            <w:vAlign w:val="center"/>
          </w:tcPr>
          <w:p w14:paraId="039B2257"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8</w:t>
            </w:r>
            <w:r w:rsidRPr="006B5233">
              <w:rPr>
                <w:rFonts w:ascii="Times New Roman" w:eastAsia="宋体" w:hAnsi="Times New Roman" w:cs="Times New Roman" w:hint="eastAsia"/>
                <w:szCs w:val="22"/>
                <w14:ligatures w14:val="none"/>
              </w:rPr>
              <w:t>台</w:t>
            </w:r>
          </w:p>
        </w:tc>
        <w:tc>
          <w:tcPr>
            <w:tcW w:w="3043" w:type="dxa"/>
            <w:vAlign w:val="center"/>
          </w:tcPr>
          <w:p w14:paraId="71810D6A"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自有或租赁</w:t>
            </w:r>
          </w:p>
        </w:tc>
      </w:tr>
      <w:tr w:rsidR="006B5233" w:rsidRPr="006B5233" w14:paraId="3A22C29C" w14:textId="77777777">
        <w:trPr>
          <w:trHeight w:val="567"/>
          <w:jc w:val="center"/>
        </w:trPr>
        <w:tc>
          <w:tcPr>
            <w:tcW w:w="2629" w:type="dxa"/>
            <w:vAlign w:val="center"/>
          </w:tcPr>
          <w:p w14:paraId="5269D18A"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树枝粉碎机</w:t>
            </w:r>
          </w:p>
        </w:tc>
        <w:tc>
          <w:tcPr>
            <w:tcW w:w="1635" w:type="dxa"/>
            <w:vAlign w:val="center"/>
          </w:tcPr>
          <w:p w14:paraId="40988CCD"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台</w:t>
            </w:r>
          </w:p>
        </w:tc>
        <w:tc>
          <w:tcPr>
            <w:tcW w:w="3043" w:type="dxa"/>
            <w:vAlign w:val="center"/>
          </w:tcPr>
          <w:p w14:paraId="375E5D01"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自有或租赁</w:t>
            </w:r>
          </w:p>
        </w:tc>
      </w:tr>
      <w:tr w:rsidR="006B5233" w:rsidRPr="006B5233" w14:paraId="6EE475AD" w14:textId="77777777">
        <w:trPr>
          <w:trHeight w:val="567"/>
          <w:jc w:val="center"/>
        </w:trPr>
        <w:tc>
          <w:tcPr>
            <w:tcW w:w="2629" w:type="dxa"/>
            <w:vAlign w:val="center"/>
          </w:tcPr>
          <w:p w14:paraId="6290ACF1"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proofErr w:type="gramStart"/>
            <w:r w:rsidRPr="006B5233">
              <w:rPr>
                <w:rFonts w:ascii="Times New Roman" w:eastAsia="宋体" w:hAnsi="Times New Roman" w:cs="Times New Roman" w:hint="eastAsia"/>
                <w:szCs w:val="22"/>
                <w14:ligatures w14:val="none"/>
              </w:rPr>
              <w:t>巡视车</w:t>
            </w:r>
            <w:proofErr w:type="gramEnd"/>
          </w:p>
        </w:tc>
        <w:tc>
          <w:tcPr>
            <w:tcW w:w="1635" w:type="dxa"/>
            <w:vAlign w:val="center"/>
          </w:tcPr>
          <w:p w14:paraId="63478452"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台</w:t>
            </w:r>
          </w:p>
        </w:tc>
        <w:tc>
          <w:tcPr>
            <w:tcW w:w="3043" w:type="dxa"/>
            <w:vAlign w:val="center"/>
          </w:tcPr>
          <w:p w14:paraId="49AC37C6"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自有或租赁</w:t>
            </w:r>
          </w:p>
        </w:tc>
      </w:tr>
      <w:tr w:rsidR="006B5233" w:rsidRPr="006B5233" w14:paraId="136103B4" w14:textId="77777777">
        <w:trPr>
          <w:trHeight w:val="567"/>
          <w:jc w:val="center"/>
        </w:trPr>
        <w:tc>
          <w:tcPr>
            <w:tcW w:w="2629" w:type="dxa"/>
            <w:vAlign w:val="center"/>
          </w:tcPr>
          <w:p w14:paraId="4D836A61"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载货汽车</w:t>
            </w:r>
          </w:p>
        </w:tc>
        <w:tc>
          <w:tcPr>
            <w:tcW w:w="1635" w:type="dxa"/>
            <w:vAlign w:val="center"/>
          </w:tcPr>
          <w:p w14:paraId="4594E0E2"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台</w:t>
            </w:r>
          </w:p>
        </w:tc>
        <w:tc>
          <w:tcPr>
            <w:tcW w:w="3043" w:type="dxa"/>
            <w:vAlign w:val="center"/>
          </w:tcPr>
          <w:p w14:paraId="7B84092D"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自有或租赁</w:t>
            </w:r>
          </w:p>
        </w:tc>
      </w:tr>
      <w:tr w:rsidR="006B5233" w:rsidRPr="006B5233" w14:paraId="7BA3EED3" w14:textId="77777777">
        <w:trPr>
          <w:trHeight w:val="567"/>
          <w:jc w:val="center"/>
        </w:trPr>
        <w:tc>
          <w:tcPr>
            <w:tcW w:w="2629" w:type="dxa"/>
            <w:vAlign w:val="center"/>
          </w:tcPr>
          <w:p w14:paraId="0BD7C9B7"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应急设备与物资</w:t>
            </w:r>
          </w:p>
        </w:tc>
        <w:tc>
          <w:tcPr>
            <w:tcW w:w="1635" w:type="dxa"/>
            <w:vAlign w:val="center"/>
          </w:tcPr>
          <w:p w14:paraId="7062233B"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p>
        </w:tc>
        <w:tc>
          <w:tcPr>
            <w:tcW w:w="3043" w:type="dxa"/>
            <w:vAlign w:val="center"/>
          </w:tcPr>
          <w:p w14:paraId="7FEE7FA6"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自报</w:t>
            </w:r>
          </w:p>
        </w:tc>
      </w:tr>
      <w:tr w:rsidR="006B5233" w:rsidRPr="006B5233" w14:paraId="3C0F0215" w14:textId="77777777">
        <w:trPr>
          <w:trHeight w:val="567"/>
          <w:jc w:val="center"/>
        </w:trPr>
        <w:tc>
          <w:tcPr>
            <w:tcW w:w="2629" w:type="dxa"/>
            <w:vAlign w:val="center"/>
          </w:tcPr>
          <w:p w14:paraId="5B0E07AA"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无人机</w:t>
            </w:r>
          </w:p>
        </w:tc>
        <w:tc>
          <w:tcPr>
            <w:tcW w:w="1635" w:type="dxa"/>
            <w:vAlign w:val="center"/>
          </w:tcPr>
          <w:p w14:paraId="4448FE11"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架</w:t>
            </w:r>
          </w:p>
        </w:tc>
        <w:tc>
          <w:tcPr>
            <w:tcW w:w="3043" w:type="dxa"/>
            <w:vAlign w:val="center"/>
          </w:tcPr>
          <w:p w14:paraId="3F47AEF0" w14:textId="77777777" w:rsidR="006B5233" w:rsidRPr="006B5233" w:rsidRDefault="006B5233" w:rsidP="006B5233">
            <w:pPr>
              <w:spacing w:after="0" w:line="240" w:lineRule="auto"/>
              <w:jc w:val="center"/>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自有或租赁</w:t>
            </w:r>
          </w:p>
        </w:tc>
      </w:tr>
    </w:tbl>
    <w:p w14:paraId="26CFB1C1" w14:textId="77777777" w:rsidR="006B5233" w:rsidRPr="006B5233" w:rsidRDefault="006B5233" w:rsidP="006B5233">
      <w:pPr>
        <w:spacing w:after="0" w:line="360" w:lineRule="auto"/>
        <w:jc w:val="both"/>
        <w:rPr>
          <w:rFonts w:ascii="Times New Roman" w:eastAsia="宋体" w:hAnsi="Times New Roman" w:cs="Times New Roman" w:hint="eastAsia"/>
          <w:szCs w:val="22"/>
          <w14:ligatures w14:val="none"/>
        </w:rPr>
      </w:pPr>
    </w:p>
    <w:p w14:paraId="08E2EF97"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2" w:name="_Toc205210270"/>
      <w:r w:rsidRPr="006B5233">
        <w:rPr>
          <w:rFonts w:ascii="Times New Roman" w:eastAsia="宋体" w:hAnsi="Times New Roman" w:cs="Times New Roman"/>
          <w:b/>
          <w:color w:val="000000"/>
          <w:szCs w:val="22"/>
          <w14:ligatures w14:val="none"/>
        </w:rPr>
        <w:t xml:space="preserve">11 </w:t>
      </w:r>
      <w:r w:rsidRPr="006B5233">
        <w:rPr>
          <w:rFonts w:ascii="Times New Roman" w:eastAsia="宋体" w:hAnsi="Times New Roman" w:cs="Times New Roman"/>
          <w:b/>
          <w:color w:val="000000"/>
          <w:szCs w:val="22"/>
          <w14:ligatures w14:val="none"/>
        </w:rPr>
        <w:t>安全文明作业及应急处置要求</w:t>
      </w:r>
      <w:bookmarkEnd w:id="22"/>
    </w:p>
    <w:p w14:paraId="050E295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bookmarkStart w:id="23" w:name="_Toc460922293"/>
      <w:bookmarkStart w:id="24" w:name="_Toc463690206"/>
      <w:bookmarkStart w:id="25" w:name="_Toc205210271"/>
      <w:r w:rsidRPr="006B5233">
        <w:rPr>
          <w:rFonts w:ascii="Times New Roman" w:eastAsia="宋体" w:hAnsi="Times New Roman" w:cs="Times New Roman" w:hint="eastAsia"/>
          <w:szCs w:val="22"/>
          <w14:ligatures w14:val="none"/>
        </w:rPr>
        <w:t xml:space="preserve">11.1 </w:t>
      </w:r>
      <w:r w:rsidRPr="006B5233">
        <w:rPr>
          <w:rFonts w:ascii="Times New Roman" w:eastAsia="宋体" w:hAnsi="Times New Roman" w:cs="Times New Roman" w:hint="eastAsia"/>
          <w:szCs w:val="22"/>
          <w14:ligatures w14:val="none"/>
        </w:rPr>
        <w:t>安全文明施工措施与要求</w:t>
      </w:r>
    </w:p>
    <w:p w14:paraId="0B55561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投标人依据现行标准规范，结合合同标段实际环境、养护作业时间长短等，制定相应的安全、文明施工具体措施，确保安全生产。</w:t>
      </w:r>
    </w:p>
    <w:p w14:paraId="63D35AA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11.1.1</w:t>
      </w:r>
      <w:r w:rsidRPr="006B5233">
        <w:rPr>
          <w:rFonts w:ascii="Times New Roman" w:eastAsia="宋体" w:hAnsi="Times New Roman" w:cs="Times New Roman" w:hint="eastAsia"/>
          <w:szCs w:val="22"/>
          <w14:ligatures w14:val="none"/>
        </w:rPr>
        <w:t>投标人对养护人员进行全员培训，有针对性地开展安全交底活动，重点强调其岗位的安全风险及防范措施；特种作业人员接受专业培训，持证上岗。</w:t>
      </w:r>
    </w:p>
    <w:p w14:paraId="3E49DDB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11.1.2</w:t>
      </w:r>
      <w:r w:rsidRPr="006B5233">
        <w:rPr>
          <w:rFonts w:ascii="Times New Roman" w:eastAsia="宋体" w:hAnsi="Times New Roman" w:cs="Times New Roman" w:hint="eastAsia"/>
          <w:szCs w:val="22"/>
          <w14:ligatures w14:val="none"/>
        </w:rPr>
        <w:t>建立职工（含劳务工等各种类型用工）花名册等档案资料，与职工签订劳动合同，为其办理国家规定的相关保险，并按规定标准安排专业健康体检和配备劳动防护用品。</w:t>
      </w:r>
    </w:p>
    <w:p w14:paraId="32CC550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11.1.3</w:t>
      </w:r>
      <w:r w:rsidRPr="006B5233">
        <w:rPr>
          <w:rFonts w:ascii="Times New Roman" w:eastAsia="宋体" w:hAnsi="Times New Roman" w:cs="Times New Roman" w:hint="eastAsia"/>
          <w:szCs w:val="22"/>
          <w14:ligatures w14:val="none"/>
        </w:rPr>
        <w:t>建立健全安全生产工作责任体系和组织管理网络，设置安全生产监管部门，配备专职安全监管人员，对施工作业安全进行现场监督；按照“横向到边，纵向到底”责任制要求将安全责任分解，投标人法定代表人与项目部、项目部与下属各责任部门签订安全协议书；定期召开安全生产工作会议，每月不少于一次；组织开展安全生产检查，每旬不少于一次。</w:t>
      </w:r>
    </w:p>
    <w:p w14:paraId="63E7D92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11.1.4</w:t>
      </w:r>
      <w:r w:rsidRPr="006B5233">
        <w:rPr>
          <w:rFonts w:ascii="Times New Roman" w:eastAsia="宋体" w:hAnsi="Times New Roman" w:cs="Times New Roman" w:hint="eastAsia"/>
          <w:szCs w:val="22"/>
          <w14:ligatures w14:val="none"/>
        </w:rPr>
        <w:t>凡占用机动车道进行的养护工程作业，按照规范要求设置养护维修作业控制区，并配置专用标志车（防撞车）和各项安全器材；养护人员上路作业统一着装，乘坐专用车辆，不得乘坐在无专用设施的货车车斗内。</w:t>
      </w:r>
    </w:p>
    <w:p w14:paraId="508333B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11.1.5</w:t>
      </w:r>
      <w:r w:rsidRPr="006B5233">
        <w:rPr>
          <w:rFonts w:ascii="Times New Roman" w:eastAsia="宋体" w:hAnsi="Times New Roman" w:cs="Times New Roman" w:hint="eastAsia"/>
          <w:szCs w:val="22"/>
          <w14:ligatures w14:val="none"/>
        </w:rPr>
        <w:t>进入养护作业现场的作业机械和车辆，按规定配置警示标志、灯具。</w:t>
      </w:r>
    </w:p>
    <w:p w14:paraId="5463DF4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11.1.6</w:t>
      </w:r>
      <w:r w:rsidRPr="006B5233">
        <w:rPr>
          <w:rFonts w:ascii="Times New Roman" w:eastAsia="宋体" w:hAnsi="Times New Roman" w:cs="Times New Roman" w:hint="eastAsia"/>
          <w:szCs w:val="22"/>
          <w14:ligatures w14:val="none"/>
        </w:rPr>
        <w:t>严格执行</w:t>
      </w:r>
      <w:r w:rsidRPr="006B5233">
        <w:rPr>
          <w:rFonts w:ascii="Times New Roman" w:eastAsia="宋体" w:hAnsi="Times New Roman" w:cs="Times New Roman" w:hint="eastAsia"/>
          <w:szCs w:val="22"/>
          <w14:ligatures w14:val="none"/>
        </w:rPr>
        <w:t>JGJ4688-2005</w:t>
      </w:r>
      <w:r w:rsidRPr="006B5233">
        <w:rPr>
          <w:rFonts w:ascii="Times New Roman" w:eastAsia="宋体" w:hAnsi="Times New Roman" w:cs="Times New Roman" w:hint="eastAsia"/>
          <w:szCs w:val="22"/>
          <w14:ligatures w14:val="none"/>
        </w:rPr>
        <w:t>《施工现场临时用电安全技术规范》规定，采用三级配电系统、</w:t>
      </w:r>
      <w:r w:rsidRPr="006B5233">
        <w:rPr>
          <w:rFonts w:ascii="Times New Roman" w:eastAsia="宋体" w:hAnsi="Times New Roman" w:cs="Times New Roman" w:hint="eastAsia"/>
          <w:szCs w:val="22"/>
          <w14:ligatures w14:val="none"/>
        </w:rPr>
        <w:t>TN-S</w:t>
      </w:r>
      <w:r w:rsidRPr="006B5233">
        <w:rPr>
          <w:rFonts w:ascii="Times New Roman" w:eastAsia="宋体" w:hAnsi="Times New Roman" w:cs="Times New Roman" w:hint="eastAsia"/>
          <w:szCs w:val="22"/>
          <w14:ligatures w14:val="none"/>
        </w:rPr>
        <w:t>接零保护系统、三级漏电保护系统；所有的配电箱、</w:t>
      </w:r>
      <w:proofErr w:type="gramStart"/>
      <w:r w:rsidRPr="006B5233">
        <w:rPr>
          <w:rFonts w:ascii="Times New Roman" w:eastAsia="宋体" w:hAnsi="Times New Roman" w:cs="Times New Roman" w:hint="eastAsia"/>
          <w:szCs w:val="22"/>
          <w14:ligatures w14:val="none"/>
        </w:rPr>
        <w:t>开关电箱符合</w:t>
      </w:r>
      <w:proofErr w:type="gramEnd"/>
      <w:r w:rsidRPr="006B5233">
        <w:rPr>
          <w:rFonts w:ascii="Times New Roman" w:eastAsia="宋体" w:hAnsi="Times New Roman" w:cs="Times New Roman" w:hint="eastAsia"/>
          <w:szCs w:val="22"/>
          <w14:ligatures w14:val="none"/>
        </w:rPr>
        <w:t>要求，临时用电工程所用电器装置、元器件、电线电缆等电工产品按国家规定通过“</w:t>
      </w:r>
      <w:r w:rsidRPr="006B5233">
        <w:rPr>
          <w:rFonts w:ascii="Times New Roman" w:eastAsia="宋体" w:hAnsi="Times New Roman" w:cs="Times New Roman" w:hint="eastAsia"/>
          <w:szCs w:val="22"/>
          <w14:ligatures w14:val="none"/>
        </w:rPr>
        <w:t>3C</w:t>
      </w:r>
      <w:r w:rsidRPr="006B5233">
        <w:rPr>
          <w:rFonts w:ascii="Times New Roman" w:eastAsia="宋体" w:hAnsi="Times New Roman" w:cs="Times New Roman" w:hint="eastAsia"/>
          <w:szCs w:val="22"/>
          <w14:ligatures w14:val="none"/>
        </w:rPr>
        <w:t>”认证，并经市建设工程安全协会登记备案的进行配置。</w:t>
      </w:r>
    </w:p>
    <w:p w14:paraId="167A756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11.1.7</w:t>
      </w:r>
      <w:r w:rsidRPr="006B5233">
        <w:rPr>
          <w:rFonts w:ascii="Times New Roman" w:eastAsia="宋体" w:hAnsi="Times New Roman" w:cs="Times New Roman" w:hint="eastAsia"/>
          <w:szCs w:val="22"/>
          <w14:ligatures w14:val="none"/>
        </w:rPr>
        <w:t>如养护施工过程中发生重特大安全事故，投标人快速、及时赶到现场，实施紧急处置，并协同有关单位和部门做好善后处理和稳定工作；紧急处置的结果及时上报采购人。</w:t>
      </w:r>
    </w:p>
    <w:p w14:paraId="72F7920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11.1.8</w:t>
      </w:r>
      <w:r w:rsidRPr="006B5233">
        <w:rPr>
          <w:rFonts w:ascii="Times New Roman" w:eastAsia="宋体" w:hAnsi="Times New Roman" w:cs="Times New Roman" w:hint="eastAsia"/>
          <w:szCs w:val="22"/>
          <w14:ligatures w14:val="none"/>
        </w:rPr>
        <w:t>创建文明工地，做到养护工地规范有序，便民利民，</w:t>
      </w:r>
      <w:proofErr w:type="gramStart"/>
      <w:r w:rsidRPr="006B5233">
        <w:rPr>
          <w:rFonts w:ascii="Times New Roman" w:eastAsia="宋体" w:hAnsi="Times New Roman" w:cs="Times New Roman" w:hint="eastAsia"/>
          <w:szCs w:val="22"/>
          <w14:ligatures w14:val="none"/>
        </w:rPr>
        <w:t>工完料</w:t>
      </w:r>
      <w:proofErr w:type="gramEnd"/>
      <w:r w:rsidRPr="006B5233">
        <w:rPr>
          <w:rFonts w:ascii="Times New Roman" w:eastAsia="宋体" w:hAnsi="Times New Roman" w:cs="Times New Roman" w:hint="eastAsia"/>
          <w:szCs w:val="22"/>
          <w14:ligatures w14:val="none"/>
        </w:rPr>
        <w:t>清场地清，将养护工作对交通的影响降到最低，每旬至少进行一次文明工地检查。</w:t>
      </w:r>
    </w:p>
    <w:p w14:paraId="1EA97ED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11.1.9</w:t>
      </w:r>
      <w:r w:rsidRPr="006B5233">
        <w:rPr>
          <w:rFonts w:ascii="Times New Roman" w:eastAsia="宋体" w:hAnsi="Times New Roman" w:cs="Times New Roman" w:hint="eastAsia"/>
          <w:szCs w:val="22"/>
          <w14:ligatures w14:val="none"/>
        </w:rPr>
        <w:t>开展多方面的共建联建活动；开展立功竞赛活动。</w:t>
      </w:r>
    </w:p>
    <w:p w14:paraId="6774D53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11.2 </w:t>
      </w:r>
      <w:r w:rsidRPr="006B5233">
        <w:rPr>
          <w:rFonts w:ascii="Times New Roman" w:eastAsia="宋体" w:hAnsi="Times New Roman" w:cs="Times New Roman" w:hint="eastAsia"/>
          <w:szCs w:val="22"/>
          <w14:ligatures w14:val="none"/>
        </w:rPr>
        <w:t>应急处置要求</w:t>
      </w:r>
    </w:p>
    <w:p w14:paraId="0823FB7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11.2.1</w:t>
      </w:r>
      <w:r w:rsidRPr="006B5233">
        <w:rPr>
          <w:rFonts w:ascii="Times New Roman" w:eastAsia="宋体" w:hAnsi="Times New Roman" w:cs="Times New Roman" w:hint="eastAsia"/>
          <w:szCs w:val="22"/>
          <w14:ligatures w14:val="none"/>
        </w:rPr>
        <w:t>按照其性质、严重程度、可控性等因素，灾害性天气、突发事件的等级划分为Ⅰ级（特别重大）、Ⅱ级（重大）、Ⅲ级（较大）、Ⅳ级（一般）四级。</w:t>
      </w:r>
    </w:p>
    <w:p w14:paraId="6772DA52"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lastRenderedPageBreak/>
        <w:t>11.2.2</w:t>
      </w:r>
      <w:r w:rsidRPr="006B5233">
        <w:rPr>
          <w:rFonts w:ascii="Times New Roman" w:eastAsia="宋体" w:hAnsi="Times New Roman" w:cs="Times New Roman" w:hint="eastAsia"/>
          <w:szCs w:val="22"/>
          <w14:ligatures w14:val="none"/>
        </w:rPr>
        <w:t>投标人针对各级各</w:t>
      </w:r>
      <w:proofErr w:type="gramStart"/>
      <w:r w:rsidRPr="006B5233">
        <w:rPr>
          <w:rFonts w:ascii="Times New Roman" w:eastAsia="宋体" w:hAnsi="Times New Roman" w:cs="Times New Roman" w:hint="eastAsia"/>
          <w:szCs w:val="22"/>
          <w14:ligatures w14:val="none"/>
        </w:rPr>
        <w:t>类可能</w:t>
      </w:r>
      <w:proofErr w:type="gramEnd"/>
      <w:r w:rsidRPr="006B5233">
        <w:rPr>
          <w:rFonts w:ascii="Times New Roman" w:eastAsia="宋体" w:hAnsi="Times New Roman" w:cs="Times New Roman" w:hint="eastAsia"/>
          <w:szCs w:val="22"/>
          <w14:ligatures w14:val="none"/>
        </w:rPr>
        <w:t>发生的灾害天气和突发事件，建立应急处置预案，应急预案应包括组织领导体系、预警和预防机制、应急响应工程措施、临时交通组织方案、保障措施（包括应急人员、物资、机械设备、资金等）等内容。</w:t>
      </w:r>
    </w:p>
    <w:p w14:paraId="3C2E70A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11.2.3</w:t>
      </w:r>
      <w:r w:rsidRPr="006B5233">
        <w:rPr>
          <w:rFonts w:ascii="Times New Roman" w:eastAsia="宋体" w:hAnsi="Times New Roman" w:cs="Times New Roman" w:hint="eastAsia"/>
          <w:szCs w:val="22"/>
          <w14:ligatures w14:val="none"/>
        </w:rPr>
        <w:t>建立应急指挥领导小组，负责应急救援总体指挥，并落实各部门职责和相关措施。</w:t>
      </w:r>
    </w:p>
    <w:p w14:paraId="5CA5847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11.2.4</w:t>
      </w:r>
      <w:r w:rsidRPr="006B5233">
        <w:rPr>
          <w:rFonts w:ascii="Times New Roman" w:eastAsia="宋体" w:hAnsi="Times New Roman" w:cs="Times New Roman" w:hint="eastAsia"/>
          <w:szCs w:val="22"/>
          <w14:ligatures w14:val="none"/>
        </w:rPr>
        <w:t>组建</w:t>
      </w:r>
      <w:proofErr w:type="gramStart"/>
      <w:r w:rsidRPr="006B5233">
        <w:rPr>
          <w:rFonts w:ascii="Times New Roman" w:eastAsia="宋体" w:hAnsi="Times New Roman" w:cs="Times New Roman" w:hint="eastAsia"/>
          <w:szCs w:val="22"/>
          <w14:ligatures w14:val="none"/>
        </w:rPr>
        <w:t>一</w:t>
      </w:r>
      <w:proofErr w:type="gramEnd"/>
      <w:r w:rsidRPr="006B5233">
        <w:rPr>
          <w:rFonts w:ascii="Times New Roman" w:eastAsia="宋体" w:hAnsi="Times New Roman" w:cs="Times New Roman" w:hint="eastAsia"/>
          <w:szCs w:val="22"/>
          <w14:ligatures w14:val="none"/>
        </w:rPr>
        <w:t>支具有综合救援能力的应急救援队伍（人员总数不得少于</w:t>
      </w:r>
      <w:r w:rsidRPr="006B5233">
        <w:rPr>
          <w:rFonts w:ascii="Times New Roman" w:eastAsia="宋体" w:hAnsi="Times New Roman" w:cs="Times New Roman" w:hint="eastAsia"/>
          <w:szCs w:val="22"/>
          <w14:ligatures w14:val="none"/>
        </w:rPr>
        <w:t>15</w:t>
      </w:r>
      <w:r w:rsidRPr="006B5233">
        <w:rPr>
          <w:rFonts w:ascii="Times New Roman" w:eastAsia="宋体" w:hAnsi="Times New Roman" w:cs="Times New Roman" w:hint="eastAsia"/>
          <w:szCs w:val="22"/>
          <w14:ligatures w14:val="none"/>
        </w:rPr>
        <w:t>人），一旦紧急情况发生，能在最短时间内到达现场进行应急处置。</w:t>
      </w:r>
    </w:p>
    <w:p w14:paraId="54D7F7D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11.2.5</w:t>
      </w:r>
      <w:r w:rsidRPr="006B5233">
        <w:rPr>
          <w:rFonts w:ascii="Times New Roman" w:eastAsia="宋体" w:hAnsi="Times New Roman" w:cs="Times New Roman" w:hint="eastAsia"/>
          <w:szCs w:val="22"/>
          <w14:ligatures w14:val="none"/>
        </w:rPr>
        <w:t>定期检查应急救援物资与机具，确保物资储备数量充足、机具设备完好可用。</w:t>
      </w:r>
    </w:p>
    <w:p w14:paraId="7C4AC8F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11.2.6</w:t>
      </w:r>
      <w:r w:rsidRPr="006B5233">
        <w:rPr>
          <w:rFonts w:ascii="Times New Roman" w:eastAsia="宋体" w:hAnsi="Times New Roman" w:cs="Times New Roman" w:hint="eastAsia"/>
          <w:szCs w:val="22"/>
          <w14:ligatures w14:val="none"/>
        </w:rPr>
        <w:t>与气象部门建立热线联络制度，及时掌握灾害性天气的预警信息，特别在灾害性天气易发季节，密切关注气象变化情况，针对其可能带来城市道路通行障碍做好相关防御措施。</w:t>
      </w:r>
    </w:p>
    <w:p w14:paraId="5C0BB25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11.2.7</w:t>
      </w:r>
      <w:r w:rsidRPr="006B5233">
        <w:rPr>
          <w:rFonts w:ascii="Times New Roman" w:eastAsia="宋体" w:hAnsi="Times New Roman" w:cs="Times New Roman" w:hint="eastAsia"/>
          <w:szCs w:val="22"/>
          <w14:ligatures w14:val="none"/>
        </w:rPr>
        <w:t>与交警、消防、医疗等部门建立联动机制，一旦发生紧急情况，能与交警及其它相关部门协调配合，维持道路的正常运行和良好秩序，并将实施情况及时上报采购人。</w:t>
      </w:r>
    </w:p>
    <w:p w14:paraId="47C5D04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11.2.8</w:t>
      </w:r>
      <w:r w:rsidRPr="006B5233">
        <w:rPr>
          <w:rFonts w:ascii="Times New Roman" w:eastAsia="宋体" w:hAnsi="Times New Roman" w:cs="Times New Roman" w:hint="eastAsia"/>
          <w:szCs w:val="22"/>
          <w14:ligatures w14:val="none"/>
        </w:rPr>
        <w:t>按照“上海市灾害性气候应急处置手册”、“浦东新区</w:t>
      </w:r>
      <w:proofErr w:type="gramStart"/>
      <w:r w:rsidRPr="006B5233">
        <w:rPr>
          <w:rFonts w:ascii="Times New Roman" w:eastAsia="宋体" w:hAnsi="Times New Roman" w:cs="Times New Roman" w:hint="eastAsia"/>
          <w:szCs w:val="22"/>
          <w14:ligatures w14:val="none"/>
        </w:rPr>
        <w:t>突发突发</w:t>
      </w:r>
      <w:proofErr w:type="gramEnd"/>
      <w:r w:rsidRPr="006B5233">
        <w:rPr>
          <w:rFonts w:ascii="Times New Roman" w:eastAsia="宋体" w:hAnsi="Times New Roman" w:cs="Times New Roman" w:hint="eastAsia"/>
          <w:szCs w:val="22"/>
          <w14:ligatures w14:val="none"/>
        </w:rPr>
        <w:t>事件应急处置预案”要求，启动相应预警等级的应急响应。</w:t>
      </w:r>
    </w:p>
    <w:p w14:paraId="0AD42CB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11.2.9</w:t>
      </w:r>
      <w:r w:rsidRPr="006B5233">
        <w:rPr>
          <w:rFonts w:ascii="Times New Roman" w:eastAsia="宋体" w:hAnsi="Times New Roman" w:cs="Times New Roman" w:hint="eastAsia"/>
          <w:szCs w:val="22"/>
          <w14:ligatures w14:val="none"/>
        </w:rPr>
        <w:t>定期或不定期开展多方式多类别的应急演练，提高应急队伍的响应速度、救援水平和协同能力，并根据演练过程总结和结果评估，完善应急预案。</w:t>
      </w:r>
    </w:p>
    <w:p w14:paraId="08C4BBD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11.2.10</w:t>
      </w:r>
      <w:r w:rsidRPr="006B5233">
        <w:rPr>
          <w:rFonts w:ascii="Times New Roman" w:eastAsia="宋体" w:hAnsi="Times New Roman" w:cs="Times New Roman" w:hint="eastAsia"/>
          <w:szCs w:val="22"/>
          <w14:ligatures w14:val="none"/>
        </w:rPr>
        <w:t>建立应急值守制度，安排专职人员，监测、收集各类信息；一旦发现突发性的紧急事件，在启动应急响应的同时，及时将情况上报采购人，上报的应急信息实事求是，不得瞒报、谎报和拖延不报，上报形式可用电话口头初报，随后再书面报告。</w:t>
      </w:r>
    </w:p>
    <w:p w14:paraId="7E6783B1"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r w:rsidRPr="006B5233">
        <w:rPr>
          <w:rFonts w:ascii="Times New Roman" w:eastAsia="宋体" w:hAnsi="Times New Roman" w:cs="Times New Roman"/>
          <w:b/>
          <w:color w:val="000000"/>
          <w:szCs w:val="22"/>
          <w14:ligatures w14:val="none"/>
        </w:rPr>
        <w:t xml:space="preserve">12 </w:t>
      </w:r>
      <w:r w:rsidRPr="006B5233">
        <w:rPr>
          <w:rFonts w:ascii="Times New Roman" w:eastAsia="宋体" w:hAnsi="Times New Roman" w:cs="Times New Roman"/>
          <w:b/>
          <w:color w:val="000000"/>
          <w:szCs w:val="22"/>
          <w14:ligatures w14:val="none"/>
        </w:rPr>
        <w:t>养护作业用房配备要求</w:t>
      </w:r>
      <w:bookmarkEnd w:id="23"/>
      <w:bookmarkEnd w:id="24"/>
      <w:bookmarkEnd w:id="25"/>
    </w:p>
    <w:p w14:paraId="643413E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中标</w:t>
      </w:r>
      <w:r w:rsidRPr="006B5233">
        <w:rPr>
          <w:rFonts w:ascii="Times New Roman" w:eastAsia="宋体" w:hAnsi="Times New Roman" w:cs="Times New Roman" w:hint="eastAsia"/>
          <w:szCs w:val="22"/>
          <w14:ligatures w14:val="none"/>
        </w:rPr>
        <w:t>人</w:t>
      </w:r>
      <w:r w:rsidRPr="006B5233">
        <w:rPr>
          <w:rFonts w:ascii="Times New Roman" w:eastAsia="宋体" w:hAnsi="Times New Roman" w:cs="Times New Roman"/>
          <w:szCs w:val="22"/>
          <w14:ligatures w14:val="none"/>
        </w:rPr>
        <w:t>应确保道班房的使用安全和设施设备的完好，并承担使用期间的所有运行费用和房屋及设施设备的维修维护费用。</w:t>
      </w:r>
    </w:p>
    <w:p w14:paraId="3CECC02A"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6" w:name="_Toc205210272"/>
      <w:r w:rsidRPr="006B5233">
        <w:rPr>
          <w:rFonts w:ascii="Times New Roman" w:eastAsia="宋体" w:hAnsi="Times New Roman" w:cs="Times New Roman"/>
          <w:b/>
          <w:color w:val="000000"/>
          <w:szCs w:val="22"/>
          <w14:ligatures w14:val="none"/>
        </w:rPr>
        <w:t xml:space="preserve">13 </w:t>
      </w:r>
      <w:r w:rsidRPr="006B5233">
        <w:rPr>
          <w:rFonts w:ascii="Times New Roman" w:eastAsia="宋体" w:hAnsi="Times New Roman" w:cs="Times New Roman"/>
          <w:b/>
          <w:color w:val="000000"/>
          <w:szCs w:val="22"/>
          <w14:ligatures w14:val="none"/>
        </w:rPr>
        <w:t>考核管理与售后服务要求</w:t>
      </w:r>
      <w:bookmarkEnd w:id="26"/>
    </w:p>
    <w:p w14:paraId="6194E20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bCs/>
          <w:color w:val="000000"/>
          <w:szCs w:val="20"/>
          <w14:ligatures w14:val="none"/>
        </w:rPr>
      </w:pPr>
      <w:r w:rsidRPr="006B5233">
        <w:rPr>
          <w:rFonts w:ascii="Times New Roman" w:eastAsia="宋体" w:hAnsi="Times New Roman" w:cs="Times New Roman" w:hint="eastAsia"/>
          <w:bCs/>
          <w:color w:val="000000"/>
          <w:szCs w:val="20"/>
          <w14:ligatures w14:val="none"/>
        </w:rPr>
        <w:t>13.1</w:t>
      </w:r>
      <w:r w:rsidRPr="006B5233">
        <w:rPr>
          <w:rFonts w:ascii="Times New Roman" w:eastAsia="宋体" w:hAnsi="Times New Roman" w:cs="Times New Roman" w:hint="eastAsia"/>
          <w:bCs/>
          <w:color w:val="000000"/>
          <w:szCs w:val="20"/>
          <w14:ligatures w14:val="none"/>
        </w:rPr>
        <w:t>考核内容及标准</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1"/>
        <w:gridCol w:w="680"/>
        <w:gridCol w:w="800"/>
        <w:gridCol w:w="1240"/>
        <w:gridCol w:w="4400"/>
        <w:gridCol w:w="660"/>
        <w:gridCol w:w="620"/>
      </w:tblGrid>
      <w:tr w:rsidR="006B5233" w:rsidRPr="006B5233" w14:paraId="223FECFD" w14:textId="77777777">
        <w:trPr>
          <w:trHeight w:val="400"/>
          <w:jc w:val="center"/>
        </w:trPr>
        <w:tc>
          <w:tcPr>
            <w:tcW w:w="9431" w:type="dxa"/>
            <w:gridSpan w:val="7"/>
            <w:vAlign w:val="center"/>
          </w:tcPr>
          <w:p w14:paraId="27AFE70F" w14:textId="77777777" w:rsidR="006B5233" w:rsidRPr="006B5233" w:rsidRDefault="006B5233" w:rsidP="006B5233">
            <w:pPr>
              <w:spacing w:after="0" w:line="300" w:lineRule="atLeast"/>
              <w:jc w:val="center"/>
              <w:textAlignment w:val="baseline"/>
              <w:rPr>
                <w:rFonts w:ascii="Times New Roman" w:eastAsia="宋体" w:hAnsi="Times New Roman" w:cs="Times New Roman"/>
                <w:sz w:val="24"/>
                <w14:ligatures w14:val="none"/>
              </w:rPr>
            </w:pPr>
            <w:r w:rsidRPr="006B5233">
              <w:rPr>
                <w:rFonts w:ascii="宋体" w:eastAsia="宋体" w:hAnsi="宋体" w:cs="宋体"/>
                <w:color w:val="000000"/>
                <w:sz w:val="24"/>
                <w14:ligatures w14:val="none"/>
              </w:rPr>
              <w:t>公益林市场化养护质量外</w:t>
            </w:r>
            <w:proofErr w:type="gramStart"/>
            <w:r w:rsidRPr="006B5233">
              <w:rPr>
                <w:rFonts w:ascii="宋体" w:eastAsia="宋体" w:hAnsi="宋体" w:cs="宋体"/>
                <w:color w:val="000000"/>
                <w:sz w:val="24"/>
                <w14:ligatures w14:val="none"/>
              </w:rPr>
              <w:t>业考核</w:t>
            </w:r>
            <w:proofErr w:type="gramEnd"/>
            <w:r w:rsidRPr="006B5233">
              <w:rPr>
                <w:rFonts w:ascii="宋体" w:eastAsia="宋体" w:hAnsi="宋体" w:cs="宋体"/>
                <w:color w:val="000000"/>
                <w:sz w:val="24"/>
                <w14:ligatures w14:val="none"/>
              </w:rPr>
              <w:t>评分表(100分)</w:t>
            </w:r>
          </w:p>
        </w:tc>
      </w:tr>
      <w:tr w:rsidR="006B5233" w:rsidRPr="006B5233" w14:paraId="040FB1FD" w14:textId="77777777">
        <w:trPr>
          <w:trHeight w:val="640"/>
          <w:jc w:val="center"/>
        </w:trPr>
        <w:tc>
          <w:tcPr>
            <w:tcW w:w="9431" w:type="dxa"/>
            <w:gridSpan w:val="7"/>
          </w:tcPr>
          <w:p w14:paraId="097364C7" w14:textId="77777777" w:rsidR="006B5233" w:rsidRPr="006B5233" w:rsidRDefault="006B5233" w:rsidP="006B5233">
            <w:pPr>
              <w:tabs>
                <w:tab w:val="left" w:pos="2920"/>
              </w:tabs>
              <w:wordWrap w:val="0"/>
              <w:spacing w:after="0" w:line="280" w:lineRule="atLeast"/>
              <w:ind w:left="660"/>
              <w:jc w:val="both"/>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乡镇：</w:t>
            </w:r>
            <w:r w:rsidRPr="006B5233">
              <w:rPr>
                <w:rFonts w:ascii="宋体" w:eastAsia="宋体" w:hAnsi="宋体" w:cs="仿宋"/>
                <w:color w:val="000000"/>
                <w:sz w:val="24"/>
                <w:u w:val="single"/>
                <w14:ligatures w14:val="none"/>
              </w:rPr>
              <w:t xml:space="preserve">        </w:t>
            </w:r>
            <w:r w:rsidRPr="006B5233">
              <w:rPr>
                <w:rFonts w:ascii="宋体" w:eastAsia="宋体" w:hAnsi="宋体" w:cs="Times New Roman"/>
                <w:sz w:val="24"/>
                <w14:ligatures w14:val="none"/>
              </w:rPr>
              <w:tab/>
            </w:r>
            <w:r w:rsidRPr="006B5233">
              <w:rPr>
                <w:rFonts w:ascii="宋体" w:eastAsia="宋体" w:hAnsi="宋体" w:cs="仿宋"/>
                <w:color w:val="000000"/>
                <w:sz w:val="24"/>
                <w14:ligatures w14:val="none"/>
              </w:rPr>
              <w:t>村(居):</w:t>
            </w:r>
            <w:r w:rsidRPr="006B5233">
              <w:rPr>
                <w:rFonts w:ascii="宋体" w:eastAsia="宋体" w:hAnsi="宋体" w:cs="仿宋"/>
                <w:color w:val="000000"/>
                <w:sz w:val="24"/>
                <w:u w:val="single"/>
                <w14:ligatures w14:val="none"/>
              </w:rPr>
              <w:t xml:space="preserve">           </w:t>
            </w:r>
            <w:r w:rsidRPr="006B5233">
              <w:rPr>
                <w:rFonts w:ascii="宋体" w:eastAsia="宋体" w:hAnsi="宋体" w:cs="仿宋"/>
                <w:color w:val="000000"/>
                <w:sz w:val="24"/>
                <w14:ligatures w14:val="none"/>
              </w:rPr>
              <w:t>小班号：</w:t>
            </w:r>
            <w:r w:rsidRPr="006B5233">
              <w:rPr>
                <w:rFonts w:ascii="宋体" w:eastAsia="宋体" w:hAnsi="宋体" w:cs="仿宋"/>
                <w:color w:val="000000"/>
                <w:sz w:val="24"/>
                <w:u w:val="single"/>
                <w14:ligatures w14:val="none"/>
              </w:rPr>
              <w:t xml:space="preserve">                   </w:t>
            </w:r>
          </w:p>
          <w:p w14:paraId="2AEDE8FB" w14:textId="77777777" w:rsidR="006B5233" w:rsidRPr="006B5233" w:rsidRDefault="006B5233" w:rsidP="006B5233">
            <w:pPr>
              <w:wordWrap w:val="0"/>
              <w:spacing w:after="0" w:line="280" w:lineRule="atLeast"/>
              <w:ind w:left="1660"/>
              <w:jc w:val="both"/>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评分时间：</w:t>
            </w:r>
            <w:r w:rsidRPr="006B5233">
              <w:rPr>
                <w:rFonts w:ascii="宋体" w:eastAsia="宋体" w:hAnsi="宋体" w:cs="仿宋"/>
                <w:color w:val="000000"/>
                <w:sz w:val="24"/>
                <w:u w:val="single"/>
                <w14:ligatures w14:val="none"/>
              </w:rPr>
              <w:t xml:space="preserve">             </w:t>
            </w:r>
            <w:r w:rsidRPr="006B5233">
              <w:rPr>
                <w:rFonts w:ascii="宋体" w:eastAsia="宋体" w:hAnsi="宋体" w:cs="仿宋"/>
                <w:color w:val="000000"/>
                <w:sz w:val="24"/>
                <w14:ligatures w14:val="none"/>
              </w:rPr>
              <w:t>评分人：</w:t>
            </w:r>
            <w:r w:rsidRPr="006B5233">
              <w:rPr>
                <w:rFonts w:ascii="宋体" w:eastAsia="宋体" w:hAnsi="宋体" w:cs="仿宋"/>
                <w:color w:val="000000"/>
                <w:sz w:val="24"/>
                <w:u w:val="single"/>
                <w14:ligatures w14:val="none"/>
              </w:rPr>
              <w:t xml:space="preserve">               </w:t>
            </w:r>
          </w:p>
        </w:tc>
      </w:tr>
      <w:tr w:rsidR="006B5233" w:rsidRPr="006B5233" w14:paraId="7F862A46" w14:textId="77777777">
        <w:trPr>
          <w:trHeight w:val="720"/>
          <w:jc w:val="center"/>
        </w:trPr>
        <w:tc>
          <w:tcPr>
            <w:tcW w:w="1031" w:type="dxa"/>
            <w:vAlign w:val="center"/>
          </w:tcPr>
          <w:p w14:paraId="692BF15A" w14:textId="77777777" w:rsidR="006B5233" w:rsidRPr="006B5233" w:rsidRDefault="006B5233" w:rsidP="006B5233">
            <w:pPr>
              <w:wordWrap w:val="0"/>
              <w:spacing w:after="0" w:line="28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评分指标</w:t>
            </w:r>
          </w:p>
        </w:tc>
        <w:tc>
          <w:tcPr>
            <w:tcW w:w="680" w:type="dxa"/>
            <w:vAlign w:val="center"/>
          </w:tcPr>
          <w:p w14:paraId="55D6FD9C" w14:textId="77777777" w:rsidR="006B5233" w:rsidRPr="006B5233" w:rsidRDefault="006B5233" w:rsidP="006B5233">
            <w:pPr>
              <w:wordWrap w:val="0"/>
              <w:spacing w:after="0" w:line="16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分值</w:t>
            </w:r>
          </w:p>
        </w:tc>
        <w:tc>
          <w:tcPr>
            <w:tcW w:w="2040" w:type="dxa"/>
            <w:gridSpan w:val="2"/>
            <w:vAlign w:val="center"/>
          </w:tcPr>
          <w:p w14:paraId="33CC2370" w14:textId="77777777" w:rsidR="006B5233" w:rsidRPr="006B5233" w:rsidRDefault="006B5233" w:rsidP="006B5233">
            <w:pPr>
              <w:wordWrap w:val="0"/>
              <w:spacing w:after="0" w:line="28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工作要求及分值</w:t>
            </w:r>
          </w:p>
        </w:tc>
        <w:tc>
          <w:tcPr>
            <w:tcW w:w="4400" w:type="dxa"/>
            <w:vAlign w:val="center"/>
          </w:tcPr>
          <w:p w14:paraId="39784A64" w14:textId="77777777" w:rsidR="006B5233" w:rsidRPr="006B5233" w:rsidRDefault="006B5233" w:rsidP="006B5233">
            <w:pPr>
              <w:wordWrap w:val="0"/>
              <w:spacing w:after="0" w:line="28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评分要点和细则</w:t>
            </w:r>
          </w:p>
        </w:tc>
        <w:tc>
          <w:tcPr>
            <w:tcW w:w="660" w:type="dxa"/>
            <w:vAlign w:val="center"/>
          </w:tcPr>
          <w:p w14:paraId="56CABBD6" w14:textId="77777777" w:rsidR="006B5233" w:rsidRPr="006B5233" w:rsidRDefault="006B5233" w:rsidP="006B5233">
            <w:pPr>
              <w:wordWrap w:val="0"/>
              <w:spacing w:after="0" w:line="28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问题图斑</w:t>
            </w:r>
          </w:p>
        </w:tc>
        <w:tc>
          <w:tcPr>
            <w:tcW w:w="620" w:type="dxa"/>
            <w:textDirection w:val="tbRlV"/>
            <w:vAlign w:val="center"/>
          </w:tcPr>
          <w:p w14:paraId="3A94F4F5" w14:textId="77777777" w:rsidR="006B5233" w:rsidRPr="006B5233" w:rsidRDefault="006B5233" w:rsidP="006B5233">
            <w:pPr>
              <w:wordWrap w:val="0"/>
              <w:spacing w:after="0" w:line="280" w:lineRule="atLeast"/>
              <w:jc w:val="center"/>
              <w:textAlignment w:val="baseline"/>
              <w:rPr>
                <w:rFonts w:ascii="宋体" w:eastAsia="宋体" w:hAnsi="宋体" w:cs="Times New Roman"/>
                <w:szCs w:val="22"/>
                <w14:ligatures w14:val="none"/>
              </w:rPr>
            </w:pPr>
            <w:r w:rsidRPr="006B5233">
              <w:rPr>
                <w:rFonts w:ascii="宋体" w:eastAsia="宋体" w:hAnsi="宋体" w:cs="仿宋"/>
                <w:b/>
                <w:color w:val="000000"/>
                <w:szCs w:val="22"/>
                <w14:ligatures w14:val="none"/>
              </w:rPr>
              <w:t>扣分</w:t>
            </w:r>
          </w:p>
        </w:tc>
      </w:tr>
      <w:tr w:rsidR="006B5233" w:rsidRPr="006B5233" w14:paraId="582CDF83" w14:textId="77777777">
        <w:trPr>
          <w:trHeight w:val="980"/>
          <w:jc w:val="center"/>
        </w:trPr>
        <w:tc>
          <w:tcPr>
            <w:tcW w:w="1031" w:type="dxa"/>
            <w:vMerge w:val="restart"/>
            <w:vAlign w:val="center"/>
          </w:tcPr>
          <w:p w14:paraId="5910C66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林相结构</w:t>
            </w:r>
          </w:p>
        </w:tc>
        <w:tc>
          <w:tcPr>
            <w:tcW w:w="680" w:type="dxa"/>
            <w:vMerge w:val="restart"/>
            <w:vAlign w:val="center"/>
          </w:tcPr>
          <w:p w14:paraId="73972FF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20</w:t>
            </w:r>
            <w:r w:rsidRPr="006B5233">
              <w:rPr>
                <w:rFonts w:ascii="Times New Roman" w:eastAsia="宋体" w:hAnsi="Times New Roman" w:cs="Times New Roman"/>
                <w:bCs/>
                <w:szCs w:val="22"/>
                <w14:ligatures w14:val="none"/>
              </w:rPr>
              <w:t>分</w:t>
            </w:r>
          </w:p>
        </w:tc>
        <w:tc>
          <w:tcPr>
            <w:tcW w:w="800" w:type="dxa"/>
            <w:vMerge w:val="restart"/>
            <w:vAlign w:val="center"/>
          </w:tcPr>
          <w:p w14:paraId="0A17B71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1-5</w:t>
            </w:r>
            <w:r w:rsidRPr="006B5233">
              <w:rPr>
                <w:rFonts w:ascii="Times New Roman" w:eastAsia="宋体" w:hAnsi="Times New Roman" w:cs="Times New Roman"/>
                <w:bCs/>
                <w:szCs w:val="22"/>
                <w14:ligatures w14:val="none"/>
              </w:rPr>
              <w:t>年</w:t>
            </w:r>
          </w:p>
        </w:tc>
        <w:tc>
          <w:tcPr>
            <w:tcW w:w="1240" w:type="dxa"/>
            <w:vAlign w:val="center"/>
          </w:tcPr>
          <w:p w14:paraId="4AD825E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林木保存率</w:t>
            </w:r>
            <w:r w:rsidRPr="006B5233">
              <w:rPr>
                <w:rFonts w:ascii="Times New Roman" w:eastAsia="宋体" w:hAnsi="Times New Roman" w:cs="Times New Roman"/>
                <w:bCs/>
                <w:szCs w:val="22"/>
                <w14:ligatures w14:val="none"/>
              </w:rPr>
              <w:t>≥95%(15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6132F75E" w14:textId="77777777" w:rsidR="006B5233" w:rsidRPr="006B5233" w:rsidRDefault="006B5233" w:rsidP="006B5233">
            <w:pPr>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存在林窗，每发现一处扣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p w14:paraId="7B48B2ED" w14:textId="77777777" w:rsidR="006B5233" w:rsidRPr="006B5233" w:rsidRDefault="006B5233" w:rsidP="006B5233">
            <w:pPr>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林木保存率超过</w:t>
            </w:r>
            <w:r w:rsidRPr="006B5233">
              <w:rPr>
                <w:rFonts w:ascii="Times New Roman" w:eastAsia="宋体" w:hAnsi="Times New Roman" w:cs="Times New Roman"/>
                <w:bCs/>
                <w:szCs w:val="22"/>
                <w14:ligatures w14:val="none"/>
              </w:rPr>
              <w:t>90%</w:t>
            </w:r>
            <w:r w:rsidRPr="006B5233">
              <w:rPr>
                <w:rFonts w:ascii="Times New Roman" w:eastAsia="宋体" w:hAnsi="Times New Roman" w:cs="Times New Roman"/>
                <w:bCs/>
                <w:szCs w:val="22"/>
                <w14:ligatures w14:val="none"/>
              </w:rPr>
              <w:t>不到</w:t>
            </w:r>
            <w:r w:rsidRPr="006B5233">
              <w:rPr>
                <w:rFonts w:ascii="Times New Roman" w:eastAsia="宋体" w:hAnsi="Times New Roman" w:cs="Times New Roman"/>
                <w:bCs/>
                <w:szCs w:val="22"/>
                <w14:ligatures w14:val="none"/>
              </w:rPr>
              <w:t>95%</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p>
          <w:p w14:paraId="2F052FE0" w14:textId="77777777" w:rsidR="006B5233" w:rsidRPr="006B5233" w:rsidRDefault="006B5233" w:rsidP="006B5233">
            <w:pPr>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林木保存率不到</w:t>
            </w:r>
            <w:r w:rsidRPr="006B5233">
              <w:rPr>
                <w:rFonts w:ascii="Times New Roman" w:eastAsia="宋体" w:hAnsi="Times New Roman" w:cs="Times New Roman"/>
                <w:bCs/>
                <w:szCs w:val="22"/>
                <w14:ligatures w14:val="none"/>
              </w:rPr>
              <w:t>90%</w:t>
            </w:r>
            <w:r w:rsidRPr="006B5233">
              <w:rPr>
                <w:rFonts w:ascii="Times New Roman" w:eastAsia="宋体" w:hAnsi="Times New Roman" w:cs="Times New Roman"/>
                <w:bCs/>
                <w:szCs w:val="22"/>
                <w14:ligatures w14:val="none"/>
              </w:rPr>
              <w:t>的，不得分</w:t>
            </w:r>
          </w:p>
        </w:tc>
        <w:tc>
          <w:tcPr>
            <w:tcW w:w="660" w:type="dxa"/>
            <w:vAlign w:val="center"/>
          </w:tcPr>
          <w:p w14:paraId="750A6EED"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2C4E7009"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74B000FA" w14:textId="77777777">
        <w:trPr>
          <w:trHeight w:val="960"/>
          <w:jc w:val="center"/>
        </w:trPr>
        <w:tc>
          <w:tcPr>
            <w:tcW w:w="1031" w:type="dxa"/>
            <w:vMerge/>
          </w:tcPr>
          <w:p w14:paraId="4C87810D"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056EAF1C"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800" w:type="dxa"/>
            <w:vMerge/>
          </w:tcPr>
          <w:p w14:paraId="0240816B"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240" w:type="dxa"/>
            <w:vAlign w:val="center"/>
          </w:tcPr>
          <w:p w14:paraId="7FB19AD8"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林分郁闭度</w:t>
            </w:r>
            <w:r w:rsidRPr="006B5233">
              <w:rPr>
                <w:rFonts w:ascii="Times New Roman" w:eastAsia="宋体" w:hAnsi="Times New Roman" w:cs="Times New Roman"/>
                <w:bCs/>
                <w:szCs w:val="22"/>
                <w14:ligatures w14:val="none"/>
              </w:rPr>
              <w:t>≥0.4(5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5B8E3A6B" w14:textId="77777777" w:rsidR="006B5233" w:rsidRPr="006B5233" w:rsidRDefault="006B5233" w:rsidP="006B5233">
            <w:pPr>
              <w:wordWrap w:val="0"/>
              <w:spacing w:after="0" w:line="28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郁闭度大于</w:t>
            </w:r>
            <w:r w:rsidRPr="006B5233">
              <w:rPr>
                <w:rFonts w:ascii="Times New Roman" w:eastAsia="宋体" w:hAnsi="Times New Roman" w:cs="Times New Roman"/>
                <w:bCs/>
                <w:szCs w:val="22"/>
                <w14:ligatures w14:val="none"/>
              </w:rPr>
              <w:t xml:space="preserve">0.2 </w:t>
            </w:r>
            <w:r w:rsidRPr="006B5233">
              <w:rPr>
                <w:rFonts w:ascii="Times New Roman" w:eastAsia="宋体" w:hAnsi="Times New Roman" w:cs="Times New Roman"/>
                <w:bCs/>
                <w:szCs w:val="22"/>
                <w14:ligatures w14:val="none"/>
              </w:rPr>
              <w:t>小于</w:t>
            </w:r>
            <w:r w:rsidRPr="006B5233">
              <w:rPr>
                <w:rFonts w:ascii="Times New Roman" w:eastAsia="宋体" w:hAnsi="Times New Roman" w:cs="Times New Roman"/>
                <w:bCs/>
                <w:szCs w:val="22"/>
                <w14:ligatures w14:val="none"/>
              </w:rPr>
              <w:t xml:space="preserve">0.4 </w:t>
            </w:r>
            <w:r w:rsidRPr="006B5233">
              <w:rPr>
                <w:rFonts w:ascii="Times New Roman" w:eastAsia="宋体" w:hAnsi="Times New Roman" w:cs="Times New Roman"/>
                <w:bCs/>
                <w:szCs w:val="22"/>
                <w14:ligatures w14:val="none"/>
              </w:rPr>
              <w:t>的</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 xml:space="preserve">2 </w:t>
            </w:r>
            <w:r w:rsidRPr="006B5233">
              <w:rPr>
                <w:rFonts w:ascii="Times New Roman" w:eastAsia="宋体" w:hAnsi="Times New Roman" w:cs="Times New Roman"/>
                <w:bCs/>
                <w:szCs w:val="22"/>
                <w14:ligatures w14:val="none"/>
              </w:rPr>
              <w:t>分</w:t>
            </w:r>
          </w:p>
          <w:p w14:paraId="7A6405A4" w14:textId="77777777" w:rsidR="006B5233" w:rsidRPr="006B5233" w:rsidRDefault="006B5233" w:rsidP="006B5233">
            <w:pPr>
              <w:wordWrap w:val="0"/>
              <w:spacing w:after="0" w:line="28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郁闭度小于</w:t>
            </w:r>
            <w:r w:rsidRPr="006B5233">
              <w:rPr>
                <w:rFonts w:ascii="Times New Roman" w:eastAsia="宋体" w:hAnsi="Times New Roman" w:cs="Times New Roman"/>
                <w:bCs/>
                <w:szCs w:val="22"/>
                <w14:ligatures w14:val="none"/>
              </w:rPr>
              <w:t>0.2</w:t>
            </w:r>
            <w:r w:rsidRPr="006B5233">
              <w:rPr>
                <w:rFonts w:ascii="Times New Roman" w:eastAsia="宋体" w:hAnsi="Times New Roman" w:cs="Times New Roman"/>
                <w:bCs/>
                <w:szCs w:val="22"/>
                <w14:ligatures w14:val="none"/>
              </w:rPr>
              <w:t>的，不得分</w:t>
            </w:r>
          </w:p>
        </w:tc>
        <w:tc>
          <w:tcPr>
            <w:tcW w:w="660" w:type="dxa"/>
            <w:vAlign w:val="center"/>
          </w:tcPr>
          <w:p w14:paraId="6A395E8F"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35ED8910"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16324392" w14:textId="77777777">
        <w:trPr>
          <w:trHeight w:val="1540"/>
          <w:jc w:val="center"/>
        </w:trPr>
        <w:tc>
          <w:tcPr>
            <w:tcW w:w="1031" w:type="dxa"/>
            <w:vMerge/>
          </w:tcPr>
          <w:p w14:paraId="1F2272AE"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07963A6E"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800" w:type="dxa"/>
            <w:vMerge w:val="restart"/>
            <w:vAlign w:val="center"/>
          </w:tcPr>
          <w:p w14:paraId="294C50CC"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年及以上</w:t>
            </w:r>
          </w:p>
        </w:tc>
        <w:tc>
          <w:tcPr>
            <w:tcW w:w="1240" w:type="dxa"/>
            <w:vAlign w:val="center"/>
          </w:tcPr>
          <w:p w14:paraId="6FC47CD8" w14:textId="77777777" w:rsidR="006B5233" w:rsidRPr="006B5233" w:rsidRDefault="006B5233" w:rsidP="006B5233">
            <w:pPr>
              <w:wordWrap w:val="0"/>
              <w:spacing w:after="0" w:line="280" w:lineRule="atLeast"/>
              <w:ind w:left="60" w:right="60" w:firstLine="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群落结构合理，层次分明</w:t>
            </w:r>
            <w:r w:rsidRPr="006B5233">
              <w:rPr>
                <w:rFonts w:ascii="Times New Roman" w:eastAsia="宋体" w:hAnsi="Times New Roman" w:cs="Times New Roman"/>
                <w:bCs/>
                <w:szCs w:val="22"/>
                <w14:ligatures w14:val="none"/>
              </w:rPr>
              <w:t>(15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tcPr>
          <w:p w14:paraId="5FF66965" w14:textId="77777777" w:rsidR="006B5233" w:rsidRPr="006B5233" w:rsidRDefault="006B5233" w:rsidP="006B5233">
            <w:pPr>
              <w:wordWrap w:val="0"/>
              <w:spacing w:after="0" w:line="28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存在林窗，每发现一处扣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p w14:paraId="0B363C82" w14:textId="77777777" w:rsidR="006B5233" w:rsidRPr="006B5233" w:rsidRDefault="006B5233" w:rsidP="006B5233">
            <w:pPr>
              <w:wordWrap w:val="0"/>
              <w:spacing w:after="0" w:line="280" w:lineRule="atLeast"/>
              <w:ind w:left="460" w:right="6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群落结构较合理，层次较分明的，混交比例大于</w:t>
            </w:r>
            <w:r w:rsidRPr="006B5233">
              <w:rPr>
                <w:rFonts w:ascii="Times New Roman" w:eastAsia="宋体" w:hAnsi="Times New Roman" w:cs="Times New Roman"/>
                <w:bCs/>
                <w:szCs w:val="22"/>
                <w14:ligatures w14:val="none"/>
              </w:rPr>
              <w:t>20%</w:t>
            </w:r>
            <w:r w:rsidRPr="006B5233">
              <w:rPr>
                <w:rFonts w:ascii="Times New Roman" w:eastAsia="宋体" w:hAnsi="Times New Roman" w:cs="Times New Roman"/>
                <w:bCs/>
                <w:szCs w:val="22"/>
                <w14:ligatures w14:val="none"/>
              </w:rPr>
              <w:t>小于</w:t>
            </w:r>
            <w:r w:rsidRPr="006B5233">
              <w:rPr>
                <w:rFonts w:ascii="Times New Roman" w:eastAsia="宋体" w:hAnsi="Times New Roman" w:cs="Times New Roman"/>
                <w:bCs/>
                <w:szCs w:val="22"/>
                <w14:ligatures w14:val="none"/>
              </w:rPr>
              <w:t>30%</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p>
          <w:p w14:paraId="3ABC0185" w14:textId="77777777" w:rsidR="006B5233" w:rsidRPr="006B5233" w:rsidRDefault="006B5233" w:rsidP="006B5233">
            <w:pPr>
              <w:wordWrap w:val="0"/>
              <w:spacing w:after="0" w:line="280" w:lineRule="atLeast"/>
              <w:ind w:left="460" w:right="6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群落结构不合理，层次不分明的，混交比例小于</w:t>
            </w:r>
            <w:r w:rsidRPr="006B5233">
              <w:rPr>
                <w:rFonts w:ascii="Times New Roman" w:eastAsia="宋体" w:hAnsi="Times New Roman" w:cs="Times New Roman"/>
                <w:bCs/>
                <w:szCs w:val="22"/>
                <w14:ligatures w14:val="none"/>
              </w:rPr>
              <w:t>20%</w:t>
            </w:r>
            <w:r w:rsidRPr="006B5233">
              <w:rPr>
                <w:rFonts w:ascii="Times New Roman" w:eastAsia="宋体" w:hAnsi="Times New Roman" w:cs="Times New Roman"/>
                <w:bCs/>
                <w:szCs w:val="22"/>
                <w14:ligatures w14:val="none"/>
              </w:rPr>
              <w:t>的，不得分</w:t>
            </w:r>
          </w:p>
        </w:tc>
        <w:tc>
          <w:tcPr>
            <w:tcW w:w="660" w:type="dxa"/>
            <w:vAlign w:val="center"/>
          </w:tcPr>
          <w:p w14:paraId="5993314B"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7ED6EC40"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4215B394" w14:textId="77777777">
        <w:trPr>
          <w:trHeight w:val="1280"/>
          <w:jc w:val="center"/>
        </w:trPr>
        <w:tc>
          <w:tcPr>
            <w:tcW w:w="1031" w:type="dxa"/>
            <w:vMerge/>
          </w:tcPr>
          <w:p w14:paraId="2156F64F"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2033E60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800" w:type="dxa"/>
            <w:vMerge/>
          </w:tcPr>
          <w:p w14:paraId="020B7BC6"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240" w:type="dxa"/>
          </w:tcPr>
          <w:p w14:paraId="0D981261" w14:textId="77777777" w:rsidR="006B5233" w:rsidRPr="006B5233" w:rsidRDefault="006B5233" w:rsidP="006B5233">
            <w:pPr>
              <w:wordWrap w:val="0"/>
              <w:spacing w:after="0" w:line="280" w:lineRule="atLeast"/>
              <w:ind w:left="1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林分郁闭度在</w:t>
            </w:r>
            <w:r w:rsidRPr="006B5233">
              <w:rPr>
                <w:rFonts w:ascii="Times New Roman" w:eastAsia="宋体" w:hAnsi="Times New Roman" w:cs="Times New Roman"/>
                <w:bCs/>
                <w:szCs w:val="22"/>
                <w14:ligatures w14:val="none"/>
              </w:rPr>
              <w:t>0.5-0.7(5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1E05D69B" w14:textId="77777777" w:rsidR="006B5233" w:rsidRPr="006B5233" w:rsidRDefault="006B5233" w:rsidP="006B5233">
            <w:pPr>
              <w:wordWrap w:val="0"/>
              <w:spacing w:after="0" w:line="28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郁闭度</w:t>
            </w:r>
            <w:r w:rsidRPr="006B5233">
              <w:rPr>
                <w:rFonts w:ascii="Times New Roman" w:eastAsia="宋体" w:hAnsi="Times New Roman" w:cs="Times New Roman"/>
                <w:bCs/>
                <w:szCs w:val="22"/>
                <w14:ligatures w14:val="none"/>
              </w:rPr>
              <w:t>0.5(</w:t>
            </w:r>
            <w:r w:rsidRPr="006B5233">
              <w:rPr>
                <w:rFonts w:ascii="Times New Roman" w:eastAsia="宋体" w:hAnsi="Times New Roman" w:cs="Times New Roman"/>
                <w:bCs/>
                <w:szCs w:val="22"/>
                <w14:ligatures w14:val="none"/>
              </w:rPr>
              <w:t>不含</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以上的，不扣分</w:t>
            </w:r>
          </w:p>
          <w:p w14:paraId="6106A7BD" w14:textId="77777777" w:rsidR="006B5233" w:rsidRPr="006B5233" w:rsidRDefault="006B5233" w:rsidP="006B5233">
            <w:pPr>
              <w:wordWrap w:val="0"/>
              <w:spacing w:after="0" w:line="280" w:lineRule="atLeast"/>
              <w:ind w:left="460" w:right="28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郁闭度等于或低于</w:t>
            </w:r>
            <w:r w:rsidRPr="006B5233">
              <w:rPr>
                <w:rFonts w:ascii="Times New Roman" w:eastAsia="宋体" w:hAnsi="Times New Roman" w:cs="Times New Roman"/>
                <w:bCs/>
                <w:szCs w:val="22"/>
                <w14:ligatures w14:val="none"/>
              </w:rPr>
              <w:t>0.5</w:t>
            </w:r>
            <w:r w:rsidRPr="006B5233">
              <w:rPr>
                <w:rFonts w:ascii="Times New Roman" w:eastAsia="宋体" w:hAnsi="Times New Roman" w:cs="Times New Roman"/>
                <w:bCs/>
                <w:szCs w:val="22"/>
                <w14:ligatures w14:val="none"/>
              </w:rPr>
              <w:t>的，每减少</w:t>
            </w:r>
            <w:r w:rsidRPr="006B5233">
              <w:rPr>
                <w:rFonts w:ascii="Times New Roman" w:eastAsia="宋体" w:hAnsi="Times New Roman" w:cs="Times New Roman"/>
                <w:bCs/>
                <w:szCs w:val="22"/>
                <w14:ligatures w14:val="none"/>
              </w:rPr>
              <w:t>0.1</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660" w:type="dxa"/>
            <w:vAlign w:val="center"/>
          </w:tcPr>
          <w:p w14:paraId="575DD6AD"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46017C98"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66F2C4F2" w14:textId="77777777">
        <w:trPr>
          <w:trHeight w:val="940"/>
          <w:jc w:val="center"/>
        </w:trPr>
        <w:tc>
          <w:tcPr>
            <w:tcW w:w="1031" w:type="dxa"/>
            <w:vMerge w:val="restart"/>
            <w:vAlign w:val="center"/>
          </w:tcPr>
          <w:p w14:paraId="5596FEDE"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lastRenderedPageBreak/>
              <w:t>林木生长</w:t>
            </w:r>
          </w:p>
        </w:tc>
        <w:tc>
          <w:tcPr>
            <w:tcW w:w="680" w:type="dxa"/>
            <w:vMerge w:val="restart"/>
            <w:vAlign w:val="center"/>
          </w:tcPr>
          <w:p w14:paraId="1CBC7D24" w14:textId="77777777" w:rsidR="006B5233" w:rsidRPr="006B5233" w:rsidRDefault="006B5233" w:rsidP="006B5233">
            <w:pPr>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hint="eastAsia"/>
                <w:bCs/>
                <w:szCs w:val="22"/>
                <w14:ligatures w14:val="none"/>
              </w:rPr>
              <w:t>2</w:t>
            </w:r>
            <w:r w:rsidRPr="006B5233">
              <w:rPr>
                <w:rFonts w:ascii="Times New Roman" w:eastAsia="宋体" w:hAnsi="Times New Roman" w:cs="Times New Roman"/>
                <w:bCs/>
                <w:szCs w:val="22"/>
                <w14:ligatures w14:val="none"/>
              </w:rPr>
              <w:t>0</w:t>
            </w:r>
            <w:r w:rsidRPr="006B5233">
              <w:rPr>
                <w:rFonts w:ascii="Times New Roman" w:eastAsia="宋体" w:hAnsi="Times New Roman" w:cs="Times New Roman"/>
                <w:bCs/>
                <w:szCs w:val="22"/>
                <w14:ligatures w14:val="none"/>
              </w:rPr>
              <w:t>分</w:t>
            </w:r>
          </w:p>
        </w:tc>
        <w:tc>
          <w:tcPr>
            <w:tcW w:w="2040" w:type="dxa"/>
            <w:gridSpan w:val="2"/>
          </w:tcPr>
          <w:p w14:paraId="0619968A" w14:textId="77777777" w:rsidR="006B5233" w:rsidRPr="006B5233" w:rsidRDefault="006B5233" w:rsidP="006B5233">
            <w:pPr>
              <w:spacing w:after="0" w:line="240" w:lineRule="auto"/>
              <w:ind w:left="1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林地内受灾木所占比例</w:t>
            </w:r>
            <w:r w:rsidRPr="006B5233">
              <w:rPr>
                <w:rFonts w:ascii="Times New Roman" w:eastAsia="宋体" w:hAnsi="Times New Roman" w:cs="Times New Roman"/>
                <w:bCs/>
                <w:szCs w:val="22"/>
                <w14:ligatures w14:val="none"/>
              </w:rPr>
              <w:t xml:space="preserve">≤3%(6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1EB0D20D" w14:textId="77777777" w:rsidR="006B5233" w:rsidRPr="006B5233" w:rsidRDefault="006B5233" w:rsidP="006B5233">
            <w:pPr>
              <w:spacing w:after="0" w:line="240" w:lineRule="auto"/>
              <w:ind w:left="400" w:hanging="40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林地内人为要素受灾林木所占比例每超过</w:t>
            </w:r>
            <w:r w:rsidRPr="006B5233">
              <w:rPr>
                <w:rFonts w:ascii="Times New Roman" w:eastAsia="宋体" w:hAnsi="Times New Roman" w:cs="Times New Roman"/>
                <w:bCs/>
                <w:szCs w:val="22"/>
                <w14:ligatures w14:val="none"/>
              </w:rPr>
              <w:t xml:space="preserve">1%, </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 xml:space="preserve">3 </w:t>
            </w:r>
            <w:r w:rsidRPr="006B5233">
              <w:rPr>
                <w:rFonts w:ascii="Times New Roman" w:eastAsia="宋体" w:hAnsi="Times New Roman" w:cs="Times New Roman"/>
                <w:bCs/>
                <w:szCs w:val="22"/>
                <w14:ligatures w14:val="none"/>
              </w:rPr>
              <w:t>分</w:t>
            </w:r>
          </w:p>
        </w:tc>
        <w:tc>
          <w:tcPr>
            <w:tcW w:w="660" w:type="dxa"/>
            <w:vAlign w:val="center"/>
          </w:tcPr>
          <w:p w14:paraId="0076ECC2"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6D656C25"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6E527FA6" w14:textId="77777777">
        <w:trPr>
          <w:trHeight w:val="1240"/>
          <w:jc w:val="center"/>
        </w:trPr>
        <w:tc>
          <w:tcPr>
            <w:tcW w:w="1031" w:type="dxa"/>
            <w:vMerge/>
          </w:tcPr>
          <w:p w14:paraId="0A7A66E3"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14C9C65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1BC9DF94"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林木生长发育良好，树体树形正常，枝叶繁茂，叶色正常</w:t>
            </w:r>
            <w:r w:rsidRPr="006B5233">
              <w:rPr>
                <w:rFonts w:ascii="Times New Roman" w:eastAsia="宋体" w:hAnsi="Times New Roman" w:cs="Times New Roman"/>
                <w:bCs/>
                <w:szCs w:val="22"/>
                <w14:ligatures w14:val="none"/>
              </w:rPr>
              <w:t>(14</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2A92F58D" w14:textId="77777777" w:rsidR="006B5233" w:rsidRPr="006B5233" w:rsidRDefault="006B5233" w:rsidP="006B5233">
            <w:pPr>
              <w:wordWrap w:val="0"/>
              <w:spacing w:after="0" w:line="280" w:lineRule="atLeast"/>
              <w:ind w:left="40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存在林木生长发育不良、树体</w:t>
            </w:r>
            <w:proofErr w:type="gramStart"/>
            <w:r w:rsidRPr="006B5233">
              <w:rPr>
                <w:rFonts w:ascii="Times New Roman" w:eastAsia="宋体" w:hAnsi="Times New Roman" w:cs="Times New Roman"/>
                <w:bCs/>
                <w:szCs w:val="22"/>
                <w14:ligatures w14:val="none"/>
              </w:rPr>
              <w:t>树形不</w:t>
            </w:r>
            <w:proofErr w:type="gramEnd"/>
            <w:r w:rsidRPr="006B5233">
              <w:rPr>
                <w:rFonts w:ascii="Times New Roman" w:eastAsia="宋体" w:hAnsi="Times New Roman" w:cs="Times New Roman"/>
                <w:bCs/>
                <w:szCs w:val="22"/>
                <w14:ligatures w14:val="none"/>
              </w:rPr>
              <w:t>正常、枝叶稀疏或叶色不正常等现象，</w:t>
            </w:r>
            <w:r w:rsidRPr="006B5233">
              <w:rPr>
                <w:rFonts w:ascii="Times New Roman" w:eastAsia="宋体" w:hAnsi="Times New Roman" w:cs="Times New Roman"/>
                <w:bCs/>
                <w:szCs w:val="22"/>
                <w14:ligatures w14:val="none"/>
              </w:rPr>
              <w:t>&lt;1%</w:t>
            </w:r>
            <w:r w:rsidRPr="006B5233">
              <w:rPr>
                <w:rFonts w:ascii="Times New Roman" w:eastAsia="宋体" w:hAnsi="Times New Roman" w:cs="Times New Roman"/>
                <w:bCs/>
                <w:szCs w:val="22"/>
                <w14:ligatures w14:val="none"/>
              </w:rPr>
              <w:t>不扣分</w:t>
            </w:r>
            <w:r w:rsidRPr="006B5233">
              <w:rPr>
                <w:rFonts w:ascii="Times New Roman" w:eastAsia="宋体" w:hAnsi="Times New Roman" w:cs="Times New Roman"/>
                <w:bCs/>
                <w:szCs w:val="22"/>
                <w14:ligatures w14:val="none"/>
              </w:rPr>
              <w:t>, 1%~2%</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 xml:space="preserve">7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 &gt;2%</w:t>
            </w:r>
            <w:r w:rsidRPr="006B5233">
              <w:rPr>
                <w:rFonts w:ascii="Times New Roman" w:eastAsia="宋体" w:hAnsi="Times New Roman" w:cs="Times New Roman"/>
                <w:bCs/>
                <w:szCs w:val="22"/>
                <w14:ligatures w14:val="none"/>
              </w:rPr>
              <w:t>不得分</w:t>
            </w:r>
          </w:p>
        </w:tc>
        <w:tc>
          <w:tcPr>
            <w:tcW w:w="660" w:type="dxa"/>
            <w:vAlign w:val="center"/>
          </w:tcPr>
          <w:p w14:paraId="62E2F252"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3777144C"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0F1C6FDF" w14:textId="77777777">
        <w:trPr>
          <w:trHeight w:val="1240"/>
          <w:jc w:val="center"/>
        </w:trPr>
        <w:tc>
          <w:tcPr>
            <w:tcW w:w="1031" w:type="dxa"/>
            <w:vMerge w:val="restart"/>
            <w:vAlign w:val="center"/>
          </w:tcPr>
          <w:p w14:paraId="6DF7ED8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林内保洁</w:t>
            </w:r>
          </w:p>
        </w:tc>
        <w:tc>
          <w:tcPr>
            <w:tcW w:w="680" w:type="dxa"/>
            <w:vMerge w:val="restart"/>
            <w:vAlign w:val="center"/>
          </w:tcPr>
          <w:p w14:paraId="5B6129F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27</w:t>
            </w:r>
            <w:r w:rsidRPr="006B5233">
              <w:rPr>
                <w:rFonts w:ascii="Times New Roman" w:eastAsia="宋体" w:hAnsi="Times New Roman" w:cs="Times New Roman"/>
                <w:bCs/>
                <w:szCs w:val="22"/>
                <w14:ligatures w14:val="none"/>
              </w:rPr>
              <w:t>分</w:t>
            </w:r>
          </w:p>
        </w:tc>
        <w:tc>
          <w:tcPr>
            <w:tcW w:w="2040" w:type="dxa"/>
            <w:gridSpan w:val="2"/>
          </w:tcPr>
          <w:p w14:paraId="3992D5CC" w14:textId="77777777" w:rsidR="006B5233" w:rsidRPr="006B5233" w:rsidRDefault="006B5233" w:rsidP="006B5233">
            <w:pPr>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无乱搭建、乱种养</w:t>
            </w:r>
            <w:r w:rsidRPr="006B5233">
              <w:rPr>
                <w:rFonts w:ascii="Times New Roman" w:eastAsia="宋体" w:hAnsi="Times New Roman" w:cs="Times New Roman" w:hint="eastAsia"/>
                <w:bCs/>
                <w:szCs w:val="22"/>
                <w14:ligatures w14:val="none"/>
              </w:rPr>
              <w:t>、</w:t>
            </w:r>
            <w:r w:rsidRPr="006B5233">
              <w:rPr>
                <w:rFonts w:ascii="Times New Roman" w:eastAsia="宋体" w:hAnsi="Times New Roman" w:cs="Times New Roman"/>
                <w:bCs/>
                <w:szCs w:val="22"/>
                <w14:ligatures w14:val="none"/>
              </w:rPr>
              <w:t>乱堆放等</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三乱</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现象</w:t>
            </w:r>
            <w:r w:rsidRPr="006B5233">
              <w:rPr>
                <w:rFonts w:ascii="Times New Roman" w:eastAsia="宋体" w:hAnsi="Times New Roman" w:cs="Times New Roman"/>
                <w:bCs/>
                <w:szCs w:val="22"/>
                <w14:ligatures w14:val="none"/>
              </w:rPr>
              <w:t>(12</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5120C56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发现</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一乱</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 xml:space="preserve">3 </w:t>
            </w:r>
            <w:r w:rsidRPr="006B5233">
              <w:rPr>
                <w:rFonts w:ascii="Times New Roman" w:eastAsia="宋体" w:hAnsi="Times New Roman" w:cs="Times New Roman"/>
                <w:bCs/>
                <w:szCs w:val="22"/>
                <w14:ligatures w14:val="none"/>
              </w:rPr>
              <w:t>分，扣完为止</w:t>
            </w:r>
          </w:p>
        </w:tc>
        <w:tc>
          <w:tcPr>
            <w:tcW w:w="660" w:type="dxa"/>
            <w:vAlign w:val="center"/>
          </w:tcPr>
          <w:p w14:paraId="71410502"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666A17B5"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33A7E5E3" w14:textId="77777777">
        <w:trPr>
          <w:trHeight w:val="720"/>
          <w:jc w:val="center"/>
        </w:trPr>
        <w:tc>
          <w:tcPr>
            <w:tcW w:w="1031" w:type="dxa"/>
            <w:vMerge/>
          </w:tcPr>
          <w:p w14:paraId="50FC6DD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7F0DC06A"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4D9BAC60"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无倾倒垃圾、淤泥</w:t>
            </w:r>
            <w:r w:rsidRPr="006B5233">
              <w:rPr>
                <w:rFonts w:ascii="Times New Roman" w:eastAsia="宋体" w:hAnsi="Times New Roman" w:cs="Times New Roman"/>
                <w:bCs/>
                <w:szCs w:val="22"/>
                <w14:ligatures w14:val="none"/>
              </w:rPr>
              <w:t>(9</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6830C11B" w14:textId="77777777" w:rsidR="006B5233" w:rsidRPr="006B5233" w:rsidRDefault="006B5233" w:rsidP="006B5233">
            <w:pPr>
              <w:wordWrap w:val="0"/>
              <w:spacing w:after="0" w:line="280" w:lineRule="atLeast"/>
              <w:ind w:left="40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每发现</w:t>
            </w:r>
            <w:r w:rsidRPr="006B5233">
              <w:rPr>
                <w:rFonts w:ascii="Times New Roman" w:eastAsia="宋体" w:hAnsi="Times New Roman" w:cs="Times New Roman"/>
                <w:bCs/>
                <w:szCs w:val="22"/>
                <w14:ligatures w14:val="none"/>
              </w:rPr>
              <w:t xml:space="preserve">1 </w:t>
            </w:r>
            <w:r w:rsidRPr="006B5233">
              <w:rPr>
                <w:rFonts w:ascii="Times New Roman" w:eastAsia="宋体" w:hAnsi="Times New Roman" w:cs="Times New Roman"/>
                <w:bCs/>
                <w:szCs w:val="22"/>
                <w14:ligatures w14:val="none"/>
              </w:rPr>
              <w:t>处</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成堆垃圾，或超过</w:t>
            </w:r>
            <w:r w:rsidRPr="006B5233">
              <w:rPr>
                <w:rFonts w:ascii="Times New Roman" w:eastAsia="宋体" w:hAnsi="Times New Roman" w:cs="Times New Roman"/>
                <w:bCs/>
                <w:szCs w:val="22"/>
                <w14:ligatures w14:val="none"/>
              </w:rPr>
              <w:t xml:space="preserve">5 </w:t>
            </w:r>
            <w:r w:rsidRPr="006B5233">
              <w:rPr>
                <w:rFonts w:ascii="Times New Roman" w:eastAsia="宋体" w:hAnsi="Times New Roman" w:cs="Times New Roman"/>
                <w:bCs/>
                <w:szCs w:val="22"/>
                <w14:ligatures w14:val="none"/>
              </w:rPr>
              <w:t>立方米淤泥</w:t>
            </w:r>
            <w:r w:rsidRPr="006B5233">
              <w:rPr>
                <w:rFonts w:ascii="Times New Roman" w:eastAsia="宋体" w:hAnsi="Times New Roman" w:cs="Times New Roman"/>
                <w:bCs/>
                <w:szCs w:val="22"/>
                <w14:ligatures w14:val="none"/>
              </w:rPr>
              <w:t xml:space="preserve"> )</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 xml:space="preserve">3 </w:t>
            </w:r>
            <w:r w:rsidRPr="006B5233">
              <w:rPr>
                <w:rFonts w:ascii="Times New Roman" w:eastAsia="宋体" w:hAnsi="Times New Roman" w:cs="Times New Roman"/>
                <w:bCs/>
                <w:szCs w:val="22"/>
                <w14:ligatures w14:val="none"/>
              </w:rPr>
              <w:t>分，扣完为止</w:t>
            </w:r>
          </w:p>
        </w:tc>
        <w:tc>
          <w:tcPr>
            <w:tcW w:w="660" w:type="dxa"/>
            <w:vAlign w:val="center"/>
          </w:tcPr>
          <w:p w14:paraId="316D07AB"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3ECC0350"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7C169373" w14:textId="77777777">
        <w:trPr>
          <w:trHeight w:val="740"/>
          <w:jc w:val="center"/>
        </w:trPr>
        <w:tc>
          <w:tcPr>
            <w:tcW w:w="1031" w:type="dxa"/>
            <w:vMerge/>
          </w:tcPr>
          <w:p w14:paraId="4B2AF66D"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4A3C9FF2"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12D0D36B"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无倒伏木、枯死木</w:t>
            </w: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704B74CD" w14:textId="77777777" w:rsidR="006B5233" w:rsidRPr="006B5233" w:rsidRDefault="006B5233" w:rsidP="006B5233">
            <w:pPr>
              <w:wordWrap w:val="0"/>
              <w:spacing w:after="0" w:line="280" w:lineRule="atLeast"/>
              <w:ind w:left="40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有倒伏木、枯死木的</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科研科普林地及有生物多样性维护需求的地块除外</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棵以下不扣分，</w:t>
            </w:r>
            <w:r w:rsidRPr="006B5233">
              <w:rPr>
                <w:rFonts w:ascii="Times New Roman" w:eastAsia="宋体" w:hAnsi="Times New Roman" w:cs="Times New Roman"/>
                <w:bCs/>
                <w:szCs w:val="22"/>
                <w14:ligatures w14:val="none"/>
              </w:rPr>
              <w:t>3-5</w:t>
            </w:r>
            <w:r w:rsidRPr="006B5233">
              <w:rPr>
                <w:rFonts w:ascii="Times New Roman" w:eastAsia="宋体" w:hAnsi="Times New Roman" w:cs="Times New Roman"/>
                <w:bCs/>
                <w:szCs w:val="22"/>
                <w14:ligatures w14:val="none"/>
              </w:rPr>
              <w:t>棵扣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棵以上不得分</w:t>
            </w:r>
          </w:p>
        </w:tc>
        <w:tc>
          <w:tcPr>
            <w:tcW w:w="660" w:type="dxa"/>
            <w:vAlign w:val="center"/>
          </w:tcPr>
          <w:p w14:paraId="19CCE0E0"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63DBA35A" w14:textId="77777777" w:rsidR="006B5233" w:rsidRPr="006B5233" w:rsidRDefault="006B5233" w:rsidP="006B5233">
            <w:pPr>
              <w:wordWrap w:val="0"/>
              <w:spacing w:after="0" w:line="160" w:lineRule="exact"/>
              <w:jc w:val="both"/>
              <w:textAlignment w:val="baseline"/>
              <w:rPr>
                <w:rFonts w:ascii="宋体" w:eastAsia="宋体" w:hAnsi="宋体" w:cs="Times New Roman"/>
                <w:szCs w:val="22"/>
                <w14:ligatures w14:val="none"/>
              </w:rPr>
            </w:pPr>
            <w:r w:rsidRPr="006B5233">
              <w:rPr>
                <w:rFonts w:ascii="宋体" w:eastAsia="宋体" w:hAnsi="宋体" w:cs="宋体"/>
                <w:color w:val="000000"/>
                <w:szCs w:val="22"/>
                <w14:ligatures w14:val="none"/>
              </w:rPr>
              <w:t xml:space="preserve"> </w:t>
            </w:r>
          </w:p>
        </w:tc>
      </w:tr>
      <w:tr w:rsidR="006B5233" w:rsidRPr="006B5233" w14:paraId="4852666B" w14:textId="77777777">
        <w:trPr>
          <w:trHeight w:val="740"/>
          <w:jc w:val="center"/>
        </w:trPr>
        <w:tc>
          <w:tcPr>
            <w:tcW w:w="1031" w:type="dxa"/>
            <w:vMerge w:val="restart"/>
            <w:vAlign w:val="center"/>
          </w:tcPr>
          <w:p w14:paraId="0923A83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管护设施</w:t>
            </w:r>
          </w:p>
        </w:tc>
        <w:tc>
          <w:tcPr>
            <w:tcW w:w="680" w:type="dxa"/>
            <w:vMerge w:val="restart"/>
            <w:vAlign w:val="center"/>
          </w:tcPr>
          <w:p w14:paraId="37F97FE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8</w:t>
            </w:r>
            <w:r w:rsidRPr="006B5233">
              <w:rPr>
                <w:rFonts w:ascii="Times New Roman" w:eastAsia="宋体" w:hAnsi="Times New Roman" w:cs="Times New Roman"/>
                <w:bCs/>
                <w:szCs w:val="22"/>
                <w14:ligatures w14:val="none"/>
              </w:rPr>
              <w:t>分</w:t>
            </w:r>
          </w:p>
        </w:tc>
        <w:tc>
          <w:tcPr>
            <w:tcW w:w="2040" w:type="dxa"/>
            <w:gridSpan w:val="2"/>
            <w:vAlign w:val="center"/>
          </w:tcPr>
          <w:p w14:paraId="79ABA729"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道路基本畅通，能正</w:t>
            </w:r>
          </w:p>
          <w:p w14:paraId="4938DA96" w14:textId="77777777" w:rsidR="006B5233" w:rsidRPr="006B5233" w:rsidRDefault="006B5233" w:rsidP="006B5233">
            <w:pPr>
              <w:wordWrap w:val="0"/>
              <w:spacing w:after="0" w:line="300" w:lineRule="atLeast"/>
              <w:ind w:left="6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常通行</w:t>
            </w:r>
            <w:r w:rsidRPr="006B5233">
              <w:rPr>
                <w:rFonts w:ascii="Times New Roman" w:eastAsia="宋体" w:hAnsi="Times New Roman" w:cs="Times New Roman"/>
                <w:bCs/>
                <w:szCs w:val="22"/>
                <w14:ligatures w14:val="none"/>
              </w:rPr>
              <w:t xml:space="preserve">(4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25268EBA" w14:textId="77777777" w:rsidR="006B5233" w:rsidRPr="006B5233" w:rsidRDefault="006B5233" w:rsidP="006B5233">
            <w:pPr>
              <w:wordWrap w:val="0"/>
              <w:spacing w:after="0" w:line="300" w:lineRule="atLeast"/>
              <w:ind w:left="440" w:right="60" w:hanging="3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道路通行不畅，影响养护作业</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包括防火和有害生物防治作业</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 xml:space="preserve">2 </w:t>
            </w:r>
            <w:r w:rsidRPr="006B5233">
              <w:rPr>
                <w:rFonts w:ascii="Times New Roman" w:eastAsia="宋体" w:hAnsi="Times New Roman" w:cs="Times New Roman"/>
                <w:bCs/>
                <w:szCs w:val="22"/>
                <w14:ligatures w14:val="none"/>
              </w:rPr>
              <w:t>分</w:t>
            </w:r>
          </w:p>
          <w:p w14:paraId="533E2E11" w14:textId="77777777" w:rsidR="006B5233" w:rsidRPr="006B5233" w:rsidRDefault="006B5233" w:rsidP="006B5233">
            <w:pPr>
              <w:wordWrap w:val="0"/>
              <w:spacing w:after="0" w:line="280" w:lineRule="atLeast"/>
              <w:ind w:left="400" w:hanging="40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道路不能通行，扣</w:t>
            </w:r>
            <w:r w:rsidRPr="006B5233">
              <w:rPr>
                <w:rFonts w:ascii="Times New Roman" w:eastAsia="宋体" w:hAnsi="Times New Roman" w:cs="Times New Roman"/>
                <w:bCs/>
                <w:szCs w:val="22"/>
                <w14:ligatures w14:val="none"/>
              </w:rPr>
              <w:t xml:space="preserve">4 </w:t>
            </w:r>
            <w:r w:rsidRPr="006B5233">
              <w:rPr>
                <w:rFonts w:ascii="Times New Roman" w:eastAsia="宋体" w:hAnsi="Times New Roman" w:cs="Times New Roman"/>
                <w:bCs/>
                <w:szCs w:val="22"/>
                <w14:ligatures w14:val="none"/>
              </w:rPr>
              <w:t>分</w:t>
            </w:r>
          </w:p>
        </w:tc>
        <w:tc>
          <w:tcPr>
            <w:tcW w:w="660" w:type="dxa"/>
            <w:vAlign w:val="center"/>
          </w:tcPr>
          <w:p w14:paraId="137A1A5F"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4E5259F8"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37AE8FE9" w14:textId="77777777">
        <w:trPr>
          <w:trHeight w:val="740"/>
          <w:jc w:val="center"/>
        </w:trPr>
        <w:tc>
          <w:tcPr>
            <w:tcW w:w="1031" w:type="dxa"/>
            <w:vMerge/>
          </w:tcPr>
          <w:p w14:paraId="1C300338"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78F847D8"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67E914C4"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沟渠基本畅通</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73CE813C" w14:textId="77777777" w:rsidR="006B5233" w:rsidRPr="006B5233" w:rsidRDefault="006B5233" w:rsidP="006B5233">
            <w:pPr>
              <w:wordWrap w:val="0"/>
              <w:spacing w:after="0" w:line="300" w:lineRule="atLeast"/>
              <w:ind w:left="440" w:right="60" w:hanging="3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有</w:t>
            </w:r>
            <w:r w:rsidRPr="006B5233">
              <w:rPr>
                <w:rFonts w:ascii="Times New Roman" w:eastAsia="宋体" w:hAnsi="Times New Roman" w:cs="Times New Roman"/>
                <w:bCs/>
                <w:szCs w:val="22"/>
                <w14:ligatures w14:val="none"/>
              </w:rPr>
              <w:t xml:space="preserve">1 </w:t>
            </w:r>
            <w:r w:rsidRPr="006B5233">
              <w:rPr>
                <w:rFonts w:ascii="Times New Roman" w:eastAsia="宋体" w:hAnsi="Times New Roman" w:cs="Times New Roman"/>
                <w:bCs/>
                <w:szCs w:val="22"/>
                <w14:ligatures w14:val="none"/>
              </w:rPr>
              <w:t>条沟渠被堵塞或存在破损的，扣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分，扣完为止</w:t>
            </w:r>
          </w:p>
        </w:tc>
        <w:tc>
          <w:tcPr>
            <w:tcW w:w="660" w:type="dxa"/>
            <w:vAlign w:val="center"/>
          </w:tcPr>
          <w:p w14:paraId="5440D96D"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56E20389"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19101D12" w14:textId="77777777">
        <w:trPr>
          <w:trHeight w:val="740"/>
          <w:jc w:val="center"/>
        </w:trPr>
        <w:tc>
          <w:tcPr>
            <w:tcW w:w="1031" w:type="dxa"/>
            <w:vMerge/>
          </w:tcPr>
          <w:p w14:paraId="3ED3C220"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5CCB0F5A"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7518E5B4"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休闲和管护设施定期维护，能够正常使用</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57312DD0" w14:textId="77777777" w:rsidR="006B5233" w:rsidRPr="006B5233" w:rsidRDefault="006B5233" w:rsidP="006B5233">
            <w:pPr>
              <w:wordWrap w:val="0"/>
              <w:spacing w:after="0" w:line="300" w:lineRule="atLeast"/>
              <w:ind w:righ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休闲管护等设施未及时维护，出现损坏影响使用的，不得分</w:t>
            </w:r>
          </w:p>
        </w:tc>
        <w:tc>
          <w:tcPr>
            <w:tcW w:w="660" w:type="dxa"/>
            <w:vAlign w:val="center"/>
          </w:tcPr>
          <w:p w14:paraId="14B7757B"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5D22BF4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4FA58CB6" w14:textId="77777777">
        <w:trPr>
          <w:trHeight w:val="740"/>
          <w:jc w:val="center"/>
        </w:trPr>
        <w:tc>
          <w:tcPr>
            <w:tcW w:w="1031" w:type="dxa"/>
            <w:vMerge/>
            <w:vAlign w:val="center"/>
          </w:tcPr>
          <w:p w14:paraId="1A380A1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72E6EF6F"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207C7D8C"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其他设施</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tcPr>
          <w:p w14:paraId="62E92006" w14:textId="77777777" w:rsidR="006B5233" w:rsidRPr="006B5233" w:rsidRDefault="006B5233" w:rsidP="006B5233">
            <w:pPr>
              <w:wordWrap w:val="0"/>
              <w:spacing w:after="0" w:line="300" w:lineRule="atLeast"/>
              <w:ind w:righ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按需设置标识牌、防火标识和隔离网等设施，未按需设置或设施破损未及时维修的，扣</w:t>
            </w:r>
            <w:r w:rsidRPr="006B5233">
              <w:rPr>
                <w:rFonts w:ascii="Times New Roman" w:eastAsia="宋体" w:hAnsi="Times New Roman" w:cs="Times New Roman"/>
                <w:bCs/>
                <w:szCs w:val="22"/>
                <w14:ligatures w14:val="none"/>
              </w:rPr>
              <w:t xml:space="preserve">1 </w:t>
            </w:r>
            <w:r w:rsidRPr="006B5233">
              <w:rPr>
                <w:rFonts w:ascii="Times New Roman" w:eastAsia="宋体" w:hAnsi="Times New Roman" w:cs="Times New Roman"/>
                <w:bCs/>
                <w:szCs w:val="22"/>
                <w14:ligatures w14:val="none"/>
              </w:rPr>
              <w:t>分</w:t>
            </w:r>
          </w:p>
          <w:p w14:paraId="247E80EA" w14:textId="77777777" w:rsidR="006B5233" w:rsidRPr="006B5233" w:rsidRDefault="006B5233" w:rsidP="006B5233">
            <w:pPr>
              <w:wordWrap w:val="0"/>
              <w:spacing w:after="0" w:line="300" w:lineRule="atLeast"/>
              <w:ind w:righ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面积大于</w:t>
            </w:r>
            <w:r w:rsidRPr="006B5233">
              <w:rPr>
                <w:rFonts w:ascii="Times New Roman" w:eastAsia="宋体" w:hAnsi="Times New Roman" w:cs="Times New Roman"/>
                <w:bCs/>
                <w:szCs w:val="22"/>
                <w14:ligatures w14:val="none"/>
              </w:rPr>
              <w:t>100</w:t>
            </w:r>
            <w:r w:rsidRPr="006B5233">
              <w:rPr>
                <w:rFonts w:ascii="Times New Roman" w:eastAsia="宋体" w:hAnsi="Times New Roman" w:cs="Times New Roman"/>
                <w:bCs/>
                <w:szCs w:val="22"/>
                <w14:ligatures w14:val="none"/>
              </w:rPr>
              <w:t>亩的林地应在林地主要出入口位置设置一块林长制公示牌，并</w:t>
            </w:r>
            <w:proofErr w:type="gramStart"/>
            <w:r w:rsidRPr="006B5233">
              <w:rPr>
                <w:rFonts w:ascii="Times New Roman" w:eastAsia="宋体" w:hAnsi="Times New Roman" w:cs="Times New Roman"/>
                <w:bCs/>
                <w:szCs w:val="22"/>
                <w14:ligatures w14:val="none"/>
              </w:rPr>
              <w:t>及时维护</w:t>
            </w:r>
            <w:proofErr w:type="gramEnd"/>
            <w:r w:rsidRPr="006B5233">
              <w:rPr>
                <w:rFonts w:ascii="Times New Roman" w:eastAsia="宋体" w:hAnsi="Times New Roman" w:cs="Times New Roman"/>
                <w:bCs/>
                <w:szCs w:val="22"/>
                <w14:ligatures w14:val="none"/>
              </w:rPr>
              <w:t>更新，未设置扣</w:t>
            </w:r>
            <w:r w:rsidRPr="006B5233">
              <w:rPr>
                <w:rFonts w:ascii="Times New Roman" w:eastAsia="宋体" w:hAnsi="Times New Roman" w:cs="Times New Roman"/>
                <w:bCs/>
                <w:szCs w:val="22"/>
                <w14:ligatures w14:val="none"/>
              </w:rPr>
              <w:t xml:space="preserve">1 </w:t>
            </w:r>
            <w:r w:rsidRPr="006B5233">
              <w:rPr>
                <w:rFonts w:ascii="Times New Roman" w:eastAsia="宋体" w:hAnsi="Times New Roman" w:cs="Times New Roman"/>
                <w:bCs/>
                <w:szCs w:val="22"/>
                <w14:ligatures w14:val="none"/>
              </w:rPr>
              <w:t>分</w:t>
            </w:r>
          </w:p>
        </w:tc>
        <w:tc>
          <w:tcPr>
            <w:tcW w:w="660" w:type="dxa"/>
            <w:vAlign w:val="center"/>
          </w:tcPr>
          <w:p w14:paraId="242458B7"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216C37CE"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18A30D96" w14:textId="77777777">
        <w:trPr>
          <w:trHeight w:val="740"/>
          <w:jc w:val="center"/>
        </w:trPr>
        <w:tc>
          <w:tcPr>
            <w:tcW w:w="1031" w:type="dxa"/>
            <w:vMerge w:val="restart"/>
            <w:vAlign w:val="center"/>
          </w:tcPr>
          <w:p w14:paraId="1D1408C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病虫害防治等</w:t>
            </w:r>
          </w:p>
        </w:tc>
        <w:tc>
          <w:tcPr>
            <w:tcW w:w="680" w:type="dxa"/>
            <w:vMerge w:val="restart"/>
            <w:vAlign w:val="center"/>
          </w:tcPr>
          <w:p w14:paraId="24A1419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9</w:t>
            </w:r>
            <w:r w:rsidRPr="006B5233">
              <w:rPr>
                <w:rFonts w:ascii="Times New Roman" w:eastAsia="宋体" w:hAnsi="Times New Roman" w:cs="Times New Roman"/>
                <w:bCs/>
                <w:szCs w:val="22"/>
                <w14:ligatures w14:val="none"/>
              </w:rPr>
              <w:t>分</w:t>
            </w:r>
          </w:p>
        </w:tc>
        <w:tc>
          <w:tcPr>
            <w:tcW w:w="2040" w:type="dxa"/>
            <w:gridSpan w:val="2"/>
            <w:vAlign w:val="center"/>
          </w:tcPr>
          <w:p w14:paraId="595CFC8A"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病虫危害面积</w:t>
            </w:r>
            <w:r w:rsidRPr="006B5233">
              <w:rPr>
                <w:rFonts w:ascii="Times New Roman" w:eastAsia="宋体" w:hAnsi="Times New Roman" w:cs="Times New Roman"/>
                <w:bCs/>
                <w:szCs w:val="22"/>
                <w14:ligatures w14:val="none"/>
              </w:rPr>
              <w:t xml:space="preserve">&lt;5%(3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5F51220F" w14:textId="77777777" w:rsidR="006B5233" w:rsidRPr="006B5233" w:rsidRDefault="006B5233" w:rsidP="006B5233">
            <w:pPr>
              <w:wordWrap w:val="0"/>
              <w:spacing w:after="0" w:line="300" w:lineRule="atLeast"/>
              <w:ind w:left="440" w:right="60" w:hanging="3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病虫危害面积</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tc>
        <w:tc>
          <w:tcPr>
            <w:tcW w:w="660" w:type="dxa"/>
            <w:vAlign w:val="center"/>
          </w:tcPr>
          <w:p w14:paraId="469470D1"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47B8D3D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0F673420" w14:textId="77777777">
        <w:trPr>
          <w:trHeight w:val="740"/>
          <w:jc w:val="center"/>
        </w:trPr>
        <w:tc>
          <w:tcPr>
            <w:tcW w:w="1031" w:type="dxa"/>
            <w:vMerge/>
          </w:tcPr>
          <w:p w14:paraId="424CF55B"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1D6D70F0"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0A92689A"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重度危害面积</w:t>
            </w:r>
            <w:r w:rsidRPr="006B5233">
              <w:rPr>
                <w:rFonts w:ascii="Times New Roman" w:eastAsia="宋体" w:hAnsi="Times New Roman" w:cs="Times New Roman"/>
                <w:bCs/>
                <w:szCs w:val="22"/>
                <w14:ligatures w14:val="none"/>
              </w:rPr>
              <w:t xml:space="preserve">&lt;3.00‰(3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2DC3A560" w14:textId="77777777" w:rsidR="006B5233" w:rsidRPr="006B5233" w:rsidRDefault="006B5233" w:rsidP="006B5233">
            <w:pPr>
              <w:wordWrap w:val="0"/>
              <w:spacing w:after="0" w:line="300" w:lineRule="atLeast"/>
              <w:ind w:left="440" w:right="60" w:hanging="3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重度危害面积</w:t>
            </w:r>
            <w:r w:rsidRPr="006B5233">
              <w:rPr>
                <w:rFonts w:ascii="Times New Roman" w:eastAsia="宋体" w:hAnsi="Times New Roman" w:cs="Times New Roman"/>
                <w:bCs/>
                <w:szCs w:val="22"/>
                <w14:ligatures w14:val="none"/>
              </w:rPr>
              <w:t>≥3.00‰</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tc>
        <w:tc>
          <w:tcPr>
            <w:tcW w:w="660" w:type="dxa"/>
            <w:vAlign w:val="center"/>
          </w:tcPr>
          <w:p w14:paraId="45AC2E04"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796E16A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77F64116" w14:textId="77777777">
        <w:trPr>
          <w:trHeight w:val="740"/>
          <w:jc w:val="center"/>
        </w:trPr>
        <w:tc>
          <w:tcPr>
            <w:tcW w:w="1031" w:type="dxa"/>
            <w:vMerge/>
          </w:tcPr>
          <w:p w14:paraId="05475910"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1D307F73"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2040" w:type="dxa"/>
            <w:gridSpan w:val="2"/>
            <w:vAlign w:val="center"/>
          </w:tcPr>
          <w:p w14:paraId="689620F0"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树木涂白</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627A7FEF" w14:textId="77777777" w:rsidR="006B5233" w:rsidRPr="006B5233" w:rsidRDefault="006B5233" w:rsidP="006B5233">
            <w:pPr>
              <w:wordWrap w:val="0"/>
              <w:spacing w:after="0" w:line="300" w:lineRule="atLeast"/>
              <w:ind w:left="440" w:right="60" w:hanging="3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主干道旁树木未涂白棵数</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的，扣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tc>
        <w:tc>
          <w:tcPr>
            <w:tcW w:w="660" w:type="dxa"/>
            <w:vAlign w:val="center"/>
          </w:tcPr>
          <w:p w14:paraId="108AF17B"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3D5EC69D"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3BFC3A6C" w14:textId="77777777">
        <w:trPr>
          <w:trHeight w:val="740"/>
          <w:jc w:val="center"/>
        </w:trPr>
        <w:tc>
          <w:tcPr>
            <w:tcW w:w="1031" w:type="dxa"/>
            <w:vMerge w:val="restart"/>
            <w:vAlign w:val="center"/>
          </w:tcPr>
          <w:p w14:paraId="3D2BD0D8"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杂灌、</w:t>
            </w:r>
            <w:proofErr w:type="gramStart"/>
            <w:r w:rsidRPr="006B5233">
              <w:rPr>
                <w:rFonts w:ascii="Times New Roman" w:eastAsia="宋体" w:hAnsi="Times New Roman" w:cs="Times New Roman"/>
                <w:bCs/>
                <w:szCs w:val="22"/>
                <w14:ligatures w14:val="none"/>
              </w:rPr>
              <w:t>草控制</w:t>
            </w:r>
            <w:proofErr w:type="gramEnd"/>
          </w:p>
        </w:tc>
        <w:tc>
          <w:tcPr>
            <w:tcW w:w="680" w:type="dxa"/>
            <w:vMerge w:val="restart"/>
            <w:vAlign w:val="center"/>
          </w:tcPr>
          <w:p w14:paraId="54F7BF04"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p>
        </w:tc>
        <w:tc>
          <w:tcPr>
            <w:tcW w:w="2040" w:type="dxa"/>
            <w:gridSpan w:val="2"/>
            <w:vAlign w:val="center"/>
          </w:tcPr>
          <w:p w14:paraId="3F67E068"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恶性杂草及影响林木正常生长的藤本植物得到有效控制</w:t>
            </w:r>
            <w:r w:rsidRPr="006B5233">
              <w:rPr>
                <w:rFonts w:ascii="Times New Roman" w:eastAsia="宋体" w:hAnsi="Times New Roman" w:cs="Times New Roman"/>
                <w:bCs/>
                <w:szCs w:val="22"/>
                <w14:ligatures w14:val="none"/>
              </w:rPr>
              <w:t xml:space="preserve">(6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0F18DB76"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有恶性杂草但有控制痕迹的，扣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p w14:paraId="47A80400" w14:textId="77777777" w:rsidR="006B5233" w:rsidRPr="006B5233" w:rsidRDefault="006B5233" w:rsidP="006B5233">
            <w:pPr>
              <w:wordWrap w:val="0"/>
              <w:spacing w:after="0" w:line="300" w:lineRule="atLeast"/>
              <w:ind w:left="40" w:righ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恶性杂草面积</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的或影响林木正常生长的藤本植物株数</w:t>
            </w:r>
            <w:r w:rsidRPr="006B5233">
              <w:rPr>
                <w:rFonts w:ascii="Times New Roman" w:eastAsia="宋体" w:hAnsi="Times New Roman" w:cs="Times New Roman"/>
                <w:bCs/>
                <w:szCs w:val="22"/>
                <w14:ligatures w14:val="none"/>
              </w:rPr>
              <w:t xml:space="preserve">≥3 </w:t>
            </w:r>
            <w:r w:rsidRPr="006B5233">
              <w:rPr>
                <w:rFonts w:ascii="Times New Roman" w:eastAsia="宋体" w:hAnsi="Times New Roman" w:cs="Times New Roman"/>
                <w:bCs/>
                <w:szCs w:val="22"/>
                <w14:ligatures w14:val="none"/>
              </w:rPr>
              <w:t>株的，扣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p w14:paraId="13AE4E71" w14:textId="77777777" w:rsidR="006B5233" w:rsidRPr="006B5233" w:rsidRDefault="006B5233" w:rsidP="006B5233">
            <w:pPr>
              <w:wordWrap w:val="0"/>
              <w:spacing w:after="0" w:line="300" w:lineRule="atLeast"/>
              <w:ind w:left="60" w:righ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恶性杂草面积</w:t>
            </w:r>
            <w:r w:rsidRPr="006B5233">
              <w:rPr>
                <w:rFonts w:ascii="Times New Roman" w:eastAsia="宋体" w:hAnsi="Times New Roman" w:cs="Times New Roman"/>
                <w:bCs/>
                <w:szCs w:val="22"/>
                <w14:ligatures w14:val="none"/>
              </w:rPr>
              <w:t>≥20%</w:t>
            </w:r>
            <w:r w:rsidRPr="006B5233">
              <w:rPr>
                <w:rFonts w:ascii="Times New Roman" w:eastAsia="宋体" w:hAnsi="Times New Roman" w:cs="Times New Roman"/>
                <w:bCs/>
                <w:szCs w:val="22"/>
                <w14:ligatures w14:val="none"/>
              </w:rPr>
              <w:t>的或影响林木正常生长的藤本植物株数</w:t>
            </w:r>
            <w:r w:rsidRPr="006B5233">
              <w:rPr>
                <w:rFonts w:ascii="Times New Roman" w:eastAsia="宋体" w:hAnsi="Times New Roman" w:cs="Times New Roman"/>
                <w:bCs/>
                <w:szCs w:val="22"/>
                <w14:ligatures w14:val="none"/>
              </w:rPr>
              <w:t xml:space="preserve">≥5 </w:t>
            </w:r>
            <w:r w:rsidRPr="006B5233">
              <w:rPr>
                <w:rFonts w:ascii="Times New Roman" w:eastAsia="宋体" w:hAnsi="Times New Roman" w:cs="Times New Roman"/>
                <w:bCs/>
                <w:szCs w:val="22"/>
                <w14:ligatures w14:val="none"/>
              </w:rPr>
              <w:t>株的，扣</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p>
        </w:tc>
        <w:tc>
          <w:tcPr>
            <w:tcW w:w="660" w:type="dxa"/>
            <w:vAlign w:val="center"/>
          </w:tcPr>
          <w:p w14:paraId="210401BF"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31C3B4CF"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01468D02" w14:textId="77777777">
        <w:trPr>
          <w:trHeight w:val="740"/>
          <w:jc w:val="center"/>
        </w:trPr>
        <w:tc>
          <w:tcPr>
            <w:tcW w:w="1031" w:type="dxa"/>
            <w:vMerge/>
          </w:tcPr>
          <w:p w14:paraId="565A172D"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5938004C"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p>
        </w:tc>
        <w:tc>
          <w:tcPr>
            <w:tcW w:w="2040" w:type="dxa"/>
            <w:gridSpan w:val="2"/>
            <w:vAlign w:val="center"/>
          </w:tcPr>
          <w:p w14:paraId="5470537A"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一般杂灌、杂草高度不影响林木生长</w:t>
            </w: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tcPr>
          <w:p w14:paraId="743F506D"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一般杂灌、</w:t>
            </w:r>
            <w:proofErr w:type="gramStart"/>
            <w:r w:rsidRPr="006B5233">
              <w:rPr>
                <w:rFonts w:ascii="Times New Roman" w:eastAsia="宋体" w:hAnsi="Times New Roman" w:cs="Times New Roman"/>
                <w:bCs/>
                <w:szCs w:val="22"/>
                <w14:ligatures w14:val="none"/>
              </w:rPr>
              <w:t>草高度</w:t>
            </w:r>
            <w:proofErr w:type="gramEnd"/>
            <w:r w:rsidRPr="006B5233">
              <w:rPr>
                <w:rFonts w:ascii="Times New Roman" w:eastAsia="宋体" w:hAnsi="Times New Roman" w:cs="Times New Roman"/>
                <w:bCs/>
                <w:szCs w:val="22"/>
                <w14:ligatures w14:val="none"/>
              </w:rPr>
              <w:t>大于</w:t>
            </w:r>
            <w:r w:rsidRPr="006B5233">
              <w:rPr>
                <w:rFonts w:ascii="Times New Roman" w:eastAsia="宋体" w:hAnsi="Times New Roman" w:cs="Times New Roman"/>
                <w:bCs/>
                <w:szCs w:val="22"/>
                <w14:ligatures w14:val="none"/>
              </w:rPr>
              <w:t>50CM</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p w14:paraId="3BFD4F06"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一般杂灌、</w:t>
            </w:r>
            <w:proofErr w:type="gramStart"/>
            <w:r w:rsidRPr="006B5233">
              <w:rPr>
                <w:rFonts w:ascii="Times New Roman" w:eastAsia="宋体" w:hAnsi="Times New Roman" w:cs="Times New Roman"/>
                <w:bCs/>
                <w:szCs w:val="22"/>
                <w14:ligatures w14:val="none"/>
              </w:rPr>
              <w:t>草高度</w:t>
            </w:r>
            <w:proofErr w:type="gramEnd"/>
            <w:r w:rsidRPr="006B5233">
              <w:rPr>
                <w:rFonts w:ascii="Times New Roman" w:eastAsia="宋体" w:hAnsi="Times New Roman" w:cs="Times New Roman"/>
                <w:bCs/>
                <w:szCs w:val="22"/>
                <w14:ligatures w14:val="none"/>
              </w:rPr>
              <w:t>大于</w:t>
            </w:r>
            <w:r w:rsidRPr="006B5233">
              <w:rPr>
                <w:rFonts w:ascii="Times New Roman" w:eastAsia="宋体" w:hAnsi="Times New Roman" w:cs="Times New Roman"/>
                <w:bCs/>
                <w:szCs w:val="22"/>
                <w14:ligatures w14:val="none"/>
              </w:rPr>
              <w:t>80CM</w:t>
            </w:r>
            <w:r w:rsidRPr="006B5233">
              <w:rPr>
                <w:rFonts w:ascii="Times New Roman" w:eastAsia="宋体" w:hAnsi="Times New Roman" w:cs="Times New Roman"/>
                <w:bCs/>
                <w:szCs w:val="22"/>
                <w14:ligatures w14:val="none"/>
              </w:rPr>
              <w:t>或影响林木生长，造成林木生长不健康或死亡的，不得分</w:t>
            </w:r>
          </w:p>
        </w:tc>
        <w:tc>
          <w:tcPr>
            <w:tcW w:w="660" w:type="dxa"/>
            <w:vAlign w:val="center"/>
          </w:tcPr>
          <w:p w14:paraId="7FCD6288"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0549F4F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59816F75" w14:textId="77777777">
        <w:trPr>
          <w:trHeight w:val="740"/>
          <w:jc w:val="center"/>
        </w:trPr>
        <w:tc>
          <w:tcPr>
            <w:tcW w:w="1031" w:type="dxa"/>
            <w:vMerge w:val="restart"/>
            <w:vAlign w:val="center"/>
          </w:tcPr>
          <w:p w14:paraId="0A9C35D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lastRenderedPageBreak/>
              <w:t>防灾减灾</w:t>
            </w:r>
          </w:p>
        </w:tc>
        <w:tc>
          <w:tcPr>
            <w:tcW w:w="680" w:type="dxa"/>
            <w:vMerge w:val="restart"/>
            <w:vAlign w:val="center"/>
          </w:tcPr>
          <w:p w14:paraId="25C9F763"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分</w:t>
            </w:r>
          </w:p>
        </w:tc>
        <w:tc>
          <w:tcPr>
            <w:tcW w:w="2040" w:type="dxa"/>
            <w:gridSpan w:val="2"/>
            <w:vAlign w:val="center"/>
          </w:tcPr>
          <w:p w14:paraId="5024491F"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防灾减灾处置及时</w:t>
            </w:r>
            <w:r w:rsidRPr="006B5233">
              <w:rPr>
                <w:rFonts w:ascii="Times New Roman" w:eastAsia="宋体" w:hAnsi="Times New Roman" w:cs="Times New Roman"/>
                <w:bCs/>
                <w:szCs w:val="22"/>
                <w14:ligatures w14:val="none"/>
              </w:rPr>
              <w:t xml:space="preserve">(4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1B161CA4"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火情处置时间</w:t>
            </w:r>
            <w:r w:rsidRPr="006B5233">
              <w:rPr>
                <w:rFonts w:ascii="Times New Roman" w:eastAsia="宋体" w:hAnsi="Times New Roman" w:cs="Times New Roman"/>
                <w:bCs/>
                <w:szCs w:val="22"/>
                <w14:ligatures w14:val="none"/>
              </w:rPr>
              <w:t xml:space="preserve">≥2 </w:t>
            </w:r>
            <w:r w:rsidRPr="006B5233">
              <w:rPr>
                <w:rFonts w:ascii="Times New Roman" w:eastAsia="宋体" w:hAnsi="Times New Roman" w:cs="Times New Roman"/>
                <w:bCs/>
                <w:szCs w:val="22"/>
                <w14:ligatures w14:val="none"/>
              </w:rPr>
              <w:t>小时，或有害生物灾害处置不及时，造成疫情扩散，扣</w:t>
            </w: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bCs/>
                <w:szCs w:val="22"/>
                <w14:ligatures w14:val="none"/>
              </w:rPr>
              <w:t>分</w:t>
            </w:r>
          </w:p>
        </w:tc>
        <w:tc>
          <w:tcPr>
            <w:tcW w:w="660" w:type="dxa"/>
            <w:vAlign w:val="center"/>
          </w:tcPr>
          <w:p w14:paraId="3A5590CD"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7FA0DE69"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52476B8F" w14:textId="77777777">
        <w:trPr>
          <w:trHeight w:val="740"/>
          <w:jc w:val="center"/>
        </w:trPr>
        <w:tc>
          <w:tcPr>
            <w:tcW w:w="1031" w:type="dxa"/>
            <w:vMerge/>
          </w:tcPr>
          <w:p w14:paraId="559DCB85"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80" w:type="dxa"/>
            <w:vMerge/>
          </w:tcPr>
          <w:p w14:paraId="21959C5D"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p>
        </w:tc>
        <w:tc>
          <w:tcPr>
            <w:tcW w:w="2040" w:type="dxa"/>
            <w:gridSpan w:val="2"/>
            <w:vAlign w:val="center"/>
          </w:tcPr>
          <w:p w14:paraId="039C569C" w14:textId="77777777" w:rsidR="006B5233" w:rsidRPr="006B5233" w:rsidRDefault="006B5233" w:rsidP="006B5233">
            <w:pPr>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林地内无火灾隐患</w:t>
            </w:r>
            <w:r w:rsidRPr="006B5233">
              <w:rPr>
                <w:rFonts w:ascii="Times New Roman" w:eastAsia="宋体" w:hAnsi="Times New Roman" w:cs="Times New Roman"/>
                <w:bCs/>
                <w:szCs w:val="22"/>
                <w14:ligatures w14:val="none"/>
              </w:rPr>
              <w:t xml:space="preserve">(2 </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400" w:type="dxa"/>
            <w:vAlign w:val="center"/>
          </w:tcPr>
          <w:p w14:paraId="1FB34257"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发现火灾隐患，每处扣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分，扣完为止</w:t>
            </w:r>
          </w:p>
        </w:tc>
        <w:tc>
          <w:tcPr>
            <w:tcW w:w="660" w:type="dxa"/>
            <w:vAlign w:val="center"/>
          </w:tcPr>
          <w:p w14:paraId="3B04C8C4"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4196D3C8"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3FC6170E" w14:textId="77777777">
        <w:trPr>
          <w:trHeight w:val="740"/>
          <w:jc w:val="center"/>
        </w:trPr>
        <w:tc>
          <w:tcPr>
            <w:tcW w:w="1031" w:type="dxa"/>
            <w:vMerge w:val="restart"/>
            <w:vAlign w:val="center"/>
          </w:tcPr>
          <w:p w14:paraId="18F626DE"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零分项</w:t>
            </w:r>
          </w:p>
        </w:tc>
        <w:tc>
          <w:tcPr>
            <w:tcW w:w="7120" w:type="dxa"/>
            <w:gridSpan w:val="4"/>
            <w:vAlign w:val="center"/>
          </w:tcPr>
          <w:p w14:paraId="363DC4ED"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发生毁林或违法占用林地的情况</w:t>
            </w:r>
          </w:p>
        </w:tc>
        <w:tc>
          <w:tcPr>
            <w:tcW w:w="660" w:type="dxa"/>
            <w:vAlign w:val="center"/>
          </w:tcPr>
          <w:p w14:paraId="7AB88D5D"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15141DC0"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2DC744B1" w14:textId="77777777">
        <w:trPr>
          <w:trHeight w:val="740"/>
          <w:jc w:val="center"/>
        </w:trPr>
        <w:tc>
          <w:tcPr>
            <w:tcW w:w="1031" w:type="dxa"/>
            <w:vMerge/>
          </w:tcPr>
          <w:p w14:paraId="2D6F58CB"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120" w:type="dxa"/>
            <w:gridSpan w:val="4"/>
            <w:vAlign w:val="center"/>
          </w:tcPr>
          <w:p w14:paraId="23AE1C05"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存在捕鸟网等猎捕工具</w:t>
            </w:r>
          </w:p>
        </w:tc>
        <w:tc>
          <w:tcPr>
            <w:tcW w:w="660" w:type="dxa"/>
            <w:vAlign w:val="center"/>
          </w:tcPr>
          <w:p w14:paraId="6975AF1A"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62CB56A1"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5329EA55" w14:textId="77777777">
        <w:trPr>
          <w:trHeight w:val="740"/>
          <w:jc w:val="center"/>
        </w:trPr>
        <w:tc>
          <w:tcPr>
            <w:tcW w:w="1031" w:type="dxa"/>
            <w:vMerge/>
          </w:tcPr>
          <w:p w14:paraId="50A30AD9"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120" w:type="dxa"/>
            <w:gridSpan w:val="4"/>
            <w:vAlign w:val="center"/>
          </w:tcPr>
          <w:p w14:paraId="19E40ACA"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使用化学除草剂</w:t>
            </w:r>
          </w:p>
        </w:tc>
        <w:tc>
          <w:tcPr>
            <w:tcW w:w="660" w:type="dxa"/>
            <w:vAlign w:val="center"/>
          </w:tcPr>
          <w:p w14:paraId="5C7EA6B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01CDE72A"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744DAD8D" w14:textId="77777777">
        <w:trPr>
          <w:trHeight w:val="740"/>
          <w:jc w:val="center"/>
        </w:trPr>
        <w:tc>
          <w:tcPr>
            <w:tcW w:w="1031" w:type="dxa"/>
            <w:vMerge/>
          </w:tcPr>
          <w:p w14:paraId="0A0FA1F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120" w:type="dxa"/>
            <w:gridSpan w:val="4"/>
            <w:vAlign w:val="center"/>
          </w:tcPr>
          <w:p w14:paraId="14C4439D"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发生森林火灾，或发现过火痕迹</w:t>
            </w:r>
          </w:p>
        </w:tc>
        <w:tc>
          <w:tcPr>
            <w:tcW w:w="660" w:type="dxa"/>
            <w:vAlign w:val="center"/>
          </w:tcPr>
          <w:p w14:paraId="4862A631"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0B8E7C9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5E53F900" w14:textId="77777777">
        <w:trPr>
          <w:trHeight w:val="740"/>
          <w:jc w:val="center"/>
        </w:trPr>
        <w:tc>
          <w:tcPr>
            <w:tcW w:w="1031" w:type="dxa"/>
            <w:vMerge/>
          </w:tcPr>
          <w:p w14:paraId="6307E31F"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120" w:type="dxa"/>
            <w:gridSpan w:val="4"/>
            <w:vAlign w:val="center"/>
          </w:tcPr>
          <w:p w14:paraId="40A1017D"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当年发生人身伤害、死亡等安全责任事故</w:t>
            </w:r>
          </w:p>
        </w:tc>
        <w:tc>
          <w:tcPr>
            <w:tcW w:w="660" w:type="dxa"/>
            <w:vAlign w:val="center"/>
          </w:tcPr>
          <w:p w14:paraId="7BC30175"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031BD8AC"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r>
      <w:tr w:rsidR="006B5233" w:rsidRPr="006B5233" w14:paraId="4C085D33" w14:textId="77777777">
        <w:trPr>
          <w:trHeight w:val="740"/>
          <w:jc w:val="center"/>
        </w:trPr>
        <w:tc>
          <w:tcPr>
            <w:tcW w:w="1031" w:type="dxa"/>
            <w:vMerge/>
          </w:tcPr>
          <w:p w14:paraId="56846FE2"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120" w:type="dxa"/>
            <w:gridSpan w:val="4"/>
            <w:vAlign w:val="center"/>
          </w:tcPr>
          <w:p w14:paraId="31C51DC0" w14:textId="77777777" w:rsidR="006B5233" w:rsidRPr="006B5233" w:rsidRDefault="006B5233" w:rsidP="006B5233">
            <w:pPr>
              <w:tabs>
                <w:tab w:val="left" w:pos="520"/>
              </w:tabs>
              <w:wordWrap w:val="0"/>
              <w:spacing w:after="0" w:line="30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存在严重失管失养现象</w:t>
            </w:r>
          </w:p>
        </w:tc>
        <w:tc>
          <w:tcPr>
            <w:tcW w:w="660" w:type="dxa"/>
            <w:vAlign w:val="center"/>
          </w:tcPr>
          <w:p w14:paraId="721310C2" w14:textId="77777777" w:rsidR="006B5233" w:rsidRPr="006B5233" w:rsidRDefault="006B5233" w:rsidP="006B5233">
            <w:pPr>
              <w:wordWrap w:val="0"/>
              <w:spacing w:after="0" w:line="160" w:lineRule="exact"/>
              <w:jc w:val="both"/>
              <w:textAlignment w:val="baseline"/>
              <w:rPr>
                <w:rFonts w:ascii="宋体" w:eastAsia="宋体" w:hAnsi="宋体" w:cs="宋体"/>
                <w:color w:val="000000"/>
                <w:szCs w:val="22"/>
                <w14:ligatures w14:val="none"/>
              </w:rPr>
            </w:pPr>
            <w:r w:rsidRPr="006B5233">
              <w:rPr>
                <w:rFonts w:ascii="宋体" w:eastAsia="宋体" w:hAnsi="宋体" w:cs="宋体"/>
                <w:color w:val="000000"/>
                <w:szCs w:val="22"/>
                <w14:ligatures w14:val="none"/>
              </w:rPr>
              <w:t xml:space="preserve"> </w:t>
            </w:r>
          </w:p>
        </w:tc>
        <w:tc>
          <w:tcPr>
            <w:tcW w:w="620" w:type="dxa"/>
            <w:vAlign w:val="center"/>
          </w:tcPr>
          <w:p w14:paraId="6076E3A7"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20"/>
                <w:szCs w:val="20"/>
                <w14:ligatures w14:val="none"/>
              </w:rPr>
            </w:pPr>
            <w:r w:rsidRPr="006B5233">
              <w:rPr>
                <w:rFonts w:ascii="宋体" w:eastAsia="宋体" w:hAnsi="宋体" w:cs="宋体"/>
                <w:color w:val="000000"/>
                <w:sz w:val="20"/>
                <w:szCs w:val="20"/>
                <w14:ligatures w14:val="none"/>
              </w:rPr>
              <w:t xml:space="preserve"> </w:t>
            </w:r>
          </w:p>
        </w:tc>
      </w:tr>
    </w:tbl>
    <w:p w14:paraId="77EC5E1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tbl>
      <w:tblPr>
        <w:tblW w:w="95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69"/>
        <w:gridCol w:w="1180"/>
        <w:gridCol w:w="760"/>
        <w:gridCol w:w="1980"/>
        <w:gridCol w:w="3360"/>
        <w:gridCol w:w="780"/>
      </w:tblGrid>
      <w:tr w:rsidR="006B5233" w:rsidRPr="006B5233" w14:paraId="098250A1" w14:textId="77777777">
        <w:trPr>
          <w:trHeight w:val="480"/>
          <w:jc w:val="center"/>
        </w:trPr>
        <w:tc>
          <w:tcPr>
            <w:tcW w:w="9529" w:type="dxa"/>
            <w:gridSpan w:val="6"/>
            <w:vAlign w:val="center"/>
          </w:tcPr>
          <w:p w14:paraId="41E1ABA2" w14:textId="77777777" w:rsidR="006B5233" w:rsidRPr="006B5233" w:rsidRDefault="006B5233" w:rsidP="006B5233">
            <w:pPr>
              <w:wordWrap w:val="0"/>
              <w:spacing w:after="0" w:line="360" w:lineRule="atLeast"/>
              <w:jc w:val="center"/>
              <w:textAlignment w:val="baseline"/>
              <w:rPr>
                <w:rFonts w:ascii="宋体" w:eastAsia="宋体" w:hAnsi="宋体" w:cs="Times New Roman"/>
                <w:sz w:val="24"/>
                <w14:ligatures w14:val="none"/>
              </w:rPr>
            </w:pPr>
            <w:r w:rsidRPr="006B5233">
              <w:rPr>
                <w:rFonts w:ascii="宋体" w:eastAsia="宋体" w:hAnsi="宋体" w:cs="宋体"/>
                <w:color w:val="000000"/>
                <w:sz w:val="24"/>
                <w14:ligatures w14:val="none"/>
              </w:rPr>
              <w:t>公益林市场化养护质量内</w:t>
            </w:r>
            <w:proofErr w:type="gramStart"/>
            <w:r w:rsidRPr="006B5233">
              <w:rPr>
                <w:rFonts w:ascii="宋体" w:eastAsia="宋体" w:hAnsi="宋体" w:cs="宋体"/>
                <w:color w:val="000000"/>
                <w:sz w:val="24"/>
                <w14:ligatures w14:val="none"/>
              </w:rPr>
              <w:t>业考核</w:t>
            </w:r>
            <w:proofErr w:type="gramEnd"/>
            <w:r w:rsidRPr="006B5233">
              <w:rPr>
                <w:rFonts w:ascii="宋体" w:eastAsia="宋体" w:hAnsi="宋体" w:cs="宋体"/>
                <w:color w:val="000000"/>
                <w:sz w:val="24"/>
                <w14:ligatures w14:val="none"/>
              </w:rPr>
              <w:t>评分表(100分)</w:t>
            </w:r>
          </w:p>
        </w:tc>
      </w:tr>
      <w:tr w:rsidR="006B5233" w:rsidRPr="006B5233" w14:paraId="7BBC8FE1" w14:textId="77777777">
        <w:trPr>
          <w:trHeight w:val="780"/>
          <w:jc w:val="center"/>
        </w:trPr>
        <w:tc>
          <w:tcPr>
            <w:tcW w:w="9529" w:type="dxa"/>
            <w:gridSpan w:val="6"/>
            <w:vAlign w:val="center"/>
          </w:tcPr>
          <w:p w14:paraId="675BDDBE" w14:textId="77777777" w:rsidR="006B5233" w:rsidRPr="006B5233" w:rsidRDefault="006B5233" w:rsidP="006B5233">
            <w:pPr>
              <w:wordWrap w:val="0"/>
              <w:spacing w:after="0" w:line="300" w:lineRule="atLeast"/>
              <w:jc w:val="center"/>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乡镇：</w:t>
            </w:r>
            <w:r w:rsidRPr="006B5233">
              <w:rPr>
                <w:rFonts w:ascii="宋体" w:eastAsia="宋体" w:hAnsi="宋体" w:cs="仿宋"/>
                <w:color w:val="000000"/>
                <w:sz w:val="24"/>
                <w:u w:val="single"/>
                <w14:ligatures w14:val="none"/>
              </w:rPr>
              <w:t xml:space="preserve">                                  </w:t>
            </w:r>
          </w:p>
          <w:p w14:paraId="4A56B723" w14:textId="77777777" w:rsidR="006B5233" w:rsidRPr="006B5233" w:rsidRDefault="006B5233" w:rsidP="006B5233">
            <w:pPr>
              <w:tabs>
                <w:tab w:val="left" w:pos="4900"/>
              </w:tabs>
              <w:wordWrap w:val="0"/>
              <w:spacing w:after="0" w:line="300" w:lineRule="atLeast"/>
              <w:ind w:left="1320"/>
              <w:jc w:val="both"/>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评分时间：</w:t>
            </w:r>
            <w:r w:rsidRPr="006B5233">
              <w:rPr>
                <w:rFonts w:ascii="宋体" w:eastAsia="宋体" w:hAnsi="宋体" w:cs="仿宋"/>
                <w:color w:val="000000"/>
                <w:sz w:val="24"/>
                <w:u w:val="single"/>
                <w14:ligatures w14:val="none"/>
              </w:rPr>
              <w:t xml:space="preserve">                 </w:t>
            </w:r>
            <w:r w:rsidRPr="006B5233">
              <w:rPr>
                <w:rFonts w:ascii="宋体" w:eastAsia="宋体" w:hAnsi="宋体" w:cs="Times New Roman"/>
                <w:sz w:val="24"/>
                <w14:ligatures w14:val="none"/>
              </w:rPr>
              <w:tab/>
            </w:r>
            <w:r w:rsidRPr="006B5233">
              <w:rPr>
                <w:rFonts w:ascii="宋体" w:eastAsia="宋体" w:hAnsi="宋体" w:cs="仿宋"/>
                <w:color w:val="000000"/>
                <w:sz w:val="24"/>
                <w14:ligatures w14:val="none"/>
              </w:rPr>
              <w:t>评分人：</w:t>
            </w:r>
            <w:r w:rsidRPr="006B5233">
              <w:rPr>
                <w:rFonts w:ascii="宋体" w:eastAsia="宋体" w:hAnsi="宋体" w:cs="仿宋"/>
                <w:color w:val="000000"/>
                <w:sz w:val="24"/>
                <w:u w:val="single"/>
                <w14:ligatures w14:val="none"/>
              </w:rPr>
              <w:t xml:space="preserve">                   </w:t>
            </w:r>
          </w:p>
        </w:tc>
      </w:tr>
      <w:tr w:rsidR="006B5233" w:rsidRPr="006B5233" w14:paraId="678A5940" w14:textId="77777777">
        <w:trPr>
          <w:trHeight w:val="600"/>
          <w:jc w:val="center"/>
        </w:trPr>
        <w:tc>
          <w:tcPr>
            <w:tcW w:w="2649" w:type="dxa"/>
            <w:gridSpan w:val="2"/>
            <w:vAlign w:val="center"/>
          </w:tcPr>
          <w:p w14:paraId="0BE8A699" w14:textId="77777777" w:rsidR="006B5233" w:rsidRPr="006B5233" w:rsidRDefault="006B5233" w:rsidP="006B5233">
            <w:pPr>
              <w:wordWrap w:val="0"/>
              <w:spacing w:after="0" w:line="300" w:lineRule="atLeast"/>
              <w:jc w:val="center"/>
              <w:textAlignment w:val="baseline"/>
              <w:rPr>
                <w:rFonts w:ascii="宋体" w:eastAsia="宋体" w:hAnsi="宋体" w:cs="Times New Roman"/>
                <w:sz w:val="24"/>
                <w14:ligatures w14:val="none"/>
              </w:rPr>
            </w:pPr>
            <w:r w:rsidRPr="006B5233">
              <w:rPr>
                <w:rFonts w:ascii="宋体" w:eastAsia="宋体" w:hAnsi="宋体" w:cs="仿宋"/>
                <w:b/>
                <w:color w:val="000000"/>
                <w:sz w:val="24"/>
                <w14:ligatures w14:val="none"/>
              </w:rPr>
              <w:t>评分指标</w:t>
            </w:r>
          </w:p>
        </w:tc>
        <w:tc>
          <w:tcPr>
            <w:tcW w:w="760" w:type="dxa"/>
            <w:vAlign w:val="center"/>
          </w:tcPr>
          <w:p w14:paraId="774BF8CC" w14:textId="77777777" w:rsidR="006B5233" w:rsidRPr="006B5233" w:rsidRDefault="006B5233" w:rsidP="006B5233">
            <w:pPr>
              <w:wordWrap w:val="0"/>
              <w:spacing w:after="0" w:line="300" w:lineRule="atLeast"/>
              <w:jc w:val="center"/>
              <w:textAlignment w:val="baseline"/>
              <w:rPr>
                <w:rFonts w:ascii="宋体" w:eastAsia="宋体" w:hAnsi="宋体" w:cs="Times New Roman"/>
                <w:sz w:val="24"/>
                <w14:ligatures w14:val="none"/>
              </w:rPr>
            </w:pPr>
            <w:r w:rsidRPr="006B5233">
              <w:rPr>
                <w:rFonts w:ascii="宋体" w:eastAsia="宋体" w:hAnsi="宋体" w:cs="仿宋"/>
                <w:b/>
                <w:color w:val="000000"/>
                <w:sz w:val="24"/>
                <w14:ligatures w14:val="none"/>
              </w:rPr>
              <w:t>分值</w:t>
            </w:r>
          </w:p>
        </w:tc>
        <w:tc>
          <w:tcPr>
            <w:tcW w:w="5340" w:type="dxa"/>
            <w:gridSpan w:val="2"/>
            <w:vAlign w:val="center"/>
          </w:tcPr>
          <w:p w14:paraId="3894934F" w14:textId="77777777" w:rsidR="006B5233" w:rsidRPr="006B5233" w:rsidRDefault="006B5233" w:rsidP="006B5233">
            <w:pPr>
              <w:wordWrap w:val="0"/>
              <w:spacing w:after="0" w:line="300" w:lineRule="atLeast"/>
              <w:jc w:val="center"/>
              <w:textAlignment w:val="baseline"/>
              <w:rPr>
                <w:rFonts w:ascii="宋体" w:eastAsia="宋体" w:hAnsi="宋体" w:cs="Times New Roman"/>
                <w:sz w:val="24"/>
                <w14:ligatures w14:val="none"/>
              </w:rPr>
            </w:pPr>
            <w:r w:rsidRPr="006B5233">
              <w:rPr>
                <w:rFonts w:ascii="宋体" w:eastAsia="宋体" w:hAnsi="宋体" w:cs="仿宋"/>
                <w:b/>
                <w:color w:val="000000"/>
                <w:sz w:val="24"/>
                <w14:ligatures w14:val="none"/>
              </w:rPr>
              <w:t>工作要求及分值</w:t>
            </w:r>
          </w:p>
        </w:tc>
        <w:tc>
          <w:tcPr>
            <w:tcW w:w="780" w:type="dxa"/>
            <w:vAlign w:val="center"/>
          </w:tcPr>
          <w:p w14:paraId="36E41870" w14:textId="77777777" w:rsidR="006B5233" w:rsidRPr="006B5233" w:rsidRDefault="006B5233" w:rsidP="006B5233">
            <w:pPr>
              <w:wordWrap w:val="0"/>
              <w:spacing w:after="0" w:line="300" w:lineRule="atLeast"/>
              <w:jc w:val="center"/>
              <w:textAlignment w:val="baseline"/>
              <w:rPr>
                <w:rFonts w:ascii="宋体" w:eastAsia="宋体" w:hAnsi="宋体" w:cs="Times New Roman"/>
                <w:sz w:val="24"/>
                <w14:ligatures w14:val="none"/>
              </w:rPr>
            </w:pPr>
            <w:r w:rsidRPr="006B5233">
              <w:rPr>
                <w:rFonts w:ascii="宋体" w:eastAsia="宋体" w:hAnsi="宋体" w:cs="仿宋"/>
                <w:b/>
                <w:color w:val="000000"/>
                <w:sz w:val="24"/>
                <w14:ligatures w14:val="none"/>
              </w:rPr>
              <w:t>扣分</w:t>
            </w:r>
          </w:p>
        </w:tc>
      </w:tr>
      <w:tr w:rsidR="006B5233" w:rsidRPr="006B5233" w14:paraId="7C3358C3" w14:textId="77777777">
        <w:trPr>
          <w:trHeight w:val="1520"/>
          <w:jc w:val="center"/>
        </w:trPr>
        <w:tc>
          <w:tcPr>
            <w:tcW w:w="1469" w:type="dxa"/>
            <w:vMerge w:val="restart"/>
            <w:vAlign w:val="center"/>
          </w:tcPr>
          <w:p w14:paraId="418EE0E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日常工作情况</w:t>
            </w:r>
            <w:r w:rsidRPr="006B5233">
              <w:rPr>
                <w:rFonts w:ascii="Times New Roman" w:eastAsia="宋体" w:hAnsi="Times New Roman" w:cs="Times New Roman"/>
                <w:bCs/>
                <w:szCs w:val="22"/>
                <w14:ligatures w14:val="none"/>
              </w:rPr>
              <w:t>(40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1180" w:type="dxa"/>
            <w:vMerge w:val="restart"/>
            <w:vAlign w:val="center"/>
          </w:tcPr>
          <w:p w14:paraId="215743BB"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林地巡查</w:t>
            </w:r>
          </w:p>
        </w:tc>
        <w:tc>
          <w:tcPr>
            <w:tcW w:w="760" w:type="dxa"/>
            <w:vMerge w:val="restart"/>
            <w:vAlign w:val="center"/>
          </w:tcPr>
          <w:p w14:paraId="2BCE24CB"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1980" w:type="dxa"/>
            <w:vAlign w:val="center"/>
          </w:tcPr>
          <w:p w14:paraId="1E663AA4" w14:textId="77777777" w:rsidR="006B5233" w:rsidRPr="006B5233" w:rsidRDefault="006B5233" w:rsidP="006B5233">
            <w:pPr>
              <w:spacing w:after="0" w:line="240" w:lineRule="auto"/>
              <w:ind w:left="120" w:right="12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建立</w:t>
            </w:r>
            <w:proofErr w:type="gramStart"/>
            <w:r w:rsidRPr="006B5233">
              <w:rPr>
                <w:rFonts w:ascii="Times New Roman" w:eastAsia="宋体" w:hAnsi="Times New Roman" w:cs="Times New Roman"/>
                <w:bCs/>
                <w:szCs w:val="22"/>
                <w14:ligatures w14:val="none"/>
              </w:rPr>
              <w:t>公益林巡护工</w:t>
            </w:r>
            <w:proofErr w:type="gramEnd"/>
            <w:r w:rsidRPr="006B5233">
              <w:rPr>
                <w:rFonts w:ascii="Times New Roman" w:eastAsia="宋体" w:hAnsi="Times New Roman" w:cs="Times New Roman"/>
                <w:bCs/>
                <w:szCs w:val="22"/>
                <w14:ligatures w14:val="none"/>
              </w:rPr>
              <w:t>作机制，岗位人员配备到位</w:t>
            </w: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52E47693" w14:textId="77777777" w:rsidR="006B5233" w:rsidRPr="006B5233" w:rsidRDefault="006B5233" w:rsidP="006B5233">
            <w:pPr>
              <w:spacing w:after="0" w:line="240" w:lineRule="auto"/>
              <w:ind w:left="8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巡护机制未建立，扣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p w14:paraId="21A5CCCE" w14:textId="77777777" w:rsidR="006B5233" w:rsidRPr="006B5233" w:rsidRDefault="006B5233" w:rsidP="006B5233">
            <w:pPr>
              <w:spacing w:after="0" w:line="240" w:lineRule="auto"/>
              <w:ind w:left="8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无人员配备表，扣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tc>
        <w:tc>
          <w:tcPr>
            <w:tcW w:w="780" w:type="dxa"/>
            <w:vAlign w:val="center"/>
          </w:tcPr>
          <w:p w14:paraId="70AEC7C9"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63EF598D" w14:textId="77777777">
        <w:trPr>
          <w:trHeight w:val="1480"/>
          <w:jc w:val="center"/>
        </w:trPr>
        <w:tc>
          <w:tcPr>
            <w:tcW w:w="1469" w:type="dxa"/>
            <w:vMerge/>
          </w:tcPr>
          <w:p w14:paraId="58E11CA9"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Merge/>
          </w:tcPr>
          <w:p w14:paraId="4F1567EB"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60" w:type="dxa"/>
            <w:vMerge/>
          </w:tcPr>
          <w:p w14:paraId="03408B20"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980" w:type="dxa"/>
            <w:vAlign w:val="center"/>
          </w:tcPr>
          <w:p w14:paraId="5E25FB8D" w14:textId="77777777" w:rsidR="006B5233" w:rsidRPr="006B5233" w:rsidRDefault="006B5233" w:rsidP="006B5233">
            <w:pPr>
              <w:wordWrap w:val="0"/>
              <w:spacing w:after="0" w:line="300" w:lineRule="atLeast"/>
              <w:ind w:left="32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全域巡护巡检</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tcPr>
          <w:p w14:paraId="72304184"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每周巡检覆盖全域一次，少于</w:t>
            </w:r>
            <w:r w:rsidRPr="006B5233">
              <w:rPr>
                <w:rFonts w:ascii="Times New Roman" w:eastAsia="宋体" w:hAnsi="Times New Roman" w:cs="Times New Roman"/>
                <w:bCs/>
                <w:szCs w:val="22"/>
                <w14:ligatures w14:val="none"/>
              </w:rPr>
              <w:t xml:space="preserve">80%, </w:t>
            </w:r>
            <w:r w:rsidRPr="006B5233">
              <w:rPr>
                <w:rFonts w:ascii="Times New Roman" w:eastAsia="宋体" w:hAnsi="Times New Roman" w:cs="Times New Roman"/>
                <w:bCs/>
                <w:szCs w:val="22"/>
                <w14:ligatures w14:val="none"/>
              </w:rPr>
              <w:t>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 xml:space="preserve">, </w:t>
            </w:r>
            <w:r w:rsidRPr="006B5233">
              <w:rPr>
                <w:rFonts w:ascii="Times New Roman" w:eastAsia="宋体" w:hAnsi="Times New Roman" w:cs="Times New Roman"/>
                <w:bCs/>
                <w:szCs w:val="22"/>
                <w14:ligatures w14:val="none"/>
              </w:rPr>
              <w:t>少于</w:t>
            </w:r>
            <w:r w:rsidRPr="006B5233">
              <w:rPr>
                <w:rFonts w:ascii="Times New Roman" w:eastAsia="宋体" w:hAnsi="Times New Roman" w:cs="Times New Roman"/>
                <w:bCs/>
                <w:szCs w:val="22"/>
                <w14:ligatures w14:val="none"/>
              </w:rPr>
              <w:t xml:space="preserve">60%, </w:t>
            </w:r>
            <w:r w:rsidRPr="006B5233">
              <w:rPr>
                <w:rFonts w:ascii="Times New Roman" w:eastAsia="宋体" w:hAnsi="Times New Roman" w:cs="Times New Roman"/>
                <w:bCs/>
                <w:szCs w:val="22"/>
                <w14:ligatures w14:val="none"/>
              </w:rPr>
              <w:t>不得分</w:t>
            </w:r>
          </w:p>
          <w:p w14:paraId="404E4802"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在节假日、灾后、病疫高发期等特殊时段进行专业巡护，如未按要求进行扣</w:t>
            </w:r>
            <w:r w:rsidRPr="006B5233">
              <w:rPr>
                <w:rFonts w:ascii="Times New Roman" w:eastAsia="宋体" w:hAnsi="Times New Roman" w:cs="Times New Roman"/>
                <w:bCs/>
                <w:szCs w:val="22"/>
                <w14:ligatures w14:val="none"/>
              </w:rPr>
              <w:t xml:space="preserve"> 1 </w:t>
            </w:r>
            <w:r w:rsidRPr="006B5233">
              <w:rPr>
                <w:rFonts w:ascii="Times New Roman" w:eastAsia="宋体" w:hAnsi="Times New Roman" w:cs="Times New Roman"/>
                <w:bCs/>
                <w:szCs w:val="22"/>
                <w14:ligatures w14:val="none"/>
              </w:rPr>
              <w:t>分</w:t>
            </w:r>
          </w:p>
        </w:tc>
        <w:tc>
          <w:tcPr>
            <w:tcW w:w="780" w:type="dxa"/>
            <w:vAlign w:val="center"/>
          </w:tcPr>
          <w:p w14:paraId="162D53AA"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0BD9BA37" w14:textId="77777777">
        <w:trPr>
          <w:trHeight w:val="280"/>
          <w:jc w:val="center"/>
        </w:trPr>
        <w:tc>
          <w:tcPr>
            <w:tcW w:w="1469" w:type="dxa"/>
            <w:vMerge/>
          </w:tcPr>
          <w:p w14:paraId="704B6A49"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Merge/>
          </w:tcPr>
          <w:p w14:paraId="18395A39"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60" w:type="dxa"/>
            <w:vMerge/>
          </w:tcPr>
          <w:p w14:paraId="6B46FF2B"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980" w:type="dxa"/>
            <w:vAlign w:val="center"/>
          </w:tcPr>
          <w:p w14:paraId="1DB7F2E2"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落实巡查日志记录</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34ED8F0F"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巡查日志记录不全，扣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p w14:paraId="18960CD1"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无巡查日志不得分</w:t>
            </w:r>
          </w:p>
        </w:tc>
        <w:tc>
          <w:tcPr>
            <w:tcW w:w="780" w:type="dxa"/>
            <w:vAlign w:val="center"/>
          </w:tcPr>
          <w:p w14:paraId="4F7663A6"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2430023C" w14:textId="77777777">
        <w:trPr>
          <w:trHeight w:val="760"/>
          <w:jc w:val="center"/>
        </w:trPr>
        <w:tc>
          <w:tcPr>
            <w:tcW w:w="1469" w:type="dxa"/>
            <w:vMerge/>
          </w:tcPr>
          <w:p w14:paraId="3AC97A77"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Merge w:val="restart"/>
            <w:vAlign w:val="center"/>
          </w:tcPr>
          <w:p w14:paraId="5E6C00B1"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问题整改</w:t>
            </w:r>
          </w:p>
        </w:tc>
        <w:tc>
          <w:tcPr>
            <w:tcW w:w="760" w:type="dxa"/>
            <w:vMerge w:val="restart"/>
            <w:vAlign w:val="center"/>
          </w:tcPr>
          <w:p w14:paraId="706381DB"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20</w:t>
            </w:r>
          </w:p>
        </w:tc>
        <w:tc>
          <w:tcPr>
            <w:tcW w:w="1980" w:type="dxa"/>
            <w:vAlign w:val="center"/>
          </w:tcPr>
          <w:p w14:paraId="34799C8E"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日常巡查问题整改情况</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3877BFF0"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未及时整改，每处扣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p w14:paraId="650B378C"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未整改或整改不到位，每处扣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780" w:type="dxa"/>
            <w:vAlign w:val="center"/>
          </w:tcPr>
          <w:p w14:paraId="7A5EDC22"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0833B501" w14:textId="77777777">
        <w:trPr>
          <w:trHeight w:val="780"/>
          <w:jc w:val="center"/>
        </w:trPr>
        <w:tc>
          <w:tcPr>
            <w:tcW w:w="1469" w:type="dxa"/>
            <w:vMerge/>
          </w:tcPr>
          <w:p w14:paraId="60D27144"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Merge/>
          </w:tcPr>
          <w:p w14:paraId="045023C2"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760" w:type="dxa"/>
            <w:vMerge/>
          </w:tcPr>
          <w:p w14:paraId="11788C17"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980" w:type="dxa"/>
            <w:vAlign w:val="center"/>
          </w:tcPr>
          <w:p w14:paraId="58A31430"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考核问题整改情况</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034A5A5F"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未及时整改，每处扣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p w14:paraId="56799553"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未整改或整改不到位，每处扣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780" w:type="dxa"/>
            <w:vAlign w:val="center"/>
          </w:tcPr>
          <w:p w14:paraId="11626E72"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2903B481" w14:textId="77777777">
        <w:trPr>
          <w:trHeight w:val="1460"/>
          <w:jc w:val="center"/>
        </w:trPr>
        <w:tc>
          <w:tcPr>
            <w:tcW w:w="1469" w:type="dxa"/>
            <w:vMerge/>
          </w:tcPr>
          <w:p w14:paraId="42B39392"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7E312852"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防灾抗灾</w:t>
            </w:r>
          </w:p>
        </w:tc>
        <w:tc>
          <w:tcPr>
            <w:tcW w:w="760" w:type="dxa"/>
            <w:vAlign w:val="center"/>
          </w:tcPr>
          <w:p w14:paraId="3EE4BB4A"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6</w:t>
            </w:r>
          </w:p>
        </w:tc>
        <w:tc>
          <w:tcPr>
            <w:tcW w:w="1980" w:type="dxa"/>
            <w:vAlign w:val="center"/>
          </w:tcPr>
          <w:p w14:paraId="67F1D621"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落实防灾抗灾相关工作</w:t>
            </w: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tcPr>
          <w:p w14:paraId="43B09E6F"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及时做好防台、防汛、防火、防寒等工作应急预案、物资储备和相关部署，每缺一项扣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p w14:paraId="69BAD81F"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如发生大规模森林火灾，此项不得分</w:t>
            </w:r>
          </w:p>
        </w:tc>
        <w:tc>
          <w:tcPr>
            <w:tcW w:w="780" w:type="dxa"/>
            <w:vAlign w:val="center"/>
          </w:tcPr>
          <w:p w14:paraId="40020842"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1F2F155F" w14:textId="77777777">
        <w:trPr>
          <w:trHeight w:val="820"/>
          <w:jc w:val="center"/>
        </w:trPr>
        <w:tc>
          <w:tcPr>
            <w:tcW w:w="1469" w:type="dxa"/>
            <w:vMerge/>
          </w:tcPr>
          <w:p w14:paraId="0E307B41"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74F51D8A"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安全生产</w:t>
            </w:r>
          </w:p>
        </w:tc>
        <w:tc>
          <w:tcPr>
            <w:tcW w:w="760" w:type="dxa"/>
            <w:vAlign w:val="center"/>
          </w:tcPr>
          <w:p w14:paraId="7A7B286C"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4</w:t>
            </w:r>
          </w:p>
        </w:tc>
        <w:tc>
          <w:tcPr>
            <w:tcW w:w="1980" w:type="dxa"/>
            <w:vAlign w:val="center"/>
          </w:tcPr>
          <w:p w14:paraId="61CAA9A6" w14:textId="77777777" w:rsidR="006B5233" w:rsidRPr="006B5233" w:rsidRDefault="006B5233" w:rsidP="006B5233">
            <w:pPr>
              <w:wordWrap w:val="0"/>
              <w:spacing w:after="0" w:line="30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认真开展林地安全生产工作</w:t>
            </w: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36DB2D3B" w14:textId="77777777" w:rsidR="006B5233" w:rsidRPr="006B5233" w:rsidRDefault="006B5233" w:rsidP="006B5233">
            <w:pPr>
              <w:wordWrap w:val="0"/>
              <w:spacing w:after="0" w:line="300" w:lineRule="atLeast"/>
              <w:ind w:left="8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存在安全隐患的，每发现一处扣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tc>
        <w:tc>
          <w:tcPr>
            <w:tcW w:w="780" w:type="dxa"/>
            <w:vAlign w:val="center"/>
          </w:tcPr>
          <w:p w14:paraId="116307CE" w14:textId="77777777" w:rsidR="006B5233" w:rsidRPr="006B5233" w:rsidRDefault="006B5233" w:rsidP="006B5233">
            <w:pPr>
              <w:wordWrap w:val="0"/>
              <w:spacing w:after="0" w:line="300" w:lineRule="exact"/>
              <w:jc w:val="both"/>
              <w:textAlignment w:val="baseline"/>
              <w:rPr>
                <w:rFonts w:ascii="宋体" w:eastAsia="宋体" w:hAnsi="宋体" w:cs="Times New Roman"/>
                <w:bCs/>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5CFC827D" w14:textId="77777777">
        <w:trPr>
          <w:trHeight w:val="820"/>
          <w:jc w:val="center"/>
        </w:trPr>
        <w:tc>
          <w:tcPr>
            <w:tcW w:w="1469" w:type="dxa"/>
            <w:vMerge w:val="restart"/>
            <w:vAlign w:val="center"/>
          </w:tcPr>
          <w:p w14:paraId="6C53A57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内业资料管理</w:t>
            </w:r>
            <w:r w:rsidRPr="006B5233">
              <w:rPr>
                <w:rFonts w:ascii="Times New Roman" w:eastAsia="宋体" w:hAnsi="Times New Roman" w:cs="Times New Roman"/>
                <w:bCs/>
                <w:szCs w:val="22"/>
                <w14:ligatures w14:val="none"/>
              </w:rPr>
              <w:t>(30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1180" w:type="dxa"/>
            <w:vAlign w:val="center"/>
          </w:tcPr>
          <w:p w14:paraId="5FFEC84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设施底账</w:t>
            </w:r>
          </w:p>
        </w:tc>
        <w:tc>
          <w:tcPr>
            <w:tcW w:w="760" w:type="dxa"/>
            <w:vAlign w:val="center"/>
          </w:tcPr>
          <w:p w14:paraId="4C5618BE"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1980" w:type="dxa"/>
            <w:vAlign w:val="center"/>
          </w:tcPr>
          <w:p w14:paraId="1E001FC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公益</w:t>
            </w:r>
            <w:proofErr w:type="gramStart"/>
            <w:r w:rsidRPr="006B5233">
              <w:rPr>
                <w:rFonts w:ascii="Times New Roman" w:eastAsia="宋体" w:hAnsi="Times New Roman" w:cs="Times New Roman"/>
                <w:bCs/>
                <w:szCs w:val="22"/>
                <w14:ligatures w14:val="none"/>
              </w:rPr>
              <w:t>林设施</w:t>
            </w:r>
            <w:proofErr w:type="gramEnd"/>
            <w:r w:rsidRPr="006B5233">
              <w:rPr>
                <w:rFonts w:ascii="Times New Roman" w:eastAsia="宋体" w:hAnsi="Times New Roman" w:cs="Times New Roman"/>
                <w:bCs/>
                <w:szCs w:val="22"/>
                <w14:ligatures w14:val="none"/>
              </w:rPr>
              <w:t>底账资料齐全有效</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05CF8DE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档案资料不完整的此项不得分</w:t>
            </w:r>
          </w:p>
        </w:tc>
        <w:tc>
          <w:tcPr>
            <w:tcW w:w="780" w:type="dxa"/>
            <w:vAlign w:val="center"/>
          </w:tcPr>
          <w:p w14:paraId="0682A4E4"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5C2B4702" w14:textId="77777777">
        <w:trPr>
          <w:trHeight w:val="820"/>
          <w:jc w:val="center"/>
        </w:trPr>
        <w:tc>
          <w:tcPr>
            <w:tcW w:w="1469" w:type="dxa"/>
            <w:vMerge/>
          </w:tcPr>
          <w:p w14:paraId="5E26D012"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12093A8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工作资料</w:t>
            </w:r>
          </w:p>
        </w:tc>
        <w:tc>
          <w:tcPr>
            <w:tcW w:w="760" w:type="dxa"/>
            <w:vAlign w:val="center"/>
          </w:tcPr>
          <w:p w14:paraId="071612E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1980" w:type="dxa"/>
            <w:vAlign w:val="center"/>
          </w:tcPr>
          <w:p w14:paraId="74E0BA14"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公益林日常养护管理和巡查工作资料齐全，设立电子和纸质材料双项归档</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6C4F830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工作资料不完整的此项不得分</w:t>
            </w:r>
          </w:p>
        </w:tc>
        <w:tc>
          <w:tcPr>
            <w:tcW w:w="780" w:type="dxa"/>
            <w:vAlign w:val="center"/>
          </w:tcPr>
          <w:p w14:paraId="4161B360"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49181B48" w14:textId="77777777">
        <w:trPr>
          <w:trHeight w:val="820"/>
          <w:jc w:val="center"/>
        </w:trPr>
        <w:tc>
          <w:tcPr>
            <w:tcW w:w="1469" w:type="dxa"/>
            <w:vMerge/>
          </w:tcPr>
          <w:p w14:paraId="03500F77"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316E05B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市场化养护</w:t>
            </w:r>
          </w:p>
        </w:tc>
        <w:tc>
          <w:tcPr>
            <w:tcW w:w="760" w:type="dxa"/>
            <w:vAlign w:val="center"/>
          </w:tcPr>
          <w:p w14:paraId="64DF4F1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4</w:t>
            </w:r>
          </w:p>
        </w:tc>
        <w:tc>
          <w:tcPr>
            <w:tcW w:w="1980" w:type="dxa"/>
            <w:vAlign w:val="center"/>
          </w:tcPr>
          <w:p w14:paraId="65EA535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规范开展公益林市场化养护工作</w:t>
            </w: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698C019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工作资料不完整的此项不得分</w:t>
            </w:r>
          </w:p>
        </w:tc>
        <w:tc>
          <w:tcPr>
            <w:tcW w:w="780" w:type="dxa"/>
            <w:vAlign w:val="center"/>
          </w:tcPr>
          <w:p w14:paraId="3B265859"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00C8DE3F" w14:textId="77777777">
        <w:trPr>
          <w:trHeight w:val="820"/>
          <w:jc w:val="center"/>
        </w:trPr>
        <w:tc>
          <w:tcPr>
            <w:tcW w:w="1469" w:type="dxa"/>
            <w:vMerge/>
          </w:tcPr>
          <w:p w14:paraId="3CDB87E7"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4CF96E3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相关责任书</w:t>
            </w:r>
          </w:p>
        </w:tc>
        <w:tc>
          <w:tcPr>
            <w:tcW w:w="760" w:type="dxa"/>
            <w:vAlign w:val="center"/>
          </w:tcPr>
          <w:p w14:paraId="1806819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6</w:t>
            </w:r>
          </w:p>
        </w:tc>
        <w:tc>
          <w:tcPr>
            <w:tcW w:w="1980" w:type="dxa"/>
            <w:vAlign w:val="center"/>
          </w:tcPr>
          <w:p w14:paraId="4CA61B2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签订养护主体、森林防火责任书</w:t>
            </w:r>
            <w:r w:rsidRPr="006B5233">
              <w:rPr>
                <w:rFonts w:ascii="Times New Roman" w:eastAsia="宋体" w:hAnsi="Times New Roman" w:cs="Times New Roman"/>
                <w:bCs/>
                <w:szCs w:val="22"/>
                <w14:ligatures w14:val="none"/>
              </w:rPr>
              <w:t>(6</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1B6C81D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proofErr w:type="gramStart"/>
            <w:r w:rsidRPr="006B5233">
              <w:rPr>
                <w:rFonts w:ascii="Times New Roman" w:eastAsia="宋体" w:hAnsi="Times New Roman" w:cs="Times New Roman"/>
                <w:bCs/>
                <w:szCs w:val="22"/>
                <w14:ligatures w14:val="none"/>
              </w:rPr>
              <w:t>少签订</w:t>
            </w:r>
            <w:proofErr w:type="gramEnd"/>
            <w:r w:rsidRPr="006B5233">
              <w:rPr>
                <w:rFonts w:ascii="Times New Roman" w:eastAsia="宋体" w:hAnsi="Times New Roman" w:cs="Times New Roman"/>
                <w:bCs/>
                <w:szCs w:val="22"/>
                <w14:ligatures w14:val="none"/>
              </w:rPr>
              <w:t>一项扣</w:t>
            </w: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分</w:t>
            </w:r>
          </w:p>
        </w:tc>
        <w:tc>
          <w:tcPr>
            <w:tcW w:w="780" w:type="dxa"/>
            <w:vAlign w:val="center"/>
          </w:tcPr>
          <w:p w14:paraId="2CBD99FA"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02D47700" w14:textId="77777777">
        <w:trPr>
          <w:trHeight w:val="820"/>
          <w:jc w:val="center"/>
        </w:trPr>
        <w:tc>
          <w:tcPr>
            <w:tcW w:w="1469" w:type="dxa"/>
            <w:vMerge/>
          </w:tcPr>
          <w:p w14:paraId="3502C2DF"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45FAB064"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变更资料</w:t>
            </w:r>
          </w:p>
        </w:tc>
        <w:tc>
          <w:tcPr>
            <w:tcW w:w="760" w:type="dxa"/>
            <w:vAlign w:val="center"/>
          </w:tcPr>
          <w:p w14:paraId="3D4DC754"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1980" w:type="dxa"/>
            <w:vAlign w:val="center"/>
          </w:tcPr>
          <w:p w14:paraId="6BE4BF5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公益林面积变更资料及手续规范、齐全</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418CBCE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工作资料不完整的此项不得分</w:t>
            </w:r>
          </w:p>
        </w:tc>
        <w:tc>
          <w:tcPr>
            <w:tcW w:w="780" w:type="dxa"/>
            <w:vAlign w:val="center"/>
          </w:tcPr>
          <w:p w14:paraId="4F36C29A"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7D5F1711" w14:textId="77777777">
        <w:trPr>
          <w:trHeight w:val="820"/>
          <w:jc w:val="center"/>
        </w:trPr>
        <w:tc>
          <w:tcPr>
            <w:tcW w:w="1469" w:type="dxa"/>
            <w:vMerge w:val="restart"/>
            <w:vAlign w:val="center"/>
          </w:tcPr>
          <w:p w14:paraId="2BE5E17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信息数据上报</w:t>
            </w:r>
            <w:r w:rsidRPr="006B5233">
              <w:rPr>
                <w:rFonts w:ascii="Times New Roman" w:eastAsia="宋体" w:hAnsi="Times New Roman" w:cs="Times New Roman"/>
                <w:bCs/>
                <w:szCs w:val="22"/>
                <w14:ligatures w14:val="none"/>
              </w:rPr>
              <w:t>(15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1180" w:type="dxa"/>
            <w:vAlign w:val="center"/>
          </w:tcPr>
          <w:p w14:paraId="2D06668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信息上报</w:t>
            </w:r>
          </w:p>
        </w:tc>
        <w:tc>
          <w:tcPr>
            <w:tcW w:w="760" w:type="dxa"/>
            <w:vAlign w:val="center"/>
          </w:tcPr>
          <w:p w14:paraId="6996FAB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1980" w:type="dxa"/>
            <w:vAlign w:val="center"/>
          </w:tcPr>
          <w:p w14:paraId="601C28F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及时上报工作信息和业务数据</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335DB08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未及时上报的每次扣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p w14:paraId="2C4A087B"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上报数据不准确的每次扣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tc>
        <w:tc>
          <w:tcPr>
            <w:tcW w:w="780" w:type="dxa"/>
            <w:vAlign w:val="center"/>
          </w:tcPr>
          <w:p w14:paraId="2F341D91"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2DBD2505" w14:textId="77777777">
        <w:trPr>
          <w:trHeight w:val="820"/>
          <w:jc w:val="center"/>
        </w:trPr>
        <w:tc>
          <w:tcPr>
            <w:tcW w:w="1469" w:type="dxa"/>
            <w:vMerge/>
          </w:tcPr>
          <w:p w14:paraId="4404EDBF"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0C219AE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病情上报</w:t>
            </w:r>
          </w:p>
        </w:tc>
        <w:tc>
          <w:tcPr>
            <w:tcW w:w="760" w:type="dxa"/>
            <w:vAlign w:val="center"/>
          </w:tcPr>
          <w:p w14:paraId="0040FDB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1980" w:type="dxa"/>
            <w:vAlign w:val="center"/>
          </w:tcPr>
          <w:p w14:paraId="585329BB"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及时上报检疫性害虫和大规模病虫害情况</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0974BE42"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存在瞒报、漏报的此项不得分</w:t>
            </w:r>
          </w:p>
        </w:tc>
        <w:tc>
          <w:tcPr>
            <w:tcW w:w="780" w:type="dxa"/>
            <w:vAlign w:val="center"/>
          </w:tcPr>
          <w:p w14:paraId="5EB3AB3D"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55F6B50C" w14:textId="77777777">
        <w:trPr>
          <w:trHeight w:val="820"/>
          <w:jc w:val="center"/>
        </w:trPr>
        <w:tc>
          <w:tcPr>
            <w:tcW w:w="1469" w:type="dxa"/>
            <w:vMerge w:val="restart"/>
            <w:vAlign w:val="center"/>
          </w:tcPr>
          <w:p w14:paraId="4C41ECD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行业配合工作</w:t>
            </w:r>
            <w:r w:rsidRPr="006B5233">
              <w:rPr>
                <w:rFonts w:ascii="Times New Roman" w:eastAsia="宋体" w:hAnsi="Times New Roman" w:cs="Times New Roman"/>
                <w:bCs/>
                <w:szCs w:val="22"/>
                <w14:ligatures w14:val="none"/>
              </w:rPr>
              <w:t>(15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1180" w:type="dxa"/>
            <w:vAlign w:val="center"/>
          </w:tcPr>
          <w:p w14:paraId="1827942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工作部署</w:t>
            </w:r>
          </w:p>
        </w:tc>
        <w:tc>
          <w:tcPr>
            <w:tcW w:w="760" w:type="dxa"/>
            <w:vAlign w:val="center"/>
          </w:tcPr>
          <w:p w14:paraId="416C524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1980" w:type="dxa"/>
            <w:vAlign w:val="center"/>
          </w:tcPr>
          <w:p w14:paraId="739E002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认真开展区林业部门部署的有关工作</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0F79C4F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未及时开展完成的，每次扣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tc>
        <w:tc>
          <w:tcPr>
            <w:tcW w:w="780" w:type="dxa"/>
            <w:vAlign w:val="center"/>
          </w:tcPr>
          <w:p w14:paraId="4D872DD9"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r w:rsidR="006B5233" w:rsidRPr="006B5233" w14:paraId="35F85CF2" w14:textId="77777777">
        <w:trPr>
          <w:trHeight w:val="820"/>
          <w:jc w:val="center"/>
        </w:trPr>
        <w:tc>
          <w:tcPr>
            <w:tcW w:w="1469" w:type="dxa"/>
            <w:vMerge/>
          </w:tcPr>
          <w:p w14:paraId="748C77AE"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1180" w:type="dxa"/>
            <w:vAlign w:val="center"/>
          </w:tcPr>
          <w:p w14:paraId="4BD844B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培训宣传</w:t>
            </w:r>
          </w:p>
        </w:tc>
        <w:tc>
          <w:tcPr>
            <w:tcW w:w="760" w:type="dxa"/>
            <w:vAlign w:val="center"/>
          </w:tcPr>
          <w:p w14:paraId="42D23B0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1980" w:type="dxa"/>
            <w:vAlign w:val="center"/>
          </w:tcPr>
          <w:p w14:paraId="162EC3F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积极参与上级林业部门组织的培训、宣传、技能比武等各项活动</w:t>
            </w:r>
            <w:r w:rsidRPr="006B5233">
              <w:rPr>
                <w:rFonts w:ascii="Times New Roman" w:eastAsia="宋体" w:hAnsi="Times New Roman" w:cs="Times New Roman"/>
                <w:bCs/>
                <w:szCs w:val="22"/>
                <w14:ligatures w14:val="none"/>
              </w:rPr>
              <w:t>(5</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3360" w:type="dxa"/>
            <w:vAlign w:val="center"/>
          </w:tcPr>
          <w:p w14:paraId="1B1FFD4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未参与的每次扣</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分，扣完为止</w:t>
            </w:r>
          </w:p>
        </w:tc>
        <w:tc>
          <w:tcPr>
            <w:tcW w:w="780" w:type="dxa"/>
            <w:vAlign w:val="center"/>
          </w:tcPr>
          <w:p w14:paraId="3545130B" w14:textId="77777777" w:rsidR="006B5233" w:rsidRPr="006B5233" w:rsidRDefault="006B5233" w:rsidP="006B5233">
            <w:pPr>
              <w:wordWrap w:val="0"/>
              <w:spacing w:after="0" w:line="300" w:lineRule="exact"/>
              <w:jc w:val="both"/>
              <w:textAlignment w:val="baseline"/>
              <w:rPr>
                <w:rFonts w:ascii="宋体" w:eastAsia="宋体" w:hAnsi="宋体" w:cs="宋体"/>
                <w:bCs/>
                <w:color w:val="000000"/>
                <w:szCs w:val="22"/>
                <w14:ligatures w14:val="none"/>
              </w:rPr>
            </w:pPr>
            <w:r w:rsidRPr="006B5233">
              <w:rPr>
                <w:rFonts w:ascii="宋体" w:eastAsia="宋体" w:hAnsi="宋体" w:cs="宋体"/>
                <w:bCs/>
                <w:color w:val="000000"/>
                <w:szCs w:val="22"/>
                <w14:ligatures w14:val="none"/>
              </w:rPr>
              <w:t xml:space="preserve"> </w:t>
            </w:r>
          </w:p>
        </w:tc>
      </w:tr>
    </w:tbl>
    <w:p w14:paraId="1412827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p>
    <w:tbl>
      <w:tblPr>
        <w:tblW w:w="95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254"/>
        <w:gridCol w:w="40"/>
        <w:gridCol w:w="620"/>
        <w:gridCol w:w="460"/>
        <w:gridCol w:w="3540"/>
        <w:gridCol w:w="3160"/>
        <w:gridCol w:w="460"/>
      </w:tblGrid>
      <w:tr w:rsidR="006B5233" w:rsidRPr="006B5233" w14:paraId="0B671305" w14:textId="77777777">
        <w:trPr>
          <w:trHeight w:val="680"/>
          <w:jc w:val="center"/>
        </w:trPr>
        <w:tc>
          <w:tcPr>
            <w:tcW w:w="9534" w:type="dxa"/>
            <w:gridSpan w:val="7"/>
            <w:vAlign w:val="center"/>
          </w:tcPr>
          <w:p w14:paraId="2524AF55" w14:textId="77777777" w:rsidR="006B5233" w:rsidRPr="006B5233" w:rsidRDefault="006B5233" w:rsidP="006B5233">
            <w:pPr>
              <w:wordWrap w:val="0"/>
              <w:spacing w:after="0" w:line="320" w:lineRule="atLeast"/>
              <w:jc w:val="center"/>
              <w:textAlignment w:val="baseline"/>
              <w:rPr>
                <w:rFonts w:ascii="宋体" w:eastAsia="宋体" w:hAnsi="宋体" w:cs="Times New Roman"/>
                <w:sz w:val="24"/>
                <w14:ligatures w14:val="none"/>
              </w:rPr>
            </w:pPr>
            <w:r w:rsidRPr="006B5233">
              <w:rPr>
                <w:rFonts w:ascii="宋体" w:eastAsia="宋体" w:hAnsi="宋体" w:cs="宋体"/>
                <w:color w:val="000000"/>
                <w:sz w:val="24"/>
                <w14:ligatures w14:val="none"/>
              </w:rPr>
              <w:t>年度林业工作考核表(110分，含10分加分项)</w:t>
            </w:r>
          </w:p>
        </w:tc>
      </w:tr>
      <w:tr w:rsidR="006B5233" w:rsidRPr="006B5233" w14:paraId="431DDEC1" w14:textId="77777777">
        <w:trPr>
          <w:trHeight w:val="760"/>
          <w:jc w:val="center"/>
        </w:trPr>
        <w:tc>
          <w:tcPr>
            <w:tcW w:w="9534" w:type="dxa"/>
            <w:gridSpan w:val="7"/>
            <w:vAlign w:val="center"/>
          </w:tcPr>
          <w:p w14:paraId="0C5150B4" w14:textId="77777777" w:rsidR="006B5233" w:rsidRPr="006B5233" w:rsidRDefault="006B5233" w:rsidP="006B5233">
            <w:pPr>
              <w:wordWrap w:val="0"/>
              <w:spacing w:after="0" w:line="280" w:lineRule="atLeast"/>
              <w:jc w:val="center"/>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乡镇：</w:t>
            </w:r>
            <w:r w:rsidRPr="006B5233">
              <w:rPr>
                <w:rFonts w:ascii="宋体" w:eastAsia="宋体" w:hAnsi="宋体" w:cs="仿宋"/>
                <w:color w:val="000000"/>
                <w:sz w:val="24"/>
                <w:u w:val="single"/>
                <w14:ligatures w14:val="none"/>
              </w:rPr>
              <w:t xml:space="preserve">                            </w:t>
            </w:r>
          </w:p>
          <w:p w14:paraId="2691D179" w14:textId="77777777" w:rsidR="006B5233" w:rsidRPr="006B5233" w:rsidRDefault="006B5233" w:rsidP="006B5233">
            <w:pPr>
              <w:wordWrap w:val="0"/>
              <w:spacing w:after="0" w:line="280" w:lineRule="atLeast"/>
              <w:ind w:left="1280"/>
              <w:jc w:val="both"/>
              <w:textAlignment w:val="baseline"/>
              <w:rPr>
                <w:rFonts w:ascii="宋体" w:eastAsia="宋体" w:hAnsi="宋体" w:cs="Times New Roman"/>
                <w:sz w:val="24"/>
                <w14:ligatures w14:val="none"/>
              </w:rPr>
            </w:pPr>
            <w:r w:rsidRPr="006B5233">
              <w:rPr>
                <w:rFonts w:ascii="宋体" w:eastAsia="宋体" w:hAnsi="宋体" w:cs="仿宋"/>
                <w:color w:val="000000"/>
                <w:sz w:val="24"/>
                <w14:ligatures w14:val="none"/>
              </w:rPr>
              <w:t>评分时间：</w:t>
            </w:r>
            <w:r w:rsidRPr="006B5233">
              <w:rPr>
                <w:rFonts w:ascii="宋体" w:eastAsia="宋体" w:hAnsi="宋体" w:cs="仿宋"/>
                <w:color w:val="000000"/>
                <w:sz w:val="24"/>
                <w:u w:val="single"/>
                <w14:ligatures w14:val="none"/>
              </w:rPr>
              <w:t xml:space="preserve">                  </w:t>
            </w:r>
            <w:r w:rsidRPr="006B5233">
              <w:rPr>
                <w:rFonts w:ascii="宋体" w:eastAsia="宋体" w:hAnsi="宋体" w:cs="仿宋"/>
                <w:color w:val="000000"/>
                <w:sz w:val="24"/>
                <w14:ligatures w14:val="none"/>
              </w:rPr>
              <w:t>评分人：</w:t>
            </w:r>
            <w:r w:rsidRPr="006B5233">
              <w:rPr>
                <w:rFonts w:ascii="宋体" w:eastAsia="宋体" w:hAnsi="宋体" w:cs="仿宋"/>
                <w:color w:val="000000"/>
                <w:sz w:val="24"/>
                <w:u w:val="single"/>
                <w14:ligatures w14:val="none"/>
              </w:rPr>
              <w:t xml:space="preserve">                    </w:t>
            </w:r>
          </w:p>
        </w:tc>
      </w:tr>
      <w:tr w:rsidR="006B5233" w:rsidRPr="006B5233" w14:paraId="0669AE4C" w14:textId="77777777">
        <w:trPr>
          <w:trHeight w:val="520"/>
          <w:jc w:val="center"/>
        </w:trPr>
        <w:tc>
          <w:tcPr>
            <w:tcW w:w="1914" w:type="dxa"/>
            <w:gridSpan w:val="3"/>
            <w:vAlign w:val="center"/>
          </w:tcPr>
          <w:p w14:paraId="6BF77D1C" w14:textId="77777777" w:rsidR="006B5233" w:rsidRPr="006B5233" w:rsidRDefault="006B5233" w:rsidP="006B5233">
            <w:pPr>
              <w:wordWrap w:val="0"/>
              <w:spacing w:after="0" w:line="280" w:lineRule="atLeast"/>
              <w:jc w:val="center"/>
              <w:textAlignment w:val="baseline"/>
              <w:rPr>
                <w:rFonts w:ascii="宋体" w:eastAsia="宋体" w:hAnsi="宋体" w:cs="Times New Roman"/>
                <w:b/>
                <w:bCs/>
                <w:sz w:val="24"/>
                <w14:ligatures w14:val="none"/>
              </w:rPr>
            </w:pPr>
            <w:r w:rsidRPr="006B5233">
              <w:rPr>
                <w:rFonts w:ascii="宋体" w:eastAsia="宋体" w:hAnsi="宋体" w:cs="仿宋"/>
                <w:b/>
                <w:bCs/>
                <w:color w:val="000000"/>
                <w:sz w:val="24"/>
                <w14:ligatures w14:val="none"/>
              </w:rPr>
              <w:t>评分指标</w:t>
            </w:r>
          </w:p>
        </w:tc>
        <w:tc>
          <w:tcPr>
            <w:tcW w:w="460" w:type="dxa"/>
            <w:vAlign w:val="center"/>
          </w:tcPr>
          <w:p w14:paraId="108783B3" w14:textId="77777777" w:rsidR="006B5233" w:rsidRPr="006B5233" w:rsidRDefault="006B5233" w:rsidP="006B5233">
            <w:pPr>
              <w:wordWrap w:val="0"/>
              <w:spacing w:after="0" w:line="280" w:lineRule="atLeast"/>
              <w:jc w:val="center"/>
              <w:textAlignment w:val="baseline"/>
              <w:rPr>
                <w:rFonts w:ascii="宋体" w:eastAsia="宋体" w:hAnsi="宋体" w:cs="Times New Roman"/>
                <w:b/>
                <w:bCs/>
                <w:sz w:val="24"/>
                <w14:ligatures w14:val="none"/>
              </w:rPr>
            </w:pPr>
            <w:r w:rsidRPr="006B5233">
              <w:rPr>
                <w:rFonts w:ascii="宋体" w:eastAsia="宋体" w:hAnsi="宋体" w:cs="仿宋"/>
                <w:b/>
                <w:bCs/>
                <w:color w:val="000000"/>
                <w:sz w:val="24"/>
                <w14:ligatures w14:val="none"/>
              </w:rPr>
              <w:t>分值</w:t>
            </w:r>
          </w:p>
        </w:tc>
        <w:tc>
          <w:tcPr>
            <w:tcW w:w="6700" w:type="dxa"/>
            <w:gridSpan w:val="2"/>
            <w:vAlign w:val="center"/>
          </w:tcPr>
          <w:p w14:paraId="39D42C7D" w14:textId="77777777" w:rsidR="006B5233" w:rsidRPr="006B5233" w:rsidRDefault="006B5233" w:rsidP="006B5233">
            <w:pPr>
              <w:wordWrap w:val="0"/>
              <w:spacing w:after="0" w:line="280" w:lineRule="atLeast"/>
              <w:jc w:val="center"/>
              <w:textAlignment w:val="baseline"/>
              <w:rPr>
                <w:rFonts w:ascii="宋体" w:eastAsia="宋体" w:hAnsi="宋体" w:cs="Times New Roman"/>
                <w:b/>
                <w:bCs/>
                <w:sz w:val="24"/>
                <w14:ligatures w14:val="none"/>
              </w:rPr>
            </w:pPr>
            <w:r w:rsidRPr="006B5233">
              <w:rPr>
                <w:rFonts w:ascii="宋体" w:eastAsia="宋体" w:hAnsi="宋体" w:cs="仿宋"/>
                <w:b/>
                <w:bCs/>
                <w:color w:val="000000"/>
                <w:sz w:val="24"/>
                <w14:ligatures w14:val="none"/>
              </w:rPr>
              <w:t>工作要求及分值</w:t>
            </w:r>
          </w:p>
        </w:tc>
        <w:tc>
          <w:tcPr>
            <w:tcW w:w="460" w:type="dxa"/>
            <w:textDirection w:val="tbRlV"/>
            <w:vAlign w:val="center"/>
          </w:tcPr>
          <w:p w14:paraId="1BBB95AC" w14:textId="77777777" w:rsidR="006B5233" w:rsidRPr="006B5233" w:rsidRDefault="006B5233" w:rsidP="006B5233">
            <w:pPr>
              <w:wordWrap w:val="0"/>
              <w:spacing w:after="0" w:line="280" w:lineRule="atLeast"/>
              <w:jc w:val="center"/>
              <w:textAlignment w:val="baseline"/>
              <w:rPr>
                <w:rFonts w:ascii="宋体" w:eastAsia="宋体" w:hAnsi="宋体" w:cs="Times New Roman"/>
                <w:b/>
                <w:bCs/>
                <w:sz w:val="24"/>
                <w14:ligatures w14:val="none"/>
              </w:rPr>
            </w:pPr>
            <w:r w:rsidRPr="006B5233">
              <w:rPr>
                <w:rFonts w:ascii="宋体" w:eastAsia="宋体" w:hAnsi="宋体" w:cs="仿宋"/>
                <w:b/>
                <w:bCs/>
                <w:color w:val="000000"/>
                <w:sz w:val="24"/>
                <w14:ligatures w14:val="none"/>
              </w:rPr>
              <w:t>扣分</w:t>
            </w:r>
          </w:p>
        </w:tc>
      </w:tr>
      <w:tr w:rsidR="006B5233" w:rsidRPr="006B5233" w14:paraId="4E472186" w14:textId="77777777">
        <w:trPr>
          <w:trHeight w:val="1825"/>
          <w:jc w:val="center"/>
        </w:trPr>
        <w:tc>
          <w:tcPr>
            <w:tcW w:w="1914" w:type="dxa"/>
            <w:gridSpan w:val="3"/>
            <w:vAlign w:val="center"/>
          </w:tcPr>
          <w:p w14:paraId="1F503FA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lastRenderedPageBreak/>
              <w:t>林业管理队伍建设</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64A78DD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0AF846B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以书面形式明确林地管养的分管领导、管理部门和日常管理责任人根据管理区域实际情况合理组建林地管理队伍，合理搭配管理人员、技术人员和一线作业队伍制定林地日常管理、监督考核等实施计划</w:t>
            </w:r>
          </w:p>
        </w:tc>
        <w:tc>
          <w:tcPr>
            <w:tcW w:w="3160" w:type="dxa"/>
          </w:tcPr>
          <w:p w14:paraId="71BDD8BB" w14:textId="77777777" w:rsidR="006B5233" w:rsidRPr="006B5233" w:rsidRDefault="006B5233" w:rsidP="006B5233">
            <w:pPr>
              <w:spacing w:after="0" w:line="240" w:lineRule="auto"/>
              <w:ind w:left="8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未确定负责人此项不得分</w:t>
            </w:r>
          </w:p>
          <w:p w14:paraId="1B30809C" w14:textId="77777777" w:rsidR="006B5233" w:rsidRPr="006B5233" w:rsidRDefault="006B5233" w:rsidP="006B5233">
            <w:pPr>
              <w:spacing w:after="0" w:line="240" w:lineRule="auto"/>
              <w:ind w:left="520" w:right="60" w:hanging="4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要求至少配置养护主管、质量负责人、资料负责人、安全负责人，未配全不得分</w:t>
            </w:r>
          </w:p>
          <w:p w14:paraId="2EC2B21F" w14:textId="77777777" w:rsidR="006B5233" w:rsidRPr="006B5233" w:rsidRDefault="006B5233" w:rsidP="006B5233">
            <w:pPr>
              <w:spacing w:after="0" w:line="240" w:lineRule="auto"/>
              <w:ind w:left="80" w:righ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3.</w:t>
            </w:r>
            <w:r w:rsidRPr="006B5233">
              <w:rPr>
                <w:rFonts w:ascii="Times New Roman" w:eastAsia="宋体" w:hAnsi="Times New Roman" w:cs="Times New Roman"/>
                <w:bCs/>
                <w:szCs w:val="22"/>
                <w14:ligatures w14:val="none"/>
              </w:rPr>
              <w:t>根据林地管理面积配置工作人员，人均负责面积不大于</w:t>
            </w:r>
            <w:r w:rsidRPr="006B5233">
              <w:rPr>
                <w:rFonts w:ascii="Times New Roman" w:eastAsia="宋体" w:hAnsi="Times New Roman" w:cs="Times New Roman"/>
                <w:bCs/>
                <w:szCs w:val="22"/>
                <w14:ligatures w14:val="none"/>
              </w:rPr>
              <w:t>30</w:t>
            </w:r>
            <w:r w:rsidRPr="006B5233">
              <w:rPr>
                <w:rFonts w:ascii="Times New Roman" w:eastAsia="宋体" w:hAnsi="Times New Roman" w:cs="Times New Roman"/>
                <w:bCs/>
                <w:szCs w:val="22"/>
                <w14:ligatures w14:val="none"/>
              </w:rPr>
              <w:t>亩，未达到不得分</w:t>
            </w:r>
          </w:p>
          <w:p w14:paraId="7E3813BE" w14:textId="77777777" w:rsidR="006B5233" w:rsidRPr="006B5233" w:rsidRDefault="006B5233" w:rsidP="006B5233">
            <w:pPr>
              <w:tabs>
                <w:tab w:val="left" w:pos="520"/>
              </w:tabs>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4.</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未制定计划此项不得分</w:t>
            </w:r>
          </w:p>
        </w:tc>
        <w:tc>
          <w:tcPr>
            <w:tcW w:w="460" w:type="dxa"/>
            <w:vAlign w:val="center"/>
          </w:tcPr>
          <w:p w14:paraId="485A60FA"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6F858048" w14:textId="77777777">
        <w:trPr>
          <w:trHeight w:val="1957"/>
          <w:jc w:val="center"/>
        </w:trPr>
        <w:tc>
          <w:tcPr>
            <w:tcW w:w="1294" w:type="dxa"/>
            <w:gridSpan w:val="2"/>
            <w:vMerge w:val="restart"/>
            <w:vAlign w:val="center"/>
          </w:tcPr>
          <w:p w14:paraId="19DDEF3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林业养护设备配置</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620" w:type="dxa"/>
            <w:vAlign w:val="center"/>
          </w:tcPr>
          <w:p w14:paraId="722DF8A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基础设备</w:t>
            </w:r>
          </w:p>
        </w:tc>
        <w:tc>
          <w:tcPr>
            <w:tcW w:w="460" w:type="dxa"/>
            <w:vAlign w:val="center"/>
          </w:tcPr>
          <w:p w14:paraId="68A8EDF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3540" w:type="dxa"/>
            <w:vAlign w:val="center"/>
          </w:tcPr>
          <w:p w14:paraId="33BD174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具备满足正常作业需求的巡视养护车辆、机械等作业机具，并备用能随时调配的机械设备以满足应急需求</w:t>
            </w:r>
          </w:p>
        </w:tc>
        <w:tc>
          <w:tcPr>
            <w:tcW w:w="3160" w:type="dxa"/>
            <w:vAlign w:val="center"/>
          </w:tcPr>
          <w:p w14:paraId="78331219" w14:textId="77777777" w:rsidR="006B5233" w:rsidRPr="006B5233" w:rsidRDefault="006B5233" w:rsidP="006B5233">
            <w:pPr>
              <w:spacing w:after="0" w:line="240" w:lineRule="auto"/>
              <w:ind w:hanging="4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不满足条件此项不得分</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对照基础养护设备配置清单</w:t>
            </w:r>
            <w:r w:rsidRPr="006B5233">
              <w:rPr>
                <w:rFonts w:ascii="Times New Roman" w:eastAsia="宋体" w:hAnsi="Times New Roman" w:cs="Times New Roman"/>
                <w:bCs/>
                <w:szCs w:val="22"/>
                <w14:ligatures w14:val="none"/>
              </w:rPr>
              <w:t>)</w:t>
            </w:r>
          </w:p>
        </w:tc>
        <w:tc>
          <w:tcPr>
            <w:tcW w:w="460" w:type="dxa"/>
            <w:vAlign w:val="center"/>
          </w:tcPr>
          <w:p w14:paraId="5A4A4D54"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2B4270B6" w14:textId="77777777">
        <w:trPr>
          <w:trHeight w:val="1960"/>
          <w:jc w:val="center"/>
        </w:trPr>
        <w:tc>
          <w:tcPr>
            <w:tcW w:w="1294" w:type="dxa"/>
            <w:gridSpan w:val="2"/>
            <w:vMerge/>
          </w:tcPr>
          <w:p w14:paraId="6F973227"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20" w:type="dxa"/>
            <w:vAlign w:val="center"/>
          </w:tcPr>
          <w:p w14:paraId="166C06DE" w14:textId="77777777" w:rsidR="006B5233" w:rsidRPr="006B5233" w:rsidRDefault="006B5233" w:rsidP="006B5233">
            <w:pPr>
              <w:wordWrap w:val="0"/>
              <w:spacing w:after="0" w:line="16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机械化作业</w:t>
            </w:r>
          </w:p>
        </w:tc>
        <w:tc>
          <w:tcPr>
            <w:tcW w:w="460" w:type="dxa"/>
            <w:vAlign w:val="center"/>
          </w:tcPr>
          <w:p w14:paraId="49504080"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5</w:t>
            </w:r>
          </w:p>
        </w:tc>
        <w:tc>
          <w:tcPr>
            <w:tcW w:w="3540" w:type="dxa"/>
            <w:vAlign w:val="center"/>
          </w:tcPr>
          <w:p w14:paraId="26C73DC7" w14:textId="77777777" w:rsidR="006B5233" w:rsidRPr="006B5233" w:rsidRDefault="006B5233" w:rsidP="006B5233">
            <w:pPr>
              <w:wordWrap w:val="0"/>
              <w:spacing w:after="0" w:line="280" w:lineRule="atLeast"/>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林地养护应以机械作业形式为主</w:t>
            </w:r>
          </w:p>
        </w:tc>
        <w:tc>
          <w:tcPr>
            <w:tcW w:w="3160" w:type="dxa"/>
            <w:vAlign w:val="center"/>
          </w:tcPr>
          <w:p w14:paraId="4499B583" w14:textId="77777777" w:rsidR="006B5233" w:rsidRPr="006B5233" w:rsidRDefault="006B5233" w:rsidP="006B5233">
            <w:pPr>
              <w:tabs>
                <w:tab w:val="left" w:pos="520"/>
              </w:tabs>
              <w:wordWrap w:val="0"/>
              <w:spacing w:after="0" w:line="280" w:lineRule="atLeast"/>
              <w:ind w:left="60"/>
              <w:textAlignment w:val="baseline"/>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不满足条件此项不得分</w:t>
            </w:r>
          </w:p>
        </w:tc>
        <w:tc>
          <w:tcPr>
            <w:tcW w:w="460" w:type="dxa"/>
            <w:vAlign w:val="center"/>
          </w:tcPr>
          <w:p w14:paraId="57D54199"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6C508FFE" w14:textId="77777777">
        <w:trPr>
          <w:trHeight w:val="660"/>
          <w:jc w:val="center"/>
        </w:trPr>
        <w:tc>
          <w:tcPr>
            <w:tcW w:w="1914" w:type="dxa"/>
            <w:gridSpan w:val="3"/>
            <w:vAlign w:val="center"/>
          </w:tcPr>
          <w:p w14:paraId="2EEABFB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工作例会开展</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7EC8F7B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7ED4F2F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定期组织相关单位召开林业管理养护工作例会，并出会议纪要</w:t>
            </w:r>
          </w:p>
        </w:tc>
        <w:tc>
          <w:tcPr>
            <w:tcW w:w="3160" w:type="dxa"/>
            <w:vAlign w:val="center"/>
          </w:tcPr>
          <w:p w14:paraId="4A79B762" w14:textId="77777777" w:rsidR="006B5233" w:rsidRPr="006B5233" w:rsidRDefault="006B5233" w:rsidP="006B5233">
            <w:pPr>
              <w:tabs>
                <w:tab w:val="left" w:pos="305"/>
              </w:tabs>
              <w:spacing w:after="0" w:line="240" w:lineRule="auto"/>
              <w:ind w:left="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未开展例会此项不得分</w:t>
            </w:r>
          </w:p>
        </w:tc>
        <w:tc>
          <w:tcPr>
            <w:tcW w:w="460" w:type="dxa"/>
            <w:vAlign w:val="center"/>
          </w:tcPr>
          <w:p w14:paraId="3A7D19B9"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69532F05" w14:textId="77777777">
        <w:trPr>
          <w:trHeight w:val="1260"/>
          <w:jc w:val="center"/>
        </w:trPr>
        <w:tc>
          <w:tcPr>
            <w:tcW w:w="1914" w:type="dxa"/>
            <w:gridSpan w:val="3"/>
            <w:vAlign w:val="center"/>
          </w:tcPr>
          <w:p w14:paraId="69B0EF8B"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配合森林督</w:t>
            </w:r>
          </w:p>
          <w:p w14:paraId="43E29378"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查工作</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6640329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47E2B0F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各镇林业部门应根据图斑自查并提交至生态中心，整改违法问题，核查前期质量，持续推进森林督查</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回头看</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，确保查改到位</w:t>
            </w:r>
          </w:p>
        </w:tc>
        <w:tc>
          <w:tcPr>
            <w:tcW w:w="3160" w:type="dxa"/>
            <w:vAlign w:val="center"/>
          </w:tcPr>
          <w:p w14:paraId="5EAAC359" w14:textId="77777777" w:rsidR="006B5233" w:rsidRPr="006B5233" w:rsidRDefault="006B5233" w:rsidP="006B5233">
            <w:pPr>
              <w:tabs>
                <w:tab w:val="left" w:pos="305"/>
              </w:tabs>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ab/>
            </w:r>
            <w:r w:rsidRPr="006B5233">
              <w:rPr>
                <w:rFonts w:ascii="Times New Roman" w:eastAsia="宋体" w:hAnsi="Times New Roman" w:cs="Times New Roman"/>
                <w:bCs/>
                <w:szCs w:val="22"/>
                <w14:ligatures w14:val="none"/>
              </w:rPr>
              <w:t>未配合此项不得分</w:t>
            </w:r>
          </w:p>
          <w:p w14:paraId="58151734" w14:textId="77777777" w:rsidR="006B5233" w:rsidRPr="006B5233" w:rsidRDefault="006B5233" w:rsidP="006B5233">
            <w:pPr>
              <w:spacing w:after="0" w:line="240" w:lineRule="auto"/>
              <w:ind w:right="60" w:hanging="460"/>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违法</w:t>
            </w:r>
            <w:proofErr w:type="gramStart"/>
            <w:r w:rsidRPr="006B5233">
              <w:rPr>
                <w:rFonts w:ascii="Times New Roman" w:eastAsia="宋体" w:hAnsi="Times New Roman" w:cs="Times New Roman"/>
                <w:bCs/>
                <w:szCs w:val="22"/>
                <w14:ligatures w14:val="none"/>
              </w:rPr>
              <w:t>图斑未整改</w:t>
            </w:r>
            <w:proofErr w:type="gramEnd"/>
            <w:r w:rsidRPr="006B5233">
              <w:rPr>
                <w:rFonts w:ascii="Times New Roman" w:eastAsia="宋体" w:hAnsi="Times New Roman" w:cs="Times New Roman"/>
                <w:bCs/>
                <w:szCs w:val="22"/>
                <w14:ligatures w14:val="none"/>
              </w:rPr>
              <w:t>、未销项不得分</w:t>
            </w:r>
          </w:p>
        </w:tc>
        <w:tc>
          <w:tcPr>
            <w:tcW w:w="460" w:type="dxa"/>
            <w:vAlign w:val="center"/>
          </w:tcPr>
          <w:p w14:paraId="3C2818FB"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41485FB4" w14:textId="77777777">
        <w:trPr>
          <w:trHeight w:val="1540"/>
          <w:jc w:val="center"/>
        </w:trPr>
        <w:tc>
          <w:tcPr>
            <w:tcW w:w="1914" w:type="dxa"/>
            <w:gridSpan w:val="3"/>
            <w:vAlign w:val="center"/>
          </w:tcPr>
          <w:p w14:paraId="373FCAD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配合林业审批流程、补建林地执行情况</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2555E696"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6B7BD6B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实地核实林地报告和权属，镇林业部门跟踪监督项目，监管期满后进行验收并签署协议，纳入养护管理</w:t>
            </w:r>
          </w:p>
        </w:tc>
        <w:tc>
          <w:tcPr>
            <w:tcW w:w="3160" w:type="dxa"/>
            <w:vAlign w:val="center"/>
          </w:tcPr>
          <w:p w14:paraId="08E91C9A"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不纳入管养不得分</w:t>
            </w:r>
          </w:p>
        </w:tc>
        <w:tc>
          <w:tcPr>
            <w:tcW w:w="460" w:type="dxa"/>
            <w:vAlign w:val="center"/>
          </w:tcPr>
          <w:p w14:paraId="71FAE5A2" w14:textId="77777777" w:rsidR="006B5233" w:rsidRPr="006B5233" w:rsidRDefault="006B5233" w:rsidP="006B5233">
            <w:pPr>
              <w:wordWrap w:val="0"/>
              <w:spacing w:after="0" w:line="160" w:lineRule="exact"/>
              <w:jc w:val="both"/>
              <w:textAlignment w:val="baseline"/>
              <w:rPr>
                <w:rFonts w:ascii="Times New Roman" w:eastAsia="宋体" w:hAnsi="Times New Roman" w:cs="Times New Roman"/>
                <w:sz w:val="13"/>
                <w:szCs w:val="20"/>
                <w14:ligatures w14:val="none"/>
              </w:rPr>
            </w:pPr>
            <w:r w:rsidRPr="006B5233">
              <w:rPr>
                <w:rFonts w:ascii="宋体" w:eastAsia="宋体" w:hAnsi="宋体" w:cs="宋体"/>
                <w:color w:val="000000"/>
                <w:sz w:val="13"/>
                <w:szCs w:val="20"/>
                <w14:ligatures w14:val="none"/>
              </w:rPr>
              <w:t xml:space="preserve"> </w:t>
            </w:r>
          </w:p>
        </w:tc>
      </w:tr>
      <w:tr w:rsidR="006B5233" w:rsidRPr="006B5233" w14:paraId="3273361D" w14:textId="77777777">
        <w:trPr>
          <w:trHeight w:val="1540"/>
          <w:jc w:val="center"/>
        </w:trPr>
        <w:tc>
          <w:tcPr>
            <w:tcW w:w="1914" w:type="dxa"/>
            <w:gridSpan w:val="3"/>
            <w:vAlign w:val="center"/>
          </w:tcPr>
          <w:p w14:paraId="108C4CF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处理巡检、工</w:t>
            </w:r>
            <w:proofErr w:type="gramStart"/>
            <w:r w:rsidRPr="006B5233">
              <w:rPr>
                <w:rFonts w:ascii="Times New Roman" w:eastAsia="宋体" w:hAnsi="Times New Roman" w:cs="Times New Roman"/>
                <w:bCs/>
                <w:szCs w:val="22"/>
                <w14:ligatures w14:val="none"/>
              </w:rPr>
              <w:t>单问题</w:t>
            </w:r>
            <w:proofErr w:type="gramEnd"/>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71707724"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029785C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及时处理巡检或下发工单的问题</w:t>
            </w:r>
          </w:p>
        </w:tc>
        <w:tc>
          <w:tcPr>
            <w:tcW w:w="3160" w:type="dxa"/>
            <w:vAlign w:val="center"/>
          </w:tcPr>
          <w:p w14:paraId="09F329B0"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发现处理不及时一次扣</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分</w:t>
            </w:r>
          </w:p>
        </w:tc>
        <w:tc>
          <w:tcPr>
            <w:tcW w:w="460" w:type="dxa"/>
            <w:vAlign w:val="center"/>
          </w:tcPr>
          <w:p w14:paraId="5092FFFC"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3"/>
                <w:szCs w:val="20"/>
                <w14:ligatures w14:val="none"/>
              </w:rPr>
            </w:pPr>
            <w:r w:rsidRPr="006B5233">
              <w:rPr>
                <w:rFonts w:ascii="宋体" w:eastAsia="宋体" w:hAnsi="宋体" w:cs="宋体"/>
                <w:color w:val="000000"/>
                <w:sz w:val="10"/>
                <w:szCs w:val="20"/>
                <w14:ligatures w14:val="none"/>
              </w:rPr>
              <w:t xml:space="preserve"> </w:t>
            </w:r>
          </w:p>
        </w:tc>
      </w:tr>
      <w:tr w:rsidR="006B5233" w:rsidRPr="006B5233" w14:paraId="5A766588" w14:textId="77777777">
        <w:trPr>
          <w:trHeight w:val="1540"/>
          <w:jc w:val="center"/>
        </w:trPr>
        <w:tc>
          <w:tcPr>
            <w:tcW w:w="1914" w:type="dxa"/>
            <w:gridSpan w:val="3"/>
            <w:vAlign w:val="center"/>
          </w:tcPr>
          <w:p w14:paraId="08EFBD5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资源调查</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703FA56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54B8F80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配合开展年度森林资源调查、年度森林资源动态更新工作</w:t>
            </w:r>
          </w:p>
        </w:tc>
        <w:tc>
          <w:tcPr>
            <w:tcW w:w="3160" w:type="dxa"/>
            <w:vAlign w:val="center"/>
          </w:tcPr>
          <w:p w14:paraId="570FBA0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未积极配合此项不得分</w:t>
            </w:r>
          </w:p>
        </w:tc>
        <w:tc>
          <w:tcPr>
            <w:tcW w:w="460" w:type="dxa"/>
            <w:vAlign w:val="center"/>
          </w:tcPr>
          <w:p w14:paraId="11613D39"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r w:rsidRPr="006B5233">
              <w:rPr>
                <w:rFonts w:ascii="宋体" w:eastAsia="宋体" w:hAnsi="宋体" w:cs="宋体"/>
                <w:color w:val="000000"/>
                <w:sz w:val="10"/>
                <w:szCs w:val="20"/>
                <w14:ligatures w14:val="none"/>
              </w:rPr>
              <w:t xml:space="preserve"> </w:t>
            </w:r>
          </w:p>
        </w:tc>
      </w:tr>
      <w:tr w:rsidR="006B5233" w:rsidRPr="006B5233" w14:paraId="30DBC870" w14:textId="77777777">
        <w:trPr>
          <w:trHeight w:val="1540"/>
          <w:jc w:val="center"/>
        </w:trPr>
        <w:tc>
          <w:tcPr>
            <w:tcW w:w="1914" w:type="dxa"/>
            <w:gridSpan w:val="3"/>
            <w:vAlign w:val="center"/>
          </w:tcPr>
          <w:p w14:paraId="0B220A98"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配合林地抚育工作</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33FD2A2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1248130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按照林地抚育计划进行图斑报送、项目的实施等工作</w:t>
            </w:r>
          </w:p>
        </w:tc>
        <w:tc>
          <w:tcPr>
            <w:tcW w:w="3160" w:type="dxa"/>
            <w:vAlign w:val="center"/>
          </w:tcPr>
          <w:p w14:paraId="720FF2F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未积极配合此项不得分</w:t>
            </w:r>
          </w:p>
        </w:tc>
        <w:tc>
          <w:tcPr>
            <w:tcW w:w="460" w:type="dxa"/>
            <w:vAlign w:val="center"/>
          </w:tcPr>
          <w:p w14:paraId="68E83F93"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r w:rsidRPr="006B5233">
              <w:rPr>
                <w:rFonts w:ascii="宋体" w:eastAsia="宋体" w:hAnsi="宋体" w:cs="宋体"/>
                <w:color w:val="000000"/>
                <w:sz w:val="10"/>
                <w:szCs w:val="20"/>
                <w14:ligatures w14:val="none"/>
              </w:rPr>
              <w:t xml:space="preserve"> </w:t>
            </w:r>
          </w:p>
        </w:tc>
      </w:tr>
      <w:tr w:rsidR="006B5233" w:rsidRPr="006B5233" w14:paraId="444571BA" w14:textId="77777777">
        <w:trPr>
          <w:trHeight w:val="1540"/>
          <w:jc w:val="center"/>
        </w:trPr>
        <w:tc>
          <w:tcPr>
            <w:tcW w:w="1914" w:type="dxa"/>
            <w:gridSpan w:val="3"/>
            <w:vAlign w:val="center"/>
          </w:tcPr>
          <w:p w14:paraId="7AA548F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lastRenderedPageBreak/>
              <w:t>配合年度造</w:t>
            </w:r>
          </w:p>
          <w:p w14:paraId="31EC916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林工作</w:t>
            </w:r>
          </w:p>
          <w:p w14:paraId="5B940C3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59A673D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61B7370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及时配合造林图斑上报及后续落实</w:t>
            </w:r>
          </w:p>
        </w:tc>
        <w:tc>
          <w:tcPr>
            <w:tcW w:w="3160" w:type="dxa"/>
          </w:tcPr>
          <w:p w14:paraId="4CC7EB2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未积极配合此项不得分</w:t>
            </w:r>
          </w:p>
          <w:p w14:paraId="2C95138E"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若当年未涉及造林，直接获得该项分数</w:t>
            </w:r>
          </w:p>
        </w:tc>
        <w:tc>
          <w:tcPr>
            <w:tcW w:w="460" w:type="dxa"/>
            <w:vAlign w:val="center"/>
          </w:tcPr>
          <w:p w14:paraId="6E1C0700"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r w:rsidRPr="006B5233">
              <w:rPr>
                <w:rFonts w:ascii="宋体" w:eastAsia="宋体" w:hAnsi="宋体" w:cs="宋体"/>
                <w:color w:val="000000"/>
                <w:sz w:val="10"/>
                <w:szCs w:val="20"/>
                <w14:ligatures w14:val="none"/>
              </w:rPr>
              <w:t xml:space="preserve"> </w:t>
            </w:r>
          </w:p>
        </w:tc>
      </w:tr>
      <w:tr w:rsidR="006B5233" w:rsidRPr="006B5233" w14:paraId="21DF9AD8" w14:textId="77777777">
        <w:trPr>
          <w:trHeight w:val="1540"/>
          <w:jc w:val="center"/>
        </w:trPr>
        <w:tc>
          <w:tcPr>
            <w:tcW w:w="1914" w:type="dxa"/>
            <w:gridSpan w:val="3"/>
            <w:vAlign w:val="center"/>
          </w:tcPr>
          <w:p w14:paraId="3728C79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资金管理</w:t>
            </w:r>
          </w:p>
          <w:p w14:paraId="327E79C0" w14:textId="77777777" w:rsidR="006B5233" w:rsidRPr="006B5233" w:rsidRDefault="006B5233" w:rsidP="006B5233">
            <w:pPr>
              <w:spacing w:before="20"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460" w:type="dxa"/>
            <w:vAlign w:val="center"/>
          </w:tcPr>
          <w:p w14:paraId="3911789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10</w:t>
            </w:r>
          </w:p>
        </w:tc>
        <w:tc>
          <w:tcPr>
            <w:tcW w:w="3540" w:type="dxa"/>
            <w:vAlign w:val="center"/>
          </w:tcPr>
          <w:p w14:paraId="6E4B26E5"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严格执行财经制度，实行专款专用，经费使用合理，台账完整，审计无问题</w:t>
            </w:r>
          </w:p>
        </w:tc>
        <w:tc>
          <w:tcPr>
            <w:tcW w:w="3160" w:type="dxa"/>
            <w:vAlign w:val="center"/>
          </w:tcPr>
          <w:p w14:paraId="541FFF53" w14:textId="77777777" w:rsidR="006B5233" w:rsidRPr="006B5233" w:rsidRDefault="006B5233" w:rsidP="006B5233">
            <w:pPr>
              <w:spacing w:before="20"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资金管理出现问题，此项不得分</w:t>
            </w:r>
          </w:p>
        </w:tc>
        <w:tc>
          <w:tcPr>
            <w:tcW w:w="460" w:type="dxa"/>
            <w:vAlign w:val="center"/>
          </w:tcPr>
          <w:p w14:paraId="6A92EECA"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r w:rsidRPr="006B5233">
              <w:rPr>
                <w:rFonts w:ascii="宋体" w:eastAsia="宋体" w:hAnsi="宋体" w:cs="宋体"/>
                <w:color w:val="000000"/>
                <w:sz w:val="10"/>
                <w:szCs w:val="20"/>
                <w14:ligatures w14:val="none"/>
              </w:rPr>
              <w:t xml:space="preserve"> </w:t>
            </w:r>
          </w:p>
        </w:tc>
      </w:tr>
      <w:tr w:rsidR="006B5233" w:rsidRPr="006B5233" w14:paraId="5B6BAB50" w14:textId="77777777">
        <w:trPr>
          <w:trHeight w:val="1242"/>
          <w:jc w:val="center"/>
        </w:trPr>
        <w:tc>
          <w:tcPr>
            <w:tcW w:w="1254" w:type="dxa"/>
            <w:vMerge w:val="restart"/>
            <w:vAlign w:val="center"/>
          </w:tcPr>
          <w:p w14:paraId="1A4413AF"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加分项</w:t>
            </w:r>
            <w:r w:rsidRPr="006B5233">
              <w:rPr>
                <w:rFonts w:ascii="Times New Roman" w:eastAsia="宋体" w:hAnsi="Times New Roman" w:cs="Times New Roman"/>
                <w:bCs/>
                <w:szCs w:val="22"/>
                <w14:ligatures w14:val="none"/>
              </w:rPr>
              <w:t>(10</w:t>
            </w:r>
            <w:r w:rsidRPr="006B5233">
              <w:rPr>
                <w:rFonts w:ascii="Times New Roman" w:eastAsia="宋体" w:hAnsi="Times New Roman" w:cs="Times New Roman"/>
                <w:bCs/>
                <w:szCs w:val="22"/>
                <w14:ligatures w14:val="none"/>
              </w:rPr>
              <w:t>分</w:t>
            </w:r>
            <w:r w:rsidRPr="006B5233">
              <w:rPr>
                <w:rFonts w:ascii="Times New Roman" w:eastAsia="宋体" w:hAnsi="Times New Roman" w:cs="Times New Roman"/>
                <w:bCs/>
                <w:szCs w:val="22"/>
                <w14:ligatures w14:val="none"/>
              </w:rPr>
              <w:t>)</w:t>
            </w:r>
          </w:p>
        </w:tc>
        <w:tc>
          <w:tcPr>
            <w:tcW w:w="660" w:type="dxa"/>
            <w:gridSpan w:val="2"/>
            <w:vAlign w:val="center"/>
          </w:tcPr>
          <w:p w14:paraId="40B3D16E"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智慧化管理</w:t>
            </w:r>
          </w:p>
        </w:tc>
        <w:tc>
          <w:tcPr>
            <w:tcW w:w="460" w:type="dxa"/>
            <w:vAlign w:val="center"/>
          </w:tcPr>
          <w:p w14:paraId="4D762CEC"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p>
        </w:tc>
        <w:tc>
          <w:tcPr>
            <w:tcW w:w="3540" w:type="dxa"/>
            <w:vAlign w:val="center"/>
          </w:tcPr>
          <w:p w14:paraId="49A629E8"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积极应用无人机等机械化、智能化设施设备</w:t>
            </w:r>
          </w:p>
        </w:tc>
        <w:tc>
          <w:tcPr>
            <w:tcW w:w="3160" w:type="dxa"/>
            <w:vAlign w:val="center"/>
          </w:tcPr>
          <w:p w14:paraId="06A290C3" w14:textId="77777777" w:rsidR="006B5233" w:rsidRPr="006B5233" w:rsidRDefault="006B5233" w:rsidP="006B5233">
            <w:pPr>
              <w:spacing w:before="20"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积极应用加</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460" w:type="dxa"/>
            <w:vAlign w:val="center"/>
          </w:tcPr>
          <w:p w14:paraId="25983666"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p>
        </w:tc>
      </w:tr>
      <w:tr w:rsidR="006B5233" w:rsidRPr="006B5233" w14:paraId="482B2169" w14:textId="77777777">
        <w:trPr>
          <w:trHeight w:val="1558"/>
          <w:jc w:val="center"/>
        </w:trPr>
        <w:tc>
          <w:tcPr>
            <w:tcW w:w="1254" w:type="dxa"/>
            <w:vMerge/>
            <w:vAlign w:val="center"/>
          </w:tcPr>
          <w:p w14:paraId="4C98081C"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60" w:type="dxa"/>
            <w:gridSpan w:val="2"/>
            <w:vAlign w:val="center"/>
          </w:tcPr>
          <w:p w14:paraId="7F7BF129"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高标准管理</w:t>
            </w:r>
          </w:p>
        </w:tc>
        <w:tc>
          <w:tcPr>
            <w:tcW w:w="460" w:type="dxa"/>
            <w:vAlign w:val="center"/>
          </w:tcPr>
          <w:p w14:paraId="50DFADAD"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6</w:t>
            </w:r>
          </w:p>
        </w:tc>
        <w:tc>
          <w:tcPr>
            <w:tcW w:w="3540" w:type="dxa"/>
            <w:vAlign w:val="center"/>
          </w:tcPr>
          <w:p w14:paraId="3016A263"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积极参与创建森林乡村、建设开放式林地、乡村公园等</w:t>
            </w:r>
          </w:p>
        </w:tc>
        <w:tc>
          <w:tcPr>
            <w:tcW w:w="3160" w:type="dxa"/>
            <w:vAlign w:val="center"/>
          </w:tcPr>
          <w:p w14:paraId="6F606FF3" w14:textId="77777777" w:rsidR="006B5233" w:rsidRPr="006B5233" w:rsidRDefault="006B5233" w:rsidP="006B5233">
            <w:pPr>
              <w:spacing w:before="20"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每完成一项，加</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460" w:type="dxa"/>
            <w:vAlign w:val="center"/>
          </w:tcPr>
          <w:p w14:paraId="61B3C220"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p>
        </w:tc>
      </w:tr>
      <w:tr w:rsidR="006B5233" w:rsidRPr="006B5233" w14:paraId="7E470B2A" w14:textId="77777777">
        <w:trPr>
          <w:trHeight w:val="1679"/>
          <w:jc w:val="center"/>
        </w:trPr>
        <w:tc>
          <w:tcPr>
            <w:tcW w:w="1254" w:type="dxa"/>
            <w:vMerge/>
            <w:vAlign w:val="center"/>
          </w:tcPr>
          <w:p w14:paraId="39ADA68A" w14:textId="77777777" w:rsidR="006B5233" w:rsidRPr="006B5233" w:rsidRDefault="006B5233" w:rsidP="006B5233">
            <w:pPr>
              <w:spacing w:after="0" w:line="240" w:lineRule="auto"/>
              <w:rPr>
                <w:rFonts w:ascii="Times New Roman" w:eastAsia="宋体" w:hAnsi="Times New Roman" w:cs="Times New Roman"/>
                <w:bCs/>
                <w:szCs w:val="22"/>
                <w14:ligatures w14:val="none"/>
              </w:rPr>
            </w:pPr>
          </w:p>
        </w:tc>
        <w:tc>
          <w:tcPr>
            <w:tcW w:w="660" w:type="dxa"/>
            <w:gridSpan w:val="2"/>
            <w:vAlign w:val="center"/>
          </w:tcPr>
          <w:p w14:paraId="55DADD77"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区级以上荣誉</w:t>
            </w:r>
          </w:p>
        </w:tc>
        <w:tc>
          <w:tcPr>
            <w:tcW w:w="460" w:type="dxa"/>
            <w:vAlign w:val="center"/>
          </w:tcPr>
          <w:p w14:paraId="486EF632"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2</w:t>
            </w:r>
          </w:p>
        </w:tc>
        <w:tc>
          <w:tcPr>
            <w:tcW w:w="3540" w:type="dxa"/>
            <w:vAlign w:val="center"/>
          </w:tcPr>
          <w:p w14:paraId="63E7BF71" w14:textId="77777777" w:rsidR="006B5233" w:rsidRPr="006B5233" w:rsidRDefault="006B5233" w:rsidP="006B5233">
            <w:pPr>
              <w:spacing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获得区级以上奖项或其他表彰奖励</w:t>
            </w:r>
          </w:p>
        </w:tc>
        <w:tc>
          <w:tcPr>
            <w:tcW w:w="3160" w:type="dxa"/>
            <w:vAlign w:val="center"/>
          </w:tcPr>
          <w:p w14:paraId="4CA845BD" w14:textId="77777777" w:rsidR="006B5233" w:rsidRPr="006B5233" w:rsidRDefault="006B5233" w:rsidP="006B5233">
            <w:pPr>
              <w:spacing w:before="20" w:after="0" w:line="240" w:lineRule="auto"/>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bCs/>
                <w:szCs w:val="22"/>
                <w14:ligatures w14:val="none"/>
              </w:rPr>
              <w:t>获得一项奖励加</w:t>
            </w:r>
            <w:r w:rsidRPr="006B5233">
              <w:rPr>
                <w:rFonts w:ascii="Times New Roman" w:eastAsia="宋体" w:hAnsi="Times New Roman" w:cs="Times New Roman"/>
                <w:bCs/>
                <w:szCs w:val="22"/>
                <w14:ligatures w14:val="none"/>
              </w:rPr>
              <w:t>2</w:t>
            </w:r>
            <w:r w:rsidRPr="006B5233">
              <w:rPr>
                <w:rFonts w:ascii="Times New Roman" w:eastAsia="宋体" w:hAnsi="Times New Roman" w:cs="Times New Roman"/>
                <w:bCs/>
                <w:szCs w:val="22"/>
                <w14:ligatures w14:val="none"/>
              </w:rPr>
              <w:t>分</w:t>
            </w:r>
          </w:p>
        </w:tc>
        <w:tc>
          <w:tcPr>
            <w:tcW w:w="460" w:type="dxa"/>
            <w:vAlign w:val="center"/>
          </w:tcPr>
          <w:p w14:paraId="6E884EE1" w14:textId="77777777" w:rsidR="006B5233" w:rsidRPr="006B5233" w:rsidRDefault="006B5233" w:rsidP="006B5233">
            <w:pPr>
              <w:wordWrap w:val="0"/>
              <w:spacing w:after="0" w:line="160" w:lineRule="exact"/>
              <w:jc w:val="both"/>
              <w:textAlignment w:val="baseline"/>
              <w:rPr>
                <w:rFonts w:ascii="宋体" w:eastAsia="宋体" w:hAnsi="宋体" w:cs="宋体"/>
                <w:color w:val="000000"/>
                <w:sz w:val="10"/>
                <w:szCs w:val="20"/>
                <w14:ligatures w14:val="none"/>
              </w:rPr>
            </w:pPr>
          </w:p>
        </w:tc>
      </w:tr>
    </w:tbl>
    <w:p w14:paraId="06844D2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highlight w:val="yellow"/>
          <w14:ligatures w14:val="none"/>
        </w:rPr>
      </w:pPr>
      <w:r w:rsidRPr="006B5233">
        <w:rPr>
          <w:rFonts w:ascii="Times New Roman" w:eastAsia="宋体" w:hAnsi="Times New Roman" w:cs="Times New Roman" w:hint="eastAsia"/>
          <w:szCs w:val="22"/>
          <w14:ligatures w14:val="none"/>
        </w:rPr>
        <w:t xml:space="preserve">13.2 </w:t>
      </w:r>
      <w:r w:rsidRPr="006B5233">
        <w:rPr>
          <w:rFonts w:ascii="Times New Roman" w:eastAsia="宋体" w:hAnsi="Times New Roman" w:cs="Times New Roman" w:hint="eastAsia"/>
          <w:szCs w:val="22"/>
          <w14:ligatures w14:val="none"/>
        </w:rPr>
        <w:t>考核通报</w:t>
      </w:r>
      <w:r w:rsidRPr="006B5233">
        <w:rPr>
          <w:rFonts w:ascii="Times New Roman" w:eastAsia="宋体" w:hAnsi="Times New Roman" w:cs="Times New Roman" w:hint="eastAsia"/>
          <w:szCs w:val="22"/>
          <w14:ligatures w14:val="none"/>
        </w:rPr>
        <w:t xml:space="preserve"> </w:t>
      </w:r>
    </w:p>
    <w:p w14:paraId="1C90DDF6" w14:textId="77777777" w:rsidR="006B5233" w:rsidRPr="006B5233" w:rsidRDefault="006B5233" w:rsidP="006B5233">
      <w:pPr>
        <w:tabs>
          <w:tab w:val="left" w:pos="3060"/>
        </w:tabs>
        <w:snapToGrid w:val="0"/>
        <w:spacing w:after="0" w:line="300" w:lineRule="auto"/>
        <w:ind w:leftChars="200" w:left="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每年度开展四次养护考核通报，每季度一次。</w:t>
      </w:r>
    </w:p>
    <w:p w14:paraId="7C9FE574" w14:textId="77777777" w:rsidR="006B5233" w:rsidRPr="006B5233" w:rsidRDefault="006B5233" w:rsidP="006B5233">
      <w:pPr>
        <w:tabs>
          <w:tab w:val="left" w:pos="3060"/>
        </w:tabs>
        <w:snapToGrid w:val="0"/>
        <w:spacing w:after="0" w:line="300" w:lineRule="auto"/>
        <w:ind w:leftChars="200" w:left="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13.3</w:t>
      </w:r>
      <w:r w:rsidRPr="006B5233">
        <w:rPr>
          <w:rFonts w:ascii="Times New Roman" w:eastAsia="宋体" w:hAnsi="Times New Roman" w:cs="Times New Roman"/>
          <w:szCs w:val="22"/>
          <w14:ligatures w14:val="none"/>
        </w:rPr>
        <w:t>养护经费拨付方式</w:t>
      </w:r>
      <w:r w:rsidRPr="006B5233">
        <w:rPr>
          <w:rFonts w:ascii="Times New Roman" w:eastAsia="宋体" w:hAnsi="Times New Roman" w:cs="Times New Roman"/>
          <w:szCs w:val="22"/>
          <w14:ligatures w14:val="none"/>
        </w:rPr>
        <w:t xml:space="preserve"> </w:t>
      </w:r>
    </w:p>
    <w:p w14:paraId="1D32911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根据养护考核评分结果，每季度在考核后可拨付最高</w:t>
      </w:r>
      <w:r w:rsidRPr="006B5233">
        <w:rPr>
          <w:rFonts w:ascii="Times New Roman" w:eastAsia="宋体" w:hAnsi="Times New Roman" w:cs="Times New Roman"/>
          <w:szCs w:val="22"/>
          <w14:ligatures w14:val="none"/>
        </w:rPr>
        <w:t xml:space="preserve"> </w:t>
      </w:r>
      <w:r w:rsidRPr="006B5233">
        <w:rPr>
          <w:rFonts w:ascii="Times New Roman" w:eastAsia="宋体" w:hAnsi="Times New Roman" w:cs="Times New Roman" w:hint="eastAsia"/>
          <w:szCs w:val="22"/>
          <w14:ligatures w14:val="none"/>
        </w:rPr>
        <w:t xml:space="preserve">23% </w:t>
      </w:r>
      <w:r w:rsidRPr="006B5233">
        <w:rPr>
          <w:rFonts w:ascii="Times New Roman" w:eastAsia="宋体" w:hAnsi="Times New Roman" w:cs="Times New Roman"/>
          <w:szCs w:val="22"/>
          <w14:ligatures w14:val="none"/>
        </w:rPr>
        <w:t>的养护经费，年度林业工作考核后拨付最高</w:t>
      </w:r>
      <w:r w:rsidRPr="006B5233">
        <w:rPr>
          <w:rFonts w:ascii="Times New Roman" w:eastAsia="宋体" w:hAnsi="Times New Roman" w:cs="Times New Roman"/>
          <w:szCs w:val="22"/>
          <w14:ligatures w14:val="none"/>
        </w:rPr>
        <w:t>8%</w:t>
      </w:r>
      <w:r w:rsidRPr="006B5233">
        <w:rPr>
          <w:rFonts w:ascii="Times New Roman" w:eastAsia="宋体" w:hAnsi="Times New Roman" w:cs="Times New Roman"/>
          <w:szCs w:val="22"/>
          <w14:ligatures w14:val="none"/>
        </w:rPr>
        <w:t>的费用。</w:t>
      </w:r>
    </w:p>
    <w:p w14:paraId="37F52C9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13.4</w:t>
      </w:r>
      <w:r w:rsidRPr="006B5233">
        <w:rPr>
          <w:rFonts w:ascii="Times New Roman" w:eastAsia="宋体" w:hAnsi="Times New Roman" w:cs="Times New Roman"/>
          <w:szCs w:val="22"/>
          <w14:ligatures w14:val="none"/>
        </w:rPr>
        <w:t>考核结果</w:t>
      </w:r>
    </w:p>
    <w:p w14:paraId="53BCAC1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 </w:t>
      </w:r>
      <w:r w:rsidRPr="006B5233">
        <w:rPr>
          <w:rFonts w:ascii="Times New Roman" w:eastAsia="宋体" w:hAnsi="Times New Roman" w:cs="Times New Roman"/>
          <w:szCs w:val="22"/>
          <w14:ligatures w14:val="none"/>
        </w:rPr>
        <w:t>季度考核结果应用</w:t>
      </w:r>
    </w:p>
    <w:p w14:paraId="0823E02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1</w:t>
      </w:r>
      <w:r w:rsidRPr="006B5233">
        <w:rPr>
          <w:rFonts w:ascii="Times New Roman" w:eastAsia="宋体" w:hAnsi="Times New Roman" w:cs="Times New Roman"/>
          <w:szCs w:val="22"/>
          <w14:ligatures w14:val="none"/>
        </w:rPr>
        <w:t>）季度考核评分</w:t>
      </w:r>
      <w:r w:rsidRPr="006B5233">
        <w:rPr>
          <w:rFonts w:ascii="Times New Roman" w:eastAsia="宋体" w:hAnsi="Times New Roman" w:cs="Times New Roman"/>
          <w:szCs w:val="22"/>
          <w14:ligatures w14:val="none"/>
        </w:rPr>
        <w:t>95</w:t>
      </w:r>
      <w:r w:rsidRPr="006B5233">
        <w:rPr>
          <w:rFonts w:ascii="Times New Roman" w:eastAsia="宋体" w:hAnsi="Times New Roman" w:cs="Times New Roman"/>
          <w:szCs w:val="22"/>
          <w14:ligatures w14:val="none"/>
        </w:rPr>
        <w:t>分以上的公益林，获评优秀公益林，核拨该季度全部养护经费；季度考核评分</w:t>
      </w:r>
      <w:r w:rsidRPr="006B5233">
        <w:rPr>
          <w:rFonts w:ascii="Times New Roman" w:eastAsia="宋体" w:hAnsi="Times New Roman" w:cs="Times New Roman"/>
          <w:szCs w:val="22"/>
          <w14:ligatures w14:val="none"/>
        </w:rPr>
        <w:t>90</w:t>
      </w:r>
      <w:r w:rsidRPr="006B5233">
        <w:rPr>
          <w:rFonts w:ascii="Times New Roman" w:eastAsia="宋体" w:hAnsi="Times New Roman" w:cs="Times New Roman"/>
          <w:szCs w:val="22"/>
          <w14:ligatures w14:val="none"/>
        </w:rPr>
        <w:t>分以上的公益林，获评合格公益林，核拨该季度全部养护经费；季度考核评分</w:t>
      </w:r>
      <w:r w:rsidRPr="006B5233">
        <w:rPr>
          <w:rFonts w:ascii="Times New Roman" w:eastAsia="宋体" w:hAnsi="Times New Roman" w:cs="Times New Roman"/>
          <w:szCs w:val="22"/>
          <w14:ligatures w14:val="none"/>
        </w:rPr>
        <w:t>90</w:t>
      </w:r>
      <w:r w:rsidRPr="006B5233">
        <w:rPr>
          <w:rFonts w:ascii="Times New Roman" w:eastAsia="宋体" w:hAnsi="Times New Roman" w:cs="Times New Roman"/>
          <w:szCs w:val="22"/>
          <w14:ligatures w14:val="none"/>
        </w:rPr>
        <w:t>分以下的公益林，每低于</w:t>
      </w:r>
      <w:r w:rsidRPr="006B5233">
        <w:rPr>
          <w:rFonts w:ascii="Times New Roman" w:eastAsia="宋体" w:hAnsi="Times New Roman" w:cs="Times New Roman"/>
          <w:szCs w:val="22"/>
          <w14:ligatures w14:val="none"/>
        </w:rPr>
        <w:t>90</w:t>
      </w:r>
      <w:r w:rsidRPr="006B5233">
        <w:rPr>
          <w:rFonts w:ascii="Times New Roman" w:eastAsia="宋体" w:hAnsi="Times New Roman" w:cs="Times New Roman"/>
          <w:szCs w:val="22"/>
          <w14:ligatures w14:val="none"/>
        </w:rPr>
        <w:t>分</w:t>
      </w:r>
      <w:r w:rsidRPr="006B5233">
        <w:rPr>
          <w:rFonts w:ascii="Times New Roman" w:eastAsia="宋体" w:hAnsi="Times New Roman" w:cs="Times New Roman"/>
          <w:szCs w:val="22"/>
          <w14:ligatures w14:val="none"/>
        </w:rPr>
        <w:t>1</w:t>
      </w:r>
      <w:r w:rsidRPr="006B5233">
        <w:rPr>
          <w:rFonts w:ascii="Times New Roman" w:eastAsia="宋体" w:hAnsi="Times New Roman" w:cs="Times New Roman"/>
          <w:szCs w:val="22"/>
          <w14:ligatures w14:val="none"/>
        </w:rPr>
        <w:t>分扣减该季度实际养护经费</w:t>
      </w:r>
      <w:r w:rsidRPr="006B5233">
        <w:rPr>
          <w:rFonts w:ascii="Times New Roman" w:eastAsia="宋体" w:hAnsi="Times New Roman" w:cs="Times New Roman"/>
          <w:szCs w:val="22"/>
          <w14:ligatures w14:val="none"/>
        </w:rPr>
        <w:t>3%</w:t>
      </w:r>
      <w:r w:rsidRPr="006B5233">
        <w:rPr>
          <w:rFonts w:ascii="Times New Roman" w:eastAsia="宋体" w:hAnsi="Times New Roman" w:cs="Times New Roman"/>
          <w:szCs w:val="22"/>
          <w14:ligatures w14:val="none"/>
        </w:rPr>
        <w:t>，扣减上限</w:t>
      </w:r>
      <w:r w:rsidRPr="006B5233">
        <w:rPr>
          <w:rFonts w:ascii="Times New Roman" w:eastAsia="宋体" w:hAnsi="Times New Roman" w:cs="Times New Roman"/>
          <w:szCs w:val="22"/>
          <w14:ligatures w14:val="none"/>
        </w:rPr>
        <w:t>30%</w:t>
      </w:r>
      <w:r w:rsidRPr="006B5233">
        <w:rPr>
          <w:rFonts w:ascii="Times New Roman" w:eastAsia="宋体" w:hAnsi="Times New Roman" w:cs="Times New Roman"/>
          <w:szCs w:val="22"/>
          <w14:ligatures w14:val="none"/>
        </w:rPr>
        <w:t>。</w:t>
      </w:r>
    </w:p>
    <w:p w14:paraId="635A14A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2</w:t>
      </w:r>
      <w:r w:rsidRPr="006B5233">
        <w:rPr>
          <w:rFonts w:ascii="Times New Roman" w:eastAsia="宋体" w:hAnsi="Times New Roman" w:cs="Times New Roman"/>
          <w:szCs w:val="22"/>
          <w14:ligatures w14:val="none"/>
        </w:rPr>
        <w:t>）季度外业考核，每发现一块零分小班（地块），核减</w:t>
      </w:r>
      <w:r w:rsidRPr="006B5233">
        <w:rPr>
          <w:rFonts w:ascii="Times New Roman" w:eastAsia="宋体" w:hAnsi="Times New Roman" w:cs="Times New Roman"/>
          <w:szCs w:val="22"/>
          <w14:ligatures w14:val="none"/>
        </w:rPr>
        <w:t xml:space="preserve"> </w:t>
      </w:r>
      <w:r w:rsidRPr="006B5233">
        <w:rPr>
          <w:rFonts w:ascii="Times New Roman" w:eastAsia="宋体" w:hAnsi="Times New Roman" w:cs="Times New Roman"/>
          <w:szCs w:val="22"/>
          <w14:ligatures w14:val="none"/>
        </w:rPr>
        <w:t>对应养护主体本季度养护经费的</w:t>
      </w:r>
      <w:r w:rsidRPr="006B5233">
        <w:rPr>
          <w:rFonts w:ascii="Times New Roman" w:eastAsia="宋体" w:hAnsi="Times New Roman" w:cs="Times New Roman"/>
          <w:szCs w:val="22"/>
          <w14:ligatures w14:val="none"/>
        </w:rPr>
        <w:t>5%</w:t>
      </w:r>
      <w:r w:rsidRPr="006B5233">
        <w:rPr>
          <w:rFonts w:ascii="Times New Roman" w:eastAsia="宋体" w:hAnsi="Times New Roman" w:cs="Times New Roman"/>
          <w:szCs w:val="22"/>
          <w14:ligatures w14:val="none"/>
        </w:rPr>
        <w:t>，扣减上限</w:t>
      </w:r>
      <w:r w:rsidRPr="006B5233">
        <w:rPr>
          <w:rFonts w:ascii="Times New Roman" w:eastAsia="宋体" w:hAnsi="Times New Roman" w:cs="Times New Roman"/>
          <w:szCs w:val="22"/>
          <w14:ligatures w14:val="none"/>
        </w:rPr>
        <w:t>30%</w:t>
      </w:r>
      <w:r w:rsidRPr="006B5233">
        <w:rPr>
          <w:rFonts w:ascii="Times New Roman" w:eastAsia="宋体" w:hAnsi="Times New Roman" w:cs="Times New Roman"/>
          <w:szCs w:val="22"/>
          <w14:ligatures w14:val="none"/>
        </w:rPr>
        <w:t>。</w:t>
      </w:r>
    </w:p>
    <w:p w14:paraId="11D7FDA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3</w:t>
      </w:r>
      <w:r w:rsidRPr="006B5233">
        <w:rPr>
          <w:rFonts w:ascii="Times New Roman" w:eastAsia="宋体" w:hAnsi="Times New Roman" w:cs="Times New Roman"/>
          <w:szCs w:val="22"/>
          <w14:ligatures w14:val="none"/>
        </w:rPr>
        <w:t>）拒不整改的，参照零分项情形扣减。</w:t>
      </w:r>
    </w:p>
    <w:p w14:paraId="262AAA1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4</w:t>
      </w:r>
      <w:r w:rsidRPr="006B5233">
        <w:rPr>
          <w:rFonts w:ascii="Times New Roman" w:eastAsia="宋体" w:hAnsi="Times New Roman" w:cs="Times New Roman"/>
          <w:szCs w:val="22"/>
          <w14:ligatures w14:val="none"/>
        </w:rPr>
        <w:t>）连续两次季度考核在</w:t>
      </w:r>
      <w:r w:rsidRPr="006B5233">
        <w:rPr>
          <w:rFonts w:ascii="Times New Roman" w:eastAsia="宋体" w:hAnsi="Times New Roman" w:cs="Times New Roman"/>
          <w:szCs w:val="22"/>
          <w14:ligatures w14:val="none"/>
        </w:rPr>
        <w:t>90</w:t>
      </w:r>
      <w:r w:rsidRPr="006B5233">
        <w:rPr>
          <w:rFonts w:ascii="Times New Roman" w:eastAsia="宋体" w:hAnsi="Times New Roman" w:cs="Times New Roman"/>
          <w:szCs w:val="22"/>
          <w14:ligatures w14:val="none"/>
        </w:rPr>
        <w:t>分以下，</w:t>
      </w:r>
      <w:r w:rsidRPr="006B5233">
        <w:rPr>
          <w:rFonts w:ascii="Times New Roman" w:eastAsia="宋体" w:hAnsi="Times New Roman" w:cs="Times New Roman" w:hint="eastAsia"/>
          <w:szCs w:val="22"/>
          <w14:ligatures w14:val="none"/>
        </w:rPr>
        <w:t>采购人</w:t>
      </w:r>
      <w:r w:rsidRPr="006B5233">
        <w:rPr>
          <w:rFonts w:ascii="Times New Roman" w:eastAsia="宋体" w:hAnsi="Times New Roman" w:cs="Times New Roman"/>
          <w:szCs w:val="22"/>
          <w14:ligatures w14:val="none"/>
        </w:rPr>
        <w:t>有权清退涉事养护单位。</w:t>
      </w:r>
    </w:p>
    <w:p w14:paraId="4DCCE81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 xml:space="preserve">2. </w:t>
      </w:r>
      <w:r w:rsidRPr="006B5233">
        <w:rPr>
          <w:rFonts w:ascii="Times New Roman" w:eastAsia="宋体" w:hAnsi="Times New Roman" w:cs="Times New Roman"/>
          <w:szCs w:val="22"/>
          <w14:ligatures w14:val="none"/>
        </w:rPr>
        <w:t>年度林业工作考核结果应用</w:t>
      </w:r>
    </w:p>
    <w:p w14:paraId="48F06DC2"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szCs w:val="22"/>
          <w14:ligatures w14:val="none"/>
        </w:rPr>
        <w:t>年度林业工作考核评分</w:t>
      </w:r>
      <w:r w:rsidRPr="006B5233">
        <w:rPr>
          <w:rFonts w:ascii="Times New Roman" w:eastAsia="宋体" w:hAnsi="Times New Roman" w:cs="Times New Roman"/>
          <w:szCs w:val="22"/>
          <w14:ligatures w14:val="none"/>
        </w:rPr>
        <w:t>90</w:t>
      </w:r>
      <w:r w:rsidRPr="006B5233">
        <w:rPr>
          <w:rFonts w:ascii="Times New Roman" w:eastAsia="宋体" w:hAnsi="Times New Roman" w:cs="Times New Roman"/>
          <w:szCs w:val="22"/>
          <w14:ligatures w14:val="none"/>
        </w:rPr>
        <w:t>分以下的公益林，扣减年度林业工作考核经费的</w:t>
      </w:r>
      <w:r w:rsidRPr="006B5233">
        <w:rPr>
          <w:rFonts w:ascii="Times New Roman" w:eastAsia="宋体" w:hAnsi="Times New Roman" w:cs="Times New Roman" w:hint="eastAsia"/>
          <w:szCs w:val="22"/>
          <w14:ligatures w14:val="none"/>
        </w:rPr>
        <w:t>20%</w:t>
      </w:r>
      <w:r w:rsidRPr="006B5233">
        <w:rPr>
          <w:rFonts w:ascii="Times New Roman" w:eastAsia="宋体" w:hAnsi="Times New Roman" w:cs="Times New Roman" w:hint="eastAsia"/>
          <w:szCs w:val="22"/>
          <w14:ligatures w14:val="none"/>
        </w:rPr>
        <w:t>。</w:t>
      </w:r>
    </w:p>
    <w:p w14:paraId="4AAF762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hint="eastAsia"/>
          <w:szCs w:val="22"/>
          <w:highlight w:val="yellow"/>
          <w14:ligatures w14:val="none"/>
        </w:rPr>
      </w:pPr>
    </w:p>
    <w:p w14:paraId="4855A039"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27" w:name="_Toc460922294"/>
      <w:bookmarkStart w:id="28" w:name="_Toc205210273"/>
      <w:bookmarkStart w:id="29" w:name="_Toc463690207"/>
      <w:r w:rsidRPr="006B5233">
        <w:rPr>
          <w:rFonts w:ascii="Times New Roman" w:eastAsia="宋体" w:hAnsi="Times New Roman" w:cs="Times New Roman"/>
          <w:b/>
          <w:color w:val="000000"/>
          <w:szCs w:val="22"/>
          <w14:ligatures w14:val="none"/>
        </w:rPr>
        <w:t xml:space="preserve">14 </w:t>
      </w:r>
      <w:r w:rsidRPr="006B5233">
        <w:rPr>
          <w:rFonts w:ascii="Times New Roman" w:eastAsia="宋体" w:hAnsi="Times New Roman" w:cs="Times New Roman"/>
          <w:b/>
          <w:color w:val="000000"/>
          <w:szCs w:val="22"/>
          <w14:ligatures w14:val="none"/>
        </w:rPr>
        <w:t>内业资料编制管理要求</w:t>
      </w:r>
      <w:bookmarkEnd w:id="27"/>
      <w:bookmarkEnd w:id="28"/>
      <w:bookmarkEnd w:id="29"/>
    </w:p>
    <w:p w14:paraId="17F0788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14.1 </w:t>
      </w:r>
      <w:r w:rsidRPr="006B5233">
        <w:rPr>
          <w:rFonts w:ascii="Times New Roman" w:eastAsia="宋体" w:hAnsi="Times New Roman" w:cs="Times New Roman" w:hint="eastAsia"/>
          <w:szCs w:val="22"/>
          <w14:ligatures w14:val="none"/>
        </w:rPr>
        <w:t>投标人努力提高技术管理水平，配合采购人做好设施基础资料数据的采集和各类设施管理系统的推广应用。</w:t>
      </w:r>
    </w:p>
    <w:p w14:paraId="7F4DD53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14.2 </w:t>
      </w:r>
      <w:r w:rsidRPr="006B5233">
        <w:rPr>
          <w:rFonts w:ascii="Times New Roman" w:eastAsia="宋体" w:hAnsi="Times New Roman" w:cs="Times New Roman" w:hint="eastAsia"/>
          <w:szCs w:val="22"/>
          <w14:ligatures w14:val="none"/>
        </w:rPr>
        <w:t>投标人根据采购人提供的资料，通过调查建立设施量清单及养护工作台帐，格式由采购人统</w:t>
      </w:r>
      <w:r w:rsidRPr="006B5233">
        <w:rPr>
          <w:rFonts w:ascii="Times New Roman" w:eastAsia="宋体" w:hAnsi="Times New Roman" w:cs="Times New Roman" w:hint="eastAsia"/>
          <w:szCs w:val="22"/>
          <w14:ligatures w14:val="none"/>
        </w:rPr>
        <w:lastRenderedPageBreak/>
        <w:t>一规定；</w:t>
      </w:r>
      <w:r w:rsidRPr="006B5233">
        <w:rPr>
          <w:rFonts w:ascii="Times New Roman" w:eastAsia="宋体" w:hAnsi="Times New Roman" w:cs="Times New Roman" w:hint="eastAsia"/>
          <w:szCs w:val="22"/>
          <w14:ligatures w14:val="none"/>
        </w:rPr>
        <w:t xml:space="preserve"> </w:t>
      </w:r>
    </w:p>
    <w:p w14:paraId="67F9CC4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14.3 </w:t>
      </w:r>
      <w:r w:rsidRPr="006B5233">
        <w:rPr>
          <w:rFonts w:ascii="Times New Roman" w:eastAsia="宋体" w:hAnsi="Times New Roman" w:cs="Times New Roman" w:hint="eastAsia"/>
          <w:szCs w:val="22"/>
          <w14:ligatures w14:val="none"/>
        </w:rPr>
        <w:t>配备专职的内业资料员，收集、整理、编制以及上报各类养护维修资料，资料要求真实反映投标人的全部养护维修作业实施及管理状况，内容完整准确，上报准时；</w:t>
      </w:r>
    </w:p>
    <w:p w14:paraId="751F11F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14.4 </w:t>
      </w:r>
      <w:r w:rsidRPr="006B5233">
        <w:rPr>
          <w:rFonts w:ascii="Times New Roman" w:eastAsia="宋体" w:hAnsi="Times New Roman" w:cs="Times New Roman" w:hint="eastAsia"/>
          <w:szCs w:val="22"/>
          <w14:ligatures w14:val="none"/>
        </w:rPr>
        <w:t>养护管理内业资料具体内容包括：</w:t>
      </w:r>
    </w:p>
    <w:p w14:paraId="44011DD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14.4.1 </w:t>
      </w:r>
      <w:r w:rsidRPr="006B5233">
        <w:rPr>
          <w:rFonts w:ascii="Times New Roman" w:eastAsia="宋体" w:hAnsi="Times New Roman" w:cs="Times New Roman" w:hint="eastAsia"/>
          <w:szCs w:val="22"/>
          <w14:ligatures w14:val="none"/>
        </w:rPr>
        <w:t>管理资料</w:t>
      </w:r>
    </w:p>
    <w:p w14:paraId="79E2137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（一）内业资料</w:t>
      </w:r>
    </w:p>
    <w:p w14:paraId="7111F16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）日常养护日记（含工、料、机汇总数）</w:t>
      </w:r>
    </w:p>
    <w:p w14:paraId="586704B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）当班（电话）记录</w:t>
      </w:r>
    </w:p>
    <w:p w14:paraId="032CA38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）设备量情况汇总表</w:t>
      </w:r>
    </w:p>
    <w:p w14:paraId="628AD4C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4</w:t>
      </w:r>
      <w:r w:rsidRPr="006B5233">
        <w:rPr>
          <w:rFonts w:ascii="Times New Roman" w:eastAsia="宋体" w:hAnsi="Times New Roman" w:cs="Times New Roman" w:hint="eastAsia"/>
          <w:szCs w:val="22"/>
          <w14:ligatures w14:val="none"/>
        </w:rPr>
        <w:t>）养护设备、人员配置情况表</w:t>
      </w:r>
    </w:p>
    <w:p w14:paraId="0311A28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）综合养护计划及执行情况表（市政、排水、绿化、环卫）</w:t>
      </w:r>
    </w:p>
    <w:p w14:paraId="5693C89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）作业安全技术交底记录</w:t>
      </w:r>
    </w:p>
    <w:p w14:paraId="7E8221C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7</w:t>
      </w:r>
      <w:r w:rsidRPr="006B5233">
        <w:rPr>
          <w:rFonts w:ascii="Times New Roman" w:eastAsia="宋体" w:hAnsi="Times New Roman" w:cs="Times New Roman" w:hint="eastAsia"/>
          <w:szCs w:val="22"/>
          <w14:ligatures w14:val="none"/>
        </w:rPr>
        <w:t>）巡查检查记录</w:t>
      </w:r>
    </w:p>
    <w:p w14:paraId="61564AC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8</w:t>
      </w:r>
      <w:r w:rsidRPr="006B5233">
        <w:rPr>
          <w:rFonts w:ascii="Times New Roman" w:eastAsia="宋体" w:hAnsi="Times New Roman" w:cs="Times New Roman" w:hint="eastAsia"/>
          <w:szCs w:val="22"/>
          <w14:ligatures w14:val="none"/>
        </w:rPr>
        <w:t>）工作总结</w:t>
      </w:r>
    </w:p>
    <w:p w14:paraId="468051D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9</w:t>
      </w:r>
      <w:r w:rsidRPr="006B5233">
        <w:rPr>
          <w:rFonts w:ascii="Times New Roman" w:eastAsia="宋体" w:hAnsi="Times New Roman" w:cs="Times New Roman" w:hint="eastAsia"/>
          <w:szCs w:val="22"/>
          <w14:ligatures w14:val="none"/>
        </w:rPr>
        <w:t>）安全学习记录</w:t>
      </w:r>
    </w:p>
    <w:p w14:paraId="43D0AE3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10</w:t>
      </w:r>
      <w:r w:rsidRPr="006B5233">
        <w:rPr>
          <w:rFonts w:ascii="Times New Roman" w:eastAsia="宋体" w:hAnsi="Times New Roman" w:cs="Times New Roman" w:hint="eastAsia"/>
          <w:szCs w:val="22"/>
          <w14:ligatures w14:val="none"/>
        </w:rPr>
        <w:t>）各项应急预案</w:t>
      </w:r>
    </w:p>
    <w:p w14:paraId="37B8A9F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（二）上墙图表</w:t>
      </w:r>
    </w:p>
    <w:p w14:paraId="425DE3E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）养护标段示意图</w:t>
      </w:r>
    </w:p>
    <w:p w14:paraId="26FC7646"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）日常养护管理网络图</w:t>
      </w:r>
    </w:p>
    <w:p w14:paraId="3E522A1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）安全管理网络图</w:t>
      </w:r>
    </w:p>
    <w:p w14:paraId="71261D0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4</w:t>
      </w:r>
      <w:r w:rsidRPr="006B5233">
        <w:rPr>
          <w:rFonts w:ascii="Times New Roman" w:eastAsia="宋体" w:hAnsi="Times New Roman" w:cs="Times New Roman" w:hint="eastAsia"/>
          <w:szCs w:val="22"/>
          <w14:ligatures w14:val="none"/>
        </w:rPr>
        <w:t>）防台防汛网络图</w:t>
      </w:r>
    </w:p>
    <w:p w14:paraId="5E33AF57"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）节日值班网络图</w:t>
      </w:r>
    </w:p>
    <w:p w14:paraId="7FDA7FB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）养护作业联系网络图</w:t>
      </w:r>
    </w:p>
    <w:p w14:paraId="7C63350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（三）岗位职责</w:t>
      </w:r>
    </w:p>
    <w:p w14:paraId="04F700F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）项目部管理岗位职责</w:t>
      </w:r>
    </w:p>
    <w:p w14:paraId="12ED34C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）巡查检查制度</w:t>
      </w:r>
    </w:p>
    <w:p w14:paraId="310EE52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）道班安全生产劳动保护制度</w:t>
      </w:r>
    </w:p>
    <w:p w14:paraId="237AC73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4</w:t>
      </w:r>
      <w:r w:rsidRPr="006B5233">
        <w:rPr>
          <w:rFonts w:ascii="Times New Roman" w:eastAsia="宋体" w:hAnsi="Times New Roman" w:cs="Times New Roman" w:hint="eastAsia"/>
          <w:szCs w:val="22"/>
          <w14:ligatures w14:val="none"/>
        </w:rPr>
        <w:t>）内业资料统计制度</w:t>
      </w:r>
    </w:p>
    <w:p w14:paraId="383A4B7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（其他制度按需再制作）</w:t>
      </w:r>
    </w:p>
    <w:p w14:paraId="2F6E326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14.4.2 </w:t>
      </w:r>
      <w:r w:rsidRPr="006B5233">
        <w:rPr>
          <w:rFonts w:ascii="Times New Roman" w:eastAsia="宋体" w:hAnsi="Times New Roman" w:cs="Times New Roman" w:hint="eastAsia"/>
          <w:szCs w:val="22"/>
          <w14:ligatures w14:val="none"/>
        </w:rPr>
        <w:t>桥梁资料</w:t>
      </w:r>
    </w:p>
    <w:p w14:paraId="3190844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 xml:space="preserve"> </w:t>
      </w:r>
      <w:r w:rsidRPr="006B5233">
        <w:rPr>
          <w:rFonts w:ascii="Times New Roman" w:eastAsia="宋体" w:hAnsi="Times New Roman" w:cs="Times New Roman" w:hint="eastAsia"/>
          <w:szCs w:val="22"/>
          <w14:ligatures w14:val="none"/>
        </w:rPr>
        <w:t>桥梁卡片</w:t>
      </w:r>
    </w:p>
    <w:p w14:paraId="102EFF4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 xml:space="preserve"> </w:t>
      </w:r>
      <w:r w:rsidRPr="006B5233">
        <w:rPr>
          <w:rFonts w:ascii="Times New Roman" w:eastAsia="宋体" w:hAnsi="Times New Roman" w:cs="Times New Roman" w:hint="eastAsia"/>
          <w:szCs w:val="22"/>
          <w14:ligatures w14:val="none"/>
        </w:rPr>
        <w:t>桥梁经常性检查表</w:t>
      </w:r>
    </w:p>
    <w:p w14:paraId="7604AADF"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 xml:space="preserve"> </w:t>
      </w:r>
      <w:r w:rsidRPr="006B5233">
        <w:rPr>
          <w:rFonts w:ascii="Times New Roman" w:eastAsia="宋体" w:hAnsi="Times New Roman" w:cs="Times New Roman" w:hint="eastAsia"/>
          <w:szCs w:val="22"/>
          <w14:ligatures w14:val="none"/>
        </w:rPr>
        <w:t>桥梁定期检查表（包括桥梁技术状况评定）</w:t>
      </w:r>
    </w:p>
    <w:p w14:paraId="2C1C29E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4</w:t>
      </w:r>
      <w:r w:rsidRPr="006B5233">
        <w:rPr>
          <w:rFonts w:ascii="Times New Roman" w:eastAsia="宋体" w:hAnsi="Times New Roman" w:cs="Times New Roman" w:hint="eastAsia"/>
          <w:szCs w:val="22"/>
          <w14:ligatures w14:val="none"/>
        </w:rPr>
        <w:t>）桥梁定期检查维修措施</w:t>
      </w:r>
    </w:p>
    <w:p w14:paraId="4F80EE6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）桥梁安全状况月度报告</w:t>
      </w:r>
    </w:p>
    <w:p w14:paraId="204754B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14.4.3 </w:t>
      </w:r>
      <w:r w:rsidRPr="006B5233">
        <w:rPr>
          <w:rFonts w:ascii="Times New Roman" w:eastAsia="宋体" w:hAnsi="Times New Roman" w:cs="Times New Roman" w:hint="eastAsia"/>
          <w:szCs w:val="22"/>
          <w14:ligatures w14:val="none"/>
        </w:rPr>
        <w:t>绿化报表资料</w:t>
      </w:r>
    </w:p>
    <w:p w14:paraId="6B8AB6A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 </w:t>
      </w:r>
      <w:r w:rsidRPr="006B5233">
        <w:rPr>
          <w:rFonts w:ascii="Times New Roman" w:eastAsia="宋体" w:hAnsi="Times New Roman" w:cs="Times New Roman" w:hint="eastAsia"/>
          <w:szCs w:val="22"/>
          <w14:ligatures w14:val="none"/>
        </w:rPr>
        <w:t>行道树记录表（每年</w:t>
      </w:r>
      <w:r w:rsidRPr="006B5233">
        <w:rPr>
          <w:rFonts w:ascii="Times New Roman" w:eastAsia="宋体" w:hAnsi="Times New Roman" w:cs="Times New Roman" w:hint="eastAsia"/>
          <w:szCs w:val="22"/>
          <w14:ligatures w14:val="none"/>
        </w:rPr>
        <w:t>10</w:t>
      </w:r>
      <w:r w:rsidRPr="006B5233">
        <w:rPr>
          <w:rFonts w:ascii="Times New Roman" w:eastAsia="宋体" w:hAnsi="Times New Roman" w:cs="Times New Roman" w:hint="eastAsia"/>
          <w:szCs w:val="22"/>
          <w14:ligatures w14:val="none"/>
        </w:rPr>
        <w:t>月）</w:t>
      </w:r>
    </w:p>
    <w:p w14:paraId="438DA59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行道树消减记录报表（每年</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9</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12</w:t>
      </w:r>
      <w:r w:rsidRPr="006B5233">
        <w:rPr>
          <w:rFonts w:ascii="Times New Roman" w:eastAsia="宋体" w:hAnsi="Times New Roman" w:cs="Times New Roman" w:hint="eastAsia"/>
          <w:szCs w:val="22"/>
          <w14:ligatures w14:val="none"/>
        </w:rPr>
        <w:t>月）</w:t>
      </w:r>
    </w:p>
    <w:p w14:paraId="2C158C69"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病虫害观测及防治记录表（月报）</w:t>
      </w:r>
    </w:p>
    <w:p w14:paraId="51B85EBA"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(4) </w:t>
      </w:r>
      <w:r w:rsidRPr="006B5233">
        <w:rPr>
          <w:rFonts w:ascii="Times New Roman" w:eastAsia="宋体" w:hAnsi="Times New Roman" w:cs="Times New Roman" w:hint="eastAsia"/>
          <w:szCs w:val="22"/>
          <w14:ligatures w14:val="none"/>
        </w:rPr>
        <w:t>药剂肥料配备及使用情况表（每年</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9</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12</w:t>
      </w:r>
      <w:r w:rsidRPr="006B5233">
        <w:rPr>
          <w:rFonts w:ascii="Times New Roman" w:eastAsia="宋体" w:hAnsi="Times New Roman" w:cs="Times New Roman" w:hint="eastAsia"/>
          <w:szCs w:val="22"/>
          <w14:ligatures w14:val="none"/>
        </w:rPr>
        <w:t>月）</w:t>
      </w:r>
    </w:p>
    <w:p w14:paraId="2916E37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绿化情况年度统计表（每年</w:t>
      </w:r>
      <w:r w:rsidRPr="006B5233">
        <w:rPr>
          <w:rFonts w:ascii="Times New Roman" w:eastAsia="宋体" w:hAnsi="Times New Roman" w:cs="Times New Roman" w:hint="eastAsia"/>
          <w:szCs w:val="22"/>
          <w14:ligatures w14:val="none"/>
        </w:rPr>
        <w:t>10</w:t>
      </w:r>
      <w:r w:rsidRPr="006B5233">
        <w:rPr>
          <w:rFonts w:ascii="Times New Roman" w:eastAsia="宋体" w:hAnsi="Times New Roman" w:cs="Times New Roman" w:hint="eastAsia"/>
          <w:szCs w:val="22"/>
          <w14:ligatures w14:val="none"/>
        </w:rPr>
        <w:t>月）</w:t>
      </w:r>
    </w:p>
    <w:p w14:paraId="6E20C9D5"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绿化设备量汇总表（每年</w:t>
      </w:r>
      <w:r w:rsidRPr="006B5233">
        <w:rPr>
          <w:rFonts w:ascii="Times New Roman" w:eastAsia="宋体" w:hAnsi="Times New Roman" w:cs="Times New Roman" w:hint="eastAsia"/>
          <w:szCs w:val="22"/>
          <w14:ligatures w14:val="none"/>
        </w:rPr>
        <w:t>10</w:t>
      </w:r>
      <w:r w:rsidRPr="006B5233">
        <w:rPr>
          <w:rFonts w:ascii="Times New Roman" w:eastAsia="宋体" w:hAnsi="Times New Roman" w:cs="Times New Roman" w:hint="eastAsia"/>
          <w:szCs w:val="22"/>
          <w14:ligatures w14:val="none"/>
        </w:rPr>
        <w:t>月）</w:t>
      </w:r>
    </w:p>
    <w:p w14:paraId="7AEBD16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lastRenderedPageBreak/>
        <w:t xml:space="preserve">14.4.4 </w:t>
      </w:r>
      <w:r w:rsidRPr="006B5233">
        <w:rPr>
          <w:rFonts w:ascii="Times New Roman" w:eastAsia="宋体" w:hAnsi="Times New Roman" w:cs="Times New Roman" w:hint="eastAsia"/>
          <w:szCs w:val="22"/>
          <w14:ligatures w14:val="none"/>
        </w:rPr>
        <w:t>应急处置资料</w:t>
      </w:r>
    </w:p>
    <w:p w14:paraId="43CD8BAD"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）城市道路灾害性天气、突发事件应急处置管理资料，包含应急预案、组织机构网络、工作检查、灾情处理、工作小结等</w:t>
      </w:r>
    </w:p>
    <w:p w14:paraId="3F74404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）应急演练资料，包括演练方案、总结评估等。</w:t>
      </w:r>
    </w:p>
    <w:p w14:paraId="69D34BEB"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）应急物资和应急设备使用情况。</w:t>
      </w:r>
    </w:p>
    <w:p w14:paraId="6A146BE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 xml:space="preserve">14.4.5 </w:t>
      </w:r>
      <w:r w:rsidRPr="006B5233">
        <w:rPr>
          <w:rFonts w:ascii="Times New Roman" w:eastAsia="宋体" w:hAnsi="Times New Roman" w:cs="Times New Roman" w:hint="eastAsia"/>
          <w:szCs w:val="22"/>
          <w14:ligatures w14:val="none"/>
        </w:rPr>
        <w:t>安全文明施工资料</w:t>
      </w:r>
    </w:p>
    <w:p w14:paraId="2C7D897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）安全生产</w:t>
      </w:r>
    </w:p>
    <w:p w14:paraId="670E70D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）安全报表安全规章（制度、责任制、各工种安全操作规程）</w:t>
      </w:r>
    </w:p>
    <w:p w14:paraId="300AE7AE"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3</w:t>
      </w:r>
      <w:r w:rsidRPr="006B5233">
        <w:rPr>
          <w:rFonts w:ascii="Times New Roman" w:eastAsia="宋体" w:hAnsi="Times New Roman" w:cs="Times New Roman" w:hint="eastAsia"/>
          <w:szCs w:val="22"/>
          <w14:ligatures w14:val="none"/>
        </w:rPr>
        <w:t>）安全网络、协议</w:t>
      </w:r>
    </w:p>
    <w:p w14:paraId="2D66CB50"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4</w:t>
      </w:r>
      <w:r w:rsidRPr="006B5233">
        <w:rPr>
          <w:rFonts w:ascii="Times New Roman" w:eastAsia="宋体" w:hAnsi="Times New Roman" w:cs="Times New Roman" w:hint="eastAsia"/>
          <w:szCs w:val="22"/>
          <w14:ligatures w14:val="none"/>
        </w:rPr>
        <w:t>）人员证书</w:t>
      </w:r>
      <w:r w:rsidRPr="006B5233">
        <w:rPr>
          <w:rFonts w:ascii="Times New Roman" w:eastAsia="宋体" w:hAnsi="Times New Roman" w:cs="Times New Roman" w:hint="eastAsia"/>
          <w:szCs w:val="22"/>
          <w14:ligatures w14:val="none"/>
        </w:rPr>
        <w:t>1</w:t>
      </w:r>
      <w:r w:rsidRPr="006B5233">
        <w:rPr>
          <w:rFonts w:ascii="Times New Roman" w:eastAsia="宋体" w:hAnsi="Times New Roman" w:cs="Times New Roman" w:hint="eastAsia"/>
          <w:szCs w:val="22"/>
          <w14:ligatures w14:val="none"/>
        </w:rPr>
        <w:t>（花名册、身份证、劳动合同、三级教育卡、保险资料）</w:t>
      </w:r>
    </w:p>
    <w:p w14:paraId="5B92926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5</w:t>
      </w:r>
      <w:r w:rsidRPr="006B5233">
        <w:rPr>
          <w:rFonts w:ascii="Times New Roman" w:eastAsia="宋体" w:hAnsi="Times New Roman" w:cs="Times New Roman" w:hint="eastAsia"/>
          <w:szCs w:val="22"/>
          <w14:ligatures w14:val="none"/>
        </w:rPr>
        <w:t>）人员证书</w:t>
      </w:r>
      <w:r w:rsidRPr="006B5233">
        <w:rPr>
          <w:rFonts w:ascii="Times New Roman" w:eastAsia="宋体" w:hAnsi="Times New Roman" w:cs="Times New Roman" w:hint="eastAsia"/>
          <w:szCs w:val="22"/>
          <w14:ligatures w14:val="none"/>
        </w:rPr>
        <w:t>2</w:t>
      </w:r>
      <w:r w:rsidRPr="006B5233">
        <w:rPr>
          <w:rFonts w:ascii="Times New Roman" w:eastAsia="宋体" w:hAnsi="Times New Roman" w:cs="Times New Roman" w:hint="eastAsia"/>
          <w:szCs w:val="22"/>
          <w14:ligatures w14:val="none"/>
        </w:rPr>
        <w:t>（三类人员安全证书、特殊工种上岗证书）</w:t>
      </w:r>
    </w:p>
    <w:p w14:paraId="210676AC"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6</w:t>
      </w:r>
      <w:r w:rsidRPr="006B5233">
        <w:rPr>
          <w:rFonts w:ascii="Times New Roman" w:eastAsia="宋体" w:hAnsi="Times New Roman" w:cs="Times New Roman" w:hint="eastAsia"/>
          <w:szCs w:val="22"/>
          <w14:ligatures w14:val="none"/>
        </w:rPr>
        <w:t>）安全措施设计</w:t>
      </w:r>
    </w:p>
    <w:p w14:paraId="1003596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7</w:t>
      </w:r>
      <w:r w:rsidRPr="006B5233">
        <w:rPr>
          <w:rFonts w:ascii="Times New Roman" w:eastAsia="宋体" w:hAnsi="Times New Roman" w:cs="Times New Roman" w:hint="eastAsia"/>
          <w:szCs w:val="22"/>
          <w14:ligatures w14:val="none"/>
        </w:rPr>
        <w:t>）安全教育（每</w:t>
      </w:r>
      <w:proofErr w:type="gramStart"/>
      <w:r w:rsidRPr="006B5233">
        <w:rPr>
          <w:rFonts w:ascii="Times New Roman" w:eastAsia="宋体" w:hAnsi="Times New Roman" w:cs="Times New Roman" w:hint="eastAsia"/>
          <w:szCs w:val="22"/>
          <w14:ligatures w14:val="none"/>
        </w:rPr>
        <w:t>周安全</w:t>
      </w:r>
      <w:proofErr w:type="gramEnd"/>
      <w:r w:rsidRPr="006B5233">
        <w:rPr>
          <w:rFonts w:ascii="Times New Roman" w:eastAsia="宋体" w:hAnsi="Times New Roman" w:cs="Times New Roman" w:hint="eastAsia"/>
          <w:szCs w:val="22"/>
          <w14:ligatures w14:val="none"/>
        </w:rPr>
        <w:t>学习、每日安全交底）</w:t>
      </w:r>
    </w:p>
    <w:p w14:paraId="6B88E794"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8</w:t>
      </w:r>
      <w:r w:rsidRPr="006B5233">
        <w:rPr>
          <w:rFonts w:ascii="Times New Roman" w:eastAsia="宋体" w:hAnsi="Times New Roman" w:cs="Times New Roman" w:hint="eastAsia"/>
          <w:szCs w:val="22"/>
          <w14:ligatures w14:val="none"/>
        </w:rPr>
        <w:t>）安全检查</w:t>
      </w:r>
    </w:p>
    <w:p w14:paraId="7E2916F1"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9</w:t>
      </w:r>
      <w:r w:rsidRPr="006B5233">
        <w:rPr>
          <w:rFonts w:ascii="Times New Roman" w:eastAsia="宋体" w:hAnsi="Times New Roman" w:cs="Times New Roman" w:hint="eastAsia"/>
          <w:szCs w:val="22"/>
          <w14:ligatures w14:val="none"/>
        </w:rPr>
        <w:t>）消防危险品（消防平面图、消防设备量登记表、危险品台帐）</w:t>
      </w:r>
    </w:p>
    <w:p w14:paraId="0962174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10</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 xml:space="preserve"> </w:t>
      </w:r>
      <w:r w:rsidRPr="006B5233">
        <w:rPr>
          <w:rFonts w:ascii="Times New Roman" w:eastAsia="宋体" w:hAnsi="Times New Roman" w:cs="Times New Roman" w:hint="eastAsia"/>
          <w:szCs w:val="22"/>
          <w14:ligatures w14:val="none"/>
        </w:rPr>
        <w:t>文明施工规划总结（竞赛计划、创建网络、措施、制度、宣传资料、推进四新、）</w:t>
      </w:r>
    </w:p>
    <w:p w14:paraId="1323149F" w14:textId="77777777" w:rsidR="006B5233" w:rsidRPr="006B5233" w:rsidRDefault="006B5233" w:rsidP="006B5233">
      <w:pPr>
        <w:adjustRightInd w:val="0"/>
        <w:snapToGrid w:val="0"/>
        <w:spacing w:after="0" w:line="300" w:lineRule="auto"/>
        <w:ind w:firstLineChars="196" w:firstLine="431"/>
        <w:rPr>
          <w:rFonts w:ascii="Times New Roman" w:eastAsia="宋体" w:hAnsi="Times New Roman" w:cs="Times New Roman"/>
          <w:b/>
          <w:color w:val="000000"/>
          <w:szCs w:val="22"/>
          <w14:ligatures w14:val="none"/>
        </w:rPr>
      </w:pP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hint="eastAsia"/>
          <w:szCs w:val="22"/>
          <w14:ligatures w14:val="none"/>
        </w:rPr>
        <w:t>12</w:t>
      </w:r>
      <w:r w:rsidRPr="006B5233">
        <w:rPr>
          <w:rFonts w:ascii="Times New Roman" w:eastAsia="宋体" w:hAnsi="Times New Roman" w:cs="Times New Roman" w:hint="eastAsia"/>
          <w:szCs w:val="22"/>
          <w14:ligatures w14:val="none"/>
        </w:rPr>
        <w:t>）文明施工检查。</w:t>
      </w:r>
    </w:p>
    <w:p w14:paraId="43DAE2D7"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FF"/>
          <w:szCs w:val="22"/>
          <w14:ligatures w14:val="none"/>
        </w:rPr>
      </w:pPr>
      <w:bookmarkStart w:id="30" w:name="_Toc205210274"/>
      <w:r w:rsidRPr="006B5233">
        <w:rPr>
          <w:rFonts w:ascii="Times New Roman" w:eastAsia="宋体" w:hAnsi="Times New Roman" w:cs="Times New Roman"/>
          <w:b/>
          <w:color w:val="0000FF"/>
          <w:szCs w:val="22"/>
          <w14:ligatures w14:val="none"/>
        </w:rPr>
        <w:t xml:space="preserve">15 </w:t>
      </w:r>
      <w:r w:rsidRPr="006B5233">
        <w:rPr>
          <w:rFonts w:ascii="Times New Roman" w:eastAsia="宋体" w:hAnsi="Times New Roman" w:cs="Times New Roman"/>
          <w:b/>
          <w:color w:val="0000FF"/>
          <w:szCs w:val="22"/>
          <w14:ligatures w14:val="none"/>
        </w:rPr>
        <w:t>经费管理办法</w:t>
      </w:r>
      <w:bookmarkEnd w:id="30"/>
    </w:p>
    <w:p w14:paraId="3F3D2C18"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szCs w:val="22"/>
          <w14:ligatures w14:val="none"/>
        </w:rPr>
      </w:pPr>
      <w:r w:rsidRPr="006B5233">
        <w:rPr>
          <w:rFonts w:ascii="Times New Roman" w:eastAsia="宋体" w:hAnsi="Times New Roman" w:cs="Times New Roman"/>
          <w:bCs/>
          <w:szCs w:val="20"/>
          <w14:ligatures w14:val="none"/>
        </w:rPr>
        <w:t>15.1</w:t>
      </w:r>
      <w:r w:rsidRPr="006B5233">
        <w:rPr>
          <w:rFonts w:ascii="Times New Roman" w:eastAsia="宋体" w:hAnsi="Times New Roman" w:cs="Times New Roman"/>
          <w:bCs/>
          <w:szCs w:val="20"/>
          <w14:ligatures w14:val="none"/>
        </w:rPr>
        <w:t>本项目合同经费的管理参照</w:t>
      </w:r>
      <w:r w:rsidRPr="006B5233">
        <w:rPr>
          <w:rFonts w:ascii="Times New Roman" w:eastAsia="宋体" w:hAnsi="Times New Roman" w:cs="Times New Roman" w:hint="eastAsia"/>
          <w:bCs/>
          <w:szCs w:val="20"/>
          <w14:ligatures w14:val="none"/>
        </w:rPr>
        <w:t>泥城镇绿地养护考核管理办法</w:t>
      </w:r>
      <w:r w:rsidRPr="006B5233">
        <w:rPr>
          <w:rFonts w:ascii="Times New Roman" w:eastAsia="宋体" w:hAnsi="Times New Roman" w:cs="Times New Roman"/>
          <w:bCs/>
          <w:szCs w:val="20"/>
          <w14:ligatures w14:val="none"/>
        </w:rPr>
        <w:t>执行</w:t>
      </w:r>
      <w:r w:rsidRPr="006B5233">
        <w:rPr>
          <w:rFonts w:ascii="Times New Roman" w:eastAsia="宋体" w:hAnsi="Times New Roman" w:cs="Times New Roman" w:hint="eastAsia"/>
          <w:szCs w:val="22"/>
          <w14:ligatures w14:val="none"/>
        </w:rPr>
        <w:t>。</w:t>
      </w:r>
      <w:r w:rsidRPr="006B5233">
        <w:rPr>
          <w:rFonts w:ascii="Times New Roman" w:eastAsia="宋体" w:hAnsi="Times New Roman" w:cs="Times New Roman"/>
          <w:bCs/>
          <w:color w:val="0000FF"/>
          <w:szCs w:val="22"/>
          <w14:ligatures w14:val="none"/>
        </w:rPr>
        <w:t xml:space="preserve"> </w:t>
      </w:r>
    </w:p>
    <w:p w14:paraId="28D17454"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1" w:name="_Toc205210275"/>
      <w:r w:rsidRPr="006B5233">
        <w:rPr>
          <w:rFonts w:ascii="Times New Roman" w:eastAsia="宋体" w:hAnsi="Times New Roman" w:cs="Times New Roman"/>
          <w:b/>
          <w:color w:val="000000"/>
          <w:szCs w:val="22"/>
          <w14:ligatures w14:val="none"/>
        </w:rPr>
        <w:t xml:space="preserve">16 </w:t>
      </w:r>
      <w:r w:rsidRPr="006B5233">
        <w:rPr>
          <w:rFonts w:ascii="Times New Roman" w:eastAsia="宋体" w:hAnsi="Times New Roman" w:cs="Times New Roman"/>
          <w:b/>
          <w:color w:val="000000"/>
          <w:szCs w:val="22"/>
          <w14:ligatures w14:val="none"/>
        </w:rPr>
        <w:t>现场组织</w:t>
      </w:r>
      <w:bookmarkEnd w:id="31"/>
    </w:p>
    <w:p w14:paraId="06688BAB"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1</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szCs w:val="20"/>
          <w14:ligatures w14:val="none"/>
        </w:rPr>
        <w:t>.1</w:t>
      </w:r>
      <w:r w:rsidRPr="006B5233">
        <w:rPr>
          <w:rFonts w:ascii="Times New Roman" w:eastAsia="宋体" w:hAnsi="Times New Roman" w:cs="Times New Roman"/>
          <w:szCs w:val="20"/>
          <w14:ligatures w14:val="none"/>
        </w:rPr>
        <w:t>投标人须自行负责与相关单位的沟通协调，解决、落实施工过程中所需办理的各类施工证件和许可证明；</w:t>
      </w:r>
    </w:p>
    <w:p w14:paraId="73C2C7BB"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1</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szCs w:val="20"/>
          <w14:ligatures w14:val="none"/>
        </w:rPr>
        <w:t>.2</w:t>
      </w:r>
      <w:r w:rsidRPr="006B5233">
        <w:rPr>
          <w:rFonts w:ascii="Times New Roman" w:eastAsia="宋体" w:hAnsi="Times New Roman" w:cs="Times New Roman"/>
          <w:szCs w:val="20"/>
          <w14:ligatures w14:val="none"/>
        </w:rPr>
        <w:t>投标人须自行负责与政府相关委办局和各街镇相关单位的沟通协调；</w:t>
      </w:r>
    </w:p>
    <w:p w14:paraId="12753C02"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1</w:t>
      </w:r>
      <w:r w:rsidRPr="006B5233">
        <w:rPr>
          <w:rFonts w:ascii="Times New Roman" w:eastAsia="宋体" w:hAnsi="Times New Roman" w:cs="Times New Roman" w:hint="eastAsia"/>
          <w:szCs w:val="20"/>
          <w14:ligatures w14:val="none"/>
        </w:rPr>
        <w:t>6</w:t>
      </w:r>
      <w:r w:rsidRPr="006B5233">
        <w:rPr>
          <w:rFonts w:ascii="Times New Roman" w:eastAsia="宋体" w:hAnsi="Times New Roman" w:cs="Times New Roman"/>
          <w:szCs w:val="20"/>
          <w14:ligatures w14:val="none"/>
        </w:rPr>
        <w:t>.3</w:t>
      </w:r>
      <w:r w:rsidRPr="006B5233">
        <w:rPr>
          <w:rFonts w:ascii="Times New Roman" w:eastAsia="宋体" w:hAnsi="Times New Roman" w:cs="Times New Roman"/>
          <w:szCs w:val="20"/>
          <w14:ligatures w14:val="none"/>
        </w:rPr>
        <w:t>投标人须自行负责采购人各部门的沟通协调，解决涉及项目建设的其他问题。</w:t>
      </w:r>
    </w:p>
    <w:p w14:paraId="368BE1EF" w14:textId="77777777" w:rsidR="006B5233" w:rsidRPr="006B5233" w:rsidRDefault="006B5233" w:rsidP="006B5233">
      <w:pPr>
        <w:adjustRightInd w:val="0"/>
        <w:snapToGrid w:val="0"/>
        <w:spacing w:after="0" w:line="300" w:lineRule="auto"/>
        <w:ind w:firstLineChars="200" w:firstLine="440"/>
        <w:jc w:val="both"/>
        <w:rPr>
          <w:rFonts w:ascii="Times New Roman" w:eastAsia="宋体" w:hAnsi="Times New Roman" w:cs="Times New Roman" w:hint="eastAsia"/>
          <w:szCs w:val="20"/>
          <w14:ligatures w14:val="none"/>
        </w:rPr>
      </w:pPr>
    </w:p>
    <w:p w14:paraId="2F67530F" w14:textId="77777777" w:rsidR="006B5233" w:rsidRPr="006B5233" w:rsidRDefault="006B5233" w:rsidP="006B5233">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2" w:name="_Toc205210276"/>
      <w:r w:rsidRPr="006B5233">
        <w:rPr>
          <w:rFonts w:ascii="Times New Roman" w:eastAsia="黑体" w:hAnsi="Times New Roman" w:cs="Times New Roman"/>
          <w:b/>
          <w:color w:val="000000"/>
          <w:sz w:val="30"/>
          <w:szCs w:val="30"/>
          <w14:ligatures w14:val="none"/>
        </w:rPr>
        <w:t>四、投标报价须知</w:t>
      </w:r>
      <w:bookmarkEnd w:id="32"/>
    </w:p>
    <w:p w14:paraId="29EA39FF"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3" w:name="_Toc205210277"/>
      <w:r w:rsidRPr="006B5233">
        <w:rPr>
          <w:rFonts w:ascii="Times New Roman" w:eastAsia="宋体" w:hAnsi="Times New Roman" w:cs="Times New Roman"/>
          <w:b/>
          <w:color w:val="000000"/>
          <w:szCs w:val="22"/>
          <w14:ligatures w14:val="none"/>
        </w:rPr>
        <w:t xml:space="preserve">17 </w:t>
      </w:r>
      <w:r w:rsidRPr="006B5233">
        <w:rPr>
          <w:rFonts w:ascii="Times New Roman" w:eastAsia="宋体" w:hAnsi="Times New Roman" w:cs="Times New Roman"/>
          <w:b/>
          <w:color w:val="000000"/>
          <w:szCs w:val="22"/>
          <w14:ligatures w14:val="none"/>
        </w:rPr>
        <w:t>投标报价依据</w:t>
      </w:r>
      <w:bookmarkEnd w:id="33"/>
    </w:p>
    <w:p w14:paraId="19BFB36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17.1 </w:t>
      </w:r>
      <w:r w:rsidRPr="006B5233">
        <w:rPr>
          <w:rFonts w:ascii="Times New Roman" w:eastAsia="宋体" w:hAnsi="Times New Roman" w:cs="Times New Roman"/>
          <w:color w:val="000000"/>
          <w:szCs w:val="22"/>
          <w14:ligatures w14:val="none"/>
        </w:rPr>
        <w:t>投标报价计算依据包</w:t>
      </w:r>
      <w:r w:rsidRPr="006B5233">
        <w:rPr>
          <w:rFonts w:ascii="Times New Roman" w:eastAsia="宋体" w:hAnsi="Times New Roman" w:cs="Times New Roman"/>
          <w:szCs w:val="22"/>
          <w14:ligatures w14:val="none"/>
        </w:rPr>
        <w:t>括技术规范、本</w:t>
      </w:r>
      <w:r w:rsidRPr="006B5233">
        <w:rPr>
          <w:rFonts w:ascii="Times New Roman" w:eastAsia="宋体" w:hAnsi="Times New Roman" w:cs="Times New Roman"/>
          <w:color w:val="000000"/>
          <w:szCs w:val="22"/>
          <w14:ligatures w14:val="none"/>
        </w:rPr>
        <w:t>项目的招标文件（包括提供的附件）、招标文件答疑或修改的补充文书、设施量清单、项目现场条件等。</w:t>
      </w:r>
    </w:p>
    <w:p w14:paraId="6A52EA28"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17.2 </w:t>
      </w:r>
      <w:r w:rsidRPr="006B5233">
        <w:rPr>
          <w:rFonts w:ascii="Times New Roman" w:eastAsia="宋体" w:hAnsi="Times New Roman" w:cs="Times New Roman"/>
          <w:color w:val="000000"/>
          <w:szCs w:val="22"/>
          <w14:ligatures w14:val="none"/>
        </w:rPr>
        <w:t>招标文件明确的养护范围、养护内容、养护期限、养护质量要求、养护标准及考核要求等。</w:t>
      </w:r>
    </w:p>
    <w:p w14:paraId="09EDFC04"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17.3 </w:t>
      </w:r>
      <w:r w:rsidRPr="006B5233">
        <w:rPr>
          <w:rFonts w:ascii="Times New Roman" w:eastAsia="宋体" w:hAnsi="Times New Roman" w:cs="Times New Roman"/>
          <w:color w:val="000000"/>
          <w:szCs w:val="22"/>
          <w14:ligatures w14:val="none"/>
        </w:rPr>
        <w:t>各投标人可以参考以上资料进行投标，也可结合自身企业实力、行业标准、市场行情等内容综合考虑后进行报价。</w:t>
      </w:r>
    </w:p>
    <w:p w14:paraId="09E9E61F"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17.4 </w:t>
      </w:r>
      <w:r w:rsidRPr="006B5233">
        <w:rPr>
          <w:rFonts w:ascii="Times New Roman" w:eastAsia="宋体" w:hAnsi="Times New Roman" w:cs="Times New Roman"/>
          <w:color w:val="000000"/>
          <w:szCs w:val="22"/>
          <w14:ligatures w14:val="none"/>
        </w:rPr>
        <w:t>设施量清单</w:t>
      </w:r>
    </w:p>
    <w:p w14:paraId="6D2DDD5E" w14:textId="77777777" w:rsidR="006B5233" w:rsidRPr="006B5233" w:rsidRDefault="006B5233" w:rsidP="006B5233">
      <w:pPr>
        <w:snapToGrid w:val="0"/>
        <w:spacing w:after="0" w:line="300" w:lineRule="auto"/>
        <w:ind w:firstLineChars="200" w:firstLine="440"/>
        <w:rPr>
          <w:rFonts w:ascii="Times New Roman" w:eastAsia="仿宋_GB2312" w:hAnsi="Times New Roman" w:cs="Times New Roman"/>
          <w:color w:val="0000FF"/>
          <w:sz w:val="24"/>
          <w:szCs w:val="20"/>
          <w14:ligatures w14:val="none"/>
        </w:rPr>
      </w:pPr>
      <w:r w:rsidRPr="006B5233">
        <w:rPr>
          <w:rFonts w:ascii="Times New Roman" w:eastAsia="宋体" w:hAnsi="Times New Roman" w:cs="Times New Roman"/>
          <w:color w:val="0000FF"/>
          <w:szCs w:val="22"/>
          <w14:ligatures w14:val="none"/>
        </w:rPr>
        <w:t xml:space="preserve">17.4.1 </w:t>
      </w:r>
      <w:r w:rsidRPr="006B5233">
        <w:rPr>
          <w:rFonts w:ascii="Times New Roman" w:eastAsia="宋体" w:hAnsi="Times New Roman" w:cs="Times New Roman"/>
          <w:color w:val="0000FF"/>
          <w:szCs w:val="22"/>
          <w14:ligatures w14:val="none"/>
        </w:rPr>
        <w:t>本次招标设施量清单中所列设施量是经项目主管部门核定的当年计划养护设施量，只作为投标的共同基础，不能作为最终结算与支付的依据。</w:t>
      </w:r>
    </w:p>
    <w:p w14:paraId="13926280"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17.4.2 </w:t>
      </w:r>
      <w:r w:rsidRPr="006B5233">
        <w:rPr>
          <w:rFonts w:ascii="Times New Roman" w:eastAsia="宋体" w:hAnsi="Times New Roman" w:cs="Times New Roman"/>
          <w:color w:val="000000"/>
          <w:szCs w:val="22"/>
          <w14:ligatures w14:val="none"/>
        </w:rPr>
        <w:t>设施量清单应与投标人须知、合同条件、项目质量标准和要求等文件结合起来理解或解释。</w:t>
      </w:r>
    </w:p>
    <w:p w14:paraId="71D98C02"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bCs/>
          <w:szCs w:val="22"/>
          <w14:ligatures w14:val="none"/>
        </w:rPr>
      </w:pPr>
      <w:r w:rsidRPr="006B5233">
        <w:rPr>
          <w:rFonts w:ascii="Times New Roman" w:eastAsia="宋体" w:hAnsi="Times New Roman" w:cs="Times New Roman"/>
          <w:color w:val="000000"/>
          <w:szCs w:val="22"/>
          <w14:ligatures w14:val="none"/>
        </w:rPr>
        <w:t xml:space="preserve">17.4.3 </w:t>
      </w:r>
      <w:r w:rsidRPr="006B5233">
        <w:rPr>
          <w:rFonts w:ascii="Times New Roman" w:eastAsia="宋体" w:hAnsi="Times New Roman" w:cs="Times New Roman"/>
          <w:bCs/>
          <w:szCs w:val="22"/>
          <w14:ligatures w14:val="none"/>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w:t>
      </w:r>
      <w:r w:rsidRPr="006B5233">
        <w:rPr>
          <w:rFonts w:ascii="Times New Roman" w:eastAsia="宋体" w:hAnsi="Times New Roman" w:cs="Times New Roman"/>
          <w:bCs/>
          <w:szCs w:val="22"/>
          <w14:ligatures w14:val="none"/>
        </w:rPr>
        <w:lastRenderedPageBreak/>
        <w:t>标文件提供的设施量清单与目前实际数据存在小的出入而调整投标人所报的日常养护维修及运行管理费用。</w:t>
      </w:r>
    </w:p>
    <w:p w14:paraId="41DD1BD1"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4" w:name="_Toc205210278"/>
      <w:r w:rsidRPr="006B5233">
        <w:rPr>
          <w:rFonts w:ascii="Times New Roman" w:eastAsia="宋体" w:hAnsi="Times New Roman" w:cs="Times New Roman"/>
          <w:b/>
          <w:color w:val="000000"/>
          <w:szCs w:val="22"/>
          <w14:ligatures w14:val="none"/>
        </w:rPr>
        <w:t xml:space="preserve">18 </w:t>
      </w:r>
      <w:r w:rsidRPr="006B5233">
        <w:rPr>
          <w:rFonts w:ascii="Times New Roman" w:eastAsia="宋体" w:hAnsi="Times New Roman" w:cs="Times New Roman"/>
          <w:b/>
          <w:color w:val="000000"/>
          <w:szCs w:val="22"/>
          <w14:ligatures w14:val="none"/>
        </w:rPr>
        <w:t>投标报价内容</w:t>
      </w:r>
      <w:bookmarkEnd w:id="34"/>
    </w:p>
    <w:p w14:paraId="5A80FAC3" w14:textId="77777777" w:rsidR="006B5233" w:rsidRPr="006B5233" w:rsidRDefault="006B5233" w:rsidP="006B5233">
      <w:pPr>
        <w:tabs>
          <w:tab w:val="left" w:pos="3060"/>
        </w:tabs>
        <w:snapToGrid w:val="0"/>
        <w:spacing w:after="0" w:line="300" w:lineRule="auto"/>
        <w:ind w:firstLineChars="200" w:firstLine="440"/>
        <w:jc w:val="both"/>
        <w:rPr>
          <w:rFonts w:ascii="Times New Roman" w:eastAsia="宋体" w:hAnsi="Times New Roman" w:cs="Times New Roman"/>
          <w:bCs/>
          <w:szCs w:val="22"/>
          <w14:ligatures w14:val="none"/>
        </w:rPr>
      </w:pPr>
      <w:r w:rsidRPr="006B5233">
        <w:rPr>
          <w:rFonts w:ascii="Times New Roman" w:eastAsia="宋体" w:hAnsi="Times New Roman" w:cs="Times New Roman"/>
          <w:bCs/>
          <w:szCs w:val="22"/>
          <w14:ligatures w14:val="none"/>
        </w:rPr>
        <w:t xml:space="preserve">18.1 </w:t>
      </w:r>
      <w:r w:rsidRPr="006B5233">
        <w:rPr>
          <w:rFonts w:ascii="Times New Roman" w:eastAsia="宋体" w:hAnsi="Times New Roman" w:cs="Times New Roman"/>
          <w:bCs/>
          <w:szCs w:val="22"/>
          <w14:ligatures w14:val="none"/>
        </w:rPr>
        <w:t>投标报价包括项目招标范围内确定的工作内容，并达到养护、运行管理、维修技术（标准）要求所需的劳务、材料、机械、质检</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自检</w:t>
      </w:r>
      <w:r w:rsidRPr="006B5233">
        <w:rPr>
          <w:rFonts w:ascii="Times New Roman" w:eastAsia="宋体" w:hAnsi="Times New Roman" w:cs="Times New Roman"/>
          <w:bCs/>
          <w:szCs w:val="22"/>
          <w14:ligatures w14:val="none"/>
        </w:rPr>
        <w:t>)</w:t>
      </w:r>
      <w:r w:rsidRPr="006B5233">
        <w:rPr>
          <w:rFonts w:ascii="Times New Roman" w:eastAsia="宋体" w:hAnsi="Times New Roman" w:cs="Times New Roman"/>
          <w:bCs/>
          <w:szCs w:val="22"/>
          <w14:ligatures w14:val="none"/>
        </w:rPr>
        <w:t>、缺陷修复、管理、利润等费用，以及合同明示或暗示的所有责任、义务和一般风险等费用。投标人用于本合同工程的各类设备的提供、运输、拆卸、拼装、折旧等支付的费用，已包括在设施量清单的单价与投标总价之中。</w:t>
      </w:r>
    </w:p>
    <w:p w14:paraId="212102E1"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000000"/>
          <w:szCs w:val="22"/>
          <w14:ligatures w14:val="none"/>
        </w:rPr>
      </w:pPr>
      <w:r w:rsidRPr="006B5233">
        <w:rPr>
          <w:rFonts w:ascii="Times New Roman" w:eastAsia="宋体" w:hAnsi="Times New Roman" w:cs="Times New Roman"/>
          <w:color w:val="000000"/>
          <w:szCs w:val="22"/>
          <w14:ligatures w14:val="none"/>
        </w:rPr>
        <w:t xml:space="preserve">18.2 </w:t>
      </w:r>
      <w:r w:rsidRPr="006B5233">
        <w:rPr>
          <w:rFonts w:ascii="Times New Roman" w:eastAsia="宋体" w:hAnsi="Times New Roman" w:cs="Times New Roman"/>
          <w:color w:val="000000"/>
          <w:szCs w:val="22"/>
          <w14:ligatures w14:val="none"/>
        </w:rPr>
        <w:t>投标报价中投标人应考虑本项目可能存在的风险因素。投标报价应将所有工作内容考虑在内，如有漏项或缺项，均属于投标人的风险</w:t>
      </w:r>
      <w:r w:rsidRPr="006B5233">
        <w:rPr>
          <w:rFonts w:ascii="Times New Roman" w:eastAsia="宋体" w:hAnsi="Times New Roman" w:cs="Times New Roman"/>
          <w:szCs w:val="20"/>
          <w14:ligatures w14:val="none"/>
        </w:rPr>
        <w:t>，其费用视作已分配在报价明细表内单价或总价之中</w:t>
      </w:r>
      <w:r w:rsidRPr="006B5233">
        <w:rPr>
          <w:rFonts w:ascii="Times New Roman" w:eastAsia="宋体" w:hAnsi="Times New Roman" w:cs="Times New Roman"/>
          <w:color w:val="000000"/>
          <w:szCs w:val="22"/>
          <w14:ligatures w14:val="none"/>
        </w:rPr>
        <w:t>。投标人应逐项计算并填写单价、合计价和总价。</w:t>
      </w:r>
    </w:p>
    <w:p w14:paraId="0A7824C5"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color w:val="FF0000"/>
          <w:szCs w:val="22"/>
          <w14:ligatures w14:val="none"/>
        </w:rPr>
      </w:pPr>
      <w:r w:rsidRPr="006B5233">
        <w:rPr>
          <w:rFonts w:ascii="Times New Roman" w:eastAsia="宋体" w:hAnsi="Times New Roman" w:cs="Times New Roman"/>
          <w:color w:val="000000"/>
          <w:szCs w:val="22"/>
          <w14:ligatures w14:val="none"/>
        </w:rPr>
        <w:t xml:space="preserve">18.3 </w:t>
      </w:r>
      <w:r w:rsidRPr="006B5233">
        <w:rPr>
          <w:rFonts w:ascii="Times New Roman" w:eastAsia="宋体" w:hAnsi="Times New Roman" w:cs="Times New Roman"/>
          <w:color w:val="000000"/>
          <w:szCs w:val="22"/>
          <w14:ligatures w14:val="none"/>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14:paraId="3E27416E"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2"/>
          <w14:ligatures w14:val="none"/>
        </w:rPr>
      </w:pPr>
      <w:r w:rsidRPr="006B5233">
        <w:rPr>
          <w:rFonts w:ascii="Times New Roman" w:eastAsia="宋体" w:hAnsi="Times New Roman" w:cs="Times New Roman"/>
          <w:color w:val="000000"/>
          <w:szCs w:val="22"/>
          <w14:ligatures w14:val="none"/>
        </w:rPr>
        <w:t>18.4</w:t>
      </w:r>
      <w:r w:rsidRPr="006B5233">
        <w:rPr>
          <w:rFonts w:ascii="Times New Roman" w:eastAsia="宋体" w:hAnsi="Times New Roman" w:cs="Times New Roman"/>
          <w:szCs w:val="22"/>
          <w14:ligatures w14:val="none"/>
        </w:rPr>
        <w:t>投标人只需在《开标一览表》中报出第一年度的投标价格即可，后一（两）年度原则上按照第一年中标价格签订合同。</w:t>
      </w:r>
    </w:p>
    <w:p w14:paraId="0305E4B8" w14:textId="77777777" w:rsidR="006B5233" w:rsidRPr="006B5233" w:rsidRDefault="006B5233" w:rsidP="006B5233">
      <w:pPr>
        <w:adjustRightInd w:val="0"/>
        <w:snapToGrid w:val="0"/>
        <w:spacing w:after="0" w:line="300" w:lineRule="auto"/>
        <w:ind w:firstLineChars="196" w:firstLine="433"/>
        <w:outlineLvl w:val="2"/>
        <w:rPr>
          <w:rFonts w:ascii="Times New Roman" w:eastAsia="宋体" w:hAnsi="Times New Roman" w:cs="Times New Roman"/>
          <w:b/>
          <w:color w:val="000000"/>
          <w:szCs w:val="22"/>
          <w14:ligatures w14:val="none"/>
        </w:rPr>
      </w:pPr>
      <w:bookmarkStart w:id="35" w:name="_Toc205210279"/>
      <w:r w:rsidRPr="006B5233">
        <w:rPr>
          <w:rFonts w:ascii="Times New Roman" w:eastAsia="宋体" w:hAnsi="Times New Roman" w:cs="Times New Roman"/>
          <w:b/>
          <w:color w:val="000000"/>
          <w:szCs w:val="22"/>
          <w14:ligatures w14:val="none"/>
        </w:rPr>
        <w:t xml:space="preserve">19 </w:t>
      </w:r>
      <w:r w:rsidRPr="006B5233">
        <w:rPr>
          <w:rFonts w:ascii="Times New Roman" w:eastAsia="宋体" w:hAnsi="Times New Roman" w:cs="Times New Roman"/>
          <w:b/>
          <w:color w:val="000000"/>
          <w:szCs w:val="22"/>
          <w14:ligatures w14:val="none"/>
        </w:rPr>
        <w:t>投标报价控制性条款</w:t>
      </w:r>
      <w:bookmarkEnd w:id="35"/>
    </w:p>
    <w:p w14:paraId="14240C76"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19.1 </w:t>
      </w:r>
      <w:r w:rsidRPr="006B5233">
        <w:rPr>
          <w:rFonts w:ascii="Times New Roman" w:eastAsia="宋体" w:hAnsi="Times New Roman" w:cs="Times New Roman"/>
          <w:szCs w:val="20"/>
          <w14:ligatures w14:val="none"/>
        </w:rPr>
        <w:t>投标报价不得超过公布的预算金额或最高限价，其中各包件或各分项报价（如有要求）均不得超过对应的预算金额或最高限价。</w:t>
      </w:r>
    </w:p>
    <w:p w14:paraId="45FEC563"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19.2 </w:t>
      </w:r>
      <w:r w:rsidRPr="006B5233">
        <w:rPr>
          <w:rFonts w:ascii="Times New Roman" w:eastAsia="宋体" w:hAnsi="Times New Roman" w:cs="Times New Roman"/>
          <w:szCs w:val="20"/>
          <w14:ligatures w14:val="none"/>
        </w:rPr>
        <w:t>本项目只允许有一个报价，任何有选择的报价将不予接受。</w:t>
      </w:r>
    </w:p>
    <w:p w14:paraId="59E7527C"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19.3 </w:t>
      </w:r>
      <w:r w:rsidRPr="006B5233">
        <w:rPr>
          <w:rFonts w:ascii="Times New Roman" w:eastAsia="宋体" w:hAnsi="Times New Roman" w:cs="Times New Roman"/>
          <w:szCs w:val="20"/>
          <w14:ligatures w14:val="none"/>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14:paraId="1A5451FD"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宋体" w:eastAsia="宋体" w:hAnsi="宋体" w:cs="宋体" w:hint="eastAsia"/>
          <w:szCs w:val="20"/>
          <w14:ligatures w14:val="none"/>
        </w:rPr>
        <w:t>★</w:t>
      </w:r>
      <w:r w:rsidRPr="006B5233">
        <w:rPr>
          <w:rFonts w:ascii="Times New Roman" w:eastAsia="宋体" w:hAnsi="Times New Roman" w:cs="Times New Roman"/>
          <w:szCs w:val="20"/>
          <w14:ligatures w14:val="none"/>
        </w:rPr>
        <w:t xml:space="preserve">19.4 </w:t>
      </w:r>
      <w:r w:rsidRPr="006B5233">
        <w:rPr>
          <w:rFonts w:ascii="Times New Roman" w:eastAsia="宋体" w:hAnsi="Times New Roman" w:cs="Times New Roman"/>
          <w:szCs w:val="20"/>
          <w14:ligatures w14:val="none"/>
        </w:rPr>
        <w:t>经评标委员会审定，投标报价存在下列情形之一的，该投标文件作无效标处理：</w:t>
      </w:r>
    </w:p>
    <w:p w14:paraId="2FDA22D0"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19.4.1 </w:t>
      </w:r>
      <w:r w:rsidRPr="006B5233">
        <w:rPr>
          <w:rFonts w:ascii="Times New Roman" w:eastAsia="宋体" w:hAnsi="Times New Roman" w:cs="Times New Roman"/>
          <w:szCs w:val="20"/>
          <w14:ligatures w14:val="none"/>
        </w:rPr>
        <w:t>投标报价中缩减设施量清单中工作量的；</w:t>
      </w:r>
    </w:p>
    <w:p w14:paraId="5E765F7A"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19.4.2 </w:t>
      </w:r>
      <w:r w:rsidRPr="006B5233">
        <w:rPr>
          <w:rFonts w:ascii="Times New Roman" w:eastAsia="宋体" w:hAnsi="Times New Roman" w:cs="Times New Roman"/>
          <w:szCs w:val="20"/>
          <w14:ligatures w14:val="none"/>
        </w:rPr>
        <w:t>投标报价和技术方案明显不相符的。</w:t>
      </w:r>
    </w:p>
    <w:p w14:paraId="7E39A3F5" w14:textId="77777777" w:rsidR="006B5233" w:rsidRPr="006B5233" w:rsidRDefault="006B5233" w:rsidP="006B5233">
      <w:pPr>
        <w:snapToGrid w:val="0"/>
        <w:spacing w:after="0" w:line="300" w:lineRule="auto"/>
        <w:ind w:firstLineChars="200" w:firstLine="440"/>
        <w:rPr>
          <w:rFonts w:ascii="Times New Roman" w:eastAsia="宋体" w:hAnsi="Times New Roman" w:cs="Times New Roman"/>
          <w:szCs w:val="20"/>
          <w14:ligatures w14:val="none"/>
        </w:rPr>
      </w:pPr>
    </w:p>
    <w:p w14:paraId="0453E9A4" w14:textId="77777777" w:rsidR="006B5233" w:rsidRPr="006B5233" w:rsidRDefault="006B5233" w:rsidP="006B5233">
      <w:pPr>
        <w:adjustRightInd w:val="0"/>
        <w:snapToGrid w:val="0"/>
        <w:spacing w:after="0" w:line="300" w:lineRule="auto"/>
        <w:ind w:firstLineChars="196" w:firstLine="590"/>
        <w:jc w:val="center"/>
        <w:outlineLvl w:val="1"/>
        <w:rPr>
          <w:rFonts w:ascii="Times New Roman" w:eastAsia="黑体" w:hAnsi="Times New Roman" w:cs="Times New Roman"/>
          <w:b/>
          <w:color w:val="000000"/>
          <w:sz w:val="30"/>
          <w:szCs w:val="30"/>
          <w14:ligatures w14:val="none"/>
        </w:rPr>
      </w:pPr>
      <w:bookmarkStart w:id="36" w:name="_Toc205210280"/>
      <w:bookmarkStart w:id="37" w:name="_Toc486604818"/>
      <w:bookmarkStart w:id="38" w:name="_Toc481849902"/>
      <w:r w:rsidRPr="006B5233">
        <w:rPr>
          <w:rFonts w:ascii="Times New Roman" w:eastAsia="黑体" w:hAnsi="Times New Roman" w:cs="Times New Roman"/>
          <w:b/>
          <w:color w:val="000000"/>
          <w:sz w:val="30"/>
          <w:szCs w:val="30"/>
          <w14:ligatures w14:val="none"/>
        </w:rPr>
        <w:t>五、政府采购政策</w:t>
      </w:r>
      <w:bookmarkEnd w:id="36"/>
    </w:p>
    <w:p w14:paraId="2236E0F7" w14:textId="77777777" w:rsidR="006B5233" w:rsidRPr="006B5233" w:rsidRDefault="006B5233" w:rsidP="006B5233">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05210281"/>
      <w:bookmarkStart w:id="40" w:name="_Toc486604821"/>
      <w:bookmarkStart w:id="41" w:name="_Toc481849905"/>
      <w:bookmarkEnd w:id="37"/>
      <w:bookmarkEnd w:id="38"/>
      <w:r w:rsidRPr="006B5233">
        <w:rPr>
          <w:rFonts w:ascii="Times New Roman" w:eastAsia="宋体" w:hAnsi="Times New Roman" w:cs="Times New Roman"/>
          <w:b/>
          <w:szCs w:val="20"/>
          <w14:ligatures w14:val="none"/>
        </w:rPr>
        <w:t>20</w:t>
      </w:r>
      <w:r w:rsidRPr="006B5233">
        <w:rPr>
          <w:rFonts w:ascii="Times New Roman" w:eastAsia="宋体" w:hAnsi="Times New Roman" w:cs="Times New Roman"/>
          <w:b/>
          <w:szCs w:val="22"/>
          <w14:ligatures w14:val="none"/>
        </w:rPr>
        <w:t>促进中小企业发展</w:t>
      </w:r>
      <w:bookmarkEnd w:id="39"/>
    </w:p>
    <w:p w14:paraId="2E6139E6" w14:textId="77777777" w:rsidR="006B5233" w:rsidRPr="006B5233" w:rsidRDefault="006B5233" w:rsidP="006B5233">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B5233">
        <w:rPr>
          <w:rFonts w:ascii="宋体" w:eastAsia="宋体" w:hAnsi="宋体" w:cs="宋体" w:hint="eastAsia"/>
          <w:b/>
          <w:bCs/>
          <w:kern w:val="0"/>
          <w:szCs w:val="22"/>
          <w14:ligatures w14:val="none"/>
        </w:rPr>
        <w:t>★</w:t>
      </w:r>
      <w:r w:rsidRPr="006B5233">
        <w:rPr>
          <w:rFonts w:ascii="Times New Roman" w:eastAsia="宋体" w:hAnsi="Times New Roman" w:cs="Times New Roman"/>
          <w:szCs w:val="22"/>
          <w14:ligatures w14:val="none"/>
        </w:rPr>
        <w:t>20</w:t>
      </w:r>
      <w:r w:rsidRPr="006B5233">
        <w:rPr>
          <w:rFonts w:ascii="Times New Roman" w:eastAsia="宋体" w:hAnsi="Times New Roman" w:cs="Times New Roman"/>
          <w:bCs/>
          <w:szCs w:val="22"/>
          <w14:ligatures w14:val="none"/>
        </w:rPr>
        <w:t>.1</w:t>
      </w:r>
      <w:r w:rsidRPr="006B5233">
        <w:rPr>
          <w:rFonts w:ascii="Times New Roman" w:eastAsia="宋体" w:hAnsi="Times New Roman" w:cs="Times New Roman"/>
          <w:szCs w:val="22"/>
          <w14:ligatures w14:val="none"/>
        </w:rPr>
        <w:t>中小企业（含中型、小型、微型企业，下同）的划定按照《中小企业划型标准规定》（工信部联企业【</w:t>
      </w:r>
      <w:r w:rsidRPr="006B5233">
        <w:rPr>
          <w:rFonts w:ascii="Times New Roman" w:eastAsia="宋体" w:hAnsi="Times New Roman" w:cs="Times New Roman"/>
          <w:szCs w:val="22"/>
          <w14:ligatures w14:val="none"/>
        </w:rPr>
        <w:t>2011</w:t>
      </w: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300</w:t>
      </w:r>
      <w:r w:rsidRPr="006B5233">
        <w:rPr>
          <w:rFonts w:ascii="Times New Roman" w:eastAsia="宋体" w:hAnsi="Times New Roman" w:cs="Times New Roman"/>
          <w:szCs w:val="22"/>
          <w14:ligatures w14:val="none"/>
        </w:rPr>
        <w:t>号）执行，参加投标的中小企业应当提供《中小企业声明函》（具体格式见</w:t>
      </w:r>
      <w:r w:rsidRPr="006B5233">
        <w:rPr>
          <w:rFonts w:ascii="Times New Roman" w:eastAsia="宋体" w:hAnsi="Times New Roman" w:cs="Times New Roman"/>
          <w:szCs w:val="22"/>
          <w14:ligatures w14:val="none"/>
        </w:rPr>
        <w:t>“</w:t>
      </w:r>
      <w:r w:rsidRPr="006B5233">
        <w:rPr>
          <w:rFonts w:ascii="Times New Roman" w:eastAsia="宋体" w:hAnsi="Times New Roman" w:cs="Times New Roman" w:hint="eastAsia"/>
          <w:szCs w:val="22"/>
          <w14:ligatures w14:val="none"/>
        </w:rPr>
        <w:t>投标</w:t>
      </w:r>
      <w:r w:rsidRPr="006B5233">
        <w:rPr>
          <w:rFonts w:ascii="Times New Roman" w:eastAsia="宋体" w:hAnsi="Times New Roman" w:cs="Times New Roman"/>
          <w:szCs w:val="22"/>
          <w14:ligatures w14:val="none"/>
        </w:rPr>
        <w:t>文件格式</w:t>
      </w:r>
      <w:r w:rsidRPr="006B5233">
        <w:rPr>
          <w:rFonts w:ascii="Times New Roman" w:eastAsia="宋体" w:hAnsi="Times New Roman" w:cs="Times New Roman"/>
          <w:szCs w:val="22"/>
          <w14:ligatures w14:val="none"/>
        </w:rPr>
        <w:t>”</w:t>
      </w:r>
      <w:r w:rsidRPr="006B5233">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62F7020C" w14:textId="77777777" w:rsidR="006B5233" w:rsidRPr="006B5233" w:rsidRDefault="006B5233" w:rsidP="006B5233">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B5233">
        <w:rPr>
          <w:rFonts w:ascii="宋体" w:eastAsia="宋体" w:hAnsi="宋体" w:cs="宋体" w:hint="eastAsia"/>
          <w:b/>
          <w:bCs/>
          <w:kern w:val="0"/>
          <w:szCs w:val="22"/>
          <w14:ligatures w14:val="none"/>
        </w:rPr>
        <w:t>★</w:t>
      </w:r>
      <w:r w:rsidRPr="006B5233">
        <w:rPr>
          <w:rFonts w:ascii="Times New Roman" w:eastAsia="宋体" w:hAnsi="Times New Roman" w:cs="Times New Roman"/>
          <w:szCs w:val="22"/>
          <w14:ligatures w14:val="none"/>
        </w:rPr>
        <w:t xml:space="preserve">20.2 </w:t>
      </w:r>
      <w:r w:rsidRPr="006B5233">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B5233">
        <w:rPr>
          <w:rFonts w:ascii="Times New Roman" w:eastAsia="宋体" w:hAnsi="Times New Roman" w:cs="Times New Roman" w:hint="eastAsia"/>
          <w:szCs w:val="22"/>
          <w14:ligatures w14:val="none"/>
        </w:rPr>
        <w:t>管理</w:t>
      </w:r>
      <w:r w:rsidRPr="006B5233">
        <w:rPr>
          <w:rFonts w:ascii="Times New Roman" w:eastAsia="宋体" w:hAnsi="Times New Roman" w:cs="Times New Roman"/>
          <w:szCs w:val="22"/>
          <w14:ligatures w14:val="none"/>
        </w:rPr>
        <w:t>办法》。</w:t>
      </w:r>
    </w:p>
    <w:p w14:paraId="391669DD" w14:textId="77777777" w:rsidR="006B5233" w:rsidRPr="006B5233" w:rsidRDefault="006B5233" w:rsidP="006B5233">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B5233">
        <w:rPr>
          <w:rFonts w:ascii="宋体" w:eastAsia="宋体" w:hAnsi="宋体" w:cs="宋体" w:hint="eastAsia"/>
          <w:b/>
          <w:bCs/>
          <w:kern w:val="0"/>
          <w:szCs w:val="22"/>
          <w14:ligatures w14:val="none"/>
        </w:rPr>
        <w:t>★</w:t>
      </w:r>
      <w:r w:rsidRPr="006B5233">
        <w:rPr>
          <w:rFonts w:ascii="Times New Roman" w:eastAsia="宋体" w:hAnsi="Times New Roman" w:cs="Times New Roman"/>
          <w:szCs w:val="22"/>
          <w14:ligatures w14:val="none"/>
        </w:rPr>
        <w:t xml:space="preserve">20.3 </w:t>
      </w:r>
      <w:r w:rsidRPr="006B5233">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2BE82585" w14:textId="77777777" w:rsidR="006B5233" w:rsidRPr="006B5233" w:rsidRDefault="006B5233" w:rsidP="006B5233">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B5233">
        <w:rPr>
          <w:rFonts w:ascii="宋体" w:eastAsia="宋体" w:hAnsi="宋体" w:cs="宋体" w:hint="eastAsia"/>
          <w:b/>
          <w:bCs/>
          <w:kern w:val="0"/>
          <w:szCs w:val="22"/>
          <w14:ligatures w14:val="none"/>
        </w:rPr>
        <w:t>★</w:t>
      </w:r>
      <w:r w:rsidRPr="006B5233">
        <w:rPr>
          <w:rFonts w:ascii="Times New Roman" w:eastAsia="宋体" w:hAnsi="Times New Roman" w:cs="Times New Roman"/>
          <w:szCs w:val="22"/>
          <w14:ligatures w14:val="none"/>
        </w:rPr>
        <w:t>20.4</w:t>
      </w:r>
      <w:r w:rsidRPr="006B5233">
        <w:rPr>
          <w:rFonts w:ascii="Times New Roman" w:eastAsia="宋体" w:hAnsi="Times New Roman" w:cs="Times New Roman"/>
          <w:szCs w:val="22"/>
          <w14:ligatures w14:val="none"/>
        </w:rPr>
        <w:t>供应商如提供虚假材料以谋取成交的，按照《政府采购法》有关条款处理，并记入供应商诚信档案。</w:t>
      </w:r>
    </w:p>
    <w:p w14:paraId="03F417D1" w14:textId="77777777" w:rsidR="006B5233" w:rsidRPr="006B5233" w:rsidRDefault="006B5233" w:rsidP="006B5233">
      <w:pPr>
        <w:snapToGrid w:val="0"/>
        <w:spacing w:after="0" w:line="360" w:lineRule="auto"/>
        <w:ind w:firstLineChars="200" w:firstLine="442"/>
        <w:jc w:val="both"/>
        <w:outlineLvl w:val="2"/>
        <w:rPr>
          <w:rFonts w:ascii="Times New Roman" w:eastAsia="宋体" w:hAnsi="Times New Roman" w:cs="Times New Roman"/>
          <w:b/>
          <w:szCs w:val="20"/>
          <w14:ligatures w14:val="none"/>
        </w:rPr>
      </w:pPr>
      <w:bookmarkStart w:id="42" w:name="_Toc486604820"/>
      <w:bookmarkStart w:id="43" w:name="_Toc481849904"/>
      <w:bookmarkStart w:id="44" w:name="_Toc205210282"/>
      <w:bookmarkEnd w:id="40"/>
      <w:bookmarkEnd w:id="41"/>
      <w:r w:rsidRPr="006B5233">
        <w:rPr>
          <w:rFonts w:ascii="Times New Roman" w:eastAsia="宋体" w:hAnsi="Times New Roman" w:cs="Times New Roman"/>
          <w:b/>
          <w:szCs w:val="20"/>
          <w14:ligatures w14:val="none"/>
        </w:rPr>
        <w:t xml:space="preserve">21 </w:t>
      </w:r>
      <w:bookmarkEnd w:id="42"/>
      <w:bookmarkEnd w:id="43"/>
      <w:r w:rsidRPr="006B5233">
        <w:rPr>
          <w:rFonts w:ascii="Times New Roman" w:eastAsia="宋体" w:hAnsi="Times New Roman" w:cs="Times New Roman"/>
          <w:b/>
          <w:szCs w:val="20"/>
          <w14:ligatures w14:val="none"/>
        </w:rPr>
        <w:t>促进残疾人就业</w:t>
      </w:r>
      <w:r w:rsidRPr="006B5233">
        <w:rPr>
          <w:rFonts w:ascii="Times New Roman" w:eastAsia="宋体" w:hAnsi="Times New Roman" w:cs="Times New Roman"/>
          <w:szCs w:val="20"/>
          <w14:ligatures w14:val="none"/>
        </w:rPr>
        <w:t>（注：仅残疾人福利单位适用）</w:t>
      </w:r>
      <w:bookmarkEnd w:id="44"/>
    </w:p>
    <w:p w14:paraId="46425EC1" w14:textId="77777777" w:rsidR="006B5233" w:rsidRPr="006B5233" w:rsidRDefault="006B5233" w:rsidP="006B5233">
      <w:pPr>
        <w:snapToGrid w:val="0"/>
        <w:spacing w:after="0" w:line="36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21.1 </w:t>
      </w:r>
      <w:bookmarkStart w:id="45" w:name="sendNo"/>
      <w:r w:rsidRPr="006B5233">
        <w:rPr>
          <w:rFonts w:ascii="Times New Roman" w:eastAsia="宋体" w:hAnsi="Times New Roman" w:cs="Times New Roman"/>
          <w:szCs w:val="20"/>
          <w14:ligatures w14:val="none"/>
        </w:rPr>
        <w:t>符合财库</w:t>
      </w:r>
      <w:bookmarkEnd w:id="45"/>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2017</w:t>
      </w:r>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141</w:t>
      </w:r>
      <w:r w:rsidRPr="006B5233">
        <w:rPr>
          <w:rFonts w:ascii="Times New Roman" w:eastAsia="宋体" w:hAnsi="Times New Roman" w:cs="Times New Roman"/>
          <w:szCs w:val="20"/>
          <w14:ligatures w14:val="none"/>
        </w:rPr>
        <w:t>号文中所示条件的残疾人福利性单位视同小型、微型企业，享受促进</w:t>
      </w:r>
      <w:r w:rsidRPr="006B5233">
        <w:rPr>
          <w:rFonts w:ascii="Times New Roman" w:eastAsia="宋体" w:hAnsi="Times New Roman" w:cs="Times New Roman"/>
          <w:szCs w:val="20"/>
          <w14:ligatures w14:val="none"/>
        </w:rPr>
        <w:lastRenderedPageBreak/>
        <w:t>中小企业发展的政府采购政策。残疾人福利性单位属于小型、微型企业的，不重复享受政策。</w:t>
      </w:r>
    </w:p>
    <w:p w14:paraId="7B39E3EF" w14:textId="77777777" w:rsidR="006B5233" w:rsidRPr="006B5233" w:rsidRDefault="006B5233" w:rsidP="006B5233">
      <w:pPr>
        <w:spacing w:after="0" w:line="360" w:lineRule="auto"/>
        <w:ind w:firstLineChars="200" w:firstLine="440"/>
        <w:jc w:val="both"/>
        <w:rPr>
          <w:rFonts w:ascii="Times New Roman" w:eastAsia="宋体" w:hAnsi="Times New Roman" w:cs="Times New Roman"/>
          <w:szCs w:val="20"/>
          <w14:ligatures w14:val="none"/>
        </w:rPr>
      </w:pPr>
      <w:r w:rsidRPr="006B5233">
        <w:rPr>
          <w:rFonts w:ascii="Times New Roman" w:eastAsia="宋体" w:hAnsi="Times New Roman" w:cs="Times New Roman"/>
          <w:szCs w:val="20"/>
          <w14:ligatures w14:val="none"/>
        </w:rPr>
        <w:t xml:space="preserve">21.2 </w:t>
      </w:r>
      <w:r w:rsidRPr="006B5233">
        <w:rPr>
          <w:rFonts w:ascii="Times New Roman" w:eastAsia="宋体" w:hAnsi="Times New Roman" w:cs="Times New Roman"/>
          <w:szCs w:val="20"/>
          <w14:ligatures w14:val="none"/>
        </w:rPr>
        <w:t>残疾人福利性单位在参加政府采购活动时，</w:t>
      </w:r>
      <w:proofErr w:type="gramStart"/>
      <w:r w:rsidRPr="006B5233">
        <w:rPr>
          <w:rFonts w:ascii="Times New Roman" w:eastAsia="宋体" w:hAnsi="Times New Roman" w:cs="Times New Roman"/>
          <w:szCs w:val="20"/>
          <w14:ligatures w14:val="none"/>
        </w:rPr>
        <w:t>应当按财库</w:t>
      </w:r>
      <w:proofErr w:type="gramEnd"/>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2017</w:t>
      </w:r>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141</w:t>
      </w:r>
      <w:r w:rsidRPr="006B5233">
        <w:rPr>
          <w:rFonts w:ascii="Times New Roman" w:eastAsia="宋体" w:hAnsi="Times New Roman" w:cs="Times New Roman"/>
          <w:szCs w:val="20"/>
          <w14:ligatures w14:val="none"/>
        </w:rPr>
        <w:t>号规定的《残疾人福利性单位声明函》（具体格式详见</w:t>
      </w:r>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投标文件格式</w:t>
      </w:r>
      <w:r w:rsidRPr="006B5233">
        <w:rPr>
          <w:rFonts w:ascii="Times New Roman" w:eastAsia="宋体" w:hAnsi="Times New Roman" w:cs="Times New Roman"/>
          <w:szCs w:val="20"/>
          <w14:ligatures w14:val="none"/>
        </w:rPr>
        <w:t>”</w:t>
      </w:r>
      <w:r w:rsidRPr="006B5233">
        <w:rPr>
          <w:rFonts w:ascii="Times New Roman" w:eastAsia="宋体" w:hAnsi="Times New Roman" w:cs="Times New Roman"/>
          <w:szCs w:val="20"/>
          <w14:ligatures w14:val="none"/>
        </w:rPr>
        <w:t>），并对声明的真实性负责。</w:t>
      </w:r>
    </w:p>
    <w:p w14:paraId="397CC128" w14:textId="77777777" w:rsidR="001D2C76" w:rsidRPr="006B5233" w:rsidRDefault="001D2C76">
      <w:pPr>
        <w:rPr>
          <w:rFonts w:hint="eastAsia"/>
        </w:rPr>
      </w:pPr>
    </w:p>
    <w:sectPr w:rsidR="001D2C76" w:rsidRPr="006B5233" w:rsidSect="006B5233">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025D" w14:textId="77777777" w:rsidR="00622E41" w:rsidRDefault="00622E41" w:rsidP="006B5233">
      <w:pPr>
        <w:spacing w:after="0" w:line="240" w:lineRule="auto"/>
        <w:rPr>
          <w:rFonts w:hint="eastAsia"/>
        </w:rPr>
      </w:pPr>
      <w:r>
        <w:separator/>
      </w:r>
    </w:p>
  </w:endnote>
  <w:endnote w:type="continuationSeparator" w:id="0">
    <w:p w14:paraId="7652FB47" w14:textId="77777777" w:rsidR="00622E41" w:rsidRDefault="00622E41" w:rsidP="006B523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魏碑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F592" w14:textId="77777777" w:rsidR="00622E41" w:rsidRDefault="00622E41" w:rsidP="006B5233">
      <w:pPr>
        <w:spacing w:after="0" w:line="240" w:lineRule="auto"/>
        <w:rPr>
          <w:rFonts w:hint="eastAsia"/>
        </w:rPr>
      </w:pPr>
      <w:r>
        <w:separator/>
      </w:r>
    </w:p>
  </w:footnote>
  <w:footnote w:type="continuationSeparator" w:id="0">
    <w:p w14:paraId="470AFF14" w14:textId="77777777" w:rsidR="00622E41" w:rsidRDefault="00622E41" w:rsidP="006B523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70852435">
    <w:abstractNumId w:val="0"/>
  </w:num>
  <w:num w:numId="2" w16cid:durableId="424496778">
    <w:abstractNumId w:val="1"/>
  </w:num>
  <w:num w:numId="3" w16cid:durableId="1447460858">
    <w:abstractNumId w:val="3"/>
  </w:num>
  <w:num w:numId="4" w16cid:durableId="1552379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C3"/>
    <w:rsid w:val="000A79C3"/>
    <w:rsid w:val="001D2C76"/>
    <w:rsid w:val="00622E41"/>
    <w:rsid w:val="006B5233"/>
    <w:rsid w:val="00770C5B"/>
    <w:rsid w:val="009F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1498233-9B1C-4154-B4CF-F6BFB52F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0A79C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0A79C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0A79C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0A79C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0A79C3"/>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0A79C3"/>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0A79C3"/>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0A79C3"/>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0A7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A79C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A79C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0A79C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rsid w:val="000A79C3"/>
    <w:rPr>
      <w:rFonts w:cstheme="majorBidi"/>
      <w:color w:val="0F4761" w:themeColor="accent1" w:themeShade="BF"/>
      <w:sz w:val="28"/>
      <w:szCs w:val="28"/>
    </w:rPr>
  </w:style>
  <w:style w:type="character" w:customStyle="1" w:styleId="50">
    <w:name w:val="标题 5 字符"/>
    <w:basedOn w:val="a0"/>
    <w:link w:val="5"/>
    <w:qFormat/>
    <w:rsid w:val="000A79C3"/>
    <w:rPr>
      <w:rFonts w:cstheme="majorBidi"/>
      <w:color w:val="0F4761" w:themeColor="accent1" w:themeShade="BF"/>
      <w:sz w:val="24"/>
    </w:rPr>
  </w:style>
  <w:style w:type="character" w:customStyle="1" w:styleId="60">
    <w:name w:val="标题 6 字符"/>
    <w:basedOn w:val="a0"/>
    <w:link w:val="6"/>
    <w:rsid w:val="000A79C3"/>
    <w:rPr>
      <w:rFonts w:cstheme="majorBidi"/>
      <w:b/>
      <w:bCs/>
      <w:color w:val="0F4761" w:themeColor="accent1" w:themeShade="BF"/>
    </w:rPr>
  </w:style>
  <w:style w:type="character" w:customStyle="1" w:styleId="70">
    <w:name w:val="标题 7 字符"/>
    <w:basedOn w:val="a0"/>
    <w:link w:val="7"/>
    <w:rsid w:val="000A79C3"/>
    <w:rPr>
      <w:rFonts w:cstheme="majorBidi"/>
      <w:b/>
      <w:bCs/>
      <w:color w:val="595959" w:themeColor="text1" w:themeTint="A6"/>
    </w:rPr>
  </w:style>
  <w:style w:type="character" w:customStyle="1" w:styleId="80">
    <w:name w:val="标题 8 字符"/>
    <w:basedOn w:val="a0"/>
    <w:link w:val="8"/>
    <w:rsid w:val="000A79C3"/>
    <w:rPr>
      <w:rFonts w:cstheme="majorBidi"/>
      <w:color w:val="595959" w:themeColor="text1" w:themeTint="A6"/>
    </w:rPr>
  </w:style>
  <w:style w:type="character" w:customStyle="1" w:styleId="90">
    <w:name w:val="标题 9 字符"/>
    <w:basedOn w:val="a0"/>
    <w:link w:val="9"/>
    <w:rsid w:val="000A79C3"/>
    <w:rPr>
      <w:rFonts w:eastAsiaTheme="majorEastAsia" w:cstheme="majorBidi"/>
      <w:color w:val="595959" w:themeColor="text1" w:themeTint="A6"/>
    </w:rPr>
  </w:style>
  <w:style w:type="paragraph" w:styleId="a3">
    <w:name w:val="Title"/>
    <w:basedOn w:val="a"/>
    <w:next w:val="a"/>
    <w:link w:val="a4"/>
    <w:qFormat/>
    <w:rsid w:val="000A7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A79C3"/>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A7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A7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9C3"/>
    <w:pPr>
      <w:spacing w:before="160"/>
      <w:jc w:val="center"/>
    </w:pPr>
    <w:rPr>
      <w:i/>
      <w:iCs/>
      <w:color w:val="404040" w:themeColor="text1" w:themeTint="BF"/>
    </w:rPr>
  </w:style>
  <w:style w:type="character" w:customStyle="1" w:styleId="a8">
    <w:name w:val="引用 字符"/>
    <w:basedOn w:val="a0"/>
    <w:link w:val="a7"/>
    <w:uiPriority w:val="29"/>
    <w:rsid w:val="000A79C3"/>
    <w:rPr>
      <w:i/>
      <w:iCs/>
      <w:color w:val="404040" w:themeColor="text1" w:themeTint="BF"/>
    </w:rPr>
  </w:style>
  <w:style w:type="paragraph" w:styleId="a9">
    <w:name w:val="List Paragraph"/>
    <w:basedOn w:val="a"/>
    <w:uiPriority w:val="34"/>
    <w:qFormat/>
    <w:rsid w:val="000A79C3"/>
    <w:pPr>
      <w:ind w:left="720"/>
      <w:contextualSpacing/>
    </w:pPr>
  </w:style>
  <w:style w:type="character" w:styleId="aa">
    <w:name w:val="Intense Emphasis"/>
    <w:basedOn w:val="a0"/>
    <w:uiPriority w:val="21"/>
    <w:qFormat/>
    <w:rsid w:val="000A79C3"/>
    <w:rPr>
      <w:i/>
      <w:iCs/>
      <w:color w:val="0F4761" w:themeColor="accent1" w:themeShade="BF"/>
    </w:rPr>
  </w:style>
  <w:style w:type="paragraph" w:styleId="ab">
    <w:name w:val="Intense Quote"/>
    <w:basedOn w:val="a"/>
    <w:next w:val="a"/>
    <w:link w:val="ac"/>
    <w:uiPriority w:val="30"/>
    <w:qFormat/>
    <w:rsid w:val="000A7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A79C3"/>
    <w:rPr>
      <w:i/>
      <w:iCs/>
      <w:color w:val="0F4761" w:themeColor="accent1" w:themeShade="BF"/>
    </w:rPr>
  </w:style>
  <w:style w:type="character" w:styleId="ad">
    <w:name w:val="Intense Reference"/>
    <w:basedOn w:val="a0"/>
    <w:uiPriority w:val="32"/>
    <w:qFormat/>
    <w:rsid w:val="000A79C3"/>
    <w:rPr>
      <w:b/>
      <w:bCs/>
      <w:smallCaps/>
      <w:color w:val="0F4761" w:themeColor="accent1" w:themeShade="BF"/>
      <w:spacing w:val="5"/>
    </w:rPr>
  </w:style>
  <w:style w:type="paragraph" w:styleId="ae">
    <w:name w:val="header"/>
    <w:basedOn w:val="a"/>
    <w:link w:val="af"/>
    <w:unhideWhenUsed/>
    <w:qFormat/>
    <w:rsid w:val="006B523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rsid w:val="006B5233"/>
    <w:rPr>
      <w:sz w:val="18"/>
      <w:szCs w:val="18"/>
    </w:rPr>
  </w:style>
  <w:style w:type="paragraph" w:styleId="af0">
    <w:name w:val="footer"/>
    <w:basedOn w:val="a"/>
    <w:link w:val="af1"/>
    <w:uiPriority w:val="99"/>
    <w:unhideWhenUsed/>
    <w:qFormat/>
    <w:rsid w:val="006B523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B5233"/>
    <w:rPr>
      <w:sz w:val="18"/>
      <w:szCs w:val="18"/>
    </w:rPr>
  </w:style>
  <w:style w:type="numbering" w:customStyle="1" w:styleId="11">
    <w:name w:val="无列表1"/>
    <w:next w:val="a2"/>
    <w:uiPriority w:val="99"/>
    <w:semiHidden/>
    <w:unhideWhenUsed/>
    <w:rsid w:val="006B5233"/>
  </w:style>
  <w:style w:type="paragraph" w:styleId="af2">
    <w:name w:val="Normal Indent"/>
    <w:basedOn w:val="a"/>
    <w:link w:val="af3"/>
    <w:qFormat/>
    <w:rsid w:val="006B5233"/>
    <w:pPr>
      <w:spacing w:after="0" w:line="240" w:lineRule="auto"/>
      <w:ind w:firstLine="420"/>
      <w:jc w:val="both"/>
    </w:pPr>
    <w:rPr>
      <w:rFonts w:ascii="Times New Roman" w:eastAsia="宋体" w:hAnsi="Times New Roman" w:cs="Times New Roman"/>
      <w:sz w:val="21"/>
      <w:szCs w:val="20"/>
      <w14:ligatures w14:val="none"/>
    </w:rPr>
  </w:style>
  <w:style w:type="character" w:customStyle="1" w:styleId="af3">
    <w:name w:val="正文缩进 字符"/>
    <w:link w:val="af2"/>
    <w:qFormat/>
    <w:rsid w:val="006B5233"/>
    <w:rPr>
      <w:rFonts w:ascii="Times New Roman" w:eastAsia="宋体" w:hAnsi="Times New Roman" w:cs="Times New Roman"/>
      <w:sz w:val="21"/>
      <w:szCs w:val="20"/>
      <w14:ligatures w14:val="none"/>
    </w:rPr>
  </w:style>
  <w:style w:type="paragraph" w:styleId="TOC7">
    <w:name w:val="toc 7"/>
    <w:basedOn w:val="a"/>
    <w:next w:val="a"/>
    <w:uiPriority w:val="39"/>
    <w:rsid w:val="006B5233"/>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rsid w:val="006B5233"/>
    <w:pPr>
      <w:spacing w:after="0" w:line="240" w:lineRule="auto"/>
      <w:jc w:val="center"/>
    </w:pPr>
    <w:rPr>
      <w:rFonts w:ascii="Times New Roman" w:eastAsia="宋体" w:hAnsi="Times New Roman" w:cs="Times New Roman"/>
      <w:sz w:val="21"/>
      <w:szCs w:val="20"/>
      <w14:ligatures w14:val="none"/>
    </w:rPr>
  </w:style>
  <w:style w:type="character" w:customStyle="1" w:styleId="af5">
    <w:name w:val="注释标题 字符"/>
    <w:basedOn w:val="a0"/>
    <w:link w:val="af4"/>
    <w:rsid w:val="006B5233"/>
    <w:rPr>
      <w:rFonts w:ascii="Times New Roman" w:eastAsia="宋体" w:hAnsi="Times New Roman" w:cs="Times New Roman"/>
      <w:sz w:val="21"/>
      <w:szCs w:val="20"/>
      <w14:ligatures w14:val="none"/>
    </w:rPr>
  </w:style>
  <w:style w:type="paragraph" w:styleId="41">
    <w:name w:val="List Bullet 4"/>
    <w:basedOn w:val="a"/>
    <w:rsid w:val="006B5233"/>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rsid w:val="006B5233"/>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qFormat/>
    <w:rsid w:val="006B5233"/>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rsid w:val="006B5233"/>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semiHidden/>
    <w:qFormat/>
    <w:rsid w:val="006B5233"/>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rsid w:val="006B5233"/>
    <w:rPr>
      <w:rFonts w:ascii="Times New Roman" w:eastAsia="宋体" w:hAnsi="Times New Roman" w:cs="Times New Roman"/>
      <w:sz w:val="21"/>
      <w:szCs w:val="20"/>
      <w:shd w:val="clear" w:color="auto" w:fill="000080"/>
      <w14:ligatures w14:val="none"/>
    </w:rPr>
  </w:style>
  <w:style w:type="paragraph" w:styleId="afb">
    <w:name w:val="annotation text"/>
    <w:basedOn w:val="a"/>
    <w:link w:val="12"/>
    <w:uiPriority w:val="99"/>
    <w:unhideWhenUsed/>
    <w:qFormat/>
    <w:rsid w:val="006B5233"/>
    <w:pPr>
      <w:spacing w:after="0" w:line="240" w:lineRule="auto"/>
    </w:pPr>
    <w:rPr>
      <w:rFonts w:ascii="Times New Roman" w:eastAsia="宋体" w:hAnsi="Times New Roman" w:cs="Times New Roman"/>
      <w:sz w:val="21"/>
      <w:szCs w:val="20"/>
      <w14:ligatures w14:val="none"/>
    </w:rPr>
  </w:style>
  <w:style w:type="character" w:customStyle="1" w:styleId="afc">
    <w:name w:val="批注文字 字符"/>
    <w:basedOn w:val="a0"/>
    <w:uiPriority w:val="99"/>
    <w:qFormat/>
    <w:rsid w:val="006B5233"/>
  </w:style>
  <w:style w:type="character" w:customStyle="1" w:styleId="12">
    <w:name w:val="批注文字 字符1"/>
    <w:link w:val="afb"/>
    <w:uiPriority w:val="99"/>
    <w:rsid w:val="006B5233"/>
    <w:rPr>
      <w:rFonts w:ascii="Times New Roman" w:eastAsia="宋体" w:hAnsi="Times New Roman" w:cs="Times New Roman"/>
      <w:sz w:val="21"/>
      <w:szCs w:val="20"/>
      <w14:ligatures w14:val="none"/>
    </w:rPr>
  </w:style>
  <w:style w:type="paragraph" w:styleId="afd">
    <w:name w:val="Salutation"/>
    <w:basedOn w:val="a"/>
    <w:next w:val="a"/>
    <w:link w:val="afe"/>
    <w:rsid w:val="006B5233"/>
    <w:pPr>
      <w:spacing w:beforeLines="40" w:afterLines="40" w:after="0" w:line="312" w:lineRule="auto"/>
      <w:jc w:val="both"/>
    </w:pPr>
    <w:rPr>
      <w:rFonts w:ascii="Times New Roman" w:eastAsia="宋体" w:hAnsi="Times New Roman" w:cs="Times New Roman"/>
      <w:sz w:val="24"/>
      <w14:ligatures w14:val="none"/>
    </w:rPr>
  </w:style>
  <w:style w:type="character" w:customStyle="1" w:styleId="afe">
    <w:name w:val="称呼 字符"/>
    <w:basedOn w:val="a0"/>
    <w:link w:val="afd"/>
    <w:rsid w:val="006B5233"/>
    <w:rPr>
      <w:rFonts w:ascii="Times New Roman" w:eastAsia="宋体" w:hAnsi="Times New Roman" w:cs="Times New Roman"/>
      <w:sz w:val="24"/>
      <w14:ligatures w14:val="none"/>
    </w:rPr>
  </w:style>
  <w:style w:type="paragraph" w:styleId="31">
    <w:name w:val="Body Text 3"/>
    <w:basedOn w:val="a"/>
    <w:link w:val="32"/>
    <w:qFormat/>
    <w:rsid w:val="006B5233"/>
    <w:pPr>
      <w:autoSpaceDE w:val="0"/>
      <w:autoSpaceDN w:val="0"/>
      <w:spacing w:after="0" w:line="240" w:lineRule="auto"/>
      <w:jc w:val="center"/>
    </w:pPr>
    <w:rPr>
      <w:rFonts w:ascii="Times New Roman" w:eastAsia="宋体" w:hAnsi="Times New Roman" w:cs="Times New Roman"/>
      <w:sz w:val="16"/>
      <w:szCs w:val="20"/>
      <w14:ligatures w14:val="none"/>
    </w:rPr>
  </w:style>
  <w:style w:type="character" w:customStyle="1" w:styleId="32">
    <w:name w:val="正文文本 3 字符"/>
    <w:basedOn w:val="a0"/>
    <w:link w:val="31"/>
    <w:rsid w:val="006B5233"/>
    <w:rPr>
      <w:rFonts w:ascii="Times New Roman" w:eastAsia="宋体" w:hAnsi="Times New Roman" w:cs="Times New Roman"/>
      <w:sz w:val="16"/>
      <w:szCs w:val="20"/>
      <w14:ligatures w14:val="none"/>
    </w:rPr>
  </w:style>
  <w:style w:type="paragraph" w:styleId="33">
    <w:name w:val="List Bullet 3"/>
    <w:basedOn w:val="a"/>
    <w:rsid w:val="006B5233"/>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qFormat/>
    <w:rsid w:val="006B5233"/>
    <w:pPr>
      <w:spacing w:after="0" w:line="360" w:lineRule="auto"/>
      <w:jc w:val="both"/>
    </w:pPr>
    <w:rPr>
      <w:rFonts w:ascii="Times New Roman" w:eastAsia="宋体" w:hAnsi="Times New Roman" w:cs="Times New Roman"/>
      <w:sz w:val="24"/>
      <w:szCs w:val="20"/>
      <w14:ligatures w14:val="none"/>
    </w:rPr>
  </w:style>
  <w:style w:type="character" w:customStyle="1" w:styleId="aff0">
    <w:name w:val="正文文本 字符"/>
    <w:basedOn w:val="a0"/>
    <w:link w:val="aff"/>
    <w:rsid w:val="006B5233"/>
    <w:rPr>
      <w:rFonts w:ascii="Times New Roman" w:eastAsia="宋体" w:hAnsi="Times New Roman" w:cs="Times New Roman"/>
      <w:sz w:val="24"/>
      <w:szCs w:val="20"/>
      <w14:ligatures w14:val="none"/>
    </w:rPr>
  </w:style>
  <w:style w:type="paragraph" w:styleId="aff1">
    <w:name w:val="Body Text Indent"/>
    <w:basedOn w:val="a"/>
    <w:link w:val="aff2"/>
    <w:qFormat/>
    <w:rsid w:val="006B5233"/>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rsid w:val="006B5233"/>
    <w:rPr>
      <w:rFonts w:ascii="Times New Roman" w:eastAsia="宋体" w:hAnsi="Times New Roman" w:cs="Times New Roman"/>
      <w:b/>
      <w:sz w:val="24"/>
      <w:szCs w:val="20"/>
      <w14:ligatures w14:val="none"/>
    </w:rPr>
  </w:style>
  <w:style w:type="paragraph" w:styleId="21">
    <w:name w:val="List Bullet 2"/>
    <w:basedOn w:val="a"/>
    <w:rsid w:val="006B5233"/>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6B5233"/>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6B5233"/>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qFormat/>
    <w:rsid w:val="006B5233"/>
    <w:pPr>
      <w:spacing w:after="0" w:line="240" w:lineRule="auto"/>
      <w:jc w:val="both"/>
    </w:pPr>
    <w:rPr>
      <w:rFonts w:ascii="宋体" w:eastAsia="宋体" w:hAnsi="Courier New" w:cs="Times New Roman"/>
      <w:sz w:val="21"/>
      <w:szCs w:val="20"/>
      <w14:ligatures w14:val="none"/>
    </w:rPr>
  </w:style>
  <w:style w:type="character" w:customStyle="1" w:styleId="aff4">
    <w:name w:val="纯文本 字符"/>
    <w:basedOn w:val="a0"/>
    <w:link w:val="aff3"/>
    <w:rsid w:val="006B5233"/>
    <w:rPr>
      <w:rFonts w:ascii="宋体" w:eastAsia="宋体" w:hAnsi="Courier New" w:cs="Times New Roman"/>
      <w:sz w:val="21"/>
      <w:szCs w:val="20"/>
      <w14:ligatures w14:val="none"/>
    </w:rPr>
  </w:style>
  <w:style w:type="paragraph" w:styleId="TOC8">
    <w:name w:val="toc 8"/>
    <w:basedOn w:val="a"/>
    <w:next w:val="a"/>
    <w:uiPriority w:val="39"/>
    <w:rsid w:val="006B5233"/>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qFormat/>
    <w:rsid w:val="006B5233"/>
    <w:pPr>
      <w:spacing w:after="0" w:line="240" w:lineRule="auto"/>
      <w:jc w:val="both"/>
    </w:pPr>
    <w:rPr>
      <w:rFonts w:ascii="Times New Roman" w:eastAsia="宋体" w:hAnsi="Times New Roman" w:cs="Times New Roman"/>
      <w:sz w:val="21"/>
      <w:szCs w:val="20"/>
      <w14:ligatures w14:val="none"/>
    </w:rPr>
  </w:style>
  <w:style w:type="character" w:customStyle="1" w:styleId="aff6">
    <w:name w:val="日期 字符"/>
    <w:basedOn w:val="a0"/>
    <w:link w:val="aff5"/>
    <w:rsid w:val="006B5233"/>
    <w:rPr>
      <w:rFonts w:ascii="Times New Roman" w:eastAsia="宋体" w:hAnsi="Times New Roman" w:cs="Times New Roman"/>
      <w:sz w:val="21"/>
      <w:szCs w:val="20"/>
      <w14:ligatures w14:val="none"/>
    </w:rPr>
  </w:style>
  <w:style w:type="paragraph" w:styleId="22">
    <w:name w:val="Body Text Indent 2"/>
    <w:basedOn w:val="a"/>
    <w:link w:val="23"/>
    <w:rsid w:val="006B5233"/>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rsid w:val="006B5233"/>
    <w:rPr>
      <w:rFonts w:ascii="宋体" w:eastAsia="宋体" w:hAnsi="宋体" w:cs="Times New Roman"/>
      <w:b/>
      <w:bCs/>
      <w:sz w:val="24"/>
      <w:szCs w:val="20"/>
      <w14:ligatures w14:val="none"/>
    </w:rPr>
  </w:style>
  <w:style w:type="paragraph" w:styleId="aff7">
    <w:name w:val="Balloon Text"/>
    <w:basedOn w:val="a"/>
    <w:link w:val="aff8"/>
    <w:semiHidden/>
    <w:qFormat/>
    <w:rsid w:val="006B5233"/>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rsid w:val="006B5233"/>
    <w:rPr>
      <w:rFonts w:ascii="Times New Roman" w:eastAsia="宋体" w:hAnsi="Times New Roman" w:cs="Times New Roman"/>
      <w:sz w:val="18"/>
      <w:szCs w:val="18"/>
      <w14:ligatures w14:val="none"/>
    </w:rPr>
  </w:style>
  <w:style w:type="paragraph" w:styleId="TOC1">
    <w:name w:val="toc 1"/>
    <w:basedOn w:val="a"/>
    <w:next w:val="a"/>
    <w:uiPriority w:val="39"/>
    <w:qFormat/>
    <w:rsid w:val="006B5233"/>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rsid w:val="006B5233"/>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unhideWhenUsed/>
    <w:qFormat/>
    <w:rsid w:val="006B5233"/>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rsid w:val="006B5233"/>
    <w:rPr>
      <w:rFonts w:ascii="Times New Roman" w:eastAsia="宋体" w:hAnsi="Times New Roman" w:cs="Times New Roman"/>
      <w:sz w:val="18"/>
      <w:szCs w:val="18"/>
      <w14:ligatures w14:val="none"/>
    </w:rPr>
  </w:style>
  <w:style w:type="paragraph" w:styleId="TOC6">
    <w:name w:val="toc 6"/>
    <w:basedOn w:val="a"/>
    <w:next w:val="a"/>
    <w:uiPriority w:val="39"/>
    <w:rsid w:val="006B5233"/>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rsid w:val="006B5233"/>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rsid w:val="006B5233"/>
    <w:rPr>
      <w:rFonts w:ascii="Times New Roman" w:eastAsia="宋体" w:hAnsi="Times New Roman" w:cs="Times New Roman"/>
      <w:sz w:val="21"/>
      <w:szCs w:val="21"/>
      <w14:ligatures w14:val="none"/>
    </w:rPr>
  </w:style>
  <w:style w:type="paragraph" w:styleId="TOC2">
    <w:name w:val="toc 2"/>
    <w:basedOn w:val="a"/>
    <w:next w:val="a"/>
    <w:uiPriority w:val="39"/>
    <w:qFormat/>
    <w:rsid w:val="006B5233"/>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rsid w:val="006B5233"/>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6B5233"/>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rsid w:val="006B5233"/>
    <w:rPr>
      <w:rFonts w:ascii="Times New Roman" w:eastAsia="宋体" w:hAnsi="Times New Roman" w:cs="Times New Roman"/>
      <w:sz w:val="21"/>
      <w:szCs w:val="20"/>
      <w14:ligatures w14:val="none"/>
    </w:rPr>
  </w:style>
  <w:style w:type="paragraph" w:styleId="HTML">
    <w:name w:val="HTML Preformatted"/>
    <w:basedOn w:val="a"/>
    <w:link w:val="HTML0"/>
    <w:rsid w:val="006B52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Times New Roman"/>
      <w:kern w:val="0"/>
      <w:sz w:val="24"/>
      <w14:ligatures w14:val="none"/>
    </w:rPr>
  </w:style>
  <w:style w:type="character" w:customStyle="1" w:styleId="HTML0">
    <w:name w:val="HTML 预设格式 字符"/>
    <w:basedOn w:val="a0"/>
    <w:link w:val="HTML"/>
    <w:rsid w:val="006B5233"/>
    <w:rPr>
      <w:rFonts w:ascii="宋体" w:eastAsia="宋体" w:hAnsi="宋体" w:cs="Times New Roman"/>
      <w:kern w:val="0"/>
      <w:sz w:val="24"/>
      <w14:ligatures w14:val="none"/>
    </w:rPr>
  </w:style>
  <w:style w:type="paragraph" w:styleId="affb">
    <w:name w:val="Normal (Web)"/>
    <w:basedOn w:val="a"/>
    <w:uiPriority w:val="99"/>
    <w:qFormat/>
    <w:rsid w:val="006B5233"/>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uiPriority w:val="99"/>
    <w:unhideWhenUsed/>
    <w:qFormat/>
    <w:rsid w:val="006B5233"/>
    <w:rPr>
      <w:b/>
      <w:bCs/>
    </w:rPr>
  </w:style>
  <w:style w:type="character" w:customStyle="1" w:styleId="affd">
    <w:name w:val="批注主题 字符"/>
    <w:basedOn w:val="afc"/>
    <w:link w:val="affc"/>
    <w:uiPriority w:val="99"/>
    <w:rsid w:val="006B5233"/>
    <w:rPr>
      <w:rFonts w:ascii="Times New Roman" w:eastAsia="宋体" w:hAnsi="Times New Roman" w:cs="Times New Roman"/>
      <w:b/>
      <w:bCs/>
      <w:sz w:val="21"/>
      <w:szCs w:val="20"/>
      <w14:ligatures w14:val="none"/>
    </w:rPr>
  </w:style>
  <w:style w:type="paragraph" w:styleId="affe">
    <w:name w:val="Body Text First Indent"/>
    <w:basedOn w:val="aff"/>
    <w:link w:val="afff"/>
    <w:rsid w:val="006B5233"/>
    <w:pPr>
      <w:spacing w:after="120" w:line="300" w:lineRule="auto"/>
      <w:ind w:firstLine="510"/>
    </w:pPr>
  </w:style>
  <w:style w:type="character" w:customStyle="1" w:styleId="afff">
    <w:name w:val="正文文本首行缩进 字符"/>
    <w:basedOn w:val="aff0"/>
    <w:link w:val="affe"/>
    <w:rsid w:val="006B5233"/>
    <w:rPr>
      <w:rFonts w:ascii="Times New Roman" w:eastAsia="宋体" w:hAnsi="Times New Roman" w:cs="Times New Roman"/>
      <w:sz w:val="24"/>
      <w:szCs w:val="20"/>
      <w14:ligatures w14:val="none"/>
    </w:rPr>
  </w:style>
  <w:style w:type="table" w:styleId="afff0">
    <w:name w:val="Table Grid"/>
    <w:basedOn w:val="a1"/>
    <w:uiPriority w:val="59"/>
    <w:qFormat/>
    <w:rsid w:val="006B5233"/>
    <w:pPr>
      <w:widowControl w:val="0"/>
      <w:spacing w:after="0" w:line="240" w:lineRule="auto"/>
      <w:jc w:val="both"/>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6B5233"/>
    <w:rPr>
      <w:b/>
      <w:bCs/>
    </w:rPr>
  </w:style>
  <w:style w:type="character" w:styleId="afff2">
    <w:name w:val="page number"/>
    <w:rsid w:val="006B5233"/>
  </w:style>
  <w:style w:type="character" w:styleId="afff3">
    <w:name w:val="FollowedHyperlink"/>
    <w:rsid w:val="006B5233"/>
    <w:rPr>
      <w:color w:val="800080"/>
      <w:u w:val="single"/>
    </w:rPr>
  </w:style>
  <w:style w:type="character" w:styleId="afff4">
    <w:name w:val="Emphasis"/>
    <w:qFormat/>
    <w:rsid w:val="006B5233"/>
    <w:rPr>
      <w:i/>
      <w:iCs/>
    </w:rPr>
  </w:style>
  <w:style w:type="character" w:styleId="afff5">
    <w:name w:val="Hyperlink"/>
    <w:uiPriority w:val="99"/>
    <w:qFormat/>
    <w:rsid w:val="006B5233"/>
    <w:rPr>
      <w:color w:val="0000FF"/>
      <w:u w:val="single"/>
    </w:rPr>
  </w:style>
  <w:style w:type="character" w:styleId="afff6">
    <w:name w:val="annotation reference"/>
    <w:uiPriority w:val="99"/>
    <w:unhideWhenUsed/>
    <w:qFormat/>
    <w:rsid w:val="006B5233"/>
    <w:rPr>
      <w:sz w:val="21"/>
      <w:szCs w:val="21"/>
    </w:rPr>
  </w:style>
  <w:style w:type="character" w:customStyle="1" w:styleId="font12-blue-bold1">
    <w:name w:val="font12-blue-bold1"/>
    <w:rsid w:val="006B5233"/>
    <w:rPr>
      <w:b/>
      <w:bCs/>
      <w:color w:val="0249A5"/>
      <w:sz w:val="18"/>
      <w:szCs w:val="18"/>
      <w:u w:val="none"/>
    </w:rPr>
  </w:style>
  <w:style w:type="character" w:customStyle="1" w:styleId="2Char">
    <w:name w:val="标题 2 Char"/>
    <w:rsid w:val="006B5233"/>
    <w:rPr>
      <w:rFonts w:ascii="Arial" w:eastAsia="黑体" w:hAnsi="Arial"/>
      <w:b/>
      <w:bCs/>
      <w:kern w:val="2"/>
      <w:sz w:val="32"/>
      <w:szCs w:val="32"/>
      <w:lang w:val="en-US" w:eastAsia="zh-CN" w:bidi="ar-SA"/>
    </w:rPr>
  </w:style>
  <w:style w:type="character" w:customStyle="1" w:styleId="grame">
    <w:name w:val="grame"/>
    <w:qFormat/>
    <w:rsid w:val="006B5233"/>
  </w:style>
  <w:style w:type="character" w:customStyle="1" w:styleId="Char">
    <w:name w:val="表正文 Char"/>
    <w:aliases w:val="正文缩进 Char1,正文缩进 Char Char"/>
    <w:rsid w:val="006B5233"/>
    <w:rPr>
      <w:rFonts w:eastAsia="宋体"/>
      <w:kern w:val="2"/>
      <w:sz w:val="24"/>
      <w:lang w:val="en-US" w:eastAsia="zh-CN" w:bidi="ar-SA"/>
    </w:rPr>
  </w:style>
  <w:style w:type="character" w:customStyle="1" w:styleId="16">
    <w:name w:val="16"/>
    <w:rsid w:val="006B5233"/>
    <w:rPr>
      <w:rFonts w:ascii="Times New Roman" w:hAnsi="Times New Roman" w:cs="Times New Roman" w:hint="default"/>
      <w:color w:val="0000FF"/>
      <w:sz w:val="20"/>
      <w:szCs w:val="20"/>
      <w:u w:val="single"/>
    </w:rPr>
  </w:style>
  <w:style w:type="character" w:customStyle="1" w:styleId="black1">
    <w:name w:val="black1"/>
    <w:rsid w:val="006B5233"/>
    <w:rPr>
      <w:rFonts w:ascii="ˎ̥" w:hAnsi="ˎ̥" w:hint="default"/>
      <w:color w:val="333333"/>
      <w:sz w:val="18"/>
      <w:szCs w:val="18"/>
      <w:u w:val="none"/>
    </w:rPr>
  </w:style>
  <w:style w:type="character" w:customStyle="1" w:styleId="SubtitleChar">
    <w:name w:val="Subtitle Char"/>
    <w:locked/>
    <w:rsid w:val="006B5233"/>
    <w:rPr>
      <w:rFonts w:ascii="Calibri Light" w:eastAsia="宋体" w:hAnsi="Calibri Light" w:cs="Times New Roman"/>
      <w:b/>
      <w:bCs/>
      <w:kern w:val="28"/>
      <w:sz w:val="32"/>
      <w:szCs w:val="32"/>
      <w:lang w:eastAsia="en-US"/>
    </w:rPr>
  </w:style>
  <w:style w:type="character" w:customStyle="1" w:styleId="solutioncontent1">
    <w:name w:val="solutioncontent1"/>
    <w:rsid w:val="006B5233"/>
    <w:rPr>
      <w:rFonts w:cs="Times New Roman"/>
      <w:color w:val="333333"/>
      <w:sz w:val="15"/>
      <w:szCs w:val="15"/>
    </w:rPr>
  </w:style>
  <w:style w:type="paragraph" w:customStyle="1" w:styleId="xl57">
    <w:name w:val="xl57"/>
    <w:basedOn w:val="a"/>
    <w:rsid w:val="006B523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8">
    <w:name w:val="xl48"/>
    <w:basedOn w:val="a"/>
    <w:rsid w:val="006B5233"/>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p0">
    <w:name w:val="p0"/>
    <w:basedOn w:val="a"/>
    <w:rsid w:val="006B5233"/>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font16">
    <w:name w:val="font16"/>
    <w:basedOn w:val="a"/>
    <w:rsid w:val="006B5233"/>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lName">
    <w:name w:val="flName"/>
    <w:basedOn w:val="a"/>
    <w:rsid w:val="006B5233"/>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Web">
    <w:name w:val="普通 (Web)"/>
    <w:basedOn w:val="a"/>
    <w:rsid w:val="006B5233"/>
    <w:pPr>
      <w:spacing w:after="0" w:line="300" w:lineRule="auto"/>
      <w:jc w:val="both"/>
    </w:pPr>
    <w:rPr>
      <w:rFonts w:ascii="Times New Roman" w:eastAsia="宋体" w:hAnsi="Times New Roman" w:cs="Times New Roman"/>
      <w:sz w:val="24"/>
      <w14:ligatures w14:val="none"/>
    </w:rPr>
  </w:style>
  <w:style w:type="paragraph" w:customStyle="1" w:styleId="17">
    <w:name w:val="17"/>
    <w:basedOn w:val="a"/>
    <w:rsid w:val="006B5233"/>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Char0">
    <w:name w:val="Char"/>
    <w:basedOn w:val="a"/>
    <w:rsid w:val="006B5233"/>
    <w:pPr>
      <w:spacing w:after="0" w:line="240" w:lineRule="auto"/>
      <w:jc w:val="both"/>
    </w:pPr>
    <w:rPr>
      <w:rFonts w:ascii="Tahoma" w:eastAsia="宋体" w:hAnsi="Tahoma" w:cs="Times New Roman"/>
      <w:sz w:val="24"/>
      <w:szCs w:val="20"/>
      <w14:ligatures w14:val="none"/>
    </w:rPr>
  </w:style>
  <w:style w:type="paragraph" w:customStyle="1" w:styleId="xl45">
    <w:name w:val="xl45"/>
    <w:basedOn w:val="a"/>
    <w:rsid w:val="006B5233"/>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6">
    <w:name w:val="xl46"/>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3">
    <w:name w:val="附录标题1"/>
    <w:basedOn w:val="1"/>
    <w:next w:val="a"/>
    <w:rsid w:val="006B5233"/>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font9">
    <w:name w:val="font9"/>
    <w:basedOn w:val="a"/>
    <w:rsid w:val="006B5233"/>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font8">
    <w:name w:val="font8"/>
    <w:basedOn w:val="a"/>
    <w:rsid w:val="006B523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71">
    <w:name w:val="xl71"/>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afff7">
    <w:name w:val="缩进正文"/>
    <w:basedOn w:val="a"/>
    <w:qFormat/>
    <w:rsid w:val="006B5233"/>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xl43">
    <w:name w:val="xl43"/>
    <w:basedOn w:val="a"/>
    <w:rsid w:val="006B5233"/>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6">
    <w:name w:val="样式 正文文本缩进 + 段前: 2 字符"/>
    <w:basedOn w:val="a"/>
    <w:rsid w:val="006B5233"/>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afff8">
    <w:name w:val="全文标题"/>
    <w:next w:val="a"/>
    <w:rsid w:val="006B5233"/>
    <w:pPr>
      <w:spacing w:after="0" w:line="240" w:lineRule="auto"/>
      <w:jc w:val="center"/>
    </w:pPr>
    <w:rPr>
      <w:rFonts w:ascii="Arial" w:eastAsia="黑体" w:hAnsi="Arial" w:cs="Arial"/>
      <w:bCs/>
      <w:sz w:val="52"/>
      <w:szCs w:val="32"/>
      <w14:ligatures w14:val="none"/>
    </w:rPr>
  </w:style>
  <w:style w:type="paragraph" w:customStyle="1" w:styleId="font14">
    <w:name w:val="font14"/>
    <w:basedOn w:val="a"/>
    <w:rsid w:val="006B5233"/>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38">
    <w:name w:val="xl38"/>
    <w:basedOn w:val="a"/>
    <w:rsid w:val="006B5233"/>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font10">
    <w:name w:val="font10"/>
    <w:basedOn w:val="a"/>
    <w:rsid w:val="006B5233"/>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xl32">
    <w:name w:val="xl32"/>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
    <w:name w:val="Char Char Char"/>
    <w:basedOn w:val="a"/>
    <w:rsid w:val="006B5233"/>
    <w:pPr>
      <w:spacing w:after="0" w:line="240" w:lineRule="auto"/>
      <w:jc w:val="both"/>
    </w:pPr>
    <w:rPr>
      <w:rFonts w:ascii="宋体" w:eastAsia="宋体" w:hAnsi="宋体" w:cs="Times New Roman"/>
      <w:sz w:val="21"/>
      <w14:ligatures w14:val="none"/>
    </w:rPr>
  </w:style>
  <w:style w:type="paragraph" w:customStyle="1" w:styleId="font12">
    <w:name w:val="font12"/>
    <w:basedOn w:val="a"/>
    <w:rsid w:val="006B5233"/>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xl39">
    <w:name w:val="xl39"/>
    <w:basedOn w:val="a"/>
    <w:rsid w:val="006B523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79">
    <w:name w:val="xl79"/>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14">
    <w:name w:val="正文1"/>
    <w:rsid w:val="006B5233"/>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15">
    <w:name w:val="1"/>
    <w:basedOn w:val="a"/>
    <w:rsid w:val="006B5233"/>
    <w:pPr>
      <w:spacing w:afterLines="50" w:after="0" w:line="360" w:lineRule="auto"/>
      <w:jc w:val="both"/>
    </w:pPr>
    <w:rPr>
      <w:rFonts w:ascii="仿宋_GB2312" w:eastAsia="仿宋_GB2312" w:hAnsi="宋体" w:cs="Times New Roman"/>
      <w:sz w:val="24"/>
      <w14:ligatures w14:val="none"/>
    </w:rPr>
  </w:style>
  <w:style w:type="paragraph" w:customStyle="1" w:styleId="220">
    <w:name w:val="22"/>
    <w:basedOn w:val="a"/>
    <w:rsid w:val="006B5233"/>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font6">
    <w:name w:val="font6"/>
    <w:basedOn w:val="a"/>
    <w:rsid w:val="006B523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5">
    <w:name w:val="font15"/>
    <w:basedOn w:val="a"/>
    <w:rsid w:val="006B5233"/>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210">
    <w:name w:val="21"/>
    <w:basedOn w:val="a"/>
    <w:rsid w:val="006B5233"/>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74">
    <w:name w:val="xl74"/>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42">
    <w:name w:val="xl42"/>
    <w:basedOn w:val="a"/>
    <w:rsid w:val="006B523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9">
    <w:name w:val="xl59"/>
    <w:basedOn w:val="a"/>
    <w:rsid w:val="006B523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Char4">
    <w:name w:val="Char4"/>
    <w:basedOn w:val="a"/>
    <w:rsid w:val="006B5233"/>
    <w:pPr>
      <w:spacing w:after="0" w:line="240" w:lineRule="auto"/>
      <w:jc w:val="both"/>
    </w:pPr>
    <w:rPr>
      <w:rFonts w:ascii="Tahoma" w:eastAsia="宋体" w:hAnsi="Tahoma" w:cs="Times New Roman"/>
      <w:sz w:val="24"/>
      <w:szCs w:val="20"/>
      <w14:ligatures w14:val="none"/>
    </w:rPr>
  </w:style>
  <w:style w:type="paragraph" w:customStyle="1" w:styleId="xl56">
    <w:name w:val="xl56"/>
    <w:basedOn w:val="a"/>
    <w:rsid w:val="006B5233"/>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font11">
    <w:name w:val="font11"/>
    <w:basedOn w:val="a"/>
    <w:rsid w:val="006B523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4">
    <w:name w:val="xl44"/>
    <w:basedOn w:val="a"/>
    <w:rsid w:val="006B5233"/>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9">
    <w:name w:val="四号　首行缩进"/>
    <w:basedOn w:val="a"/>
    <w:rsid w:val="006B5233"/>
    <w:pPr>
      <w:spacing w:after="0" w:line="360" w:lineRule="auto"/>
      <w:jc w:val="both"/>
    </w:pPr>
    <w:rPr>
      <w:rFonts w:ascii="宋体" w:eastAsia="宋体" w:hAnsi="宋体" w:cs="Times New Roman"/>
      <w:bCs/>
      <w:sz w:val="21"/>
      <w:szCs w:val="21"/>
      <w14:ligatures w14:val="none"/>
    </w:rPr>
  </w:style>
  <w:style w:type="paragraph" w:customStyle="1" w:styleId="xl83">
    <w:name w:val="xl83"/>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rsid w:val="006B5233"/>
    <w:pPr>
      <w:spacing w:after="0" w:line="240" w:lineRule="auto"/>
      <w:jc w:val="both"/>
    </w:pPr>
    <w:rPr>
      <w:rFonts w:ascii="Tahoma" w:eastAsia="宋体" w:hAnsi="Tahoma" w:cs="Times New Roman"/>
      <w:sz w:val="24"/>
      <w:szCs w:val="20"/>
      <w14:ligatures w14:val="none"/>
    </w:rPr>
  </w:style>
  <w:style w:type="paragraph" w:customStyle="1" w:styleId="xl65">
    <w:name w:val="xl65"/>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afffa">
    <w:name w:val="图例编号"/>
    <w:basedOn w:val="affe"/>
    <w:next w:val="affe"/>
    <w:rsid w:val="006B5233"/>
  </w:style>
  <w:style w:type="paragraph" w:customStyle="1" w:styleId="36">
    <w:name w:val="表格3"/>
    <w:basedOn w:val="a"/>
    <w:rsid w:val="006B5233"/>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24">
    <w:name w:val="xl24"/>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font13">
    <w:name w:val="font13"/>
    <w:basedOn w:val="a"/>
    <w:rsid w:val="006B5233"/>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xl58">
    <w:name w:val="xl58"/>
    <w:basedOn w:val="a"/>
    <w:rsid w:val="006B5233"/>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b">
    <w:name w:val="文档编号"/>
    <w:basedOn w:val="a"/>
    <w:next w:val="a"/>
    <w:rsid w:val="006B5233"/>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19">
    <w:name w:val="19"/>
    <w:basedOn w:val="a"/>
    <w:rsid w:val="006B5233"/>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86">
    <w:name w:val="xl86"/>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2">
    <w:name w:val="xl72"/>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230">
    <w:name w:val="23"/>
    <w:basedOn w:val="a"/>
    <w:rsid w:val="006B5233"/>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76">
    <w:name w:val="xl76"/>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rsid w:val="006B5233"/>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5">
    <w:name w:val="xl75"/>
    <w:basedOn w:val="a"/>
    <w:rsid w:val="006B5233"/>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18">
    <w:name w:val="列出段落1"/>
    <w:basedOn w:val="a"/>
    <w:qFormat/>
    <w:rsid w:val="006B5233"/>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85">
    <w:name w:val="xl85"/>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6">
    <w:name w:val="xl36"/>
    <w:basedOn w:val="a"/>
    <w:rsid w:val="006B5233"/>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afffc">
    <w:name w:val="文字列表"/>
    <w:basedOn w:val="affe"/>
    <w:rsid w:val="006B5233"/>
  </w:style>
  <w:style w:type="paragraph" w:customStyle="1" w:styleId="0">
    <w:name w:val="0"/>
    <w:basedOn w:val="a"/>
    <w:rsid w:val="006B5233"/>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xl50">
    <w:name w:val="xl50"/>
    <w:basedOn w:val="a"/>
    <w:rsid w:val="006B5233"/>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d">
    <w:name w:val="正文段"/>
    <w:basedOn w:val="a"/>
    <w:rsid w:val="006B5233"/>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27">
    <w:name w:val="xl27"/>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200">
    <w:name w:val="20"/>
    <w:basedOn w:val="a"/>
    <w:rsid w:val="006B5233"/>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211">
    <w:name w:val="正文文本缩进 21"/>
    <w:basedOn w:val="a"/>
    <w:rsid w:val="006B5233"/>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55">
    <w:name w:val="xl55"/>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40">
    <w:name w:val="24"/>
    <w:basedOn w:val="a"/>
    <w:rsid w:val="006B5233"/>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font7">
    <w:name w:val="font7"/>
    <w:basedOn w:val="a"/>
    <w:rsid w:val="006B5233"/>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28">
    <w:name w:val="xl28"/>
    <w:basedOn w:val="a"/>
    <w:rsid w:val="006B5233"/>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e">
    <w:name w:val="一般正文"/>
    <w:basedOn w:val="a"/>
    <w:rsid w:val="006B5233"/>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xl80">
    <w:name w:val="xl80"/>
    <w:basedOn w:val="a"/>
    <w:rsid w:val="006B523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82">
    <w:name w:val="xl82"/>
    <w:basedOn w:val="a"/>
    <w:rsid w:val="006B5233"/>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78">
    <w:name w:val="xl78"/>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CharCharCharCharCharCharCharCharCharCharCharCharCharCharCharChar">
    <w:name w:val="Char Char Char Char Char Char Char Char Char Char Char Char Char Char Char Char"/>
    <w:basedOn w:val="a"/>
    <w:rsid w:val="006B5233"/>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25">
    <w:name w:val="xl25"/>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30">
    <w:name w:val="xl30"/>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6">
    <w:name w:val="xl26"/>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xl52">
    <w:name w:val="xl52"/>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f">
    <w:name w:val="点点"/>
    <w:basedOn w:val="a"/>
    <w:rsid w:val="006B5233"/>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xl54">
    <w:name w:val="xl54"/>
    <w:basedOn w:val="a"/>
    <w:rsid w:val="006B5233"/>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3">
    <w:name w:val="xl33"/>
    <w:basedOn w:val="a"/>
    <w:rsid w:val="006B5233"/>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
    <w:name w:val="font1"/>
    <w:basedOn w:val="a"/>
    <w:rsid w:val="006B5233"/>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180">
    <w:name w:val="18"/>
    <w:basedOn w:val="a"/>
    <w:rsid w:val="006B5233"/>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xl41">
    <w:name w:val="xl41"/>
    <w:basedOn w:val="a"/>
    <w:rsid w:val="006B5233"/>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4">
    <w:name w:val="xl34"/>
    <w:basedOn w:val="a"/>
    <w:rsid w:val="006B5233"/>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affff0">
    <w:name w:val="文档正文"/>
    <w:basedOn w:val="a"/>
    <w:rsid w:val="006B5233"/>
    <w:pPr>
      <w:spacing w:after="0" w:line="360" w:lineRule="auto"/>
      <w:jc w:val="both"/>
    </w:pPr>
    <w:rPr>
      <w:rFonts w:ascii="宋体" w:eastAsia="宋体" w:hAnsi="宋体" w:cs="Arial"/>
      <w:b/>
      <w:bCs/>
      <w:sz w:val="21"/>
      <w:szCs w:val="21"/>
      <w14:ligatures w14:val="none"/>
    </w:rPr>
  </w:style>
  <w:style w:type="paragraph" w:customStyle="1" w:styleId="-12">
    <w:name w:val="彩色列表 - 着色 12"/>
    <w:basedOn w:val="a"/>
    <w:uiPriority w:val="34"/>
    <w:qFormat/>
    <w:rsid w:val="006B5233"/>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47">
    <w:name w:val="xl47"/>
    <w:basedOn w:val="a"/>
    <w:rsid w:val="006B5233"/>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67">
    <w:name w:val="xl67"/>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84">
    <w:name w:val="xl84"/>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Style4">
    <w:name w:val="Style4"/>
    <w:basedOn w:val="4"/>
    <w:rsid w:val="006B5233"/>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xl40">
    <w:name w:val="xl40"/>
    <w:basedOn w:val="a"/>
    <w:rsid w:val="006B5233"/>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9c">
    <w:name w:val="9c"/>
    <w:basedOn w:val="a"/>
    <w:rsid w:val="006B5233"/>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87">
    <w:name w:val="xl87"/>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69">
    <w:name w:val="xl69"/>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font5">
    <w:name w:val="font5"/>
    <w:basedOn w:val="a"/>
    <w:rsid w:val="006B5233"/>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29">
    <w:name w:val="xl29"/>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31">
    <w:name w:val="xl31"/>
    <w:basedOn w:val="a"/>
    <w:rsid w:val="006B5233"/>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37">
    <w:name w:val="xl37"/>
    <w:basedOn w:val="a"/>
    <w:rsid w:val="006B5233"/>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11">
    <w:name w:val="Char11"/>
    <w:basedOn w:val="a"/>
    <w:rsid w:val="006B5233"/>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51">
    <w:name w:val="xl51"/>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0">
    <w:name w:val="xl70"/>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xl53">
    <w:name w:val="xl53"/>
    <w:basedOn w:val="a"/>
    <w:rsid w:val="006B5233"/>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66">
    <w:name w:val="xl66"/>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81">
    <w:name w:val="xl81"/>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68">
    <w:name w:val="xl68"/>
    <w:basedOn w:val="a"/>
    <w:rsid w:val="006B523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CharCharCharCharCharCharCharCharChar">
    <w:name w:val="Char Char Char Char Char Char Char Char Char Char"/>
    <w:basedOn w:val="a"/>
    <w:qFormat/>
    <w:rsid w:val="006B5233"/>
    <w:pPr>
      <w:adjustRightInd w:val="0"/>
      <w:spacing w:after="0" w:line="360" w:lineRule="auto"/>
      <w:jc w:val="both"/>
    </w:pPr>
    <w:rPr>
      <w:rFonts w:ascii="Times New Roman" w:eastAsia="宋体" w:hAnsi="Times New Roman" w:cs="Times New Roman"/>
      <w:kern w:val="0"/>
      <w:sz w:val="24"/>
      <w:szCs w:val="20"/>
      <w14:ligatures w14:val="none"/>
    </w:rPr>
  </w:style>
  <w:style w:type="character" w:customStyle="1" w:styleId="CharChar">
    <w:name w:val="普通文字 Char Char"/>
    <w:aliases w:val="纯文本 Char1,纯文本 Char Char Char,纯文本 Char Char1"/>
    <w:rsid w:val="006B5233"/>
    <w:rPr>
      <w:rFonts w:ascii="宋体" w:hAnsi="Courier New"/>
      <w:kern w:val="2"/>
      <w:sz w:val="21"/>
    </w:rPr>
  </w:style>
  <w:style w:type="character" w:customStyle="1" w:styleId="Char1">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B5233"/>
    <w:rPr>
      <w:kern w:val="2"/>
      <w:sz w:val="21"/>
    </w:rPr>
  </w:style>
  <w:style w:type="character" w:customStyle="1" w:styleId="150">
    <w:name w:val="15"/>
    <w:rsid w:val="006B5233"/>
    <w:rPr>
      <w:rFonts w:ascii="Calibri" w:hAnsi="Calibri" w:hint="default"/>
    </w:rPr>
  </w:style>
  <w:style w:type="character" w:customStyle="1" w:styleId="hCharChar">
    <w:name w:val="h Char Char"/>
    <w:rsid w:val="006B5233"/>
    <w:rPr>
      <w:kern w:val="2"/>
      <w:sz w:val="18"/>
    </w:rPr>
  </w:style>
  <w:style w:type="character" w:customStyle="1" w:styleId="CharChar3">
    <w:name w:val="Char Char3"/>
    <w:rsid w:val="006B5233"/>
    <w:rPr>
      <w:kern w:val="2"/>
      <w:sz w:val="21"/>
    </w:rPr>
  </w:style>
  <w:style w:type="character" w:customStyle="1" w:styleId="CharChar2">
    <w:name w:val="Char Char2"/>
    <w:rsid w:val="006B5233"/>
    <w:rPr>
      <w:kern w:val="2"/>
      <w:sz w:val="24"/>
      <w:szCs w:val="24"/>
    </w:rPr>
  </w:style>
  <w:style w:type="character" w:customStyle="1" w:styleId="CharChar1">
    <w:name w:val="Char Char1"/>
    <w:semiHidden/>
    <w:rsid w:val="006B5233"/>
    <w:rPr>
      <w:kern w:val="2"/>
      <w:sz w:val="21"/>
    </w:rPr>
  </w:style>
  <w:style w:type="character" w:customStyle="1" w:styleId="CharChar4">
    <w:name w:val="Char Char4"/>
    <w:rsid w:val="006B5233"/>
    <w:rPr>
      <w:kern w:val="2"/>
      <w:sz w:val="16"/>
    </w:rPr>
  </w:style>
  <w:style w:type="character" w:customStyle="1" w:styleId="CharChar5">
    <w:name w:val="Char Char5"/>
    <w:rsid w:val="006B5233"/>
    <w:rPr>
      <w:rFonts w:ascii="Arial" w:eastAsia="方正魏碑简体" w:hAnsi="Arial" w:cs="Arial"/>
      <w:bCs/>
      <w:kern w:val="28"/>
      <w:sz w:val="32"/>
      <w:szCs w:val="32"/>
    </w:rPr>
  </w:style>
  <w:style w:type="character" w:customStyle="1" w:styleId="msoins0">
    <w:name w:val="msoins"/>
    <w:rsid w:val="006B5233"/>
  </w:style>
  <w:style w:type="character" w:customStyle="1" w:styleId="CharChar6">
    <w:name w:val="Char Char6"/>
    <w:rsid w:val="006B5233"/>
    <w:rPr>
      <w:rFonts w:ascii="Arial" w:eastAsia="黑体" w:hAnsi="Arial"/>
      <w:kern w:val="2"/>
      <w:sz w:val="44"/>
    </w:rPr>
  </w:style>
  <w:style w:type="character" w:customStyle="1" w:styleId="CharChar8">
    <w:name w:val="Char Char8"/>
    <w:rsid w:val="006B5233"/>
    <w:rPr>
      <w:kern w:val="2"/>
      <w:sz w:val="21"/>
    </w:rPr>
  </w:style>
  <w:style w:type="character" w:customStyle="1" w:styleId="CharChar7">
    <w:name w:val="Char Char7"/>
    <w:rsid w:val="006B5233"/>
    <w:rPr>
      <w:kern w:val="2"/>
      <w:sz w:val="18"/>
    </w:rPr>
  </w:style>
  <w:style w:type="character" w:customStyle="1" w:styleId="CharChar0">
    <w:name w:val="Char Char"/>
    <w:semiHidden/>
    <w:rsid w:val="006B5233"/>
    <w:rPr>
      <w:b/>
      <w:bCs/>
      <w:kern w:val="2"/>
      <w:sz w:val="21"/>
    </w:rPr>
  </w:style>
  <w:style w:type="character" w:customStyle="1" w:styleId="Char2">
    <w:name w:val="居中 Char"/>
    <w:aliases w:val="body indent Char,bt Char,Body3 Char, ändrad Char,ändrad Char,正文文本 Char Char Char Char Char Char Char Char,正文文本 Char Char Char"/>
    <w:rsid w:val="006B5233"/>
    <w:rPr>
      <w:kern w:val="2"/>
      <w:sz w:val="24"/>
    </w:rPr>
  </w:style>
  <w:style w:type="paragraph" w:customStyle="1" w:styleId="p18">
    <w:name w:val="p18"/>
    <w:basedOn w:val="a"/>
    <w:rsid w:val="006B5233"/>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Char10">
    <w:name w:val="Char1"/>
    <w:basedOn w:val="a"/>
    <w:semiHidden/>
    <w:rsid w:val="006B5233"/>
    <w:pPr>
      <w:widowControl/>
      <w:spacing w:line="240" w:lineRule="exact"/>
    </w:pPr>
    <w:rPr>
      <w:rFonts w:ascii="Verdana" w:eastAsia="宋体" w:hAnsi="Verdana" w:cs="Times New Roman"/>
      <w:kern w:val="0"/>
      <w:sz w:val="20"/>
      <w:szCs w:val="20"/>
      <w:lang w:eastAsia="en-US"/>
      <w14:ligatures w14:val="none"/>
    </w:rPr>
  </w:style>
  <w:style w:type="paragraph" w:customStyle="1" w:styleId="p17">
    <w:name w:val="p17"/>
    <w:basedOn w:val="a"/>
    <w:rsid w:val="006B5233"/>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p15">
    <w:name w:val="p15"/>
    <w:basedOn w:val="a"/>
    <w:rsid w:val="006B5233"/>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27">
    <w:name w:val="列出段落2"/>
    <w:basedOn w:val="a"/>
    <w:uiPriority w:val="34"/>
    <w:qFormat/>
    <w:rsid w:val="006B5233"/>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flType">
    <w:name w:val="flType"/>
    <w:basedOn w:val="a"/>
    <w:qFormat/>
    <w:rsid w:val="006B5233"/>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TOC10">
    <w:name w:val="TOC 标题1"/>
    <w:basedOn w:val="1"/>
    <w:next w:val="a"/>
    <w:uiPriority w:val="39"/>
    <w:unhideWhenUsed/>
    <w:qFormat/>
    <w:rsid w:val="006B5233"/>
    <w:pPr>
      <w:widowControl/>
      <w:spacing w:after="0" w:line="276" w:lineRule="auto"/>
      <w:outlineLvl w:val="9"/>
    </w:pPr>
    <w:rPr>
      <w:rFonts w:ascii="Cambria" w:eastAsia="宋体" w:hAnsi="Cambria" w:cs="Times New Roman"/>
      <w:b/>
      <w:bCs/>
      <w:color w:val="365F91"/>
      <w:kern w:val="0"/>
      <w:sz w:val="28"/>
      <w:szCs w:val="28"/>
      <w14:ligatures w14:val="none"/>
    </w:rPr>
  </w:style>
  <w:style w:type="character" w:customStyle="1" w:styleId="Char3">
    <w:name w:val="脚注文本 Char"/>
    <w:semiHidden/>
    <w:rsid w:val="006B5233"/>
    <w:rPr>
      <w:kern w:val="2"/>
      <w:sz w:val="18"/>
      <w:szCs w:val="18"/>
    </w:rPr>
  </w:style>
  <w:style w:type="character" w:customStyle="1" w:styleId="Char5">
    <w:name w:val="无间隔 Char"/>
    <w:link w:val="1a"/>
    <w:locked/>
    <w:rsid w:val="006B5233"/>
    <w:rPr>
      <w:rFonts w:ascii="Calibri" w:eastAsia="Times New Roman" w:hAnsi="Calibri"/>
      <w:szCs w:val="22"/>
      <w:lang w:eastAsia="en-US" w:bidi="en-US"/>
    </w:rPr>
  </w:style>
  <w:style w:type="paragraph" w:customStyle="1" w:styleId="1a">
    <w:name w:val="无间隔1"/>
    <w:link w:val="Char5"/>
    <w:qFormat/>
    <w:rsid w:val="006B5233"/>
    <w:pPr>
      <w:spacing w:after="0" w:line="240" w:lineRule="auto"/>
    </w:pPr>
    <w:rPr>
      <w:rFonts w:ascii="Calibri" w:eastAsia="Times New Roman" w:hAnsi="Calibri"/>
      <w:szCs w:val="22"/>
      <w:lang w:eastAsia="en-US" w:bidi="en-US"/>
    </w:rPr>
  </w:style>
  <w:style w:type="paragraph" w:customStyle="1" w:styleId="1b">
    <w:name w:val="引用1"/>
    <w:basedOn w:val="a"/>
    <w:next w:val="a"/>
    <w:link w:val="Char12"/>
    <w:qFormat/>
    <w:rsid w:val="006B5233"/>
    <w:pPr>
      <w:widowControl/>
      <w:spacing w:after="200" w:line="276" w:lineRule="auto"/>
    </w:pPr>
    <w:rPr>
      <w:rFonts w:ascii="Calibri" w:eastAsia="宋体" w:hAnsi="Calibri" w:cs="Times New Roman"/>
      <w:i/>
      <w:iCs/>
      <w:color w:val="000000"/>
      <w:kern w:val="0"/>
      <w:szCs w:val="22"/>
      <w:lang w:eastAsia="en-US" w:bidi="en-US"/>
      <w14:ligatures w14:val="none"/>
    </w:rPr>
  </w:style>
  <w:style w:type="character" w:customStyle="1" w:styleId="Char12">
    <w:name w:val="引用 Char1"/>
    <w:link w:val="1b"/>
    <w:locked/>
    <w:rsid w:val="006B5233"/>
    <w:rPr>
      <w:rFonts w:ascii="Calibri" w:eastAsia="宋体" w:hAnsi="Calibri" w:cs="Times New Roman"/>
      <w:i/>
      <w:iCs/>
      <w:color w:val="000000"/>
      <w:kern w:val="0"/>
      <w:szCs w:val="22"/>
      <w:lang w:eastAsia="en-US" w:bidi="en-US"/>
      <w14:ligatures w14:val="none"/>
    </w:rPr>
  </w:style>
  <w:style w:type="character" w:customStyle="1" w:styleId="Char6">
    <w:name w:val="引用 Char"/>
    <w:rsid w:val="006B5233"/>
    <w:rPr>
      <w:i/>
      <w:iCs/>
      <w:color w:val="000000"/>
      <w:kern w:val="2"/>
      <w:sz w:val="21"/>
    </w:rPr>
  </w:style>
  <w:style w:type="paragraph" w:customStyle="1" w:styleId="1c">
    <w:name w:val="明显引用1"/>
    <w:basedOn w:val="a"/>
    <w:next w:val="a"/>
    <w:link w:val="Char13"/>
    <w:qFormat/>
    <w:rsid w:val="006B5233"/>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szCs w:val="22"/>
      <w:lang w:eastAsia="en-US" w:bidi="en-US"/>
      <w14:ligatures w14:val="none"/>
    </w:rPr>
  </w:style>
  <w:style w:type="character" w:customStyle="1" w:styleId="Char13">
    <w:name w:val="明显引用 Char1"/>
    <w:link w:val="1c"/>
    <w:locked/>
    <w:rsid w:val="006B5233"/>
    <w:rPr>
      <w:rFonts w:ascii="Calibri" w:eastAsia="宋体" w:hAnsi="Calibri" w:cs="Times New Roman"/>
      <w:b/>
      <w:bCs/>
      <w:i/>
      <w:iCs/>
      <w:color w:val="4F81BD"/>
      <w:kern w:val="0"/>
      <w:szCs w:val="22"/>
      <w:lang w:eastAsia="en-US" w:bidi="en-US"/>
      <w14:ligatures w14:val="none"/>
    </w:rPr>
  </w:style>
  <w:style w:type="character" w:customStyle="1" w:styleId="Char7">
    <w:name w:val="明显引用 Char"/>
    <w:rsid w:val="006B5233"/>
    <w:rPr>
      <w:b/>
      <w:bCs/>
      <w:i/>
      <w:iCs/>
      <w:color w:val="4F81BD"/>
      <w:kern w:val="2"/>
      <w:sz w:val="21"/>
    </w:rPr>
  </w:style>
  <w:style w:type="character" w:customStyle="1" w:styleId="CharChar9">
    <w:name w:val="+正文 Char Char"/>
    <w:link w:val="CharCharChar0"/>
    <w:locked/>
    <w:rsid w:val="006B5233"/>
    <w:rPr>
      <w:rFonts w:ascii="楷体_GB2312" w:eastAsia="楷体_GB2312"/>
      <w:sz w:val="24"/>
    </w:rPr>
  </w:style>
  <w:style w:type="paragraph" w:customStyle="1" w:styleId="CharCharChar0">
    <w:name w:val="+正文 Char Char Char"/>
    <w:basedOn w:val="a"/>
    <w:link w:val="CharChar9"/>
    <w:qFormat/>
    <w:rsid w:val="006B5233"/>
    <w:pPr>
      <w:spacing w:after="0" w:line="360" w:lineRule="auto"/>
      <w:ind w:firstLineChars="200" w:firstLine="200"/>
      <w:jc w:val="both"/>
    </w:pPr>
    <w:rPr>
      <w:rFonts w:ascii="楷体_GB2312" w:eastAsia="楷体_GB2312"/>
      <w:sz w:val="24"/>
    </w:rPr>
  </w:style>
  <w:style w:type="character" w:customStyle="1" w:styleId="CharChar2CharCharChar">
    <w:name w:val="+正文 Char Char2 Char Char Char"/>
    <w:link w:val="CharChar2Char"/>
    <w:locked/>
    <w:rsid w:val="006B5233"/>
    <w:rPr>
      <w:rFonts w:ascii="宋体" w:hAnsi="宋体"/>
      <w:sz w:val="24"/>
    </w:rPr>
  </w:style>
  <w:style w:type="paragraph" w:customStyle="1" w:styleId="CharChar2Char">
    <w:name w:val="+正文 Char Char2 Char"/>
    <w:basedOn w:val="a"/>
    <w:link w:val="CharChar2CharCharChar"/>
    <w:qFormat/>
    <w:rsid w:val="006B5233"/>
    <w:pPr>
      <w:spacing w:after="0" w:line="360" w:lineRule="auto"/>
      <w:ind w:firstLineChars="200" w:firstLine="200"/>
      <w:jc w:val="both"/>
    </w:pPr>
    <w:rPr>
      <w:rFonts w:ascii="宋体" w:hAnsi="宋体"/>
      <w:sz w:val="24"/>
    </w:rPr>
  </w:style>
  <w:style w:type="character" w:customStyle="1" w:styleId="CharChar5CharCharChar">
    <w:name w:val="+正文 Char Char5 Char Char Char"/>
    <w:link w:val="CharChar5Char"/>
    <w:locked/>
    <w:rsid w:val="006B5233"/>
    <w:rPr>
      <w:rFonts w:ascii="宋体" w:hAnsi="宋体"/>
      <w:sz w:val="24"/>
    </w:rPr>
  </w:style>
  <w:style w:type="paragraph" w:customStyle="1" w:styleId="CharChar5Char">
    <w:name w:val="+正文 Char Char5 Char"/>
    <w:basedOn w:val="a"/>
    <w:link w:val="CharChar5CharCharChar"/>
    <w:qFormat/>
    <w:rsid w:val="006B5233"/>
    <w:pPr>
      <w:spacing w:after="0" w:line="360" w:lineRule="auto"/>
      <w:ind w:firstLineChars="200" w:firstLine="200"/>
      <w:jc w:val="both"/>
    </w:pPr>
    <w:rPr>
      <w:rFonts w:ascii="宋体" w:hAnsi="宋体"/>
      <w:sz w:val="24"/>
    </w:rPr>
  </w:style>
  <w:style w:type="character" w:customStyle="1" w:styleId="CharChar3CharCharCharChar">
    <w:name w:val="+正文 Char Char3 Char Char Char Char"/>
    <w:link w:val="CharChar3CharChar"/>
    <w:locked/>
    <w:rsid w:val="006B5233"/>
    <w:rPr>
      <w:rFonts w:ascii="宋体" w:hAnsi="宋体"/>
      <w:sz w:val="24"/>
    </w:rPr>
  </w:style>
  <w:style w:type="paragraph" w:customStyle="1" w:styleId="CharChar3CharChar">
    <w:name w:val="+正文 Char Char3 Char Char"/>
    <w:basedOn w:val="a"/>
    <w:link w:val="CharChar3CharCharCharChar"/>
    <w:qFormat/>
    <w:rsid w:val="006B5233"/>
    <w:pPr>
      <w:spacing w:after="0" w:line="360" w:lineRule="auto"/>
      <w:ind w:firstLineChars="200" w:firstLine="200"/>
      <w:jc w:val="both"/>
    </w:pPr>
    <w:rPr>
      <w:rFonts w:ascii="宋体" w:hAnsi="宋体"/>
      <w:sz w:val="24"/>
    </w:rPr>
  </w:style>
  <w:style w:type="character" w:customStyle="1" w:styleId="1CharCharCharCharChar">
    <w:name w:val="+列表1 Char Char Char Char Char"/>
    <w:link w:val="1CharCharChar"/>
    <w:locked/>
    <w:rsid w:val="006B5233"/>
    <w:rPr>
      <w:rFonts w:ascii="宋体" w:hAnsi="宋体"/>
      <w:sz w:val="21"/>
    </w:rPr>
  </w:style>
  <w:style w:type="paragraph" w:customStyle="1" w:styleId="1CharCharChar">
    <w:name w:val="+列表1 Char Char Char"/>
    <w:basedOn w:val="a"/>
    <w:link w:val="1CharCharCharCharChar"/>
    <w:qFormat/>
    <w:rsid w:val="006B5233"/>
    <w:pPr>
      <w:spacing w:after="0" w:line="240" w:lineRule="auto"/>
      <w:jc w:val="center"/>
    </w:pPr>
    <w:rPr>
      <w:rFonts w:ascii="宋体" w:hAnsi="宋体"/>
      <w:sz w:val="21"/>
    </w:rPr>
  </w:style>
  <w:style w:type="character" w:customStyle="1" w:styleId="Char2CharChar">
    <w:name w:val="+正文 Char2 Char Char"/>
    <w:link w:val="Char20"/>
    <w:locked/>
    <w:rsid w:val="006B5233"/>
    <w:rPr>
      <w:rFonts w:ascii="宋体" w:hAnsi="宋体"/>
      <w:sz w:val="24"/>
    </w:rPr>
  </w:style>
  <w:style w:type="paragraph" w:customStyle="1" w:styleId="Char20">
    <w:name w:val="+正文 Char2"/>
    <w:basedOn w:val="a"/>
    <w:link w:val="Char2CharChar"/>
    <w:qFormat/>
    <w:rsid w:val="006B5233"/>
    <w:pPr>
      <w:spacing w:after="0" w:line="360" w:lineRule="auto"/>
      <w:ind w:firstLineChars="200" w:firstLine="200"/>
      <w:jc w:val="both"/>
    </w:pPr>
    <w:rPr>
      <w:rFonts w:ascii="宋体" w:hAnsi="宋体"/>
      <w:sz w:val="24"/>
    </w:rPr>
  </w:style>
  <w:style w:type="character" w:customStyle="1" w:styleId="CharChara">
    <w:name w:val="表文字 Char Char"/>
    <w:link w:val="affff1"/>
    <w:locked/>
    <w:rsid w:val="006B5233"/>
    <w:rPr>
      <w:rFonts w:ascii="楷体_GB2312" w:eastAsia="楷体_GB2312" w:hAnsi="宋体"/>
      <w:spacing w:val="-8"/>
      <w:sz w:val="24"/>
      <w:lang w:val="zh-CN"/>
    </w:rPr>
  </w:style>
  <w:style w:type="paragraph" w:customStyle="1" w:styleId="affff1">
    <w:name w:val="表文字"/>
    <w:basedOn w:val="a"/>
    <w:link w:val="CharChara"/>
    <w:qFormat/>
    <w:rsid w:val="006B5233"/>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Char40">
    <w:name w:val="+正文 Char4"/>
    <w:link w:val="affff2"/>
    <w:locked/>
    <w:rsid w:val="006B5233"/>
    <w:rPr>
      <w:rFonts w:ascii="宋体" w:hAnsi="宋体"/>
      <w:sz w:val="24"/>
    </w:rPr>
  </w:style>
  <w:style w:type="paragraph" w:customStyle="1" w:styleId="affff2">
    <w:name w:val="+正文"/>
    <w:basedOn w:val="a"/>
    <w:link w:val="Char40"/>
    <w:qFormat/>
    <w:rsid w:val="006B5233"/>
    <w:pPr>
      <w:spacing w:after="0" w:line="360" w:lineRule="auto"/>
      <w:ind w:firstLineChars="200" w:firstLine="200"/>
      <w:jc w:val="both"/>
    </w:pPr>
    <w:rPr>
      <w:rFonts w:ascii="宋体" w:hAnsi="宋体"/>
      <w:sz w:val="24"/>
    </w:rPr>
  </w:style>
  <w:style w:type="character" w:customStyle="1" w:styleId="Char5CharCharCharCharChar">
    <w:name w:val="+正文 Char5 Char Char Char Char Char"/>
    <w:link w:val="Char5CharCharChar"/>
    <w:locked/>
    <w:rsid w:val="006B5233"/>
    <w:rPr>
      <w:rFonts w:ascii="宋体" w:hAnsi="宋体"/>
      <w:sz w:val="24"/>
    </w:rPr>
  </w:style>
  <w:style w:type="paragraph" w:customStyle="1" w:styleId="Char5CharCharChar">
    <w:name w:val="+正文 Char5 Char Char Char"/>
    <w:basedOn w:val="a"/>
    <w:link w:val="Char5CharCharCharCharChar"/>
    <w:qFormat/>
    <w:rsid w:val="006B5233"/>
    <w:pPr>
      <w:spacing w:after="0" w:line="360" w:lineRule="auto"/>
      <w:ind w:firstLineChars="200" w:firstLine="200"/>
      <w:jc w:val="both"/>
    </w:pPr>
    <w:rPr>
      <w:rFonts w:ascii="宋体" w:hAnsi="宋体"/>
      <w:sz w:val="24"/>
    </w:rPr>
  </w:style>
  <w:style w:type="paragraph" w:customStyle="1" w:styleId="1Char">
    <w:name w:val="+1. Char"/>
    <w:basedOn w:val="a"/>
    <w:link w:val="1CharCharChar0"/>
    <w:rsid w:val="006B5233"/>
    <w:pPr>
      <w:spacing w:after="0" w:line="240" w:lineRule="auto"/>
      <w:jc w:val="both"/>
    </w:pPr>
    <w:rPr>
      <w:rFonts w:ascii="Times New Roman" w:eastAsia="宋体" w:hAnsi="Times New Roman" w:cs="Times New Roman"/>
      <w:sz w:val="21"/>
      <w:szCs w:val="20"/>
      <w14:ligatures w14:val="none"/>
    </w:rPr>
  </w:style>
  <w:style w:type="character" w:customStyle="1" w:styleId="1CharCharChar0">
    <w:name w:val="+1. Char Char Char"/>
    <w:link w:val="1Char"/>
    <w:locked/>
    <w:rsid w:val="006B5233"/>
    <w:rPr>
      <w:rFonts w:ascii="Times New Roman" w:eastAsia="宋体" w:hAnsi="Times New Roman" w:cs="Times New Roman"/>
      <w:sz w:val="21"/>
      <w:szCs w:val="20"/>
      <w14:ligatures w14:val="none"/>
    </w:rPr>
  </w:style>
  <w:style w:type="paragraph" w:customStyle="1" w:styleId="Char21">
    <w:name w:val="Char2"/>
    <w:basedOn w:val="a"/>
    <w:rsid w:val="006B5233"/>
    <w:pPr>
      <w:tabs>
        <w:tab w:val="left" w:pos="360"/>
      </w:tabs>
      <w:spacing w:after="0" w:line="240" w:lineRule="auto"/>
      <w:jc w:val="both"/>
    </w:pPr>
    <w:rPr>
      <w:rFonts w:ascii="Times New Roman" w:eastAsia="宋体" w:hAnsi="Times New Roman" w:cs="Times New Roman"/>
      <w:sz w:val="24"/>
      <w14:ligatures w14:val="none"/>
    </w:rPr>
  </w:style>
  <w:style w:type="paragraph" w:styleId="TOC">
    <w:name w:val="TOC Heading"/>
    <w:basedOn w:val="1"/>
    <w:next w:val="a"/>
    <w:uiPriority w:val="39"/>
    <w:qFormat/>
    <w:rsid w:val="006B5233"/>
    <w:pPr>
      <w:widowControl/>
      <w:spacing w:after="0" w:line="276" w:lineRule="auto"/>
      <w:outlineLvl w:val="9"/>
    </w:pPr>
    <w:rPr>
      <w:rFonts w:ascii="Cambria" w:eastAsia="宋体" w:hAnsi="Cambria" w:cs="Times New Roman"/>
      <w:b/>
      <w:bCs/>
      <w:color w:val="365F91"/>
      <w:kern w:val="0"/>
      <w:sz w:val="28"/>
      <w:szCs w:val="28"/>
      <w14:ligatures w14:val="none"/>
    </w:rPr>
  </w:style>
  <w:style w:type="paragraph" w:customStyle="1" w:styleId="1d">
    <w:name w:val="普通(网站)1"/>
    <w:basedOn w:val="a"/>
    <w:rsid w:val="006B5233"/>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affff3">
    <w:name w:val="标准款样式"/>
    <w:basedOn w:val="a"/>
    <w:link w:val="Char8"/>
    <w:rsid w:val="006B5233"/>
    <w:pPr>
      <w:spacing w:after="0" w:line="240" w:lineRule="auto"/>
      <w:jc w:val="both"/>
    </w:pPr>
    <w:rPr>
      <w:rFonts w:ascii="黑体" w:eastAsia="宋体" w:hAnsi="宋体" w:cs="Times New Roman"/>
      <w:sz w:val="21"/>
      <w:szCs w:val="20"/>
      <w14:ligatures w14:val="none"/>
    </w:rPr>
  </w:style>
  <w:style w:type="character" w:customStyle="1" w:styleId="Char8">
    <w:name w:val="标准款样式 Char"/>
    <w:link w:val="affff3"/>
    <w:rsid w:val="006B5233"/>
    <w:rPr>
      <w:rFonts w:ascii="黑体" w:eastAsia="宋体" w:hAnsi="宋体" w:cs="Times New Roman"/>
      <w:sz w:val="21"/>
      <w:szCs w:val="20"/>
      <w14:ligatures w14:val="none"/>
    </w:rPr>
  </w:style>
  <w:style w:type="paragraph" w:customStyle="1" w:styleId="affff4">
    <w:name w:val="标准次分项"/>
    <w:basedOn w:val="a"/>
    <w:rsid w:val="006B5233"/>
    <w:pPr>
      <w:spacing w:after="0" w:line="240" w:lineRule="auto"/>
    </w:pPr>
    <w:rPr>
      <w:rFonts w:ascii="宋体" w:eastAsia="宋体" w:hAnsi="宋体" w:cs="Times New Roman"/>
      <w:sz w:val="21"/>
      <w:szCs w:val="21"/>
      <w14:ligatures w14:val="none"/>
    </w:rPr>
  </w:style>
  <w:style w:type="paragraph" w:customStyle="1" w:styleId="affff5">
    <w:name w:val="段"/>
    <w:link w:val="Char9"/>
    <w:rsid w:val="006B5233"/>
    <w:pPr>
      <w:tabs>
        <w:tab w:val="center" w:pos="4201"/>
        <w:tab w:val="right" w:leader="dot" w:pos="9298"/>
      </w:tabs>
      <w:autoSpaceDE w:val="0"/>
      <w:autoSpaceDN w:val="0"/>
      <w:spacing w:after="0" w:line="240" w:lineRule="auto"/>
      <w:ind w:firstLineChars="200" w:firstLine="420"/>
      <w:jc w:val="both"/>
    </w:pPr>
    <w:rPr>
      <w:rFonts w:ascii="宋体" w:eastAsia="宋体" w:hAnsi="Times New Roman" w:cs="Times New Roman"/>
      <w:kern w:val="0"/>
      <w:sz w:val="21"/>
      <w:szCs w:val="20"/>
      <w14:ligatures w14:val="none"/>
    </w:rPr>
  </w:style>
  <w:style w:type="character" w:customStyle="1" w:styleId="Char9">
    <w:name w:val="段 Char"/>
    <w:link w:val="affff5"/>
    <w:rsid w:val="006B5233"/>
    <w:rPr>
      <w:rFonts w:ascii="宋体" w:eastAsia="宋体" w:hAnsi="Times New Roman" w:cs="Times New Roman"/>
      <w:kern w:val="0"/>
      <w:sz w:val="21"/>
      <w:szCs w:val="20"/>
      <w14:ligatures w14:val="none"/>
    </w:rPr>
  </w:style>
  <w:style w:type="character" w:customStyle="1" w:styleId="Char14">
    <w:name w:val="称呼 Char1"/>
    <w:uiPriority w:val="99"/>
    <w:semiHidden/>
    <w:rsid w:val="006B5233"/>
  </w:style>
  <w:style w:type="character" w:customStyle="1" w:styleId="Char15">
    <w:name w:val="正文文本 Char1"/>
    <w:uiPriority w:val="99"/>
    <w:semiHidden/>
    <w:rsid w:val="006B5233"/>
  </w:style>
  <w:style w:type="character" w:customStyle="1" w:styleId="Char16">
    <w:name w:val="正文首行缩进 Char1"/>
    <w:uiPriority w:val="99"/>
    <w:semiHidden/>
    <w:rsid w:val="006B5233"/>
  </w:style>
  <w:style w:type="character" w:customStyle="1" w:styleId="Char17">
    <w:name w:val="批注文字 Char1"/>
    <w:uiPriority w:val="99"/>
    <w:semiHidden/>
    <w:rsid w:val="006B5233"/>
  </w:style>
  <w:style w:type="character" w:customStyle="1" w:styleId="3Char1">
    <w:name w:val="正文文本 3 Char1"/>
    <w:uiPriority w:val="99"/>
    <w:semiHidden/>
    <w:rsid w:val="006B5233"/>
    <w:rPr>
      <w:sz w:val="16"/>
      <w:szCs w:val="16"/>
    </w:rPr>
  </w:style>
  <w:style w:type="character" w:customStyle="1" w:styleId="Char18">
    <w:name w:val="批注主题 Char1"/>
    <w:uiPriority w:val="99"/>
    <w:semiHidden/>
    <w:rsid w:val="006B5233"/>
    <w:rPr>
      <w:b/>
      <w:bCs/>
    </w:rPr>
  </w:style>
  <w:style w:type="character" w:customStyle="1" w:styleId="Char19">
    <w:name w:val="注释标题 Char1"/>
    <w:uiPriority w:val="99"/>
    <w:semiHidden/>
    <w:qFormat/>
    <w:rsid w:val="006B5233"/>
  </w:style>
  <w:style w:type="character" w:customStyle="1" w:styleId="Char1a">
    <w:name w:val="副标题 Char1"/>
    <w:uiPriority w:val="11"/>
    <w:rsid w:val="006B5233"/>
    <w:rPr>
      <w:rFonts w:ascii="Cambria" w:eastAsia="宋体" w:hAnsi="Cambria" w:cs="Times New Roman"/>
      <w:b/>
      <w:bCs/>
      <w:kern w:val="28"/>
      <w:sz w:val="32"/>
      <w:szCs w:val="32"/>
    </w:rPr>
  </w:style>
  <w:style w:type="character" w:customStyle="1" w:styleId="Char1b">
    <w:name w:val="页脚 Char1"/>
    <w:uiPriority w:val="99"/>
    <w:semiHidden/>
    <w:rsid w:val="006B5233"/>
    <w:rPr>
      <w:sz w:val="18"/>
      <w:szCs w:val="18"/>
    </w:rPr>
  </w:style>
  <w:style w:type="character" w:customStyle="1" w:styleId="Char1c">
    <w:name w:val="日期 Char1"/>
    <w:uiPriority w:val="99"/>
    <w:semiHidden/>
    <w:rsid w:val="006B5233"/>
  </w:style>
  <w:style w:type="character" w:customStyle="1" w:styleId="Char1d">
    <w:name w:val="页眉 Char1"/>
    <w:uiPriority w:val="99"/>
    <w:semiHidden/>
    <w:rsid w:val="006B5233"/>
    <w:rPr>
      <w:sz w:val="18"/>
      <w:szCs w:val="18"/>
    </w:rPr>
  </w:style>
  <w:style w:type="character" w:customStyle="1" w:styleId="Char1e">
    <w:name w:val="标题 Char1"/>
    <w:uiPriority w:val="10"/>
    <w:rsid w:val="006B5233"/>
    <w:rPr>
      <w:rFonts w:ascii="Cambria" w:eastAsia="宋体" w:hAnsi="Cambria" w:cs="Times New Roman"/>
      <w:b/>
      <w:bCs/>
      <w:sz w:val="32"/>
      <w:szCs w:val="32"/>
    </w:rPr>
  </w:style>
  <w:style w:type="paragraph" w:customStyle="1" w:styleId="-11">
    <w:name w:val="彩色列表 - 着色 11"/>
    <w:basedOn w:val="a"/>
    <w:uiPriority w:val="34"/>
    <w:qFormat/>
    <w:rsid w:val="006B5233"/>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110">
    <w:name w:val="列出段落11"/>
    <w:basedOn w:val="a"/>
    <w:uiPriority w:val="34"/>
    <w:qFormat/>
    <w:rsid w:val="006B5233"/>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character" w:customStyle="1" w:styleId="navname">
    <w:name w:val="navname"/>
    <w:rsid w:val="006B5233"/>
  </w:style>
  <w:style w:type="paragraph" w:styleId="affff6">
    <w:name w:val="Revision"/>
    <w:uiPriority w:val="99"/>
    <w:unhideWhenUsed/>
    <w:rsid w:val="006B5233"/>
    <w:pPr>
      <w:spacing w:after="0" w:line="240" w:lineRule="auto"/>
    </w:pPr>
    <w:rPr>
      <w:rFonts w:ascii="Times New Roman" w:eastAsia="宋体" w:hAnsi="Times New Roman" w:cs="Times New Roman"/>
      <w:sz w:val="21"/>
      <w:szCs w:val="20"/>
      <w14:ligatures w14:val="none"/>
    </w:rPr>
  </w:style>
  <w:style w:type="character" w:styleId="affff7">
    <w:name w:val="Unresolved Mention"/>
    <w:uiPriority w:val="99"/>
    <w:unhideWhenUsed/>
    <w:rsid w:val="006B5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openxmlformats.org/officeDocument/2006/relationships/settings" Target="settings.xml"/><Relationship Id="rId7" Type="http://schemas.openxmlformats.org/officeDocument/2006/relationships/hyperlink" Target="http://sh.110.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110.com/" TargetMode="External"/><Relationship Id="rId4" Type="http://schemas.openxmlformats.org/officeDocument/2006/relationships/webSettings" Target="webSettings.xml"/><Relationship Id="rId9" Type="http://schemas.openxmlformats.org/officeDocument/2006/relationships/hyperlink" Target="http://sh.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2985</Words>
  <Characters>17017</Characters>
  <Application>Microsoft Office Word</Application>
  <DocSecurity>0</DocSecurity>
  <Lines>141</Lines>
  <Paragraphs>39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2025-11-14T02:01:00Z</dcterms:created>
  <dcterms:modified xsi:type="dcterms:W3CDTF">2025-11-14T02:02:00Z</dcterms:modified>
</cp:coreProperties>
</file>