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AA" w:rsidRDefault="008A43E5">
      <w:pPr>
        <w:jc w:val="center"/>
        <w:rPr>
          <w:b/>
          <w:bCs/>
          <w:sz w:val="36"/>
          <w:szCs w:val="36"/>
        </w:rPr>
      </w:pPr>
      <w:r>
        <w:rPr>
          <w:rFonts w:hint="eastAsia"/>
          <w:b/>
          <w:bCs/>
          <w:sz w:val="36"/>
          <w:szCs w:val="36"/>
        </w:rPr>
        <w:t>中标推荐理由</w:t>
      </w:r>
    </w:p>
    <w:p w:rsidR="003D69AA" w:rsidRDefault="003D69AA">
      <w:pPr>
        <w:spacing w:line="480" w:lineRule="exact"/>
        <w:rPr>
          <w:sz w:val="28"/>
          <w:szCs w:val="28"/>
        </w:rPr>
      </w:pPr>
    </w:p>
    <w:p w:rsidR="003D69AA" w:rsidRDefault="008A43E5">
      <w:pPr>
        <w:spacing w:line="480" w:lineRule="exact"/>
        <w:ind w:left="1277" w:hangingChars="456" w:hanging="1277"/>
        <w:rPr>
          <w:sz w:val="28"/>
          <w:szCs w:val="28"/>
        </w:rPr>
      </w:pPr>
      <w:r>
        <w:rPr>
          <w:rFonts w:hint="eastAsia"/>
          <w:sz w:val="28"/>
          <w:szCs w:val="28"/>
        </w:rPr>
        <w:t>项目名称：物业管理服务</w:t>
      </w:r>
      <w:r>
        <w:rPr>
          <w:rFonts w:hint="eastAsia"/>
          <w:sz w:val="28"/>
          <w:szCs w:val="28"/>
        </w:rPr>
        <w:t>-</w:t>
      </w:r>
      <w:r>
        <w:rPr>
          <w:rFonts w:hint="eastAsia"/>
          <w:sz w:val="28"/>
          <w:szCs w:val="28"/>
        </w:rPr>
        <w:t>物业</w:t>
      </w:r>
    </w:p>
    <w:p w:rsidR="003D69AA" w:rsidRDefault="008A43E5">
      <w:pPr>
        <w:spacing w:line="480" w:lineRule="exact"/>
        <w:rPr>
          <w:sz w:val="28"/>
          <w:szCs w:val="28"/>
        </w:rPr>
      </w:pPr>
      <w:r>
        <w:rPr>
          <w:rFonts w:hint="eastAsia"/>
          <w:sz w:val="28"/>
          <w:szCs w:val="28"/>
        </w:rPr>
        <w:t>项目编号：</w:t>
      </w:r>
      <w:r>
        <w:rPr>
          <w:rFonts w:hint="eastAsia"/>
          <w:sz w:val="28"/>
          <w:szCs w:val="28"/>
        </w:rPr>
        <w:t>310109000251125156163-09299013</w:t>
      </w:r>
    </w:p>
    <w:p w:rsidR="003D69AA" w:rsidRDefault="008A43E5">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上海大众物业管理有限责任公司</w:t>
      </w:r>
    </w:p>
    <w:p w:rsidR="003D69AA" w:rsidRDefault="008A43E5">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169</w:t>
      </w:r>
      <w:r>
        <w:rPr>
          <w:rFonts w:hint="eastAsia"/>
          <w:sz w:val="28"/>
          <w:szCs w:val="28"/>
        </w:rPr>
        <w:t>,</w:t>
      </w:r>
      <w:r>
        <w:rPr>
          <w:rFonts w:hint="eastAsia"/>
          <w:sz w:val="28"/>
          <w:szCs w:val="28"/>
        </w:rPr>
        <w:t>069.76</w:t>
      </w:r>
      <w:r>
        <w:rPr>
          <w:rFonts w:hint="eastAsia"/>
          <w:sz w:val="28"/>
          <w:szCs w:val="28"/>
        </w:rPr>
        <w:t>元</w:t>
      </w:r>
    </w:p>
    <w:p w:rsidR="003D69AA" w:rsidRDefault="008A43E5">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94.70</w:t>
      </w:r>
      <w:r>
        <w:rPr>
          <w:rFonts w:hint="eastAsia"/>
          <w:sz w:val="28"/>
          <w:szCs w:val="28"/>
        </w:rPr>
        <w:t>分</w:t>
      </w:r>
    </w:p>
    <w:p w:rsidR="003D69AA" w:rsidRDefault="008A43E5">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3D69AA" w:rsidRDefault="008A43E5">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3D69AA" w:rsidRDefault="008A43E5">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3D69AA" w:rsidRDefault="003D69AA">
      <w:pPr>
        <w:spacing w:line="480" w:lineRule="exact"/>
        <w:rPr>
          <w:b/>
          <w:bCs/>
          <w:sz w:val="28"/>
          <w:szCs w:val="28"/>
        </w:rPr>
      </w:pPr>
    </w:p>
    <w:p w:rsidR="003D69AA" w:rsidRDefault="008A43E5">
      <w:pPr>
        <w:spacing w:line="480" w:lineRule="exact"/>
        <w:rPr>
          <w:b/>
          <w:bCs/>
          <w:sz w:val="28"/>
          <w:szCs w:val="28"/>
        </w:rPr>
      </w:pPr>
      <w:r>
        <w:rPr>
          <w:rFonts w:hint="eastAsia"/>
          <w:b/>
          <w:bCs/>
          <w:sz w:val="28"/>
          <w:szCs w:val="28"/>
        </w:rPr>
        <w:t>注：</w:t>
      </w:r>
    </w:p>
    <w:p w:rsidR="003D69AA" w:rsidRDefault="008A43E5">
      <w:pPr>
        <w:numPr>
          <w:ilvl w:val="0"/>
          <w:numId w:val="1"/>
        </w:numPr>
        <w:spacing w:line="480" w:lineRule="exact"/>
        <w:rPr>
          <w:sz w:val="28"/>
          <w:szCs w:val="28"/>
        </w:rPr>
      </w:pPr>
      <w:r>
        <w:rPr>
          <w:rFonts w:hint="eastAsia"/>
          <w:sz w:val="28"/>
          <w:szCs w:val="28"/>
        </w:rPr>
        <w:t>中标、成交供应商为中小企业的，应公告其《中小企业声明函》。</w:t>
      </w:r>
    </w:p>
    <w:p w:rsidR="003D69AA" w:rsidRDefault="008A43E5">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3D69AA" w:rsidRDefault="008A43E5">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3D69AA" w:rsidRDefault="008A43E5">
      <w:pPr>
        <w:spacing w:line="480" w:lineRule="exact"/>
        <w:rPr>
          <w:b/>
          <w:bCs/>
          <w:sz w:val="28"/>
          <w:szCs w:val="28"/>
        </w:rPr>
      </w:pPr>
      <w:r>
        <w:rPr>
          <w:rFonts w:hint="eastAsia"/>
          <w:b/>
          <w:bCs/>
          <w:sz w:val="28"/>
          <w:szCs w:val="28"/>
        </w:rPr>
        <w:t>推荐理由：</w:t>
      </w:r>
    </w:p>
    <w:p w:rsidR="004B7DFC" w:rsidRPr="004B7DFC" w:rsidRDefault="004B7DFC" w:rsidP="004B7DFC">
      <w:pPr>
        <w:spacing w:line="480" w:lineRule="exact"/>
        <w:rPr>
          <w:sz w:val="28"/>
          <w:szCs w:val="28"/>
        </w:rPr>
      </w:pPr>
      <w:r>
        <w:rPr>
          <w:rFonts w:hint="eastAsia"/>
          <w:sz w:val="28"/>
          <w:szCs w:val="28"/>
        </w:rPr>
        <w:t xml:space="preserve">    </w:t>
      </w:r>
      <w:r w:rsidRPr="004B7DFC">
        <w:rPr>
          <w:rFonts w:hint="eastAsia"/>
          <w:sz w:val="28"/>
          <w:szCs w:val="28"/>
        </w:rPr>
        <w:t>上海大众物业管理有限责任公司的投标文件响应度最高，对项目的重点难点分析比较透彻，且有针对性的应对措施，总体服务方案相</w:t>
      </w:r>
    </w:p>
    <w:p w:rsidR="003D69AA" w:rsidRDefault="004B7DFC" w:rsidP="004B7DFC">
      <w:pPr>
        <w:spacing w:line="480" w:lineRule="exact"/>
        <w:rPr>
          <w:sz w:val="28"/>
          <w:szCs w:val="28"/>
        </w:rPr>
      </w:pPr>
      <w:r w:rsidRPr="004B7DFC">
        <w:rPr>
          <w:rFonts w:hint="eastAsia"/>
          <w:sz w:val="28"/>
          <w:szCs w:val="28"/>
        </w:rPr>
        <w:t>对较详实，针对性和可操作性较强，公司类似业绩优势较突出，经验相对较丰富，且提供用户评价情况，承诺服务较好，且公司配备符合本项目要求的项目团队。节能、环保、健康管理措施针对性较好，应急方案处理措施较为客观，便于操作。</w:t>
      </w:r>
    </w:p>
    <w:p w:rsidR="003D69AA" w:rsidRDefault="008A43E5">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3D69AA" w:rsidRDefault="003D69AA">
      <w:pPr>
        <w:spacing w:line="480" w:lineRule="exact"/>
        <w:rPr>
          <w:sz w:val="28"/>
          <w:szCs w:val="28"/>
        </w:rPr>
      </w:pPr>
    </w:p>
    <w:sectPr w:rsidR="003D69AA" w:rsidSect="003D69AA">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3E5" w:rsidRDefault="008A43E5" w:rsidP="004B7DFC">
      <w:r>
        <w:separator/>
      </w:r>
    </w:p>
  </w:endnote>
  <w:endnote w:type="continuationSeparator" w:id="0">
    <w:p w:rsidR="008A43E5" w:rsidRDefault="008A43E5" w:rsidP="004B7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3E5" w:rsidRDefault="008A43E5" w:rsidP="004B7DFC">
      <w:r>
        <w:separator/>
      </w:r>
    </w:p>
  </w:footnote>
  <w:footnote w:type="continuationSeparator" w:id="0">
    <w:p w:rsidR="008A43E5" w:rsidRDefault="008A43E5" w:rsidP="004B7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348D"/>
    <w:rsid w:val="000745FD"/>
    <w:rsid w:val="00081767"/>
    <w:rsid w:val="00081B72"/>
    <w:rsid w:val="00084BD7"/>
    <w:rsid w:val="00092C8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D69AA"/>
    <w:rsid w:val="003E00F1"/>
    <w:rsid w:val="003E18A4"/>
    <w:rsid w:val="003F64F2"/>
    <w:rsid w:val="00414123"/>
    <w:rsid w:val="00434268"/>
    <w:rsid w:val="00440C0E"/>
    <w:rsid w:val="0045044C"/>
    <w:rsid w:val="00456423"/>
    <w:rsid w:val="00464884"/>
    <w:rsid w:val="0049221E"/>
    <w:rsid w:val="004A4FC1"/>
    <w:rsid w:val="004B25CD"/>
    <w:rsid w:val="004B7DFC"/>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00DF"/>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A43E5"/>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4AB"/>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2905BC"/>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9A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D69AA"/>
    <w:rPr>
      <w:sz w:val="18"/>
      <w:szCs w:val="18"/>
    </w:rPr>
  </w:style>
  <w:style w:type="paragraph" w:styleId="a4">
    <w:name w:val="footer"/>
    <w:basedOn w:val="a"/>
    <w:link w:val="Char0"/>
    <w:qFormat/>
    <w:rsid w:val="003D69AA"/>
    <w:pPr>
      <w:tabs>
        <w:tab w:val="center" w:pos="4153"/>
        <w:tab w:val="right" w:pos="8306"/>
      </w:tabs>
      <w:snapToGrid w:val="0"/>
      <w:jc w:val="left"/>
    </w:pPr>
    <w:rPr>
      <w:sz w:val="18"/>
      <w:szCs w:val="18"/>
    </w:rPr>
  </w:style>
  <w:style w:type="paragraph" w:styleId="a5">
    <w:name w:val="header"/>
    <w:basedOn w:val="a"/>
    <w:link w:val="Char1"/>
    <w:qFormat/>
    <w:rsid w:val="003D69AA"/>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3D69AA"/>
    <w:rPr>
      <w:kern w:val="2"/>
      <w:sz w:val="18"/>
      <w:szCs w:val="18"/>
    </w:rPr>
  </w:style>
  <w:style w:type="character" w:customStyle="1" w:styleId="Char1">
    <w:name w:val="页眉 Char"/>
    <w:basedOn w:val="a0"/>
    <w:link w:val="a5"/>
    <w:qFormat/>
    <w:rsid w:val="003D69AA"/>
    <w:rPr>
      <w:kern w:val="2"/>
      <w:sz w:val="18"/>
      <w:szCs w:val="18"/>
    </w:rPr>
  </w:style>
  <w:style w:type="character" w:customStyle="1" w:styleId="Char0">
    <w:name w:val="页脚 Char"/>
    <w:basedOn w:val="a0"/>
    <w:link w:val="a4"/>
    <w:qFormat/>
    <w:rsid w:val="003D69A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F2A8C1-51E0-40A3-9C33-DD35A2D1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470</Characters>
  <Application>Microsoft Office Word</Application>
  <DocSecurity>0</DocSecurity>
  <Lines>3</Lines>
  <Paragraphs>1</Paragraphs>
  <ScaleCrop>false</ScaleCrop>
  <Company>Lenovo</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186</cp:revision>
  <cp:lastPrinted>2026-01-23T06:52:00Z</cp:lastPrinted>
  <dcterms:created xsi:type="dcterms:W3CDTF">2021-05-24T08:37:00Z</dcterms:created>
  <dcterms:modified xsi:type="dcterms:W3CDTF">2026-01-23T07:09:00Z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