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1FF" w:rsidRDefault="00377C5C">
      <w:pPr>
        <w:jc w:val="center"/>
        <w:rPr>
          <w:b/>
          <w:bCs/>
          <w:sz w:val="36"/>
          <w:szCs w:val="36"/>
        </w:rPr>
      </w:pPr>
      <w:r>
        <w:rPr>
          <w:rFonts w:hint="eastAsia"/>
          <w:b/>
          <w:bCs/>
          <w:sz w:val="36"/>
          <w:szCs w:val="36"/>
        </w:rPr>
        <w:t>中标推荐理由</w:t>
      </w:r>
    </w:p>
    <w:p w:rsidR="00C531FF" w:rsidRDefault="00C531FF">
      <w:pPr>
        <w:spacing w:line="360" w:lineRule="exact"/>
        <w:rPr>
          <w:sz w:val="28"/>
          <w:szCs w:val="28"/>
        </w:rPr>
      </w:pPr>
    </w:p>
    <w:p w:rsidR="00C531FF" w:rsidRDefault="00377C5C">
      <w:pPr>
        <w:spacing w:line="460" w:lineRule="exact"/>
        <w:ind w:left="1277" w:hangingChars="456" w:hanging="1277"/>
        <w:rPr>
          <w:sz w:val="28"/>
          <w:szCs w:val="28"/>
        </w:rPr>
      </w:pPr>
      <w:r>
        <w:rPr>
          <w:rFonts w:hint="eastAsia"/>
          <w:sz w:val="28"/>
          <w:szCs w:val="28"/>
        </w:rPr>
        <w:t>项目名称：数字虹教教育教学大系统（督导管理子系统）信创升级改造项目</w:t>
      </w:r>
    </w:p>
    <w:p w:rsidR="00C531FF" w:rsidRDefault="00377C5C">
      <w:pPr>
        <w:spacing w:line="460" w:lineRule="exact"/>
        <w:ind w:left="1277" w:hangingChars="456" w:hanging="1277"/>
        <w:rPr>
          <w:sz w:val="28"/>
          <w:szCs w:val="28"/>
        </w:rPr>
      </w:pPr>
      <w:r>
        <w:rPr>
          <w:rFonts w:hint="eastAsia"/>
          <w:sz w:val="28"/>
          <w:szCs w:val="28"/>
        </w:rPr>
        <w:t>项目编号：</w:t>
      </w:r>
      <w:r>
        <w:rPr>
          <w:rFonts w:hint="eastAsia"/>
          <w:sz w:val="28"/>
          <w:szCs w:val="28"/>
        </w:rPr>
        <w:t>310109000260318194444-09341297</w:t>
      </w:r>
    </w:p>
    <w:p w:rsidR="00C531FF" w:rsidRDefault="00377C5C">
      <w:pPr>
        <w:autoSpaceDE w:val="0"/>
        <w:autoSpaceDN w:val="0"/>
        <w:adjustRightInd w:val="0"/>
        <w:spacing w:line="460" w:lineRule="exact"/>
        <w:jc w:val="left"/>
        <w:rPr>
          <w:sz w:val="28"/>
          <w:szCs w:val="28"/>
        </w:rPr>
      </w:pPr>
      <w:r>
        <w:rPr>
          <w:rFonts w:hint="eastAsia"/>
          <w:sz w:val="28"/>
          <w:szCs w:val="28"/>
        </w:rPr>
        <w:t>中标单位：</w:t>
      </w:r>
      <w:r>
        <w:rPr>
          <w:sz w:val="28"/>
          <w:szCs w:val="28"/>
        </w:rPr>
        <w:t xml:space="preserve"> </w:t>
      </w:r>
      <w:r>
        <w:rPr>
          <w:rFonts w:hint="eastAsia"/>
          <w:sz w:val="28"/>
          <w:szCs w:val="28"/>
        </w:rPr>
        <w:t>东方有线网络有限公司</w:t>
      </w:r>
    </w:p>
    <w:p w:rsidR="00C531FF" w:rsidRDefault="00377C5C">
      <w:pPr>
        <w:autoSpaceDE w:val="0"/>
        <w:autoSpaceDN w:val="0"/>
        <w:adjustRightInd w:val="0"/>
        <w:spacing w:line="460" w:lineRule="exact"/>
        <w:jc w:val="left"/>
        <w:rPr>
          <w:sz w:val="28"/>
          <w:szCs w:val="28"/>
        </w:rPr>
      </w:pPr>
      <w:r>
        <w:rPr>
          <w:rFonts w:hint="eastAsia"/>
          <w:sz w:val="28"/>
          <w:szCs w:val="28"/>
        </w:rPr>
        <w:t>中标金额：￥</w:t>
      </w:r>
      <w:r>
        <w:rPr>
          <w:rFonts w:hint="eastAsia"/>
          <w:sz w:val="28"/>
          <w:szCs w:val="28"/>
        </w:rPr>
        <w:t>1,398,600</w:t>
      </w:r>
      <w:r>
        <w:rPr>
          <w:rFonts w:hint="eastAsia"/>
          <w:sz w:val="28"/>
          <w:szCs w:val="28"/>
        </w:rPr>
        <w:t>元</w:t>
      </w:r>
    </w:p>
    <w:p w:rsidR="00C531FF" w:rsidRDefault="00377C5C">
      <w:pPr>
        <w:autoSpaceDE w:val="0"/>
        <w:autoSpaceDN w:val="0"/>
        <w:adjustRightInd w:val="0"/>
        <w:spacing w:line="460" w:lineRule="exact"/>
        <w:jc w:val="left"/>
        <w:rPr>
          <w:sz w:val="28"/>
          <w:szCs w:val="28"/>
        </w:rPr>
      </w:pPr>
      <w:r>
        <w:rPr>
          <w:rFonts w:hint="eastAsia"/>
          <w:sz w:val="28"/>
          <w:szCs w:val="28"/>
        </w:rPr>
        <w:t>评审总得分：</w:t>
      </w:r>
      <w:r>
        <w:rPr>
          <w:rFonts w:hint="eastAsia"/>
          <w:sz w:val="28"/>
          <w:szCs w:val="28"/>
        </w:rPr>
        <w:t xml:space="preserve">            </w:t>
      </w:r>
      <w:r>
        <w:rPr>
          <w:rFonts w:hint="eastAsia"/>
          <w:sz w:val="28"/>
          <w:szCs w:val="28"/>
        </w:rPr>
        <w:t>94.38</w:t>
      </w:r>
      <w:r>
        <w:rPr>
          <w:rFonts w:hint="eastAsia"/>
          <w:sz w:val="28"/>
          <w:szCs w:val="28"/>
        </w:rPr>
        <w:t xml:space="preserve"> </w:t>
      </w:r>
      <w:r>
        <w:rPr>
          <w:rFonts w:hint="eastAsia"/>
          <w:sz w:val="28"/>
          <w:szCs w:val="28"/>
        </w:rPr>
        <w:t>分</w:t>
      </w:r>
    </w:p>
    <w:p w:rsidR="00C531FF" w:rsidRDefault="00377C5C">
      <w:pPr>
        <w:autoSpaceDE w:val="0"/>
        <w:autoSpaceDN w:val="0"/>
        <w:adjustRightInd w:val="0"/>
        <w:spacing w:line="460" w:lineRule="exact"/>
        <w:jc w:val="lef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Pr>
          <w:rFonts w:hint="eastAsia"/>
          <w:sz w:val="28"/>
          <w:szCs w:val="28"/>
        </w:rPr>
        <w:t xml:space="preserve"> </w:t>
      </w:r>
      <w:r>
        <w:rPr>
          <w:rFonts w:hint="eastAsia"/>
          <w:sz w:val="28"/>
          <w:szCs w:val="28"/>
        </w:rPr>
        <w:t>否</w:t>
      </w:r>
    </w:p>
    <w:p w:rsidR="00C531FF" w:rsidRDefault="00377C5C">
      <w:pPr>
        <w:autoSpaceDE w:val="0"/>
        <w:autoSpaceDN w:val="0"/>
        <w:adjustRightInd w:val="0"/>
        <w:spacing w:line="460" w:lineRule="exact"/>
        <w:jc w:val="lef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Pr>
          <w:rFonts w:hint="eastAsia"/>
          <w:sz w:val="28"/>
          <w:szCs w:val="28"/>
        </w:rPr>
        <w:t xml:space="preserve"> </w:t>
      </w:r>
      <w:r>
        <w:rPr>
          <w:rFonts w:hint="eastAsia"/>
          <w:sz w:val="28"/>
          <w:szCs w:val="28"/>
        </w:rPr>
        <w:t>否</w:t>
      </w:r>
    </w:p>
    <w:p w:rsidR="00C531FF" w:rsidRDefault="00377C5C">
      <w:pPr>
        <w:autoSpaceDE w:val="0"/>
        <w:autoSpaceDN w:val="0"/>
        <w:adjustRightInd w:val="0"/>
        <w:spacing w:line="460" w:lineRule="exact"/>
        <w:jc w:val="lef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Pr>
          <w:rFonts w:hint="eastAsia"/>
          <w:sz w:val="28"/>
          <w:szCs w:val="28"/>
        </w:rPr>
        <w:t xml:space="preserve"> </w:t>
      </w:r>
      <w:r>
        <w:rPr>
          <w:rFonts w:hint="eastAsia"/>
          <w:sz w:val="28"/>
          <w:szCs w:val="28"/>
        </w:rPr>
        <w:t>否</w:t>
      </w:r>
      <w:bookmarkStart w:id="0" w:name="_GoBack"/>
      <w:bookmarkEnd w:id="0"/>
    </w:p>
    <w:p w:rsidR="00C531FF" w:rsidRDefault="00C531FF">
      <w:pPr>
        <w:spacing w:line="460" w:lineRule="exact"/>
        <w:rPr>
          <w:b/>
          <w:bCs/>
          <w:sz w:val="28"/>
          <w:szCs w:val="28"/>
        </w:rPr>
      </w:pPr>
    </w:p>
    <w:p w:rsidR="00C531FF" w:rsidRDefault="00C531FF">
      <w:pPr>
        <w:spacing w:line="460" w:lineRule="exact"/>
        <w:rPr>
          <w:b/>
          <w:bCs/>
          <w:sz w:val="28"/>
          <w:szCs w:val="28"/>
        </w:rPr>
      </w:pPr>
    </w:p>
    <w:p w:rsidR="00C531FF" w:rsidRDefault="00377C5C">
      <w:pPr>
        <w:spacing w:line="460" w:lineRule="exact"/>
        <w:rPr>
          <w:b/>
          <w:bCs/>
          <w:sz w:val="28"/>
          <w:szCs w:val="28"/>
        </w:rPr>
      </w:pPr>
      <w:r>
        <w:rPr>
          <w:rFonts w:hint="eastAsia"/>
          <w:b/>
          <w:bCs/>
          <w:sz w:val="28"/>
          <w:szCs w:val="28"/>
        </w:rPr>
        <w:t>注：</w:t>
      </w:r>
    </w:p>
    <w:p w:rsidR="00C531FF" w:rsidRDefault="00377C5C">
      <w:pPr>
        <w:numPr>
          <w:ilvl w:val="0"/>
          <w:numId w:val="1"/>
        </w:numPr>
        <w:spacing w:line="460" w:lineRule="exact"/>
        <w:rPr>
          <w:sz w:val="28"/>
          <w:szCs w:val="28"/>
        </w:rPr>
      </w:pPr>
      <w:r>
        <w:rPr>
          <w:rFonts w:hint="eastAsia"/>
          <w:sz w:val="28"/>
          <w:szCs w:val="28"/>
        </w:rPr>
        <w:t>中标、成交供应商为中小企业的，应公告其《中小企业声明函》。</w:t>
      </w:r>
    </w:p>
    <w:p w:rsidR="00C531FF" w:rsidRDefault="00377C5C">
      <w:pPr>
        <w:numPr>
          <w:ilvl w:val="0"/>
          <w:numId w:val="1"/>
        </w:numPr>
        <w:spacing w:line="460" w:lineRule="exact"/>
        <w:rPr>
          <w:sz w:val="28"/>
          <w:szCs w:val="28"/>
        </w:rPr>
      </w:pPr>
      <w:r>
        <w:rPr>
          <w:rFonts w:hint="eastAsia"/>
          <w:sz w:val="28"/>
          <w:szCs w:val="28"/>
        </w:rPr>
        <w:t>中标、成交供应商为残疾人福利性单位的，应公告其《残疾人福利性单位声明函》。</w:t>
      </w:r>
    </w:p>
    <w:p w:rsidR="00C531FF" w:rsidRDefault="00377C5C">
      <w:pPr>
        <w:numPr>
          <w:ilvl w:val="0"/>
          <w:numId w:val="1"/>
        </w:numPr>
        <w:spacing w:line="460" w:lineRule="exact"/>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C531FF" w:rsidRDefault="00377C5C">
      <w:pPr>
        <w:spacing w:line="460" w:lineRule="exact"/>
        <w:rPr>
          <w:b/>
          <w:bCs/>
          <w:sz w:val="28"/>
          <w:szCs w:val="28"/>
        </w:rPr>
      </w:pPr>
      <w:r>
        <w:rPr>
          <w:rFonts w:hint="eastAsia"/>
          <w:b/>
          <w:bCs/>
          <w:sz w:val="28"/>
          <w:szCs w:val="28"/>
        </w:rPr>
        <w:t>推荐理由：</w:t>
      </w:r>
    </w:p>
    <w:p w:rsidR="00AE7598" w:rsidRDefault="00AE7598">
      <w:pPr>
        <w:spacing w:line="460" w:lineRule="exact"/>
        <w:rPr>
          <w:rFonts w:hint="eastAsia"/>
          <w:sz w:val="28"/>
          <w:szCs w:val="28"/>
        </w:rPr>
      </w:pPr>
      <w:r>
        <w:rPr>
          <w:rFonts w:hint="eastAsia"/>
          <w:sz w:val="28"/>
          <w:szCs w:val="28"/>
        </w:rPr>
        <w:t xml:space="preserve">    </w:t>
      </w:r>
      <w:r w:rsidRPr="00AE7598">
        <w:rPr>
          <w:sz w:val="28"/>
          <w:szCs w:val="28"/>
        </w:rPr>
        <w:t>东方有线网络有限公司类似业绩经验丰富，人员配备最多，分工明确且具有专业能力证明，整体服务方案详细完整，实施方案合理，售后服务可行。</w:t>
      </w:r>
    </w:p>
    <w:p w:rsidR="00C531FF" w:rsidRDefault="00377C5C">
      <w:pPr>
        <w:spacing w:line="460" w:lineRule="exact"/>
        <w:rPr>
          <w:sz w:val="28"/>
          <w:szCs w:val="28"/>
        </w:rPr>
      </w:pPr>
      <w:r>
        <w:rPr>
          <w:rFonts w:hint="eastAsia"/>
          <w:sz w:val="28"/>
          <w:szCs w:val="28"/>
        </w:rPr>
        <w:t xml:space="preserve">    </w:t>
      </w:r>
      <w:r>
        <w:rPr>
          <w:rFonts w:hint="eastAsia"/>
          <w:sz w:val="28"/>
          <w:szCs w:val="28"/>
        </w:rPr>
        <w:t>根据《财政部令第</w:t>
      </w:r>
      <w:r>
        <w:rPr>
          <w:rFonts w:hint="eastAsia"/>
          <w:sz w:val="28"/>
          <w:szCs w:val="28"/>
        </w:rPr>
        <w:t>87</w:t>
      </w:r>
      <w:r>
        <w:rPr>
          <w:rFonts w:hint="eastAsia"/>
          <w:sz w:val="28"/>
          <w:szCs w:val="28"/>
        </w:rPr>
        <w:t>号》第五十七条、采购文件评审办法，推荐得分最高单位为中标单位。</w:t>
      </w:r>
    </w:p>
    <w:p w:rsidR="00C531FF" w:rsidRDefault="00C531FF">
      <w:pPr>
        <w:spacing w:line="460" w:lineRule="exact"/>
        <w:rPr>
          <w:sz w:val="28"/>
          <w:szCs w:val="28"/>
        </w:rPr>
      </w:pPr>
    </w:p>
    <w:p w:rsidR="00C531FF" w:rsidRDefault="00C531FF">
      <w:pPr>
        <w:spacing w:line="460" w:lineRule="exact"/>
        <w:rPr>
          <w:sz w:val="28"/>
          <w:szCs w:val="28"/>
        </w:rPr>
      </w:pPr>
    </w:p>
    <w:p w:rsidR="00C531FF" w:rsidRDefault="00C531FF">
      <w:pPr>
        <w:spacing w:line="460" w:lineRule="exact"/>
        <w:rPr>
          <w:sz w:val="28"/>
          <w:szCs w:val="28"/>
        </w:rPr>
      </w:pPr>
    </w:p>
    <w:sectPr w:rsidR="00C531FF" w:rsidSect="00C531FF">
      <w:pgSz w:w="11906" w:h="16838"/>
      <w:pgMar w:top="1247" w:right="1800" w:bottom="1247" w:left="18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C5C" w:rsidRDefault="00377C5C" w:rsidP="00AE7598">
      <w:r>
        <w:separator/>
      </w:r>
    </w:p>
  </w:endnote>
  <w:endnote w:type="continuationSeparator" w:id="0">
    <w:p w:rsidR="00377C5C" w:rsidRDefault="00377C5C" w:rsidP="00AE75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charset w:val="00"/>
    <w:family w:val="roman"/>
    <w:pitch w:val="default"/>
    <w:sig w:usb0="00000000" w:usb1="00000000" w:usb2="00000000" w:usb3="00000000" w:csb0="00000000" w:csb1="00000000"/>
  </w:font>
  <w:font w:name="Calibri Light">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C5C" w:rsidRDefault="00377C5C" w:rsidP="00AE7598">
      <w:r>
        <w:separator/>
      </w:r>
    </w:p>
  </w:footnote>
  <w:footnote w:type="continuationSeparator" w:id="0">
    <w:p w:rsidR="00377C5C" w:rsidRDefault="00377C5C" w:rsidP="00AE75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978ED"/>
    <w:rsid w:val="00016947"/>
    <w:rsid w:val="0001782E"/>
    <w:rsid w:val="00032ACC"/>
    <w:rsid w:val="0003787C"/>
    <w:rsid w:val="0004326D"/>
    <w:rsid w:val="00055097"/>
    <w:rsid w:val="00062D0D"/>
    <w:rsid w:val="00071108"/>
    <w:rsid w:val="000745FD"/>
    <w:rsid w:val="00081767"/>
    <w:rsid w:val="00081B72"/>
    <w:rsid w:val="00084BD7"/>
    <w:rsid w:val="000932B3"/>
    <w:rsid w:val="000954E2"/>
    <w:rsid w:val="000A2B44"/>
    <w:rsid w:val="000A2FB0"/>
    <w:rsid w:val="000B0373"/>
    <w:rsid w:val="000B2087"/>
    <w:rsid w:val="000B2971"/>
    <w:rsid w:val="000B7322"/>
    <w:rsid w:val="000C5B50"/>
    <w:rsid w:val="000D2ADD"/>
    <w:rsid w:val="000E03CE"/>
    <w:rsid w:val="000E546C"/>
    <w:rsid w:val="000F78CE"/>
    <w:rsid w:val="001044CD"/>
    <w:rsid w:val="001116AC"/>
    <w:rsid w:val="001146FA"/>
    <w:rsid w:val="00116775"/>
    <w:rsid w:val="001215A7"/>
    <w:rsid w:val="001228F2"/>
    <w:rsid w:val="001339C8"/>
    <w:rsid w:val="00135CB4"/>
    <w:rsid w:val="00136F78"/>
    <w:rsid w:val="00147432"/>
    <w:rsid w:val="00153783"/>
    <w:rsid w:val="00166793"/>
    <w:rsid w:val="00172121"/>
    <w:rsid w:val="0018647E"/>
    <w:rsid w:val="00190D7A"/>
    <w:rsid w:val="001B5734"/>
    <w:rsid w:val="001E1B62"/>
    <w:rsid w:val="001F4EA9"/>
    <w:rsid w:val="001F68FF"/>
    <w:rsid w:val="001F6C86"/>
    <w:rsid w:val="001F7B78"/>
    <w:rsid w:val="00200797"/>
    <w:rsid w:val="00201370"/>
    <w:rsid w:val="00205587"/>
    <w:rsid w:val="00221F19"/>
    <w:rsid w:val="0023667B"/>
    <w:rsid w:val="00251C62"/>
    <w:rsid w:val="00252F7C"/>
    <w:rsid w:val="00256C5A"/>
    <w:rsid w:val="0026114E"/>
    <w:rsid w:val="00263410"/>
    <w:rsid w:val="00264E8A"/>
    <w:rsid w:val="00265AD3"/>
    <w:rsid w:val="0029094E"/>
    <w:rsid w:val="00295465"/>
    <w:rsid w:val="00297FF8"/>
    <w:rsid w:val="002A62CA"/>
    <w:rsid w:val="002B4386"/>
    <w:rsid w:val="002C164D"/>
    <w:rsid w:val="002C27E7"/>
    <w:rsid w:val="002C47A4"/>
    <w:rsid w:val="002D3015"/>
    <w:rsid w:val="002E05E4"/>
    <w:rsid w:val="002E24C0"/>
    <w:rsid w:val="003442A3"/>
    <w:rsid w:val="00350011"/>
    <w:rsid w:val="00354D79"/>
    <w:rsid w:val="00356005"/>
    <w:rsid w:val="0035647D"/>
    <w:rsid w:val="00357595"/>
    <w:rsid w:val="00360363"/>
    <w:rsid w:val="00361C7A"/>
    <w:rsid w:val="00376150"/>
    <w:rsid w:val="00377C5C"/>
    <w:rsid w:val="00377EDD"/>
    <w:rsid w:val="0038046E"/>
    <w:rsid w:val="00380788"/>
    <w:rsid w:val="00385D68"/>
    <w:rsid w:val="00396C68"/>
    <w:rsid w:val="003A071F"/>
    <w:rsid w:val="003A73CA"/>
    <w:rsid w:val="003B4F10"/>
    <w:rsid w:val="003B7B81"/>
    <w:rsid w:val="003C26C1"/>
    <w:rsid w:val="003C313C"/>
    <w:rsid w:val="003E00F1"/>
    <w:rsid w:val="003E18A4"/>
    <w:rsid w:val="003F64F2"/>
    <w:rsid w:val="00414123"/>
    <w:rsid w:val="00434268"/>
    <w:rsid w:val="00440C0E"/>
    <w:rsid w:val="0045044C"/>
    <w:rsid w:val="00456423"/>
    <w:rsid w:val="00464884"/>
    <w:rsid w:val="0049221E"/>
    <w:rsid w:val="004A4FC1"/>
    <w:rsid w:val="004B25CD"/>
    <w:rsid w:val="004C21C9"/>
    <w:rsid w:val="004C57F9"/>
    <w:rsid w:val="004C7C9B"/>
    <w:rsid w:val="004F522E"/>
    <w:rsid w:val="004F6E56"/>
    <w:rsid w:val="00507492"/>
    <w:rsid w:val="005129DF"/>
    <w:rsid w:val="005148C4"/>
    <w:rsid w:val="005231A4"/>
    <w:rsid w:val="00524426"/>
    <w:rsid w:val="005253FA"/>
    <w:rsid w:val="00527653"/>
    <w:rsid w:val="00527E8D"/>
    <w:rsid w:val="005339F2"/>
    <w:rsid w:val="00537D6E"/>
    <w:rsid w:val="00542154"/>
    <w:rsid w:val="00550F3D"/>
    <w:rsid w:val="0057600F"/>
    <w:rsid w:val="00583DDD"/>
    <w:rsid w:val="005844B4"/>
    <w:rsid w:val="005942A6"/>
    <w:rsid w:val="005A4F13"/>
    <w:rsid w:val="005B1371"/>
    <w:rsid w:val="005D196B"/>
    <w:rsid w:val="005D223D"/>
    <w:rsid w:val="005D2679"/>
    <w:rsid w:val="005D6862"/>
    <w:rsid w:val="005F0BBA"/>
    <w:rsid w:val="005F5F4B"/>
    <w:rsid w:val="00612687"/>
    <w:rsid w:val="00616E5B"/>
    <w:rsid w:val="00630C80"/>
    <w:rsid w:val="00633B60"/>
    <w:rsid w:val="00634AC6"/>
    <w:rsid w:val="00635F28"/>
    <w:rsid w:val="00646B95"/>
    <w:rsid w:val="006559FA"/>
    <w:rsid w:val="00660572"/>
    <w:rsid w:val="00663334"/>
    <w:rsid w:val="00674475"/>
    <w:rsid w:val="00681D21"/>
    <w:rsid w:val="006845F5"/>
    <w:rsid w:val="006969E3"/>
    <w:rsid w:val="006A2BBB"/>
    <w:rsid w:val="006A44AD"/>
    <w:rsid w:val="006B1073"/>
    <w:rsid w:val="006D63E2"/>
    <w:rsid w:val="006D7E5B"/>
    <w:rsid w:val="006E5EE6"/>
    <w:rsid w:val="006E703C"/>
    <w:rsid w:val="006F4860"/>
    <w:rsid w:val="007048FB"/>
    <w:rsid w:val="00715009"/>
    <w:rsid w:val="007220E3"/>
    <w:rsid w:val="00724EC2"/>
    <w:rsid w:val="00731475"/>
    <w:rsid w:val="007337C1"/>
    <w:rsid w:val="007377BE"/>
    <w:rsid w:val="00763255"/>
    <w:rsid w:val="00775D78"/>
    <w:rsid w:val="0077731F"/>
    <w:rsid w:val="00785FB2"/>
    <w:rsid w:val="00794D75"/>
    <w:rsid w:val="007A3E00"/>
    <w:rsid w:val="007A5688"/>
    <w:rsid w:val="007B60B5"/>
    <w:rsid w:val="007D6CB7"/>
    <w:rsid w:val="007D7B68"/>
    <w:rsid w:val="007F2FB7"/>
    <w:rsid w:val="007F5818"/>
    <w:rsid w:val="007F7BB1"/>
    <w:rsid w:val="00802CA9"/>
    <w:rsid w:val="0081487C"/>
    <w:rsid w:val="00832955"/>
    <w:rsid w:val="008509D1"/>
    <w:rsid w:val="00860654"/>
    <w:rsid w:val="00870BEF"/>
    <w:rsid w:val="00874F5A"/>
    <w:rsid w:val="00882DCE"/>
    <w:rsid w:val="008844A9"/>
    <w:rsid w:val="0089696E"/>
    <w:rsid w:val="008B2328"/>
    <w:rsid w:val="008B3D2F"/>
    <w:rsid w:val="008C38A8"/>
    <w:rsid w:val="008C3DFA"/>
    <w:rsid w:val="008C7D1C"/>
    <w:rsid w:val="0090123D"/>
    <w:rsid w:val="009033C9"/>
    <w:rsid w:val="009042BC"/>
    <w:rsid w:val="009173BE"/>
    <w:rsid w:val="009202D3"/>
    <w:rsid w:val="00921580"/>
    <w:rsid w:val="0093015E"/>
    <w:rsid w:val="009352A8"/>
    <w:rsid w:val="00954D5C"/>
    <w:rsid w:val="00956C43"/>
    <w:rsid w:val="00962359"/>
    <w:rsid w:val="0096299D"/>
    <w:rsid w:val="009655E5"/>
    <w:rsid w:val="009759D8"/>
    <w:rsid w:val="00980474"/>
    <w:rsid w:val="00992D3D"/>
    <w:rsid w:val="00996667"/>
    <w:rsid w:val="009A2660"/>
    <w:rsid w:val="009B66B4"/>
    <w:rsid w:val="009D60AA"/>
    <w:rsid w:val="009D76F4"/>
    <w:rsid w:val="009E0813"/>
    <w:rsid w:val="009E2F30"/>
    <w:rsid w:val="009F0337"/>
    <w:rsid w:val="009F1CDC"/>
    <w:rsid w:val="00A03918"/>
    <w:rsid w:val="00A0752D"/>
    <w:rsid w:val="00A205BD"/>
    <w:rsid w:val="00A33FE3"/>
    <w:rsid w:val="00A34CA1"/>
    <w:rsid w:val="00A35317"/>
    <w:rsid w:val="00A42A08"/>
    <w:rsid w:val="00A4431A"/>
    <w:rsid w:val="00A47870"/>
    <w:rsid w:val="00A5357C"/>
    <w:rsid w:val="00A53C5B"/>
    <w:rsid w:val="00A53DA7"/>
    <w:rsid w:val="00A57193"/>
    <w:rsid w:val="00A766BA"/>
    <w:rsid w:val="00A81B56"/>
    <w:rsid w:val="00A90CDE"/>
    <w:rsid w:val="00AA11B8"/>
    <w:rsid w:val="00AA2169"/>
    <w:rsid w:val="00AB7C5B"/>
    <w:rsid w:val="00AC7AE3"/>
    <w:rsid w:val="00AD16A1"/>
    <w:rsid w:val="00AE7598"/>
    <w:rsid w:val="00AF06ED"/>
    <w:rsid w:val="00B25527"/>
    <w:rsid w:val="00B262E1"/>
    <w:rsid w:val="00B51E32"/>
    <w:rsid w:val="00B54035"/>
    <w:rsid w:val="00B5545E"/>
    <w:rsid w:val="00B802AE"/>
    <w:rsid w:val="00B90E42"/>
    <w:rsid w:val="00B978ED"/>
    <w:rsid w:val="00BA2200"/>
    <w:rsid w:val="00BB1828"/>
    <w:rsid w:val="00BC46BA"/>
    <w:rsid w:val="00BE6703"/>
    <w:rsid w:val="00BF731B"/>
    <w:rsid w:val="00C026D2"/>
    <w:rsid w:val="00C0275B"/>
    <w:rsid w:val="00C10409"/>
    <w:rsid w:val="00C1231D"/>
    <w:rsid w:val="00C14689"/>
    <w:rsid w:val="00C1710B"/>
    <w:rsid w:val="00C17E6E"/>
    <w:rsid w:val="00C42F78"/>
    <w:rsid w:val="00C43F16"/>
    <w:rsid w:val="00C466F7"/>
    <w:rsid w:val="00C524CD"/>
    <w:rsid w:val="00C531FF"/>
    <w:rsid w:val="00C5582D"/>
    <w:rsid w:val="00C6390A"/>
    <w:rsid w:val="00C76C85"/>
    <w:rsid w:val="00C80BE4"/>
    <w:rsid w:val="00C8478D"/>
    <w:rsid w:val="00C866DC"/>
    <w:rsid w:val="00C917F5"/>
    <w:rsid w:val="00CA3049"/>
    <w:rsid w:val="00CB0A70"/>
    <w:rsid w:val="00CB59A3"/>
    <w:rsid w:val="00CB5A55"/>
    <w:rsid w:val="00CD6FD6"/>
    <w:rsid w:val="00CE6147"/>
    <w:rsid w:val="00CF76D5"/>
    <w:rsid w:val="00D53F34"/>
    <w:rsid w:val="00D560CD"/>
    <w:rsid w:val="00D56F57"/>
    <w:rsid w:val="00D733B2"/>
    <w:rsid w:val="00D80DE3"/>
    <w:rsid w:val="00D90286"/>
    <w:rsid w:val="00DB3072"/>
    <w:rsid w:val="00DB5E4A"/>
    <w:rsid w:val="00DD4F0D"/>
    <w:rsid w:val="00DF145E"/>
    <w:rsid w:val="00E03896"/>
    <w:rsid w:val="00E077C4"/>
    <w:rsid w:val="00E15EC3"/>
    <w:rsid w:val="00E2180D"/>
    <w:rsid w:val="00E34739"/>
    <w:rsid w:val="00E3768F"/>
    <w:rsid w:val="00E37EBA"/>
    <w:rsid w:val="00E42CCE"/>
    <w:rsid w:val="00E45729"/>
    <w:rsid w:val="00E624B1"/>
    <w:rsid w:val="00E64469"/>
    <w:rsid w:val="00E75728"/>
    <w:rsid w:val="00E902A1"/>
    <w:rsid w:val="00E904CD"/>
    <w:rsid w:val="00E90E2F"/>
    <w:rsid w:val="00E93586"/>
    <w:rsid w:val="00E95FC5"/>
    <w:rsid w:val="00E965D8"/>
    <w:rsid w:val="00E96950"/>
    <w:rsid w:val="00EA00DB"/>
    <w:rsid w:val="00EA2E0D"/>
    <w:rsid w:val="00EA35EC"/>
    <w:rsid w:val="00EE18AA"/>
    <w:rsid w:val="00EF3BC7"/>
    <w:rsid w:val="00EF5115"/>
    <w:rsid w:val="00F159A1"/>
    <w:rsid w:val="00F26793"/>
    <w:rsid w:val="00F30128"/>
    <w:rsid w:val="00F42806"/>
    <w:rsid w:val="00F6329A"/>
    <w:rsid w:val="00F85419"/>
    <w:rsid w:val="00FA17F7"/>
    <w:rsid w:val="00FA1B48"/>
    <w:rsid w:val="00FB4717"/>
    <w:rsid w:val="00FD5755"/>
    <w:rsid w:val="00FD640C"/>
    <w:rsid w:val="00FE257F"/>
    <w:rsid w:val="00FE274D"/>
    <w:rsid w:val="00FF116C"/>
    <w:rsid w:val="00FF36C9"/>
    <w:rsid w:val="00FF4F4C"/>
    <w:rsid w:val="02254216"/>
    <w:rsid w:val="036B0034"/>
    <w:rsid w:val="08A05975"/>
    <w:rsid w:val="09AE4CA1"/>
    <w:rsid w:val="0D3F060B"/>
    <w:rsid w:val="1127510F"/>
    <w:rsid w:val="127C73F3"/>
    <w:rsid w:val="14DB70CE"/>
    <w:rsid w:val="181D39E0"/>
    <w:rsid w:val="18773854"/>
    <w:rsid w:val="207F19AB"/>
    <w:rsid w:val="21513736"/>
    <w:rsid w:val="215627D1"/>
    <w:rsid w:val="22D60A7F"/>
    <w:rsid w:val="25580448"/>
    <w:rsid w:val="25D85854"/>
    <w:rsid w:val="280367BC"/>
    <w:rsid w:val="28302E25"/>
    <w:rsid w:val="290B0781"/>
    <w:rsid w:val="2DC4711B"/>
    <w:rsid w:val="32D20D1C"/>
    <w:rsid w:val="37194219"/>
    <w:rsid w:val="38002298"/>
    <w:rsid w:val="38F34892"/>
    <w:rsid w:val="41456022"/>
    <w:rsid w:val="41FA6D1C"/>
    <w:rsid w:val="423C05AF"/>
    <w:rsid w:val="467E7688"/>
    <w:rsid w:val="48DB4E14"/>
    <w:rsid w:val="4B71446C"/>
    <w:rsid w:val="4C576483"/>
    <w:rsid w:val="52055087"/>
    <w:rsid w:val="55146A87"/>
    <w:rsid w:val="5A110F25"/>
    <w:rsid w:val="5E0C072D"/>
    <w:rsid w:val="630E28C3"/>
    <w:rsid w:val="634F75C6"/>
    <w:rsid w:val="63B86B7F"/>
    <w:rsid w:val="64244DEB"/>
    <w:rsid w:val="68183649"/>
    <w:rsid w:val="6A1213C9"/>
    <w:rsid w:val="6CA56025"/>
    <w:rsid w:val="6F301726"/>
    <w:rsid w:val="733152C1"/>
    <w:rsid w:val="78A85A59"/>
    <w:rsid w:val="7B0240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31F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C531FF"/>
    <w:rPr>
      <w:sz w:val="18"/>
      <w:szCs w:val="18"/>
    </w:rPr>
  </w:style>
  <w:style w:type="paragraph" w:styleId="a4">
    <w:name w:val="footer"/>
    <w:basedOn w:val="a"/>
    <w:link w:val="Char0"/>
    <w:qFormat/>
    <w:rsid w:val="00C531FF"/>
    <w:pPr>
      <w:tabs>
        <w:tab w:val="center" w:pos="4153"/>
        <w:tab w:val="right" w:pos="8306"/>
      </w:tabs>
      <w:snapToGrid w:val="0"/>
      <w:jc w:val="left"/>
    </w:pPr>
    <w:rPr>
      <w:sz w:val="18"/>
      <w:szCs w:val="18"/>
    </w:rPr>
  </w:style>
  <w:style w:type="paragraph" w:styleId="a5">
    <w:name w:val="header"/>
    <w:basedOn w:val="a"/>
    <w:link w:val="Char1"/>
    <w:qFormat/>
    <w:rsid w:val="00C531FF"/>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qFormat/>
    <w:rsid w:val="00C531FF"/>
    <w:rPr>
      <w:kern w:val="2"/>
      <w:sz w:val="18"/>
      <w:szCs w:val="18"/>
    </w:rPr>
  </w:style>
  <w:style w:type="character" w:customStyle="1" w:styleId="Char1">
    <w:name w:val="页眉 Char"/>
    <w:basedOn w:val="a0"/>
    <w:link w:val="a5"/>
    <w:qFormat/>
    <w:rsid w:val="00C531FF"/>
    <w:rPr>
      <w:kern w:val="2"/>
      <w:sz w:val="18"/>
      <w:szCs w:val="18"/>
    </w:rPr>
  </w:style>
  <w:style w:type="character" w:customStyle="1" w:styleId="Char0">
    <w:name w:val="页脚 Char"/>
    <w:basedOn w:val="a0"/>
    <w:link w:val="a4"/>
    <w:qFormat/>
    <w:rsid w:val="00C531FF"/>
    <w:rPr>
      <w:kern w:val="2"/>
      <w:sz w:val="18"/>
      <w:szCs w:val="18"/>
    </w:rPr>
  </w:style>
  <w:style w:type="character" w:customStyle="1" w:styleId="fontstyle01">
    <w:name w:val="fontstyle01"/>
    <w:basedOn w:val="a0"/>
    <w:qFormat/>
    <w:rsid w:val="00C531FF"/>
    <w:rPr>
      <w:rFonts w:ascii="宋体" w:eastAsia="宋体" w:hAnsi="宋体" w:hint="eastAsia"/>
      <w:color w:val="000000"/>
      <w:sz w:val="20"/>
      <w:szCs w:val="20"/>
    </w:rPr>
  </w:style>
  <w:style w:type="character" w:customStyle="1" w:styleId="fontstyle21">
    <w:name w:val="fontstyle21"/>
    <w:basedOn w:val="a0"/>
    <w:qFormat/>
    <w:rsid w:val="00C531FF"/>
    <w:rPr>
      <w:rFonts w:ascii="TimesNewRomanPSMT" w:hAnsi="TimesNewRomanPSMT" w:hint="default"/>
      <w:color w:val="00000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B180B2-90B3-4D72-801E-BB309010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396</Characters>
  <Application>Microsoft Office Word</Application>
  <DocSecurity>0</DocSecurity>
  <Lines>3</Lines>
  <Paragraphs>1</Paragraphs>
  <ScaleCrop>false</ScaleCrop>
  <Company>Lenovo</Company>
  <LinksUpToDate>false</LinksUpToDate>
  <CharactersWithSpaces>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190</cp:revision>
  <cp:lastPrinted>2026-04-14T07:26:00Z</cp:lastPrinted>
  <dcterms:created xsi:type="dcterms:W3CDTF">2021-05-24T08:37:00Z</dcterms:created>
  <dcterms:modified xsi:type="dcterms:W3CDTF">2026-06-30T00:50:00Z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