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D9F78">
      <w:pPr>
        <w:jc w:val="center"/>
        <w:rPr>
          <w:rFonts w:hint="eastAsia"/>
          <w:b/>
          <w:bCs/>
          <w:sz w:val="36"/>
          <w:szCs w:val="36"/>
          <w:lang w:val="en-US" w:eastAsia="zh-CN"/>
        </w:rPr>
      </w:pPr>
      <w:r>
        <w:rPr>
          <w:rFonts w:hint="eastAsia"/>
          <w:b/>
          <w:bCs/>
          <w:sz w:val="36"/>
          <w:szCs w:val="36"/>
          <w:lang w:val="en-US" w:eastAsia="zh-CN"/>
        </w:rPr>
        <w:t>公开招标项目中标（成交）推荐理由</w:t>
      </w:r>
    </w:p>
    <w:p w14:paraId="2F8B60DD">
      <w:pPr>
        <w:jc w:val="both"/>
        <w:rPr>
          <w:rFonts w:hint="eastAsia"/>
          <w:b w:val="0"/>
          <w:bCs w:val="0"/>
          <w:sz w:val="28"/>
          <w:szCs w:val="28"/>
          <w:lang w:val="en-US" w:eastAsia="zh-CN"/>
        </w:rPr>
      </w:pPr>
      <w:r>
        <w:rPr>
          <w:rFonts w:hint="eastAsia"/>
          <w:b w:val="0"/>
          <w:bCs w:val="0"/>
          <w:sz w:val="28"/>
          <w:szCs w:val="28"/>
          <w:lang w:val="en-US" w:eastAsia="zh-CN"/>
        </w:rPr>
        <w:t>项目名称：2026年度立体绿化养护费用</w:t>
      </w:r>
    </w:p>
    <w:p w14:paraId="7E1A15C3">
      <w:pPr>
        <w:jc w:val="both"/>
        <w:rPr>
          <w:rFonts w:hint="eastAsia"/>
          <w:b w:val="0"/>
          <w:bCs w:val="0"/>
          <w:sz w:val="28"/>
          <w:szCs w:val="28"/>
          <w:lang w:val="en-US" w:eastAsia="zh-CN"/>
        </w:rPr>
      </w:pPr>
      <w:r>
        <w:rPr>
          <w:rFonts w:hint="eastAsia"/>
          <w:b w:val="0"/>
          <w:bCs w:val="0"/>
          <w:sz w:val="28"/>
          <w:szCs w:val="28"/>
          <w:lang w:val="en-US" w:eastAsia="zh-CN"/>
        </w:rPr>
        <w:t>项目编号：310109000251125156182-09297575</w:t>
      </w:r>
    </w:p>
    <w:p w14:paraId="6149B1D5">
      <w:pPr>
        <w:jc w:val="both"/>
        <w:rPr>
          <w:rFonts w:hint="eastAsia"/>
          <w:b w:val="0"/>
          <w:bCs w:val="0"/>
          <w:sz w:val="28"/>
          <w:szCs w:val="28"/>
          <w:lang w:val="en-US" w:eastAsia="zh-CN"/>
        </w:rPr>
      </w:pPr>
      <w:r>
        <w:rPr>
          <w:rFonts w:hint="eastAsia"/>
          <w:b w:val="0"/>
          <w:bCs w:val="0"/>
          <w:sz w:val="28"/>
          <w:szCs w:val="28"/>
          <w:lang w:val="en-US" w:eastAsia="zh-CN"/>
        </w:rPr>
        <w:t>中标单位：上海新虹园林工程合作公司</w:t>
      </w:r>
    </w:p>
    <w:p w14:paraId="09B4934E">
      <w:pPr>
        <w:jc w:val="both"/>
        <w:rPr>
          <w:rFonts w:hint="eastAsia"/>
          <w:b w:val="0"/>
          <w:bCs w:val="0"/>
          <w:sz w:val="28"/>
          <w:szCs w:val="28"/>
          <w:lang w:val="en-US" w:eastAsia="zh-CN"/>
        </w:rPr>
      </w:pPr>
      <w:r>
        <w:rPr>
          <w:rFonts w:hint="eastAsia"/>
          <w:b w:val="0"/>
          <w:bCs w:val="0"/>
          <w:sz w:val="28"/>
          <w:szCs w:val="28"/>
          <w:lang w:val="en-US" w:eastAsia="zh-CN"/>
        </w:rPr>
        <w:t>中标金额：4688788.00元</w:t>
      </w:r>
    </w:p>
    <w:p w14:paraId="4AEF7CF5">
      <w:pPr>
        <w:jc w:val="both"/>
        <w:rPr>
          <w:rFonts w:hint="eastAsia"/>
          <w:b w:val="0"/>
          <w:bCs w:val="0"/>
          <w:sz w:val="28"/>
          <w:szCs w:val="28"/>
          <w:lang w:val="en-US" w:eastAsia="zh-CN"/>
        </w:rPr>
      </w:pPr>
      <w:r>
        <w:rPr>
          <w:rFonts w:hint="eastAsia"/>
          <w:b w:val="0"/>
          <w:bCs w:val="0"/>
          <w:sz w:val="28"/>
          <w:szCs w:val="28"/>
          <w:lang w:val="en-US" w:eastAsia="zh-CN"/>
        </w:rPr>
        <w:t>评审总得分：92.2</w:t>
      </w:r>
    </w:p>
    <w:p w14:paraId="27A97956">
      <w:pPr>
        <w:jc w:val="both"/>
        <w:rPr>
          <w:rFonts w:hint="eastAsia"/>
          <w:b w:val="0"/>
          <w:bCs w:val="0"/>
          <w:sz w:val="28"/>
          <w:szCs w:val="28"/>
          <w:lang w:val="en-US" w:eastAsia="zh-CN"/>
        </w:rPr>
      </w:pPr>
      <w:r>
        <w:rPr>
          <w:rFonts w:hint="eastAsia"/>
          <w:b w:val="0"/>
          <w:bCs w:val="0"/>
          <w:sz w:val="28"/>
          <w:szCs w:val="28"/>
          <w:lang w:val="en-US" w:eastAsia="zh-CN"/>
        </w:rPr>
        <w:t xml:space="preserve">中小企业：          </w:t>
      </w:r>
      <w:r>
        <w:rPr>
          <w:rFonts w:hint="eastAsia"/>
          <w:b/>
          <w:bCs/>
          <w:color w:val="0000FF"/>
          <w:sz w:val="28"/>
          <w:szCs w:val="28"/>
          <w:lang w:val="en-US" w:eastAsia="zh-CN"/>
        </w:rPr>
        <w:t>是</w:t>
      </w:r>
      <w:r>
        <w:rPr>
          <w:rFonts w:hint="eastAsia"/>
          <w:b w:val="0"/>
          <w:bCs w:val="0"/>
          <w:sz w:val="28"/>
          <w:szCs w:val="28"/>
          <w:lang w:val="en-US" w:eastAsia="zh-CN"/>
        </w:rPr>
        <w:t>（是/否）</w:t>
      </w:r>
    </w:p>
    <w:p w14:paraId="574168AD">
      <w:pPr>
        <w:jc w:val="both"/>
        <w:rPr>
          <w:rFonts w:hint="eastAsia"/>
          <w:b w:val="0"/>
          <w:bCs w:val="0"/>
          <w:sz w:val="28"/>
          <w:szCs w:val="28"/>
          <w:lang w:val="en-US" w:eastAsia="zh-CN"/>
        </w:rPr>
      </w:pPr>
      <w:r>
        <w:rPr>
          <w:rFonts w:hint="eastAsia"/>
          <w:b w:val="0"/>
          <w:bCs w:val="0"/>
          <w:sz w:val="28"/>
          <w:szCs w:val="28"/>
          <w:lang w:val="en-US" w:eastAsia="zh-CN"/>
        </w:rPr>
        <w:t>福利性单位：        否（是/否）</w:t>
      </w:r>
    </w:p>
    <w:p w14:paraId="08DBAD53">
      <w:pPr>
        <w:jc w:val="both"/>
        <w:rPr>
          <w:rFonts w:hint="eastAsia"/>
          <w:b w:val="0"/>
          <w:bCs w:val="0"/>
          <w:sz w:val="28"/>
          <w:szCs w:val="28"/>
          <w:lang w:val="en-US" w:eastAsia="zh-CN"/>
        </w:rPr>
      </w:pPr>
      <w:r>
        <w:rPr>
          <w:rFonts w:hint="eastAsia"/>
          <w:b w:val="0"/>
          <w:bCs w:val="0"/>
          <w:sz w:val="28"/>
          <w:szCs w:val="28"/>
          <w:lang w:val="en-US" w:eastAsia="zh-CN"/>
        </w:rPr>
        <w:t>贫困县物业公司：    否（是/否）</w:t>
      </w:r>
    </w:p>
    <w:p w14:paraId="171FABED">
      <w:pPr>
        <w:jc w:val="both"/>
        <w:rPr>
          <w:rFonts w:hint="eastAsia"/>
          <w:b/>
          <w:bCs/>
          <w:sz w:val="28"/>
          <w:szCs w:val="28"/>
          <w:lang w:val="en-US" w:eastAsia="zh-CN"/>
        </w:rPr>
      </w:pPr>
      <w:r>
        <w:rPr>
          <w:rFonts w:hint="eastAsia"/>
          <w:b/>
          <w:bCs/>
          <w:sz w:val="28"/>
          <w:szCs w:val="28"/>
          <w:lang w:val="en-US" w:eastAsia="zh-CN"/>
        </w:rPr>
        <w:t>注：</w:t>
      </w:r>
    </w:p>
    <w:p w14:paraId="337A14DA">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中标供应商为中小企业的，应公告其《中小企业声明函》。</w:t>
      </w:r>
    </w:p>
    <w:p w14:paraId="05C80B5E">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中标供应商为残疾人福利性单位的，应公告其《残疾人福利性单位声明函》。</w:t>
      </w:r>
    </w:p>
    <w:p w14:paraId="0E800CB7">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中标供应商为注册地在国家级贫困县域内物业公司的，应公告注册所在县扶贫部门出具的聘用建档立卡贫困人员具体数量的证明。</w:t>
      </w:r>
    </w:p>
    <w:p w14:paraId="7A59D0EC">
      <w:pPr>
        <w:jc w:val="both"/>
        <w:rPr>
          <w:rFonts w:hint="eastAsia"/>
          <w:b w:val="0"/>
          <w:bCs w:val="0"/>
          <w:sz w:val="28"/>
          <w:szCs w:val="28"/>
          <w:lang w:val="en-US" w:eastAsia="zh-CN"/>
        </w:rPr>
      </w:pPr>
      <w:r>
        <w:rPr>
          <w:rFonts w:hint="eastAsia"/>
          <w:b/>
          <w:bCs/>
          <w:sz w:val="28"/>
          <w:szCs w:val="28"/>
          <w:lang w:val="en-US" w:eastAsia="zh-CN"/>
        </w:rPr>
        <w:t>推荐理由：</w:t>
      </w:r>
      <w:r>
        <w:rPr>
          <w:rFonts w:hint="eastAsia"/>
          <w:b w:val="0"/>
          <w:bCs w:val="0"/>
          <w:sz w:val="28"/>
          <w:szCs w:val="28"/>
          <w:lang w:val="en-US" w:eastAsia="zh-CN"/>
        </w:rPr>
        <w:t>根据《财政部令第87号》第五十七条，采购文件评审办法，推荐得分最高单位为中标（成交）单位。</w:t>
      </w:r>
    </w:p>
    <w:p w14:paraId="785BA2E6">
      <w:pPr>
        <w:jc w:val="both"/>
        <w:rPr>
          <w:rFonts w:hint="eastAsia"/>
          <w:b w:val="0"/>
          <w:bCs w:val="0"/>
          <w:sz w:val="28"/>
          <w:szCs w:val="28"/>
          <w:lang w:val="en-US" w:eastAsia="zh-CN"/>
        </w:rPr>
      </w:pPr>
      <w:r>
        <w:rPr>
          <w:rFonts w:hint="eastAsia"/>
          <w:b w:val="0"/>
          <w:bCs w:val="0"/>
          <w:sz w:val="28"/>
          <w:szCs w:val="28"/>
          <w:lang w:val="en-US" w:eastAsia="zh-CN"/>
        </w:rPr>
        <w:t xml:space="preserve">上海新虹园林工程合作公司：对项目重点分析透彻，养护方案详细、具体，计划、流程科学，质量保证措施合理，应急预案较为全面。服务团队人员配置齐全，养护物资、机械设备配置到位。服务方案总体上有较好的针对性和可操作性。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jNTQ1ZmJjNzk2ZmM5YTk4Zjc3ZGIwMTU5YzlkOTQifQ=="/>
  </w:docVars>
  <w:rsids>
    <w:rsidRoot w:val="00000000"/>
    <w:rsid w:val="00301BBC"/>
    <w:rsid w:val="01A364D8"/>
    <w:rsid w:val="05507E09"/>
    <w:rsid w:val="0AC43177"/>
    <w:rsid w:val="0B2A22E3"/>
    <w:rsid w:val="0C7F3CB7"/>
    <w:rsid w:val="129911FA"/>
    <w:rsid w:val="1700269B"/>
    <w:rsid w:val="1C6A059E"/>
    <w:rsid w:val="1D3B3EE5"/>
    <w:rsid w:val="207F19AB"/>
    <w:rsid w:val="24A85EE5"/>
    <w:rsid w:val="24C43179"/>
    <w:rsid w:val="24FC6576"/>
    <w:rsid w:val="264E3313"/>
    <w:rsid w:val="29197A62"/>
    <w:rsid w:val="2947395E"/>
    <w:rsid w:val="301D31BC"/>
    <w:rsid w:val="343174EA"/>
    <w:rsid w:val="349F7422"/>
    <w:rsid w:val="34F03928"/>
    <w:rsid w:val="37194219"/>
    <w:rsid w:val="42DF397A"/>
    <w:rsid w:val="4AE2029E"/>
    <w:rsid w:val="4B71446C"/>
    <w:rsid w:val="5024333E"/>
    <w:rsid w:val="509D7245"/>
    <w:rsid w:val="52B15473"/>
    <w:rsid w:val="58631A16"/>
    <w:rsid w:val="5CC43A10"/>
    <w:rsid w:val="5CED31F0"/>
    <w:rsid w:val="62DE4596"/>
    <w:rsid w:val="65967642"/>
    <w:rsid w:val="688A554F"/>
    <w:rsid w:val="69F4403E"/>
    <w:rsid w:val="6B3411CB"/>
    <w:rsid w:val="78973690"/>
    <w:rsid w:val="7B7B724A"/>
    <w:rsid w:val="7E6F4F54"/>
    <w:rsid w:val="7F9731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388</Words>
  <Characters>433</Characters>
  <Lines>0</Lines>
  <Paragraphs>0</Paragraphs>
  <TotalTime>0</TotalTime>
  <ScaleCrop>false</ScaleCrop>
  <LinksUpToDate>false</LinksUpToDate>
  <CharactersWithSpaces>502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ww71</cp:lastModifiedBy>
  <dcterms:modified xsi:type="dcterms:W3CDTF">2026-01-19T02:38:31Z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E2D19D542E8B4A2AA500E7AA3EEE3395_13</vt:lpwstr>
  </property>
  <property fmtid="{D5CDD505-2E9C-101B-9397-08002B2CF9AE}" pid="4" name="KSOTemplateDocerSaveRecord">
    <vt:lpwstr>eyJoZGlkIjoiYWZjNTQ1ZmJjNzk2ZmM5YTk4Zjc3ZGIwMTU5YzlkOTQiLCJ1c2VySWQiOiIzOTg2Mzc4MzgifQ==</vt:lpwstr>
  </property>
</Properties>
</file>