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461BB">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644EE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2026年广中路街道沿街商铺收运垃圾</w:t>
      </w:r>
    </w:p>
    <w:p w14:paraId="37C0E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310109000251218161340-09300950</w:t>
      </w:r>
      <w:bookmarkEnd w:id="0"/>
    </w:p>
    <w:p w14:paraId="3C56F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w:t>
      </w:r>
      <w:bookmarkStart w:id="1" w:name="OLE_LINK2"/>
      <w:r>
        <w:rPr>
          <w:rFonts w:hint="eastAsia"/>
          <w:b w:val="0"/>
          <w:bCs w:val="0"/>
          <w:sz w:val="28"/>
          <w:szCs w:val="28"/>
          <w:lang w:val="en-US" w:eastAsia="zh-CN"/>
        </w:rPr>
        <w:t>上海虹景环境保洁服务有限公司</w:t>
      </w:r>
      <w:bookmarkEnd w:id="1"/>
    </w:p>
    <w:p w14:paraId="53CB1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中标金额：1350000.00元</w:t>
      </w:r>
    </w:p>
    <w:p w14:paraId="1B8B4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评审总得分：96.2</w:t>
      </w:r>
    </w:p>
    <w:p w14:paraId="1B6F7937">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5E20F286">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78FDEABE">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30000C27">
      <w:pPr>
        <w:jc w:val="both"/>
        <w:rPr>
          <w:rFonts w:hint="eastAsia"/>
          <w:b/>
          <w:bCs/>
          <w:sz w:val="28"/>
          <w:szCs w:val="28"/>
          <w:lang w:val="en-US" w:eastAsia="zh-CN"/>
        </w:rPr>
      </w:pPr>
      <w:r>
        <w:rPr>
          <w:rFonts w:hint="eastAsia"/>
          <w:b/>
          <w:bCs/>
          <w:sz w:val="28"/>
          <w:szCs w:val="28"/>
          <w:lang w:val="en-US" w:eastAsia="zh-CN"/>
        </w:rPr>
        <w:t>注：</w:t>
      </w:r>
    </w:p>
    <w:p w14:paraId="462A81D6">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47353E7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65A211C">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1DE9F0ED">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5EBDC938">
      <w:pPr>
        <w:numPr>
          <w:ilvl w:val="0"/>
          <w:numId w:val="2"/>
        </w:numPr>
        <w:jc w:val="both"/>
        <w:rPr>
          <w:rFonts w:hint="eastAsia"/>
          <w:b w:val="0"/>
          <w:bCs w:val="0"/>
          <w:sz w:val="28"/>
          <w:szCs w:val="28"/>
          <w:lang w:val="en-US" w:eastAsia="zh-CN"/>
        </w:rPr>
      </w:pPr>
      <w:r>
        <w:rPr>
          <w:rFonts w:hint="eastAsia"/>
          <w:b w:val="0"/>
          <w:bCs w:val="0"/>
          <w:sz w:val="28"/>
          <w:szCs w:val="28"/>
          <w:lang w:val="en-US" w:eastAsia="zh-CN"/>
        </w:rPr>
        <w:t>上海虹景提供的有效业绩最多，最具类似项目的操作经验；第二，在人员和设备设施的配置丰富、合理、科学；第三，文件编制详尽、合理、科学、响应度高；服务方案能抓住项目的难点、重点、分析透彻、具体、针对性强、具有一定的实际操作性。</w:t>
      </w:r>
    </w:p>
    <w:p w14:paraId="0693B220">
      <w:pPr>
        <w:numPr>
          <w:ilvl w:val="0"/>
          <w:numId w:val="0"/>
        </w:numPr>
        <w:jc w:val="both"/>
        <w:rPr>
          <w:rFonts w:hint="eastAsia"/>
          <w:b w:val="0"/>
          <w:bCs w:val="0"/>
          <w:sz w:val="28"/>
          <w:szCs w:val="28"/>
          <w:lang w:val="en-US" w:eastAsia="zh-CN"/>
        </w:rPr>
      </w:pPr>
    </w:p>
    <w:p w14:paraId="40BB4B76">
      <w:pPr>
        <w:numPr>
          <w:ilvl w:val="0"/>
          <w:numId w:val="0"/>
        </w:numPr>
        <w:jc w:val="both"/>
        <w:rPr>
          <w:rFonts w:hint="eastAsia"/>
          <w:b w:val="0"/>
          <w:bCs w:val="0"/>
          <w:sz w:val="28"/>
          <w:szCs w:val="28"/>
          <w:lang w:val="en-US" w:eastAsia="zh-CN"/>
        </w:rPr>
      </w:pPr>
      <w:r>
        <w:drawing>
          <wp:inline distT="0" distB="0" distL="114300" distR="114300">
            <wp:extent cx="5262245" cy="666178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2245" cy="6661785"/>
                    </a:xfrm>
                    <a:prstGeom prst="rect">
                      <a:avLst/>
                    </a:prstGeom>
                    <a:noFill/>
                    <a:ln>
                      <a:noFill/>
                    </a:ln>
                  </pic:spPr>
                </pic:pic>
              </a:graphicData>
            </a:graphic>
          </wp:inline>
        </w:drawing>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abstractNum w:abstractNumId="1">
    <w:nsid w:val="EC5872CF"/>
    <w:multiLevelType w:val="singleLevel"/>
    <w:tmpl w:val="EC5872CF"/>
    <w:lvl w:ilvl="0" w:tentative="0">
      <w:start w:val="1"/>
      <w:numFmt w:val="chineseCounting"/>
      <w:suff w:val="nothing"/>
      <w:lvlText w:val="第%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4450240"/>
    <w:rsid w:val="052102F4"/>
    <w:rsid w:val="05507E09"/>
    <w:rsid w:val="09906924"/>
    <w:rsid w:val="0AC43177"/>
    <w:rsid w:val="15026E46"/>
    <w:rsid w:val="1C6A059E"/>
    <w:rsid w:val="1D597BF1"/>
    <w:rsid w:val="1F5D109D"/>
    <w:rsid w:val="207F19AB"/>
    <w:rsid w:val="21EB76E7"/>
    <w:rsid w:val="22DC0C02"/>
    <w:rsid w:val="24433E33"/>
    <w:rsid w:val="24A85EE5"/>
    <w:rsid w:val="24FC6576"/>
    <w:rsid w:val="2506676B"/>
    <w:rsid w:val="25291773"/>
    <w:rsid w:val="264E3313"/>
    <w:rsid w:val="29436CFC"/>
    <w:rsid w:val="2A2F0358"/>
    <w:rsid w:val="301D31BC"/>
    <w:rsid w:val="303F6E0D"/>
    <w:rsid w:val="349F7422"/>
    <w:rsid w:val="34F03928"/>
    <w:rsid w:val="37194219"/>
    <w:rsid w:val="39BA6046"/>
    <w:rsid w:val="3C0E2679"/>
    <w:rsid w:val="3FAB4AB6"/>
    <w:rsid w:val="42DF397A"/>
    <w:rsid w:val="4683144D"/>
    <w:rsid w:val="4B71446C"/>
    <w:rsid w:val="5024333E"/>
    <w:rsid w:val="58631A16"/>
    <w:rsid w:val="5CC43A10"/>
    <w:rsid w:val="5CED31F0"/>
    <w:rsid w:val="5D482DEE"/>
    <w:rsid w:val="60116111"/>
    <w:rsid w:val="659D3FA3"/>
    <w:rsid w:val="66CE78E0"/>
    <w:rsid w:val="67887604"/>
    <w:rsid w:val="69F4403E"/>
    <w:rsid w:val="6B3411CB"/>
    <w:rsid w:val="77A6318B"/>
    <w:rsid w:val="78954B47"/>
    <w:rsid w:val="78973690"/>
    <w:rsid w:val="798D72ED"/>
    <w:rsid w:val="7B7B724A"/>
    <w:rsid w:val="7E0F2CE9"/>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435</Characters>
  <Lines>0</Lines>
  <Paragraphs>0</Paragraphs>
  <TotalTime>8</TotalTime>
  <ScaleCrop>false</ScaleCrop>
  <LinksUpToDate>false</LinksUpToDate>
  <CharactersWithSpaces>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cp:lastPrinted>2026-02-03T02:33:00Z</cp:lastPrinted>
  <dcterms:modified xsi:type="dcterms:W3CDTF">2026-02-04T02:08:16Z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