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rPr>
      </w:pPr>
      <w:r>
        <w:rPr>
          <w:rFonts w:hint="eastAsia"/>
          <w:b w:val="0"/>
          <w:bCs/>
          <w:sz w:val="28"/>
          <w:szCs w:val="28"/>
        </w:rPr>
        <w:t>项目名称：</w:t>
      </w:r>
      <w:r>
        <w:rPr>
          <w:rFonts w:hint="default"/>
          <w:b w:val="0"/>
          <w:bCs/>
          <w:sz w:val="28"/>
          <w:szCs w:val="28"/>
        </w:rPr>
        <w:t>虹口区117街坊HK366-01地块新建学校项目电梯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项目编号：310109000250910134374-09271972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中标单位：上海兰菱电梯销售有限公司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rPr>
          <w:rFonts w:hint="eastAsia"/>
          <w:b w:val="0"/>
          <w:bCs/>
          <w:sz w:val="28"/>
          <w:szCs w:val="28"/>
          <w:lang w:val="en-US" w:eastAsia="zh-CN"/>
        </w:rPr>
      </w:pPr>
      <w:r>
        <w:rPr>
          <w:rFonts w:hint="eastAsia"/>
          <w:b w:val="0"/>
          <w:bCs/>
          <w:sz w:val="28"/>
          <w:szCs w:val="28"/>
          <w:lang w:val="en-US" w:eastAsia="zh-CN"/>
        </w:rPr>
        <w:t>中标金额：1796420.00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sz w:val="28"/>
          <w:szCs w:val="28"/>
          <w:lang w:val="en-US" w:eastAsia="zh-CN"/>
        </w:rPr>
      </w:pPr>
      <w:r>
        <w:rPr>
          <w:rFonts w:hint="eastAsia"/>
          <w:b w:val="0"/>
          <w:bCs/>
          <w:sz w:val="28"/>
          <w:szCs w:val="28"/>
          <w:lang w:val="en-US" w:eastAsia="zh-CN"/>
        </w:rPr>
        <w:t xml:space="preserve">    评审总：86.1分</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b w:val="0"/>
          <w:bCs/>
          <w:sz w:val="28"/>
          <w:szCs w:val="28"/>
          <w:lang w:val="en-US" w:eastAsia="zh-CN"/>
        </w:rPr>
        <w:t xml:space="preserve">    中小</w:t>
      </w:r>
      <w:r>
        <w:rPr>
          <w:rFonts w:hint="eastAsia"/>
          <w:b w:val="0"/>
          <w:bCs/>
          <w:sz w:val="28"/>
          <w:szCs w:val="28"/>
        </w:rPr>
        <w:t xml:space="preserve">企业：       </w:t>
      </w:r>
      <w:r>
        <w:rPr>
          <w:rFonts w:hint="eastAsia"/>
          <w:b w:val="0"/>
          <w:bCs/>
          <w:sz w:val="28"/>
          <w:szCs w:val="28"/>
          <w:lang w:val="en-US" w:eastAsia="zh-CN"/>
        </w:rPr>
        <w:t xml:space="preserve"> </w:t>
      </w:r>
      <w:r>
        <w:rPr>
          <w:rFonts w:hint="eastAsia"/>
          <w:b w:val="0"/>
          <w:bCs/>
          <w:sz w:val="28"/>
          <w:szCs w:val="28"/>
        </w:rPr>
        <w:t xml:space="preserve"> </w:t>
      </w:r>
      <w:r>
        <w:rPr>
          <w:rFonts w:hint="eastAsia"/>
          <w:b w:val="0"/>
          <w:bCs/>
          <w:sz w:val="28"/>
          <w:szCs w:val="28"/>
          <w:lang w:eastAsia="zh-CN"/>
        </w:rPr>
        <w:t>是</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lang w:val="en-US" w:eastAsia="zh-CN"/>
        </w:rPr>
        <w:t xml:space="preserve">    </w:t>
      </w:r>
      <w:r>
        <w:rPr>
          <w:rFonts w:hint="eastAsia"/>
          <w:sz w:val="28"/>
          <w:szCs w:val="28"/>
        </w:rPr>
        <w:t>福利性单位</w:t>
      </w:r>
      <w:r>
        <w:rPr>
          <w:rFonts w:hint="eastAsia" w:ascii="宋体" w:hAnsi="宋体" w:eastAsia="宋体" w:cs="宋体"/>
          <w:b w:val="0"/>
          <w:bCs/>
          <w:kern w:val="0"/>
          <w:sz w:val="28"/>
          <w:szCs w:val="28"/>
          <w:lang w:val="en-US" w:eastAsia="zh-CN" w:bidi="ar"/>
        </w:rPr>
        <w:t xml:space="preserve">：       </w:t>
      </w:r>
      <w:r>
        <w:rPr>
          <w:rFonts w:hint="eastAsia"/>
          <w:sz w:val="28"/>
          <w:szCs w:val="28"/>
        </w:rPr>
        <w:t>否</w:t>
      </w:r>
      <w:r>
        <w:rPr>
          <w:rFonts w:hint="eastAsia"/>
          <w:sz w:val="28"/>
          <w:szCs w:val="28"/>
          <w:lang w:val="en-US" w:eastAsia="zh-CN"/>
        </w:rPr>
        <w:t xml:space="preserve"> </w:t>
      </w:r>
      <w:r>
        <w:rPr>
          <w:rFonts w:hint="eastAsia"/>
          <w:sz w:val="28"/>
          <w:szCs w:val="28"/>
        </w:rPr>
        <w:t>（是/否）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 xml:space="preserve">    </w:t>
      </w:r>
      <w:r>
        <w:rPr>
          <w:rFonts w:hint="eastAsia"/>
          <w:sz w:val="28"/>
          <w:szCs w:val="28"/>
        </w:rPr>
        <w:t>贫困县物业公司：   否 （是/否）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b/>
          <w:bCs/>
          <w:sz w:val="28"/>
          <w:szCs w:val="28"/>
        </w:rPr>
      </w:pPr>
      <w:r>
        <w:rPr>
          <w:rFonts w:hint="eastAsia"/>
          <w:b/>
          <w:bCs/>
          <w:sz w:val="28"/>
          <w:szCs w:val="28"/>
        </w:rPr>
        <w:t>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中标供应商为中小企业的，应公告其《中小企业声明函》。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中标供应商为残疾人福利性单位的，应公告其《残疾人福利性单位声明函》。</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28"/>
          <w:szCs w:val="28"/>
        </w:rPr>
      </w:pPr>
      <w:r>
        <w:rPr>
          <w:rFonts w:hint="eastAsia"/>
          <w:sz w:val="28"/>
          <w:szCs w:val="28"/>
        </w:rPr>
        <w:t>中标供应商为注册地在国家级贫困县域内物业公司的，应公告注册所在县扶贫部门出具的聘用建档立卡贫困人员具体数量的证明。</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sz w:val="28"/>
          <w:szCs w:val="28"/>
        </w:rPr>
      </w:pPr>
      <w:r>
        <w:rPr>
          <w:rFonts w:hint="eastAsia"/>
          <w:b/>
          <w:bCs/>
          <w:sz w:val="28"/>
          <w:szCs w:val="28"/>
        </w:rPr>
        <w:t>推荐理由：</w:t>
      </w:r>
      <w:r>
        <w:rPr>
          <w:rFonts w:hint="eastAsia"/>
          <w:sz w:val="28"/>
          <w:szCs w:val="28"/>
        </w:rPr>
        <w:t>根据《财政部令第87号》第五十七条，采购文件评审办法，推荐得分最高单位为中标（成交）单位。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0"/>
        <w:jc w:val="both"/>
        <w:textAlignment w:val="auto"/>
        <w:outlineLvl w:val="9"/>
        <w:rPr>
          <w:rFonts w:hint="eastAsia"/>
          <w:sz w:val="28"/>
          <w:szCs w:val="28"/>
        </w:rPr>
      </w:pPr>
      <w:r>
        <w:rPr>
          <w:rFonts w:hint="eastAsia"/>
          <w:sz w:val="28"/>
          <w:szCs w:val="28"/>
        </w:rPr>
        <w:t>上海兰菱电梯销售有限公司提供的投标文件技术参数和服务条款基本符合招标文件的要求，技术参数无偏离，综合性能描述完整，满足招标文件要求， 项目施工方案比较完整，项目团队人员完整，符合要求；提供的业绩及证明材料较多。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20" w:firstLineChars="0"/>
        <w:jc w:val="both"/>
        <w:textAlignment w:val="auto"/>
        <w:outlineLvl w:val="9"/>
        <w:rPr>
          <w:rFonts w:hint="eastAsia"/>
          <w:sz w:val="28"/>
          <w:szCs w:val="28"/>
        </w:rPr>
      </w:pPr>
      <w:bookmarkStart w:id="0" w:name="_GoBack"/>
      <w:bookmarkEnd w:id="0"/>
      <w:r>
        <w:rPr>
          <w:rFonts w:hint="eastAsia"/>
          <w:sz w:val="28"/>
          <w:szCs w:val="28"/>
          <w:lang w:eastAsia="zh-CN"/>
        </w:rPr>
        <w:t>综合得分最高，推荐</w:t>
      </w:r>
      <w:r>
        <w:rPr>
          <w:rFonts w:hint="eastAsia"/>
          <w:sz w:val="28"/>
          <w:szCs w:val="28"/>
        </w:rPr>
        <w:t>上海兰菱电梯销售有限公司</w:t>
      </w:r>
      <w:r>
        <w:rPr>
          <w:rFonts w:hint="eastAsia"/>
          <w:sz w:val="28"/>
          <w:szCs w:val="28"/>
          <w:lang w:eastAsia="zh-CN"/>
        </w:rPr>
        <w:t>为第一中标单位。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jc w:val="left"/>
        <w:rPr>
          <w:rFonts w:hint="eastAsia" w:ascii="Monospaced Number" w:hAnsi="Monospaced Number" w:eastAsia="Monospaced Number" w:cs="Monospaced Number"/>
          <w:i w:val="0"/>
          <w:caps w:val="0"/>
          <w:spacing w:val="0"/>
          <w:sz w:val="21"/>
          <w:szCs w:val="21"/>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40" w:firstLineChars="0"/>
        <w:jc w:val="both"/>
        <w:textAlignment w:val="auto"/>
        <w:outlineLvl w:val="9"/>
        <w:rPr>
          <w:rFonts w:hint="eastAsia" w:ascii="仿宋" w:hAnsi="仿宋" w:eastAsia="仿宋" w:cs="仿宋"/>
          <w:i w:val="0"/>
          <w:caps w:val="0"/>
          <w:spacing w:val="0"/>
          <w:sz w:val="27"/>
          <w:szCs w:val="27"/>
          <w:shd w:val="clear" w:fill="FFFFFF"/>
          <w:lang w:eastAsia="zh-CN"/>
        </w:rPr>
      </w:pPr>
      <w:r>
        <w:drawing>
          <wp:inline distT="0" distB="0" distL="114300" distR="114300">
            <wp:extent cx="5269230" cy="5458460"/>
            <wp:effectExtent l="0" t="0" r="762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5458460"/>
                    </a:xfrm>
                    <a:prstGeom prst="rect">
                      <a:avLst/>
                    </a:prstGeom>
                    <a:noFill/>
                    <a:ln w="9525">
                      <a:noFill/>
                    </a:ln>
                  </pic:spPr>
                </pic:pic>
              </a:graphicData>
            </a:graphic>
          </wp:inline>
        </w:drawing>
      </w:r>
      <w:r>
        <w:drawing>
          <wp:inline distT="0" distB="0" distL="114300" distR="114300">
            <wp:extent cx="5268595" cy="45256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8595" cy="452564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N2MzNGRmZGE1ZDg4NmVkOWRjZGQxYjRmNTAwNmUifQ=="/>
  </w:docVars>
  <w:rsids>
    <w:rsidRoot w:val="00992E74"/>
    <w:rsid w:val="00940566"/>
    <w:rsid w:val="00992E74"/>
    <w:rsid w:val="00B26328"/>
    <w:rsid w:val="01A364D8"/>
    <w:rsid w:val="02B303C5"/>
    <w:rsid w:val="036974CB"/>
    <w:rsid w:val="044C4899"/>
    <w:rsid w:val="05582F96"/>
    <w:rsid w:val="06F5137B"/>
    <w:rsid w:val="07A062F6"/>
    <w:rsid w:val="081F12DC"/>
    <w:rsid w:val="08F47AA3"/>
    <w:rsid w:val="095832CF"/>
    <w:rsid w:val="0AC43177"/>
    <w:rsid w:val="0B340593"/>
    <w:rsid w:val="0C0A738A"/>
    <w:rsid w:val="0EB5652F"/>
    <w:rsid w:val="0F3D068D"/>
    <w:rsid w:val="12C93643"/>
    <w:rsid w:val="134D6C53"/>
    <w:rsid w:val="13DA4E1F"/>
    <w:rsid w:val="15010581"/>
    <w:rsid w:val="153352E8"/>
    <w:rsid w:val="177C1C4E"/>
    <w:rsid w:val="177C71BB"/>
    <w:rsid w:val="1DA02888"/>
    <w:rsid w:val="207F19AB"/>
    <w:rsid w:val="20CA7AFC"/>
    <w:rsid w:val="225D6BDC"/>
    <w:rsid w:val="22F4571B"/>
    <w:rsid w:val="26DC63F6"/>
    <w:rsid w:val="290F2699"/>
    <w:rsid w:val="2D272497"/>
    <w:rsid w:val="2DBA76A2"/>
    <w:rsid w:val="3034783F"/>
    <w:rsid w:val="3151586D"/>
    <w:rsid w:val="327C6B41"/>
    <w:rsid w:val="34E30511"/>
    <w:rsid w:val="35691D15"/>
    <w:rsid w:val="37194219"/>
    <w:rsid w:val="3A106FAF"/>
    <w:rsid w:val="3A280681"/>
    <w:rsid w:val="41131181"/>
    <w:rsid w:val="421806EF"/>
    <w:rsid w:val="434032AF"/>
    <w:rsid w:val="43E87364"/>
    <w:rsid w:val="46182F0E"/>
    <w:rsid w:val="47940D11"/>
    <w:rsid w:val="47EE2F4E"/>
    <w:rsid w:val="4B71446C"/>
    <w:rsid w:val="4D96142F"/>
    <w:rsid w:val="4E9C0C11"/>
    <w:rsid w:val="4EE8706A"/>
    <w:rsid w:val="4F3060A4"/>
    <w:rsid w:val="4F315F30"/>
    <w:rsid w:val="50DD10CF"/>
    <w:rsid w:val="52D65AA6"/>
    <w:rsid w:val="56A23E2C"/>
    <w:rsid w:val="570373E3"/>
    <w:rsid w:val="576F79B5"/>
    <w:rsid w:val="58631A16"/>
    <w:rsid w:val="5B894556"/>
    <w:rsid w:val="5C9B07E8"/>
    <w:rsid w:val="5D4C6C6D"/>
    <w:rsid w:val="5DB21D80"/>
    <w:rsid w:val="5F366C30"/>
    <w:rsid w:val="5FC858C2"/>
    <w:rsid w:val="60DB23E5"/>
    <w:rsid w:val="638D395F"/>
    <w:rsid w:val="64CB2E9D"/>
    <w:rsid w:val="64DD585F"/>
    <w:rsid w:val="650550BE"/>
    <w:rsid w:val="67EC19C3"/>
    <w:rsid w:val="68F01FA2"/>
    <w:rsid w:val="69851A55"/>
    <w:rsid w:val="6D1F5765"/>
    <w:rsid w:val="7036321D"/>
    <w:rsid w:val="705B3037"/>
    <w:rsid w:val="7254089D"/>
    <w:rsid w:val="765C7243"/>
    <w:rsid w:val="77C8398A"/>
    <w:rsid w:val="797E0291"/>
    <w:rsid w:val="7B1A0DEA"/>
    <w:rsid w:val="7CB51D55"/>
    <w:rsid w:val="7E6F4F54"/>
    <w:rsid w:val="7F9A43F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4">
    <w:name w:val="HTML Sample"/>
    <w:basedOn w:val="3"/>
    <w:qFormat/>
    <w:uiPriority w:val="0"/>
    <w:rPr>
      <w:rFonts w:ascii="Courier New"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55</Words>
  <Characters>319</Characters>
  <Lines>2</Lines>
  <Paragraphs>1</Paragraphs>
  <ScaleCrop>false</ScaleCrop>
  <LinksUpToDate>false</LinksUpToDate>
  <CharactersWithSpaces>373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pc</cp:lastModifiedBy>
  <cp:lastPrinted>2025-10-17T07:30:00Z</cp:lastPrinted>
  <dcterms:modified xsi:type="dcterms:W3CDTF">2025-11-28T07:07:23Z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1FEBBAA7E2854A0DA751DB27B416709F_12</vt:lpwstr>
  </property>
</Properties>
</file>