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市政市容综合管理</w:t>
      </w:r>
      <w:r>
        <w:rPr>
          <w:rFonts w:hint="eastAsia"/>
          <w:sz w:val="28"/>
          <w:szCs w:val="28"/>
          <w:lang w:val="en-US" w:eastAsia="zh-CN"/>
        </w:rPr>
        <w:t>项目包（1）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项目编号：310109000251215160646-09299814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中标单位：上海利众市容服务管理有限公司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中标金额：1970232.00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评审总得分：92.44分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市政市容综合管理</w:t>
      </w:r>
      <w:r>
        <w:rPr>
          <w:rFonts w:hint="eastAsia"/>
          <w:sz w:val="28"/>
          <w:szCs w:val="28"/>
          <w:lang w:val="en-US" w:eastAsia="zh-CN"/>
        </w:rPr>
        <w:t>项目包（2）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项目编号：310109000251215160646-09299814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中标单位：上海猎鹰保安服务有限公司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中标金额：1993200.00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评审总得分：92.13分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市政市容综合管理</w:t>
      </w:r>
      <w:r>
        <w:rPr>
          <w:rFonts w:hint="eastAsia"/>
          <w:sz w:val="28"/>
          <w:szCs w:val="28"/>
          <w:lang w:val="en-US" w:eastAsia="zh-CN"/>
        </w:rPr>
        <w:t>项目包（3）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项目编号：310109000251215160646-09299814</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中标单位：上海海煊市容服务管理有限公司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中标金额：1960020.00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评审总得分：90.29分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包1推荐中标候选人：上海利众市容服务管理有限公司整体服务方案响应度较高，整体服务策划、项目实施安排，管理构架及管理机制等较为完善，岗位设置明确合理，日常及应急保障、服务质量指标及特色服务、服务承诺等与项目吻合度较好，各项措施针对性较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包2推荐中标候选人：上海猎鹰保安服务有限公司在投入人员情况、服务质量指标和特色服务承诺、有效类似业绩和用户评价以及其他承诺等综合方面得分高，方案内容与设想、实施安排、管理机制、应急保障和岗位设置等综合方面相对较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包3推荐中标候选人：上海海煊市容服务管理有限公司服务方案相对较好，人员配备、设备投入等也较好的满足本项目，实施安排、服务质量控制，组织架构和管理制度等也较好，企业同类服务经验较好。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b/>
          <w:bCs/>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b/>
          <w:bCs/>
          <w:sz w:val="32"/>
          <w:szCs w:val="32"/>
          <w:lang w:val="en-US" w:eastAsia="zh-CN"/>
        </w:rPr>
      </w:pPr>
      <w:r>
        <w:drawing>
          <wp:anchor distT="0" distB="0" distL="114300" distR="114300" simplePos="0" relativeHeight="251658240" behindDoc="0" locked="0" layoutInCell="1" allowOverlap="1">
            <wp:simplePos x="0" y="0"/>
            <wp:positionH relativeFrom="column">
              <wp:posOffset>-522605</wp:posOffset>
            </wp:positionH>
            <wp:positionV relativeFrom="paragraph">
              <wp:posOffset>161925</wp:posOffset>
            </wp:positionV>
            <wp:extent cx="6491605" cy="8341995"/>
            <wp:effectExtent l="0" t="0" r="4445"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91605" cy="834199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r>
        <w:drawing>
          <wp:anchor distT="0" distB="0" distL="114300" distR="114300" simplePos="0" relativeHeight="251659264" behindDoc="0" locked="0" layoutInCell="1" allowOverlap="1">
            <wp:simplePos x="0" y="0"/>
            <wp:positionH relativeFrom="column">
              <wp:posOffset>-406400</wp:posOffset>
            </wp:positionH>
            <wp:positionV relativeFrom="paragraph">
              <wp:posOffset>311150</wp:posOffset>
            </wp:positionV>
            <wp:extent cx="6176010" cy="4332605"/>
            <wp:effectExtent l="0" t="0" r="15240" b="1079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176010" cy="433260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pPr>
      <w:r>
        <w:drawing>
          <wp:anchor distT="0" distB="0" distL="114300" distR="114300" simplePos="0" relativeHeight="251660288" behindDoc="0" locked="0" layoutInCell="1" allowOverlap="1">
            <wp:simplePos x="0" y="0"/>
            <wp:positionH relativeFrom="column">
              <wp:posOffset>142875</wp:posOffset>
            </wp:positionH>
            <wp:positionV relativeFrom="paragraph">
              <wp:posOffset>247650</wp:posOffset>
            </wp:positionV>
            <wp:extent cx="5384165" cy="7466330"/>
            <wp:effectExtent l="0" t="0" r="6985" b="127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384165" cy="7466330"/>
                    </a:xfrm>
                    <a:prstGeom prst="rect">
                      <a:avLst/>
                    </a:prstGeom>
                    <a:noFill/>
                    <a:ln w="9525">
                      <a:noFill/>
                    </a:ln>
                  </pic:spPr>
                </pic:pic>
              </a:graphicData>
            </a:graphic>
          </wp:anchor>
        </w:drawing>
      </w:r>
      <w:r>
        <w:drawing>
          <wp:inline distT="0" distB="0" distL="114300" distR="114300">
            <wp:extent cx="4361815" cy="6047740"/>
            <wp:effectExtent l="0" t="0" r="63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4361815" cy="604774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pPr>
      <w:r>
        <w:drawing>
          <wp:anchor distT="0" distB="0" distL="114300" distR="114300" simplePos="0" relativeHeight="251661312" behindDoc="0" locked="0" layoutInCell="1" allowOverlap="1">
            <wp:simplePos x="0" y="0"/>
            <wp:positionH relativeFrom="column">
              <wp:posOffset>50800</wp:posOffset>
            </wp:positionH>
            <wp:positionV relativeFrom="paragraph">
              <wp:posOffset>95250</wp:posOffset>
            </wp:positionV>
            <wp:extent cx="5111750" cy="6685280"/>
            <wp:effectExtent l="0" t="0" r="12700" b="127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111750" cy="6685280"/>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5452A91"/>
    <w:rsid w:val="37194219"/>
    <w:rsid w:val="3A106FAF"/>
    <w:rsid w:val="3DCB620E"/>
    <w:rsid w:val="3E1F6E62"/>
    <w:rsid w:val="40272BFB"/>
    <w:rsid w:val="421806EF"/>
    <w:rsid w:val="44211D2B"/>
    <w:rsid w:val="46182F0E"/>
    <w:rsid w:val="4B71446C"/>
    <w:rsid w:val="4EE8706A"/>
    <w:rsid w:val="52D65AA6"/>
    <w:rsid w:val="570373E3"/>
    <w:rsid w:val="576F79B5"/>
    <w:rsid w:val="58631A16"/>
    <w:rsid w:val="5F366C30"/>
    <w:rsid w:val="5FC858C2"/>
    <w:rsid w:val="642F6209"/>
    <w:rsid w:val="650550BE"/>
    <w:rsid w:val="68F01FA2"/>
    <w:rsid w:val="69851A55"/>
    <w:rsid w:val="6D1F5765"/>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2026-01-26T04:40:00Z</cp:lastPrinted>
  <dcterms:modified xsi:type="dcterms:W3CDTF">2026-01-26T08:47:27Z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