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435" w:rsidRPr="009C0435" w:rsidRDefault="009C0435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9C0435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9C0435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2026-025-2026</w:t>
      </w:r>
      <w:r w:rsidRPr="009C0435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年建管大楼物业管理服务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125911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成交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9C0435"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0F5DFA">
        <w:rPr>
          <w:rFonts w:hint="eastAsia"/>
          <w:color w:val="333333"/>
          <w:shd w:val="clear" w:color="auto" w:fill="FFFFFF"/>
        </w:rPr>
        <w:t>磋商响应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9C0435" w:rsidRPr="009C0435">
        <w:rPr>
          <w:rFonts w:hint="eastAsia"/>
          <w:color w:val="333333"/>
          <w:shd w:val="clear" w:color="auto" w:fill="FFFFFF"/>
        </w:rPr>
        <w:t>上海千亿物业有限公司</w:t>
      </w:r>
      <w:r w:rsidR="009C0435">
        <w:rPr>
          <w:rFonts w:hint="eastAsia"/>
          <w:color w:val="333333"/>
          <w:shd w:val="clear" w:color="auto" w:fill="FFFFFF"/>
        </w:rPr>
        <w:t>对项目重难点分析清晰，合理化建议针对性强；管理措施到位，运作模式方案详实；应急预案及服务承诺等内容全面；人员配置合理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</w:t>
      </w:r>
      <w:r w:rsidR="00125911">
        <w:rPr>
          <w:rFonts w:hint="eastAsia"/>
          <w:color w:val="333333"/>
          <w:shd w:val="clear" w:color="auto" w:fill="FFFFFF"/>
        </w:rPr>
        <w:t>磋商小组</w:t>
      </w:r>
      <w:r w:rsidRPr="007903D0">
        <w:rPr>
          <w:rFonts w:hint="eastAsia"/>
          <w:color w:val="333333"/>
          <w:shd w:val="clear" w:color="auto" w:fill="FFFFFF"/>
        </w:rPr>
        <w:t>评审</w:t>
      </w:r>
      <w:r w:rsidRPr="007903D0">
        <w:rPr>
          <w:color w:val="333333"/>
          <w:shd w:val="clear" w:color="auto" w:fill="FFFFFF"/>
        </w:rPr>
        <w:t>，</w:t>
      </w:r>
      <w:r w:rsidR="009C0435" w:rsidRPr="009C0435">
        <w:rPr>
          <w:rFonts w:hint="eastAsia"/>
          <w:color w:val="333333"/>
          <w:shd w:val="clear" w:color="auto" w:fill="FFFFFF"/>
        </w:rPr>
        <w:t>上海千亿物业有限公司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9C0435" w:rsidRPr="009C0435">
        <w:rPr>
          <w:rFonts w:hint="eastAsia"/>
          <w:color w:val="333333"/>
          <w:shd w:val="clear" w:color="auto" w:fill="FFFFFF"/>
        </w:rPr>
        <w:t>90.75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="00125911">
        <w:rPr>
          <w:rFonts w:hint="eastAsia"/>
          <w:color w:val="333333"/>
          <w:shd w:val="clear" w:color="auto" w:fill="FFFFFF"/>
        </w:rPr>
        <w:t>成交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9573DF" w:rsidRPr="00EC13F8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9C0435" w:rsidRPr="009C0435">
        <w:rPr>
          <w:rFonts w:hint="eastAsia"/>
          <w:b/>
          <w:bCs/>
          <w:color w:val="333333"/>
          <w:shd w:val="clear" w:color="auto" w:fill="FFFFFF"/>
        </w:rPr>
        <w:t>上海千亿物业有限公司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9C0435" w:rsidRDefault="001E7C4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D14202">
            <wp:simplePos x="0" y="0"/>
            <wp:positionH relativeFrom="column">
              <wp:posOffset>285750</wp:posOffset>
            </wp:positionH>
            <wp:positionV relativeFrom="paragraph">
              <wp:posOffset>72390</wp:posOffset>
            </wp:positionV>
            <wp:extent cx="4505325" cy="46005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86D" w:rsidRDefault="0053186D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bookmarkStart w:id="0" w:name="_GoBack"/>
      <w:bookmarkEnd w:id="0"/>
    </w:p>
    <w:sectPr w:rsidR="0053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B7" w:rsidRDefault="00014FB7" w:rsidP="00B13EC4">
      <w:r>
        <w:separator/>
      </w:r>
    </w:p>
  </w:endnote>
  <w:endnote w:type="continuationSeparator" w:id="0">
    <w:p w:rsidR="00014FB7" w:rsidRDefault="00014FB7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B7" w:rsidRDefault="00014FB7" w:rsidP="00B13EC4">
      <w:r>
        <w:separator/>
      </w:r>
    </w:p>
  </w:footnote>
  <w:footnote w:type="continuationSeparator" w:id="0">
    <w:p w:rsidR="00014FB7" w:rsidRDefault="00014FB7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14FB7"/>
    <w:rsid w:val="00022E8D"/>
    <w:rsid w:val="0003417D"/>
    <w:rsid w:val="00046755"/>
    <w:rsid w:val="000507A4"/>
    <w:rsid w:val="000560D1"/>
    <w:rsid w:val="00066C33"/>
    <w:rsid w:val="00067BF7"/>
    <w:rsid w:val="00074291"/>
    <w:rsid w:val="00080523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1E7C4B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2F6112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B35BB"/>
    <w:rsid w:val="009C0435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736B79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195</cp:revision>
  <cp:lastPrinted>2026-01-20T02:28:00Z</cp:lastPrinted>
  <dcterms:created xsi:type="dcterms:W3CDTF">2024-08-15T07:20:00Z</dcterms:created>
  <dcterms:modified xsi:type="dcterms:W3CDTF">2026-04-15T00:23:00Z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