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8BD" w:rsidRDefault="008B08BD" w:rsidP="00290A98">
      <w:pPr>
        <w:adjustRightInd w:val="0"/>
        <w:snapToGrid w:val="0"/>
        <w:spacing w:line="460" w:lineRule="exact"/>
        <w:jc w:val="center"/>
        <w:rPr>
          <w:rStyle w:val="HTML"/>
          <w:rFonts w:ascii="仿宋" w:hAnsi="仿宋"/>
          <w:b/>
          <w:bCs/>
          <w:sz w:val="27"/>
          <w:szCs w:val="27"/>
          <w:shd w:val="clear" w:color="auto" w:fill="FFFFFF"/>
        </w:rPr>
      </w:pPr>
      <w:r w:rsidRPr="008B08BD">
        <w:rPr>
          <w:rStyle w:val="HTML"/>
          <w:rFonts w:ascii="仿宋" w:hAnsi="仿宋" w:hint="eastAsia"/>
          <w:b/>
          <w:bCs/>
          <w:sz w:val="27"/>
          <w:szCs w:val="27"/>
          <w:shd w:val="clear" w:color="auto" w:fill="FFFFFF"/>
        </w:rPr>
        <w:t>“五好两宜”规划调规</w:t>
      </w:r>
    </w:p>
    <w:p w:rsidR="00161D1E" w:rsidRDefault="00725A6A" w:rsidP="00290A98">
      <w:pPr>
        <w:adjustRightInd w:val="0"/>
        <w:snapToGrid w:val="0"/>
        <w:spacing w:line="460" w:lineRule="exact"/>
        <w:jc w:val="center"/>
        <w:rPr>
          <w:rStyle w:val="HTML"/>
          <w:rFonts w:ascii="仿宋" w:hAnsi="仿宋"/>
          <w:b/>
          <w:bCs/>
          <w:sz w:val="27"/>
          <w:szCs w:val="27"/>
          <w:shd w:val="clear" w:color="auto" w:fill="FFFFFF"/>
        </w:rPr>
      </w:pPr>
      <w:r>
        <w:rPr>
          <w:rStyle w:val="HTML"/>
          <w:rFonts w:ascii="仿宋" w:hAnsi="仿宋" w:hint="eastAsia"/>
          <w:b/>
          <w:bCs/>
          <w:sz w:val="27"/>
          <w:szCs w:val="27"/>
          <w:shd w:val="clear" w:color="auto" w:fill="FFFFFF"/>
        </w:rPr>
        <w:t>中标（成交）公</w:t>
      </w:r>
      <w:r>
        <w:rPr>
          <w:rStyle w:val="HTML"/>
          <w:rFonts w:ascii="仿宋" w:hAnsi="仿宋"/>
          <w:b/>
          <w:bCs/>
          <w:sz w:val="27"/>
          <w:szCs w:val="27"/>
          <w:shd w:val="clear" w:color="auto" w:fill="FFFFFF"/>
        </w:rPr>
        <w:t>告</w:t>
      </w:r>
      <w:r>
        <w:rPr>
          <w:rStyle w:val="HTML"/>
          <w:rFonts w:ascii="仿宋" w:hAnsi="仿宋" w:hint="eastAsia"/>
          <w:b/>
          <w:bCs/>
          <w:sz w:val="27"/>
          <w:szCs w:val="27"/>
          <w:shd w:val="clear" w:color="auto" w:fill="FFFFFF"/>
        </w:rPr>
        <w:t>附件内容：</w:t>
      </w:r>
    </w:p>
    <w:p w:rsidR="00161D1E" w:rsidRDefault="00161D1E">
      <w:pPr>
        <w:spacing w:line="360" w:lineRule="auto"/>
        <w:rPr>
          <w:rStyle w:val="HTML"/>
          <w:rFonts w:asciiTheme="minorEastAsia" w:hAnsiTheme="minorEastAsia" w:cs="宋体"/>
          <w:b/>
          <w:color w:val="000000"/>
          <w:sz w:val="24"/>
          <w:szCs w:val="24"/>
        </w:rPr>
      </w:pPr>
    </w:p>
    <w:p w:rsidR="00161D1E" w:rsidRDefault="00725A6A">
      <w:pPr>
        <w:spacing w:line="360" w:lineRule="auto"/>
        <w:rPr>
          <w:rStyle w:val="HTML"/>
          <w:rFonts w:ascii="宋体" w:eastAsia="宋体" w:hAnsi="宋体" w:cs="宋体"/>
          <w:b/>
          <w:color w:val="000000"/>
          <w:sz w:val="27"/>
          <w:szCs w:val="27"/>
        </w:rPr>
      </w:pPr>
      <w:r>
        <w:rPr>
          <w:rStyle w:val="HTML"/>
          <w:rFonts w:ascii="宋体" w:eastAsia="宋体" w:hAnsi="宋体" w:cs="宋体" w:hint="eastAsia"/>
          <w:b/>
          <w:color w:val="000000"/>
          <w:sz w:val="27"/>
          <w:szCs w:val="27"/>
        </w:rPr>
        <w:t>一、</w:t>
      </w:r>
      <w:r w:rsidR="00C176CA">
        <w:rPr>
          <w:rStyle w:val="HTML"/>
          <w:rFonts w:ascii="宋体" w:eastAsia="宋体" w:hAnsi="宋体" w:cs="宋体" w:hint="eastAsia"/>
          <w:b/>
          <w:color w:val="000000"/>
          <w:sz w:val="27"/>
          <w:szCs w:val="27"/>
        </w:rPr>
        <w:t>中标</w:t>
      </w:r>
      <w:r>
        <w:rPr>
          <w:rStyle w:val="HTML"/>
          <w:rFonts w:ascii="宋体" w:eastAsia="宋体" w:hAnsi="宋体" w:cs="宋体"/>
          <w:b/>
          <w:color w:val="000000"/>
          <w:sz w:val="27"/>
          <w:szCs w:val="27"/>
        </w:rPr>
        <w:t>供应商推荐理由</w:t>
      </w:r>
      <w:r>
        <w:rPr>
          <w:rStyle w:val="HTML"/>
          <w:rFonts w:ascii="宋体" w:eastAsia="宋体" w:hAnsi="宋体" w:cs="宋体" w:hint="eastAsia"/>
          <w:b/>
          <w:color w:val="000000"/>
          <w:sz w:val="27"/>
          <w:szCs w:val="27"/>
        </w:rPr>
        <w:t>、</w:t>
      </w:r>
      <w:r>
        <w:rPr>
          <w:rStyle w:val="HTML"/>
          <w:rFonts w:ascii="宋体" w:eastAsia="宋体" w:hAnsi="宋体" w:cs="宋体"/>
          <w:b/>
          <w:color w:val="000000"/>
          <w:sz w:val="27"/>
          <w:szCs w:val="27"/>
        </w:rPr>
        <w:t>得分</w:t>
      </w:r>
    </w:p>
    <w:p w:rsidR="00161D1E" w:rsidRDefault="00725A6A" w:rsidP="00BB300B">
      <w:pPr>
        <w:adjustRightInd w:val="0"/>
        <w:snapToGrid w:val="0"/>
        <w:spacing w:line="360" w:lineRule="auto"/>
        <w:ind w:firstLineChars="200" w:firstLine="480"/>
        <w:rPr>
          <w:rFonts w:asciiTheme="minorEastAsia" w:hAnsiTheme="minorEastAsia"/>
          <w:color w:val="333333"/>
          <w:sz w:val="24"/>
          <w:szCs w:val="24"/>
          <w:shd w:val="clear" w:color="auto" w:fill="FFFFFF"/>
        </w:rPr>
      </w:pPr>
      <w:r>
        <w:rPr>
          <w:rFonts w:asciiTheme="minorEastAsia" w:hAnsiTheme="minorEastAsia" w:hint="eastAsia"/>
          <w:color w:val="333333"/>
          <w:sz w:val="24"/>
          <w:szCs w:val="24"/>
          <w:shd w:val="clear" w:color="auto" w:fill="FFFFFF"/>
        </w:rPr>
        <w:t>本</w:t>
      </w:r>
      <w:r w:rsidR="00D203F4">
        <w:rPr>
          <w:rFonts w:asciiTheme="minorEastAsia" w:hAnsiTheme="minorEastAsia" w:hint="eastAsia"/>
          <w:color w:val="333333"/>
          <w:sz w:val="24"/>
          <w:szCs w:val="24"/>
          <w:shd w:val="clear" w:color="auto" w:fill="FFFFFF"/>
        </w:rPr>
        <w:t>项目</w:t>
      </w:r>
      <w:r>
        <w:rPr>
          <w:rFonts w:asciiTheme="minorEastAsia" w:hAnsiTheme="minorEastAsia" w:hint="eastAsia"/>
          <w:color w:val="333333"/>
          <w:sz w:val="24"/>
          <w:szCs w:val="24"/>
          <w:shd w:val="clear" w:color="auto" w:fill="FFFFFF"/>
        </w:rPr>
        <w:t>共有</w:t>
      </w:r>
      <w:r w:rsidR="008B08BD">
        <w:rPr>
          <w:rFonts w:asciiTheme="minorEastAsia" w:hAnsiTheme="minorEastAsia"/>
          <w:color w:val="333333"/>
          <w:sz w:val="24"/>
          <w:szCs w:val="24"/>
          <w:shd w:val="clear" w:color="auto" w:fill="FFFFFF"/>
        </w:rPr>
        <w:t>3</w:t>
      </w:r>
      <w:r>
        <w:rPr>
          <w:rFonts w:asciiTheme="minorEastAsia" w:hAnsiTheme="minorEastAsia" w:hint="eastAsia"/>
          <w:color w:val="333333"/>
          <w:sz w:val="24"/>
          <w:szCs w:val="24"/>
          <w:shd w:val="clear" w:color="auto" w:fill="FFFFFF"/>
        </w:rPr>
        <w:t>家</w:t>
      </w:r>
      <w:r w:rsidR="00865C10">
        <w:rPr>
          <w:rFonts w:asciiTheme="minorEastAsia" w:hAnsiTheme="minorEastAsia" w:hint="eastAsia"/>
          <w:color w:val="333333"/>
          <w:sz w:val="24"/>
          <w:szCs w:val="24"/>
          <w:shd w:val="clear" w:color="auto" w:fill="FFFFFF"/>
        </w:rPr>
        <w:t>供应商</w:t>
      </w:r>
      <w:r>
        <w:rPr>
          <w:rFonts w:asciiTheme="minorEastAsia" w:hAnsiTheme="minorEastAsia" w:hint="eastAsia"/>
          <w:color w:val="333333"/>
          <w:sz w:val="24"/>
          <w:szCs w:val="24"/>
          <w:shd w:val="clear" w:color="auto" w:fill="FFFFFF"/>
        </w:rPr>
        <w:t>投标，各供应商的</w:t>
      </w:r>
      <w:r w:rsidR="00454997">
        <w:rPr>
          <w:rFonts w:asciiTheme="minorEastAsia" w:hAnsiTheme="minorEastAsia" w:hint="eastAsia"/>
          <w:color w:val="333333"/>
          <w:sz w:val="24"/>
          <w:szCs w:val="24"/>
          <w:shd w:val="clear" w:color="auto" w:fill="FFFFFF"/>
        </w:rPr>
        <w:t>投标</w:t>
      </w:r>
      <w:r>
        <w:rPr>
          <w:rFonts w:asciiTheme="minorEastAsia" w:hAnsiTheme="minorEastAsia" w:hint="eastAsia"/>
          <w:color w:val="333333"/>
          <w:sz w:val="24"/>
          <w:szCs w:val="24"/>
          <w:shd w:val="clear" w:color="auto" w:fill="FFFFFF"/>
        </w:rPr>
        <w:t>文件均通过资格性、符合性审查。</w:t>
      </w:r>
      <w:r w:rsidRPr="00BF3E68">
        <w:rPr>
          <w:rFonts w:asciiTheme="minorEastAsia" w:hAnsiTheme="minorEastAsia" w:hint="eastAsia"/>
          <w:color w:val="333333"/>
          <w:sz w:val="24"/>
          <w:szCs w:val="24"/>
          <w:shd w:val="clear" w:color="auto" w:fill="FFFFFF"/>
        </w:rPr>
        <w:t>其中，</w:t>
      </w:r>
      <w:r w:rsidR="008B08BD" w:rsidRPr="008B08BD">
        <w:rPr>
          <w:rFonts w:asciiTheme="minorEastAsia" w:hAnsiTheme="minorEastAsia" w:hint="eastAsia"/>
          <w:color w:val="333333"/>
          <w:sz w:val="24"/>
          <w:szCs w:val="24"/>
          <w:shd w:val="clear" w:color="auto" w:fill="FFFFFF"/>
        </w:rPr>
        <w:t>上海城策行建筑规划设计咨询有限公司对本项目重难点分析详细到位、针对性强，规划方案全面详实，实施方案及质保措施细致到位，人员配备科学合理，验收方案完整规范。</w:t>
      </w:r>
      <w:r w:rsidRPr="00B21023">
        <w:rPr>
          <w:rFonts w:asciiTheme="minorEastAsia" w:hAnsiTheme="minorEastAsia"/>
          <w:color w:val="333333"/>
          <w:sz w:val="24"/>
          <w:szCs w:val="24"/>
          <w:shd w:val="clear" w:color="auto" w:fill="FFFFFF"/>
        </w:rPr>
        <w:t>经</w:t>
      </w:r>
      <w:r w:rsidR="00C176CA" w:rsidRPr="00B21023">
        <w:rPr>
          <w:rFonts w:asciiTheme="minorEastAsia" w:hAnsiTheme="minorEastAsia" w:hint="eastAsia"/>
          <w:color w:val="333333"/>
          <w:sz w:val="24"/>
          <w:szCs w:val="24"/>
          <w:shd w:val="clear" w:color="auto" w:fill="FFFFFF"/>
        </w:rPr>
        <w:t>评标委员会</w:t>
      </w:r>
      <w:r w:rsidRPr="00B21023">
        <w:rPr>
          <w:rFonts w:asciiTheme="minorEastAsia" w:hAnsiTheme="minorEastAsia"/>
          <w:color w:val="333333"/>
          <w:sz w:val="24"/>
          <w:szCs w:val="24"/>
          <w:shd w:val="clear" w:color="auto" w:fill="FFFFFF"/>
        </w:rPr>
        <w:t>独立打</w:t>
      </w:r>
      <w:r w:rsidRPr="00B21023">
        <w:rPr>
          <w:rFonts w:asciiTheme="minorEastAsia" w:hAnsiTheme="minorEastAsia"/>
          <w:color w:val="333333"/>
          <w:sz w:val="24"/>
          <w:szCs w:val="24"/>
        </w:rPr>
        <w:t>分，</w:t>
      </w:r>
      <w:r w:rsidR="008B08BD" w:rsidRPr="008B08BD">
        <w:rPr>
          <w:rFonts w:asciiTheme="minorEastAsia" w:hAnsiTheme="minorEastAsia" w:hint="eastAsia"/>
          <w:color w:val="333333"/>
          <w:sz w:val="24"/>
          <w:szCs w:val="24"/>
          <w:shd w:val="clear" w:color="auto" w:fill="FFFFFF"/>
        </w:rPr>
        <w:t>上海城策行建筑规划设计咨询有限公司</w:t>
      </w:r>
      <w:r w:rsidRPr="00B21023">
        <w:rPr>
          <w:rFonts w:asciiTheme="minorEastAsia" w:hAnsiTheme="minorEastAsia"/>
          <w:color w:val="333333"/>
          <w:sz w:val="24"/>
          <w:szCs w:val="24"/>
          <w:shd w:val="clear" w:color="auto" w:fill="FFFFFF"/>
        </w:rPr>
        <w:t>综合得分</w:t>
      </w:r>
      <w:r w:rsidRPr="00B21023">
        <w:rPr>
          <w:rFonts w:asciiTheme="minorEastAsia" w:hAnsiTheme="minorEastAsia" w:hint="eastAsia"/>
          <w:color w:val="333333"/>
          <w:sz w:val="24"/>
          <w:szCs w:val="24"/>
          <w:shd w:val="clear" w:color="auto" w:fill="FFFFFF"/>
        </w:rPr>
        <w:t>:</w:t>
      </w:r>
      <w:r w:rsidR="008B08BD">
        <w:rPr>
          <w:rFonts w:asciiTheme="minorEastAsia" w:hAnsiTheme="minorEastAsia"/>
          <w:color w:val="333333"/>
          <w:sz w:val="24"/>
          <w:szCs w:val="24"/>
          <w:shd w:val="clear" w:color="auto" w:fill="FFFFFF"/>
        </w:rPr>
        <w:t>91</w:t>
      </w:r>
      <w:r w:rsidRPr="00B21023">
        <w:rPr>
          <w:rFonts w:asciiTheme="minorEastAsia" w:hAnsiTheme="minorEastAsia"/>
          <w:color w:val="333333"/>
          <w:sz w:val="24"/>
          <w:szCs w:val="24"/>
          <w:shd w:val="clear" w:color="auto" w:fill="FFFFFF"/>
        </w:rPr>
        <w:t>分</w:t>
      </w:r>
      <w:r w:rsidRPr="00B21023">
        <w:rPr>
          <w:rFonts w:asciiTheme="minorEastAsia" w:hAnsiTheme="minorEastAsia" w:hint="eastAsia"/>
          <w:color w:val="333333"/>
          <w:sz w:val="24"/>
          <w:szCs w:val="24"/>
          <w:shd w:val="clear" w:color="auto" w:fill="FFFFFF"/>
        </w:rPr>
        <w:t>，</w:t>
      </w:r>
      <w:r w:rsidRPr="00B21023">
        <w:rPr>
          <w:rFonts w:asciiTheme="minorEastAsia" w:hAnsiTheme="minorEastAsia"/>
          <w:color w:val="333333"/>
          <w:sz w:val="24"/>
          <w:szCs w:val="24"/>
          <w:shd w:val="clear" w:color="auto" w:fill="FFFFFF"/>
        </w:rPr>
        <w:t>排名第一，推荐为</w:t>
      </w:r>
      <w:r w:rsidR="00D203F4" w:rsidRPr="00B21023">
        <w:rPr>
          <w:rFonts w:asciiTheme="minorEastAsia" w:hAnsiTheme="minorEastAsia" w:hint="eastAsia"/>
          <w:color w:val="333333"/>
          <w:sz w:val="24"/>
          <w:szCs w:val="24"/>
          <w:shd w:val="clear" w:color="auto" w:fill="FFFFFF"/>
        </w:rPr>
        <w:t>本项目</w:t>
      </w:r>
      <w:r w:rsidR="00C176CA" w:rsidRPr="00B21023">
        <w:rPr>
          <w:rFonts w:asciiTheme="minorEastAsia" w:hAnsiTheme="minorEastAsia" w:hint="eastAsia"/>
          <w:color w:val="333333"/>
          <w:sz w:val="24"/>
          <w:szCs w:val="24"/>
          <w:shd w:val="clear" w:color="auto" w:fill="FFFFFF"/>
        </w:rPr>
        <w:t>中标</w:t>
      </w:r>
      <w:r w:rsidRPr="00B21023">
        <w:rPr>
          <w:rFonts w:asciiTheme="minorEastAsia" w:hAnsiTheme="minorEastAsia" w:hint="eastAsia"/>
          <w:color w:val="333333"/>
          <w:sz w:val="24"/>
          <w:szCs w:val="24"/>
          <w:shd w:val="clear" w:color="auto" w:fill="FFFFFF"/>
        </w:rPr>
        <w:t>供应商</w:t>
      </w:r>
      <w:r w:rsidRPr="00B21023">
        <w:rPr>
          <w:rFonts w:asciiTheme="minorEastAsia" w:hAnsiTheme="minorEastAsia"/>
          <w:color w:val="333333"/>
          <w:sz w:val="24"/>
          <w:szCs w:val="24"/>
          <w:shd w:val="clear" w:color="auto" w:fill="FFFFFF"/>
        </w:rPr>
        <w:t>。</w:t>
      </w:r>
      <w:r>
        <w:rPr>
          <w:rFonts w:asciiTheme="minorEastAsia" w:hAnsiTheme="minorEastAsia"/>
          <w:color w:val="333333"/>
          <w:sz w:val="24"/>
          <w:szCs w:val="24"/>
          <w:shd w:val="clear" w:color="auto" w:fill="FFFFFF"/>
        </w:rPr>
        <w:t xml:space="preserve">  </w:t>
      </w:r>
    </w:p>
    <w:p w:rsidR="00161D1E" w:rsidRPr="008B08BD" w:rsidRDefault="008B08BD" w:rsidP="008B08BD">
      <w:pPr>
        <w:adjustRightInd w:val="0"/>
        <w:snapToGrid w:val="0"/>
        <w:spacing w:line="360" w:lineRule="auto"/>
        <w:rPr>
          <w:rFonts w:asciiTheme="minorEastAsia" w:hAnsiTheme="minorEastAsia" w:hint="eastAsia"/>
          <w:color w:val="333333"/>
          <w:sz w:val="24"/>
          <w:szCs w:val="24"/>
          <w:shd w:val="clear" w:color="auto" w:fill="FFFFFF"/>
        </w:rPr>
      </w:pPr>
      <w:r w:rsidRPr="008B08BD">
        <w:rPr>
          <w:rFonts w:asciiTheme="minorEastAsia" w:hAnsiTheme="minorEastAsia"/>
          <w:noProof/>
          <w:color w:val="333333"/>
          <w:sz w:val="24"/>
          <w:szCs w:val="24"/>
          <w:shd w:val="clear" w:color="auto" w:fill="FFFFFF"/>
        </w:rPr>
        <w:drawing>
          <wp:anchor distT="0" distB="0" distL="114300" distR="114300" simplePos="0" relativeHeight="251658240" behindDoc="0" locked="0" layoutInCell="1" allowOverlap="1">
            <wp:simplePos x="0" y="0"/>
            <wp:positionH relativeFrom="margin">
              <wp:align>right</wp:align>
            </wp:positionH>
            <wp:positionV relativeFrom="paragraph">
              <wp:posOffset>459740</wp:posOffset>
            </wp:positionV>
            <wp:extent cx="5274310" cy="5389595"/>
            <wp:effectExtent l="0" t="0" r="2540" b="1905"/>
            <wp:wrapTopAndBottom/>
            <wp:docPr id="1" name="图片 1" descr="E:\xwechat_files\wxid_z6eu5qfh4bz621_be9a\temp\InputTemp\3b70cee6-d762-433d-82bc-33c0d136ad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wechat_files\wxid_z6eu5qfh4bz621_be9a\temp\InputTemp\3b70cee6-d762-433d-82bc-33c0d136ade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538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725A6A">
        <w:rPr>
          <w:rFonts w:hint="eastAsia"/>
          <w:b/>
          <w:bCs/>
          <w:color w:val="000000"/>
          <w:sz w:val="27"/>
          <w:szCs w:val="27"/>
        </w:rPr>
        <w:t>二、</w:t>
      </w:r>
      <w:r w:rsidR="00C176CA">
        <w:rPr>
          <w:rStyle w:val="HTML"/>
          <w:rFonts w:ascii="宋体" w:eastAsia="宋体" w:hAnsi="宋体" w:cs="宋体" w:hint="eastAsia"/>
          <w:b/>
          <w:color w:val="000000"/>
          <w:sz w:val="27"/>
          <w:szCs w:val="27"/>
        </w:rPr>
        <w:t>中标</w:t>
      </w:r>
      <w:r w:rsidR="00725A6A">
        <w:rPr>
          <w:rFonts w:hint="eastAsia"/>
          <w:b/>
          <w:bCs/>
          <w:color w:val="000000"/>
          <w:sz w:val="27"/>
          <w:szCs w:val="27"/>
        </w:rPr>
        <w:t>供应商《中小企业声明函》截图</w:t>
      </w:r>
      <w:bookmarkStart w:id="0" w:name="_GoBack"/>
      <w:bookmarkEnd w:id="0"/>
    </w:p>
    <w:sectPr w:rsidR="00161D1E" w:rsidRPr="008B08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CFD" w:rsidRDefault="00D34CFD" w:rsidP="00D203F4">
      <w:r>
        <w:separator/>
      </w:r>
    </w:p>
  </w:endnote>
  <w:endnote w:type="continuationSeparator" w:id="0">
    <w:p w:rsidR="00D34CFD" w:rsidRDefault="00D34CFD" w:rsidP="00D2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CFD" w:rsidRDefault="00D34CFD" w:rsidP="00D203F4">
      <w:r>
        <w:separator/>
      </w:r>
    </w:p>
  </w:footnote>
  <w:footnote w:type="continuationSeparator" w:id="0">
    <w:p w:rsidR="00D34CFD" w:rsidRDefault="00D34CFD" w:rsidP="00D20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iMGE3YzVmMDAxMTJiYjBjOGQ4NjkxOGMyYzgwMDcifQ=="/>
  </w:docVars>
  <w:rsids>
    <w:rsidRoot w:val="00FD1F12"/>
    <w:rsid w:val="00004962"/>
    <w:rsid w:val="00022E8D"/>
    <w:rsid w:val="00035FE8"/>
    <w:rsid w:val="000507A4"/>
    <w:rsid w:val="000524E2"/>
    <w:rsid w:val="00074291"/>
    <w:rsid w:val="000904EE"/>
    <w:rsid w:val="000A1C0D"/>
    <w:rsid w:val="000A50A3"/>
    <w:rsid w:val="000A68C7"/>
    <w:rsid w:val="000D3BDA"/>
    <w:rsid w:val="000D559F"/>
    <w:rsid w:val="000E7FB0"/>
    <w:rsid w:val="000F04B0"/>
    <w:rsid w:val="00105F84"/>
    <w:rsid w:val="001152B3"/>
    <w:rsid w:val="00121AF7"/>
    <w:rsid w:val="00134598"/>
    <w:rsid w:val="00151246"/>
    <w:rsid w:val="00161D1E"/>
    <w:rsid w:val="00176BC8"/>
    <w:rsid w:val="001A6010"/>
    <w:rsid w:val="001B2BA4"/>
    <w:rsid w:val="001D0619"/>
    <w:rsid w:val="001D1675"/>
    <w:rsid w:val="001F3221"/>
    <w:rsid w:val="00200A07"/>
    <w:rsid w:val="002130CB"/>
    <w:rsid w:val="00214042"/>
    <w:rsid w:val="00226818"/>
    <w:rsid w:val="0023197F"/>
    <w:rsid w:val="00260B45"/>
    <w:rsid w:val="00261871"/>
    <w:rsid w:val="00284AD1"/>
    <w:rsid w:val="002903C1"/>
    <w:rsid w:val="00290A98"/>
    <w:rsid w:val="002B041D"/>
    <w:rsid w:val="002B2E9F"/>
    <w:rsid w:val="002B4B6E"/>
    <w:rsid w:val="002F32FE"/>
    <w:rsid w:val="00302236"/>
    <w:rsid w:val="0030768C"/>
    <w:rsid w:val="00363947"/>
    <w:rsid w:val="003C3771"/>
    <w:rsid w:val="003E31E1"/>
    <w:rsid w:val="003F3176"/>
    <w:rsid w:val="00401314"/>
    <w:rsid w:val="00411FC7"/>
    <w:rsid w:val="00414198"/>
    <w:rsid w:val="00414FB5"/>
    <w:rsid w:val="0042003F"/>
    <w:rsid w:val="00454997"/>
    <w:rsid w:val="00472C94"/>
    <w:rsid w:val="00494996"/>
    <w:rsid w:val="004B37C8"/>
    <w:rsid w:val="004C1B33"/>
    <w:rsid w:val="004E2589"/>
    <w:rsid w:val="004E5CC5"/>
    <w:rsid w:val="004E7FDB"/>
    <w:rsid w:val="00500F96"/>
    <w:rsid w:val="00512669"/>
    <w:rsid w:val="00541776"/>
    <w:rsid w:val="00564767"/>
    <w:rsid w:val="00570267"/>
    <w:rsid w:val="005761BB"/>
    <w:rsid w:val="005A4FA3"/>
    <w:rsid w:val="005A67D1"/>
    <w:rsid w:val="005B6D43"/>
    <w:rsid w:val="005C49A5"/>
    <w:rsid w:val="005F7F49"/>
    <w:rsid w:val="00603B93"/>
    <w:rsid w:val="00627626"/>
    <w:rsid w:val="0063430C"/>
    <w:rsid w:val="00635D48"/>
    <w:rsid w:val="00660445"/>
    <w:rsid w:val="00681901"/>
    <w:rsid w:val="006A5D4F"/>
    <w:rsid w:val="006D4C3E"/>
    <w:rsid w:val="006D6F6E"/>
    <w:rsid w:val="006E7DE3"/>
    <w:rsid w:val="006F7115"/>
    <w:rsid w:val="00702C27"/>
    <w:rsid w:val="00717B22"/>
    <w:rsid w:val="00725A6A"/>
    <w:rsid w:val="007B485E"/>
    <w:rsid w:val="007C0330"/>
    <w:rsid w:val="007F5989"/>
    <w:rsid w:val="008171C0"/>
    <w:rsid w:val="008266E8"/>
    <w:rsid w:val="0083610E"/>
    <w:rsid w:val="008373DC"/>
    <w:rsid w:val="00860E2A"/>
    <w:rsid w:val="00865C10"/>
    <w:rsid w:val="0089033C"/>
    <w:rsid w:val="00895E06"/>
    <w:rsid w:val="008A258C"/>
    <w:rsid w:val="008A6F8C"/>
    <w:rsid w:val="008B0431"/>
    <w:rsid w:val="008B08BD"/>
    <w:rsid w:val="008C10CA"/>
    <w:rsid w:val="008E4BBD"/>
    <w:rsid w:val="0091427F"/>
    <w:rsid w:val="00920D62"/>
    <w:rsid w:val="0094323C"/>
    <w:rsid w:val="00953219"/>
    <w:rsid w:val="009539C7"/>
    <w:rsid w:val="00972ACD"/>
    <w:rsid w:val="00983EA8"/>
    <w:rsid w:val="0099549D"/>
    <w:rsid w:val="009B35BB"/>
    <w:rsid w:val="009C1FB2"/>
    <w:rsid w:val="009C3CDF"/>
    <w:rsid w:val="009D2DA3"/>
    <w:rsid w:val="009F47F8"/>
    <w:rsid w:val="00A07664"/>
    <w:rsid w:val="00A3200A"/>
    <w:rsid w:val="00A46B0E"/>
    <w:rsid w:val="00A46B1B"/>
    <w:rsid w:val="00A5085E"/>
    <w:rsid w:val="00A54D30"/>
    <w:rsid w:val="00A67A53"/>
    <w:rsid w:val="00A76AE8"/>
    <w:rsid w:val="00A81A81"/>
    <w:rsid w:val="00A94FC8"/>
    <w:rsid w:val="00AA1769"/>
    <w:rsid w:val="00AD46A0"/>
    <w:rsid w:val="00AE5D16"/>
    <w:rsid w:val="00B0078F"/>
    <w:rsid w:val="00B21023"/>
    <w:rsid w:val="00B25E8F"/>
    <w:rsid w:val="00B26784"/>
    <w:rsid w:val="00B30A75"/>
    <w:rsid w:val="00B34A3F"/>
    <w:rsid w:val="00B464BC"/>
    <w:rsid w:val="00B629AB"/>
    <w:rsid w:val="00B94402"/>
    <w:rsid w:val="00BB2906"/>
    <w:rsid w:val="00BB300B"/>
    <w:rsid w:val="00BB7EC8"/>
    <w:rsid w:val="00BC06B9"/>
    <w:rsid w:val="00BC09A8"/>
    <w:rsid w:val="00BF30E5"/>
    <w:rsid w:val="00BF3E68"/>
    <w:rsid w:val="00C07940"/>
    <w:rsid w:val="00C176CA"/>
    <w:rsid w:val="00C24611"/>
    <w:rsid w:val="00C26E90"/>
    <w:rsid w:val="00C3768A"/>
    <w:rsid w:val="00C55CED"/>
    <w:rsid w:val="00C63928"/>
    <w:rsid w:val="00C76DC8"/>
    <w:rsid w:val="00C827A7"/>
    <w:rsid w:val="00C935E7"/>
    <w:rsid w:val="00CA666C"/>
    <w:rsid w:val="00CB7942"/>
    <w:rsid w:val="00CF5BCF"/>
    <w:rsid w:val="00D06DA7"/>
    <w:rsid w:val="00D072DE"/>
    <w:rsid w:val="00D203F4"/>
    <w:rsid w:val="00D21493"/>
    <w:rsid w:val="00D2614C"/>
    <w:rsid w:val="00D34CFD"/>
    <w:rsid w:val="00D409A1"/>
    <w:rsid w:val="00D852B0"/>
    <w:rsid w:val="00DA5D80"/>
    <w:rsid w:val="00E10CE3"/>
    <w:rsid w:val="00E346EE"/>
    <w:rsid w:val="00E3787D"/>
    <w:rsid w:val="00E64075"/>
    <w:rsid w:val="00EA7121"/>
    <w:rsid w:val="00EB7C3E"/>
    <w:rsid w:val="00EC0EB8"/>
    <w:rsid w:val="00EC380C"/>
    <w:rsid w:val="00EC3FE0"/>
    <w:rsid w:val="00ED4A3C"/>
    <w:rsid w:val="00EE012B"/>
    <w:rsid w:val="00EE47E9"/>
    <w:rsid w:val="00EF1AA6"/>
    <w:rsid w:val="00F21B89"/>
    <w:rsid w:val="00F5734B"/>
    <w:rsid w:val="00FC3CC9"/>
    <w:rsid w:val="00FC58FD"/>
    <w:rsid w:val="00FD1F12"/>
    <w:rsid w:val="00FD7B6A"/>
    <w:rsid w:val="00FE59D7"/>
    <w:rsid w:val="03A8028B"/>
    <w:rsid w:val="133F4992"/>
    <w:rsid w:val="19590F0E"/>
    <w:rsid w:val="2A7A0622"/>
    <w:rsid w:val="344E1C6F"/>
    <w:rsid w:val="4E6A2E75"/>
    <w:rsid w:val="4E6E523C"/>
    <w:rsid w:val="62E63927"/>
    <w:rsid w:val="639D5F0D"/>
    <w:rsid w:val="6FFF1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4269C69"/>
  <w15:docId w15:val="{6A81BAFA-D886-4FD9-8F93-EF2FAADA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rPr>
  </w:style>
  <w:style w:type="character" w:styleId="HTML">
    <w:name w:val="HTML Sample"/>
    <w:basedOn w:val="a0"/>
    <w:uiPriority w:val="99"/>
    <w:semiHidden/>
    <w:unhideWhenUsed/>
    <w:qFormat/>
    <w:rPr>
      <w:rFonts w:ascii="Courier New" w:hAnsi="Courier New"/>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34</Words>
  <Characters>199</Characters>
  <Application>Microsoft Office Word</Application>
  <DocSecurity>0</DocSecurity>
  <Lines>1</Lines>
  <Paragraphs>1</Paragraphs>
  <ScaleCrop>false</ScaleCrop>
  <Company>Microsoft</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User</cp:lastModifiedBy>
  <cp:revision>83</cp:revision>
  <cp:lastPrinted>2024-08-15T07:45:00Z</cp:lastPrinted>
  <dcterms:created xsi:type="dcterms:W3CDTF">2025-02-10T05:14:00Z</dcterms:created>
  <dcterms:modified xsi:type="dcterms:W3CDTF">2025-12-31T00:30:00Z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E20B4F01905444998C52902E8C4486BA_12</vt:lpwstr>
  </property>
  <property fmtid="{D5CDD505-2E9C-101B-9397-08002B2CF9AE}" pid="4" name="KSOTemplateDocerSaveRecord">
    <vt:lpwstr>eyJoZGlkIjoiYTRmZjJmYWM2M2YwOTBlZmEwODUzMGZhZThlODY3MjgiLCJ1c2VySWQiOiI2MzQzMzM1NjkifQ==</vt:lpwstr>
  </property>
</Properties>
</file>